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41" w:rsidRDefault="00BE7C7F" w:rsidP="008473EC">
      <w:pPr>
        <w:pStyle w:val="Prrafodelista"/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 w:rsidRPr="007E0F4D">
        <w:rPr>
          <w:rFonts w:ascii="Arial" w:hAnsi="Arial" w:cs="Arial"/>
          <w:b/>
          <w:bCs/>
          <w:sz w:val="28"/>
          <w:szCs w:val="28"/>
        </w:rPr>
        <w:t>GUIÓN PLAN DE NEGOCIOS</w:t>
      </w:r>
    </w:p>
    <w:p w:rsidR="007E0F4D" w:rsidRPr="007E0F4D" w:rsidRDefault="007E0F4D" w:rsidP="008473EC">
      <w:pPr>
        <w:pStyle w:val="Prrafodelista"/>
        <w:ind w:left="360"/>
        <w:jc w:val="center"/>
        <w:rPr>
          <w:rFonts w:ascii="Arial" w:hAnsi="Arial" w:cs="Arial"/>
          <w:b/>
          <w:bCs/>
          <w:sz w:val="28"/>
          <w:szCs w:val="28"/>
        </w:rPr>
      </w:pPr>
    </w:p>
    <w:p w:rsidR="001B7241" w:rsidRPr="007E0F4D" w:rsidRDefault="00BE7C7F" w:rsidP="001B7241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Descripción de la empresa:</w:t>
      </w:r>
    </w:p>
    <w:p w:rsidR="00BE7C7F" w:rsidRDefault="0040746C" w:rsidP="001B7241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Datos de los emprendedores </w:t>
      </w:r>
    </w:p>
    <w:tbl>
      <w:tblPr>
        <w:tblStyle w:val="Tablaconcuadrcula"/>
        <w:tblpPr w:leftFromText="141" w:rightFromText="141" w:vertAnchor="text" w:horzAnchor="margin" w:tblpY="289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40746C" w:rsidTr="0040746C">
        <w:tc>
          <w:tcPr>
            <w:tcW w:w="1765" w:type="dxa"/>
          </w:tcPr>
          <w:p w:rsidR="0040746C" w:rsidRDefault="0040746C" w:rsidP="00407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1765" w:type="dxa"/>
          </w:tcPr>
          <w:p w:rsidR="0040746C" w:rsidRDefault="0040746C" w:rsidP="00407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Matricula</w:t>
            </w:r>
          </w:p>
        </w:tc>
        <w:tc>
          <w:tcPr>
            <w:tcW w:w="1766" w:type="dxa"/>
          </w:tcPr>
          <w:p w:rsidR="0040746C" w:rsidRDefault="0040746C" w:rsidP="00407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Carrera que cursa</w:t>
            </w:r>
          </w:p>
        </w:tc>
        <w:tc>
          <w:tcPr>
            <w:tcW w:w="1766" w:type="dxa"/>
          </w:tcPr>
          <w:p w:rsidR="0040746C" w:rsidRDefault="0040746C" w:rsidP="00407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</w:p>
        </w:tc>
        <w:tc>
          <w:tcPr>
            <w:tcW w:w="1766" w:type="dxa"/>
          </w:tcPr>
          <w:p w:rsidR="0040746C" w:rsidRDefault="0040746C" w:rsidP="00407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Móvil </w:t>
            </w:r>
          </w:p>
        </w:tc>
      </w:tr>
      <w:tr w:rsidR="0040746C" w:rsidTr="0040746C">
        <w:tc>
          <w:tcPr>
            <w:tcW w:w="1765" w:type="dxa"/>
          </w:tcPr>
          <w:p w:rsidR="0040746C" w:rsidRDefault="0040746C" w:rsidP="00407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</w:tcPr>
          <w:p w:rsidR="0040746C" w:rsidRDefault="0040746C" w:rsidP="00407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:rsidR="0040746C" w:rsidRDefault="0040746C" w:rsidP="00407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:rsidR="0040746C" w:rsidRDefault="0040746C" w:rsidP="00407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:rsidR="0040746C" w:rsidRDefault="0040746C" w:rsidP="00407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746C" w:rsidRDefault="0040746C" w:rsidP="0040746C">
      <w:pPr>
        <w:jc w:val="both"/>
        <w:rPr>
          <w:rFonts w:ascii="Arial" w:hAnsi="Arial" w:cs="Arial"/>
          <w:sz w:val="24"/>
          <w:szCs w:val="24"/>
        </w:rPr>
      </w:pPr>
    </w:p>
    <w:p w:rsidR="00BE7C7F" w:rsidRPr="007E0F4D" w:rsidRDefault="00BE7C7F" w:rsidP="001B7241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Nombre de la Empresa.</w:t>
      </w:r>
    </w:p>
    <w:p w:rsidR="00BE7C7F" w:rsidRPr="007E0F4D" w:rsidRDefault="00D234CD" w:rsidP="001B7241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 xml:space="preserve">Problemática detectada que el producto o servicio soluciona. </w:t>
      </w:r>
    </w:p>
    <w:p w:rsidR="00BE7C7F" w:rsidRPr="007E0F4D" w:rsidRDefault="00D234CD" w:rsidP="001B7241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 xml:space="preserve">Breve descripción de como el proyecto soluciona la problemática detectada. </w:t>
      </w:r>
      <w:r w:rsidR="00A76B48" w:rsidRPr="007E0F4D">
        <w:rPr>
          <w:rFonts w:ascii="Arial" w:hAnsi="Arial" w:cs="Arial"/>
          <w:sz w:val="24"/>
          <w:szCs w:val="24"/>
        </w:rPr>
        <w:t xml:space="preserve">(incluya beneficios o satisfactores del producto o servicio) </w:t>
      </w:r>
    </w:p>
    <w:p w:rsidR="001B7241" w:rsidRPr="007E0F4D" w:rsidRDefault="001B7241" w:rsidP="001B7241">
      <w:pPr>
        <w:jc w:val="both"/>
        <w:rPr>
          <w:rFonts w:ascii="Arial" w:hAnsi="Arial" w:cs="Arial"/>
          <w:sz w:val="24"/>
          <w:szCs w:val="24"/>
        </w:rPr>
      </w:pPr>
    </w:p>
    <w:p w:rsidR="00BE7C7F" w:rsidRPr="007E0F4D" w:rsidRDefault="00BE7C7F" w:rsidP="001B7241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E0F4D">
        <w:rPr>
          <w:rFonts w:ascii="Arial" w:hAnsi="Arial" w:cs="Arial"/>
          <w:b/>
          <w:bCs/>
          <w:sz w:val="24"/>
          <w:szCs w:val="24"/>
        </w:rPr>
        <w:t xml:space="preserve">Planeación estratégica. </w:t>
      </w:r>
    </w:p>
    <w:p w:rsidR="00BE7C7F" w:rsidRPr="007E0F4D" w:rsidRDefault="00BE7C7F" w:rsidP="001B7241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Objetivo general del proyecto</w:t>
      </w:r>
    </w:p>
    <w:p w:rsidR="00BE7C7F" w:rsidRPr="007E0F4D" w:rsidRDefault="00BE7C7F" w:rsidP="001B7241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 xml:space="preserve">Misión y visión </w:t>
      </w:r>
    </w:p>
    <w:p w:rsidR="00BE7C7F" w:rsidRPr="007E0F4D" w:rsidRDefault="00BE7C7F" w:rsidP="001B7241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Declaratoria de valores</w:t>
      </w:r>
    </w:p>
    <w:p w:rsidR="003C539D" w:rsidRPr="003C539D" w:rsidRDefault="00BE7C7F" w:rsidP="003C539D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 xml:space="preserve">Análisis FODA </w:t>
      </w:r>
    </w:p>
    <w:p w:rsidR="00BE7C7F" w:rsidRDefault="00BE7C7F" w:rsidP="001B7241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Objetivos</w:t>
      </w:r>
      <w:r w:rsidR="003C539D">
        <w:rPr>
          <w:rFonts w:ascii="Arial" w:hAnsi="Arial" w:cs="Arial"/>
          <w:sz w:val="24"/>
          <w:szCs w:val="24"/>
        </w:rPr>
        <w:t xml:space="preserve"> específicos</w:t>
      </w:r>
      <w:r w:rsidRPr="007E0F4D">
        <w:rPr>
          <w:rFonts w:ascii="Arial" w:hAnsi="Arial" w:cs="Arial"/>
          <w:sz w:val="24"/>
          <w:szCs w:val="24"/>
        </w:rPr>
        <w:t xml:space="preserve"> (En formato SMART)</w:t>
      </w:r>
    </w:p>
    <w:p w:rsidR="003C539D" w:rsidRDefault="003C539D" w:rsidP="003C539D">
      <w:pPr>
        <w:pStyle w:val="Prrafodelista"/>
        <w:ind w:left="7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2.5.1 Corto plazo</w:t>
      </w:r>
    </w:p>
    <w:p w:rsidR="003C539D" w:rsidRDefault="003C539D" w:rsidP="003C539D">
      <w:pPr>
        <w:pStyle w:val="Prrafodelista"/>
        <w:ind w:left="7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2.5.2 Mediano plazo</w:t>
      </w:r>
    </w:p>
    <w:p w:rsidR="003C539D" w:rsidRPr="007E0F4D" w:rsidRDefault="003C539D" w:rsidP="003C539D">
      <w:pPr>
        <w:pStyle w:val="Prrafodelista"/>
        <w:ind w:left="7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2.5.3 Largo plazo</w:t>
      </w:r>
    </w:p>
    <w:p w:rsidR="003C539D" w:rsidRPr="007E0F4D" w:rsidRDefault="003C539D" w:rsidP="001B7241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Ventaja(s) Competitiva(s)</w:t>
      </w:r>
    </w:p>
    <w:p w:rsidR="001B7241" w:rsidRPr="007E0F4D" w:rsidRDefault="001B7241" w:rsidP="001B7241">
      <w:pPr>
        <w:jc w:val="both"/>
        <w:rPr>
          <w:rFonts w:ascii="Arial" w:hAnsi="Arial" w:cs="Arial"/>
          <w:sz w:val="24"/>
          <w:szCs w:val="24"/>
        </w:rPr>
      </w:pPr>
    </w:p>
    <w:p w:rsidR="00BE7C7F" w:rsidRPr="007E0F4D" w:rsidRDefault="00BE7C7F" w:rsidP="001B7241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E0F4D">
        <w:rPr>
          <w:rFonts w:ascii="Arial" w:hAnsi="Arial" w:cs="Arial"/>
          <w:b/>
          <w:bCs/>
          <w:sz w:val="24"/>
          <w:szCs w:val="24"/>
        </w:rPr>
        <w:t>Mercado.</w:t>
      </w:r>
    </w:p>
    <w:p w:rsidR="00BE7C7F" w:rsidRPr="007E0F4D" w:rsidRDefault="00BE7C7F" w:rsidP="001B7241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 xml:space="preserve">Segmentación </w:t>
      </w:r>
      <w:r w:rsidR="00D234CD" w:rsidRPr="007E0F4D">
        <w:rPr>
          <w:rFonts w:ascii="Arial" w:hAnsi="Arial" w:cs="Arial"/>
          <w:sz w:val="24"/>
          <w:szCs w:val="24"/>
        </w:rPr>
        <w:t xml:space="preserve">de mercado </w:t>
      </w:r>
    </w:p>
    <w:p w:rsidR="00D234CD" w:rsidRPr="007E0F4D" w:rsidRDefault="00D234CD" w:rsidP="001B7241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Mercado Total (TAM)</w:t>
      </w:r>
      <w:r w:rsidR="005231FB" w:rsidRPr="007E0F4D">
        <w:rPr>
          <w:rFonts w:ascii="Arial" w:hAnsi="Arial" w:cs="Arial"/>
          <w:sz w:val="24"/>
          <w:szCs w:val="24"/>
        </w:rPr>
        <w:t xml:space="preserve"> (Descripción y cifras)</w:t>
      </w:r>
    </w:p>
    <w:p w:rsidR="00D234CD" w:rsidRPr="007E0F4D" w:rsidRDefault="00D234CD" w:rsidP="001B7241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Mercado que podemos servir (SAM)</w:t>
      </w:r>
      <w:r w:rsidR="005231FB" w:rsidRPr="007E0F4D">
        <w:rPr>
          <w:rFonts w:ascii="Arial" w:hAnsi="Arial" w:cs="Arial"/>
          <w:sz w:val="24"/>
          <w:szCs w:val="24"/>
        </w:rPr>
        <w:t xml:space="preserve"> (Descripción y cifras)</w:t>
      </w:r>
    </w:p>
    <w:p w:rsidR="00D234CD" w:rsidRPr="007E0F4D" w:rsidRDefault="00D234CD" w:rsidP="001B7241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Mercado que podemos conseguir (SOM)</w:t>
      </w:r>
      <w:r w:rsidR="005231FB" w:rsidRPr="007E0F4D">
        <w:rPr>
          <w:rFonts w:ascii="Arial" w:hAnsi="Arial" w:cs="Arial"/>
          <w:sz w:val="24"/>
          <w:szCs w:val="24"/>
        </w:rPr>
        <w:t xml:space="preserve"> (Descripción y cifras)</w:t>
      </w:r>
    </w:p>
    <w:p w:rsidR="00C36400" w:rsidRPr="007E0F4D" w:rsidRDefault="00C36400" w:rsidP="001B7241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Definición de al menos 3 segmentos de mercado en orden de importancia</w:t>
      </w:r>
    </w:p>
    <w:p w:rsidR="00D234CD" w:rsidRPr="007E0F4D" w:rsidRDefault="00D234CD" w:rsidP="001B7241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 xml:space="preserve">Descripción completa del mercado meta al que se dirige </w:t>
      </w:r>
    </w:p>
    <w:p w:rsidR="00D234CD" w:rsidRPr="007E0F4D" w:rsidRDefault="00A76B48" w:rsidP="001B7241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Competencia</w:t>
      </w:r>
    </w:p>
    <w:p w:rsidR="00BE7C7F" w:rsidRPr="007E0F4D" w:rsidRDefault="00BE7C7F" w:rsidP="008473EC">
      <w:pPr>
        <w:pStyle w:val="Prrafodelista"/>
        <w:numPr>
          <w:ilvl w:val="2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Directa</w:t>
      </w:r>
      <w:r w:rsidR="00D234CD" w:rsidRPr="007E0F4D">
        <w:rPr>
          <w:rFonts w:ascii="Arial" w:hAnsi="Arial" w:cs="Arial"/>
          <w:sz w:val="24"/>
          <w:szCs w:val="24"/>
        </w:rPr>
        <w:t xml:space="preserve"> (Mínimo identifique a 3)</w:t>
      </w:r>
    </w:p>
    <w:p w:rsidR="00D234CD" w:rsidRPr="007E0F4D" w:rsidRDefault="00BE7C7F" w:rsidP="008473EC">
      <w:pPr>
        <w:pStyle w:val="Prrafodelista"/>
        <w:numPr>
          <w:ilvl w:val="2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Indirecta</w:t>
      </w:r>
      <w:r w:rsidR="00D234CD" w:rsidRPr="007E0F4D">
        <w:rPr>
          <w:rFonts w:ascii="Arial" w:hAnsi="Arial" w:cs="Arial"/>
          <w:sz w:val="24"/>
          <w:szCs w:val="24"/>
        </w:rPr>
        <w:t xml:space="preserve"> (Mínimo identifique a 3)</w:t>
      </w:r>
    </w:p>
    <w:p w:rsidR="00BE7C7F" w:rsidRPr="007E0F4D" w:rsidRDefault="00BE7C7F" w:rsidP="008473EC">
      <w:pPr>
        <w:pStyle w:val="Prrafodelista"/>
        <w:numPr>
          <w:ilvl w:val="2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Análisis de la competencia (tabla comparativa)</w:t>
      </w:r>
    </w:p>
    <w:p w:rsidR="00BE7C7F" w:rsidRPr="007E0F4D" w:rsidRDefault="00BE7C7F" w:rsidP="008473EC">
      <w:pPr>
        <w:pStyle w:val="Prrafodelista"/>
        <w:numPr>
          <w:ilvl w:val="2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Conclusiones</w:t>
      </w:r>
      <w:r w:rsidR="00D234CD" w:rsidRPr="007E0F4D">
        <w:rPr>
          <w:rFonts w:ascii="Arial" w:hAnsi="Arial" w:cs="Arial"/>
          <w:sz w:val="24"/>
          <w:szCs w:val="24"/>
        </w:rPr>
        <w:t xml:space="preserve"> del análisis de la competencia</w:t>
      </w:r>
      <w:r w:rsidRPr="007E0F4D">
        <w:rPr>
          <w:rFonts w:ascii="Arial" w:hAnsi="Arial" w:cs="Arial"/>
          <w:sz w:val="24"/>
          <w:szCs w:val="24"/>
        </w:rPr>
        <w:t xml:space="preserve"> (medidas y estrategias a realizar)</w:t>
      </w:r>
    </w:p>
    <w:p w:rsidR="00A76B48" w:rsidRPr="007E0F4D" w:rsidRDefault="00A76B48" w:rsidP="008473EC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 xml:space="preserve">Logotipo y slogan (incluya descripción) </w:t>
      </w:r>
    </w:p>
    <w:p w:rsidR="00A76B48" w:rsidRPr="007E0F4D" w:rsidRDefault="00A76B48" w:rsidP="008473EC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Empaque (incluy</w:t>
      </w:r>
      <w:r w:rsidR="003C539D">
        <w:rPr>
          <w:rFonts w:ascii="Arial" w:hAnsi="Arial" w:cs="Arial"/>
          <w:sz w:val="24"/>
          <w:szCs w:val="24"/>
        </w:rPr>
        <w:t>a las diferentes presentaciones, solo aplica en producto)</w:t>
      </w:r>
    </w:p>
    <w:p w:rsidR="00A76B48" w:rsidRPr="007E0F4D" w:rsidRDefault="00A76B48" w:rsidP="008473EC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 xml:space="preserve">Sondeo de mercado </w:t>
      </w:r>
    </w:p>
    <w:p w:rsidR="005231FB" w:rsidRPr="007E0F4D" w:rsidRDefault="00C36400" w:rsidP="008473EC">
      <w:pPr>
        <w:pStyle w:val="Prrafodelista"/>
        <w:numPr>
          <w:ilvl w:val="2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lastRenderedPageBreak/>
        <w:t>Objetivo (Determinar la factibilidad y viabilidad de mercado del proyecto, conocer la competencia y confirmar las características del mercado meta).</w:t>
      </w:r>
    </w:p>
    <w:p w:rsidR="005231FB" w:rsidRPr="007E0F4D" w:rsidRDefault="00C36400" w:rsidP="008473EC">
      <w:pPr>
        <w:pStyle w:val="Prrafodelista"/>
        <w:numPr>
          <w:ilvl w:val="2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Método utilizado</w:t>
      </w:r>
      <w:r w:rsidR="003C539D">
        <w:rPr>
          <w:rFonts w:ascii="Arial" w:hAnsi="Arial" w:cs="Arial"/>
          <w:sz w:val="24"/>
          <w:szCs w:val="24"/>
        </w:rPr>
        <w:t xml:space="preserve"> (encuesta, entrevista)</w:t>
      </w:r>
    </w:p>
    <w:p w:rsidR="003C539D" w:rsidRPr="003C539D" w:rsidRDefault="00C36400" w:rsidP="003C539D">
      <w:pPr>
        <w:pStyle w:val="Prrafodelista"/>
        <w:numPr>
          <w:ilvl w:val="2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 xml:space="preserve">Instrumento de medición (Cuestionario, </w:t>
      </w:r>
      <w:proofErr w:type="spellStart"/>
      <w:r w:rsidR="003C539D">
        <w:rPr>
          <w:rFonts w:ascii="Arial" w:hAnsi="Arial" w:cs="Arial"/>
          <w:sz w:val="24"/>
          <w:szCs w:val="24"/>
        </w:rPr>
        <w:t>guión</w:t>
      </w:r>
      <w:proofErr w:type="spellEnd"/>
      <w:r w:rsidR="003C539D">
        <w:rPr>
          <w:rFonts w:ascii="Arial" w:hAnsi="Arial" w:cs="Arial"/>
          <w:sz w:val="24"/>
          <w:szCs w:val="24"/>
        </w:rPr>
        <w:t xml:space="preserve"> de la entrevista </w:t>
      </w:r>
      <w:r w:rsidRPr="007E0F4D">
        <w:rPr>
          <w:rFonts w:ascii="Arial" w:hAnsi="Arial" w:cs="Arial"/>
          <w:sz w:val="24"/>
          <w:szCs w:val="24"/>
        </w:rPr>
        <w:t>etc.)</w:t>
      </w:r>
    </w:p>
    <w:p w:rsidR="003C539D" w:rsidRDefault="00C36400" w:rsidP="003C539D">
      <w:pPr>
        <w:pStyle w:val="Prrafodelista"/>
        <w:numPr>
          <w:ilvl w:val="2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Resultados (incluya gráfica</w:t>
      </w:r>
      <w:r w:rsidR="003C539D">
        <w:rPr>
          <w:rFonts w:ascii="Arial" w:hAnsi="Arial" w:cs="Arial"/>
          <w:sz w:val="24"/>
          <w:szCs w:val="24"/>
        </w:rPr>
        <w:t>s</w:t>
      </w:r>
      <w:r w:rsidRPr="007E0F4D">
        <w:rPr>
          <w:rFonts w:ascii="Arial" w:hAnsi="Arial" w:cs="Arial"/>
          <w:sz w:val="24"/>
          <w:szCs w:val="24"/>
        </w:rPr>
        <w:t xml:space="preserve">) y análisis. </w:t>
      </w:r>
    </w:p>
    <w:p w:rsidR="003C539D" w:rsidRPr="003C539D" w:rsidRDefault="003C539D" w:rsidP="003C539D">
      <w:pPr>
        <w:pStyle w:val="Prrafodelista"/>
        <w:numPr>
          <w:ilvl w:val="2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Fuentes secundarias (si aplica, como líderes de mercado, tendencias, páginas oficiales de estadística, encuestadoras)</w:t>
      </w:r>
    </w:p>
    <w:p w:rsidR="00C36400" w:rsidRDefault="00C36400" w:rsidP="008473EC">
      <w:pPr>
        <w:pStyle w:val="Prrafodelista"/>
        <w:numPr>
          <w:ilvl w:val="2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Conclusiones</w:t>
      </w:r>
      <w:r w:rsidR="00586451">
        <w:rPr>
          <w:rFonts w:ascii="Arial" w:hAnsi="Arial" w:cs="Arial"/>
          <w:sz w:val="24"/>
          <w:szCs w:val="24"/>
        </w:rPr>
        <w:t xml:space="preserve"> y recomendaciones </w:t>
      </w:r>
    </w:p>
    <w:p w:rsidR="003C539D" w:rsidRDefault="003C539D" w:rsidP="003C539D">
      <w:pPr>
        <w:pStyle w:val="Prrafodelista"/>
        <w:ind w:left="1213"/>
        <w:jc w:val="both"/>
        <w:rPr>
          <w:rFonts w:ascii="Arial" w:hAnsi="Arial" w:cs="Arial"/>
          <w:sz w:val="24"/>
          <w:szCs w:val="24"/>
        </w:rPr>
      </w:pPr>
    </w:p>
    <w:p w:rsidR="00165982" w:rsidRPr="007E0F4D" w:rsidRDefault="00165982" w:rsidP="008473EC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Estrategias de publicidad</w:t>
      </w:r>
      <w:r w:rsidR="007E6539">
        <w:rPr>
          <w:rFonts w:ascii="Arial" w:hAnsi="Arial" w:cs="Arial"/>
          <w:sz w:val="24"/>
          <w:szCs w:val="24"/>
        </w:rPr>
        <w:t xml:space="preserve"> (medios)</w:t>
      </w:r>
      <w:r w:rsidRPr="007E0F4D">
        <w:rPr>
          <w:rFonts w:ascii="Arial" w:hAnsi="Arial" w:cs="Arial"/>
          <w:sz w:val="24"/>
          <w:szCs w:val="24"/>
        </w:rPr>
        <w:t xml:space="preserve"> y promoción para la introducción al mercado</w:t>
      </w:r>
      <w:r w:rsidR="00586451">
        <w:rPr>
          <w:rFonts w:ascii="Arial" w:hAnsi="Arial" w:cs="Arial"/>
          <w:sz w:val="24"/>
          <w:szCs w:val="24"/>
        </w:rPr>
        <w:t xml:space="preserve"> (incluya presupuesto por un año)</w:t>
      </w:r>
    </w:p>
    <w:p w:rsidR="00E670F9" w:rsidRPr="007E0F4D" w:rsidRDefault="00E670F9" w:rsidP="008473EC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Canales de distribución y puntos de venta.</w:t>
      </w:r>
    </w:p>
    <w:p w:rsidR="00165982" w:rsidRPr="007E0F4D" w:rsidRDefault="00E670F9" w:rsidP="001B7241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Políticas de Venta</w:t>
      </w:r>
      <w:r w:rsidR="007E6539">
        <w:rPr>
          <w:rFonts w:ascii="Arial" w:hAnsi="Arial" w:cs="Arial"/>
          <w:sz w:val="24"/>
          <w:szCs w:val="24"/>
        </w:rPr>
        <w:t xml:space="preserve"> (formas de pago, crédito etc.)</w:t>
      </w:r>
    </w:p>
    <w:p w:rsidR="00A76B48" w:rsidRPr="007E0F4D" w:rsidRDefault="00A76B48" w:rsidP="001B7241">
      <w:pPr>
        <w:jc w:val="both"/>
        <w:rPr>
          <w:rFonts w:ascii="Arial" w:hAnsi="Arial" w:cs="Arial"/>
          <w:sz w:val="24"/>
          <w:szCs w:val="24"/>
        </w:rPr>
      </w:pPr>
    </w:p>
    <w:p w:rsidR="00BE7C7F" w:rsidRPr="007E0F4D" w:rsidRDefault="00E670F9" w:rsidP="001B7241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E0F4D">
        <w:rPr>
          <w:rFonts w:ascii="Arial" w:hAnsi="Arial" w:cs="Arial"/>
          <w:b/>
          <w:bCs/>
          <w:sz w:val="24"/>
          <w:szCs w:val="24"/>
        </w:rPr>
        <w:t>Organización</w:t>
      </w:r>
    </w:p>
    <w:p w:rsidR="00BE7C7F" w:rsidRPr="007E0F4D" w:rsidRDefault="00BE7C7F" w:rsidP="008473EC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Estructura organizacional.</w:t>
      </w:r>
      <w:r w:rsidR="00E670F9" w:rsidRPr="007E0F4D">
        <w:rPr>
          <w:rFonts w:ascii="Arial" w:hAnsi="Arial" w:cs="Arial"/>
          <w:sz w:val="24"/>
          <w:szCs w:val="24"/>
        </w:rPr>
        <w:t xml:space="preserve"> (organigrama)</w:t>
      </w:r>
    </w:p>
    <w:p w:rsidR="00BE7C7F" w:rsidRPr="007E0F4D" w:rsidRDefault="00E670F9" w:rsidP="008473EC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Análisis y d</w:t>
      </w:r>
      <w:r w:rsidR="00BE7C7F" w:rsidRPr="007E0F4D">
        <w:rPr>
          <w:rFonts w:ascii="Arial" w:hAnsi="Arial" w:cs="Arial"/>
          <w:sz w:val="24"/>
          <w:szCs w:val="24"/>
        </w:rPr>
        <w:t>escripciones de puestos.</w:t>
      </w:r>
    </w:p>
    <w:p w:rsidR="00BE7C7F" w:rsidRPr="007E0F4D" w:rsidRDefault="00BE7C7F" w:rsidP="008473EC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 xml:space="preserve">Proceso de </w:t>
      </w:r>
      <w:r w:rsidR="00E670F9" w:rsidRPr="007E0F4D">
        <w:rPr>
          <w:rFonts w:ascii="Arial" w:hAnsi="Arial" w:cs="Arial"/>
          <w:sz w:val="24"/>
          <w:szCs w:val="24"/>
        </w:rPr>
        <w:t>contratación. (Reclutamiento, selección, contratación e inducción)</w:t>
      </w:r>
    </w:p>
    <w:p w:rsidR="00E670F9" w:rsidRPr="007E0F4D" w:rsidRDefault="00E670F9" w:rsidP="008473EC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Tabla de sueldos y salarios</w:t>
      </w:r>
    </w:p>
    <w:p w:rsidR="000414FF" w:rsidRPr="007E0F4D" w:rsidRDefault="00586451" w:rsidP="008473EC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Medidas de s</w:t>
      </w:r>
      <w:r w:rsidR="00E670F9" w:rsidRPr="007E0F4D">
        <w:rPr>
          <w:rFonts w:ascii="Arial" w:hAnsi="Arial" w:cs="Arial"/>
          <w:sz w:val="24"/>
          <w:szCs w:val="24"/>
        </w:rPr>
        <w:t>eguri</w:t>
      </w:r>
      <w:r w:rsidR="007E6539">
        <w:rPr>
          <w:rFonts w:ascii="Arial" w:hAnsi="Arial" w:cs="Arial"/>
          <w:sz w:val="24"/>
          <w:szCs w:val="24"/>
        </w:rPr>
        <w:t>dad e higiene para el personal (incluya presupuesto)</w:t>
      </w:r>
    </w:p>
    <w:p w:rsidR="008473EC" w:rsidRPr="007E0F4D" w:rsidRDefault="008473EC" w:rsidP="001B7241">
      <w:pPr>
        <w:jc w:val="both"/>
        <w:rPr>
          <w:rFonts w:ascii="Arial" w:hAnsi="Arial" w:cs="Arial"/>
          <w:sz w:val="24"/>
          <w:szCs w:val="24"/>
        </w:rPr>
      </w:pPr>
    </w:p>
    <w:p w:rsidR="00BE7C7F" w:rsidRPr="007E0F4D" w:rsidRDefault="00BE7C7F" w:rsidP="001B7241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E0F4D">
        <w:rPr>
          <w:rFonts w:ascii="Arial" w:hAnsi="Arial" w:cs="Arial"/>
          <w:b/>
          <w:bCs/>
          <w:sz w:val="24"/>
          <w:szCs w:val="24"/>
        </w:rPr>
        <w:t>Operaciones y procesos (</w:t>
      </w:r>
      <w:r w:rsidR="0039231D" w:rsidRPr="007E0F4D">
        <w:rPr>
          <w:rFonts w:ascii="Arial" w:hAnsi="Arial" w:cs="Arial"/>
          <w:b/>
          <w:bCs/>
          <w:sz w:val="24"/>
          <w:szCs w:val="24"/>
        </w:rPr>
        <w:t xml:space="preserve">seleccione según sea el caso de: </w:t>
      </w:r>
      <w:r w:rsidRPr="007E0F4D">
        <w:rPr>
          <w:rFonts w:ascii="Arial" w:hAnsi="Arial" w:cs="Arial"/>
          <w:b/>
          <w:bCs/>
          <w:sz w:val="24"/>
          <w:szCs w:val="24"/>
        </w:rPr>
        <w:t>servicios</w:t>
      </w:r>
      <w:r w:rsidR="007E6539">
        <w:rPr>
          <w:rFonts w:ascii="Arial" w:hAnsi="Arial" w:cs="Arial"/>
          <w:b/>
          <w:bCs/>
          <w:sz w:val="24"/>
          <w:szCs w:val="24"/>
        </w:rPr>
        <w:t>, producto</w:t>
      </w:r>
      <w:r w:rsidRPr="007E0F4D">
        <w:rPr>
          <w:rFonts w:ascii="Arial" w:hAnsi="Arial" w:cs="Arial"/>
          <w:b/>
          <w:bCs/>
          <w:sz w:val="24"/>
          <w:szCs w:val="24"/>
        </w:rPr>
        <w:t>).</w:t>
      </w:r>
    </w:p>
    <w:p w:rsidR="008473EC" w:rsidRPr="007E0F4D" w:rsidRDefault="008473EC" w:rsidP="008473EC">
      <w:pPr>
        <w:pStyle w:val="Prrafodelista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8473EC" w:rsidRPr="007E0F4D" w:rsidRDefault="00DB4A14" w:rsidP="008473EC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7E0F4D">
        <w:rPr>
          <w:rFonts w:ascii="Arial" w:hAnsi="Arial" w:cs="Arial"/>
          <w:sz w:val="24"/>
          <w:szCs w:val="24"/>
          <w:u w:val="single"/>
        </w:rPr>
        <w:t>Servicios</w:t>
      </w:r>
    </w:p>
    <w:p w:rsidR="008473EC" w:rsidRDefault="00DB4A14" w:rsidP="008473EC">
      <w:pPr>
        <w:pStyle w:val="Prrafodelista"/>
        <w:numPr>
          <w:ilvl w:val="2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Especificaciones del servicio</w:t>
      </w:r>
    </w:p>
    <w:p w:rsidR="00DB4A14" w:rsidRPr="007E0F4D" w:rsidRDefault="00DB4A14" w:rsidP="008473EC">
      <w:pPr>
        <w:pStyle w:val="Prrafodelista"/>
        <w:numPr>
          <w:ilvl w:val="2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Proceso del servicio</w:t>
      </w:r>
    </w:p>
    <w:p w:rsidR="007E6539" w:rsidRDefault="007E6539" w:rsidP="007E6539">
      <w:pPr>
        <w:pStyle w:val="Prrafodelista"/>
        <w:numPr>
          <w:ilvl w:val="2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Tecnología (maquinaria, equipo e instalaciones)</w:t>
      </w:r>
    </w:p>
    <w:p w:rsidR="007E6539" w:rsidRPr="007E6539" w:rsidRDefault="007E6539" w:rsidP="007E6539">
      <w:pPr>
        <w:pStyle w:val="Prrafodelista"/>
        <w:numPr>
          <w:ilvl w:val="2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 xml:space="preserve">Capacidad </w:t>
      </w:r>
      <w:r>
        <w:rPr>
          <w:rFonts w:ascii="Arial" w:hAnsi="Arial" w:cs="Arial"/>
          <w:sz w:val="24"/>
          <w:szCs w:val="24"/>
        </w:rPr>
        <w:t>de operación</w:t>
      </w:r>
      <w:r w:rsidRPr="007E0F4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insumos, ubicación y diseño del área de atención.</w:t>
      </w:r>
    </w:p>
    <w:p w:rsidR="00DB4A14" w:rsidRPr="007E0F4D" w:rsidRDefault="00DB4A14" w:rsidP="008473EC">
      <w:pPr>
        <w:pStyle w:val="Prrafodelista"/>
        <w:numPr>
          <w:ilvl w:val="2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Procedimiento de mejora continua</w:t>
      </w:r>
    </w:p>
    <w:p w:rsidR="00DB4A14" w:rsidRDefault="00DB4A14" w:rsidP="008473EC">
      <w:pPr>
        <w:pStyle w:val="Prrafodelista"/>
        <w:numPr>
          <w:ilvl w:val="2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Costos de servicios</w:t>
      </w:r>
    </w:p>
    <w:p w:rsidR="007E6539" w:rsidRDefault="007E6539" w:rsidP="007E6539">
      <w:pPr>
        <w:pStyle w:val="Prrafodelista"/>
        <w:ind w:left="1213"/>
        <w:jc w:val="both"/>
        <w:rPr>
          <w:rFonts w:ascii="Arial" w:hAnsi="Arial" w:cs="Arial"/>
          <w:sz w:val="24"/>
          <w:szCs w:val="24"/>
        </w:rPr>
      </w:pPr>
    </w:p>
    <w:p w:rsidR="007E6539" w:rsidRPr="007E0F4D" w:rsidRDefault="007E6539" w:rsidP="007E6539">
      <w:pPr>
        <w:pStyle w:val="Prrafodelista"/>
        <w:ind w:left="1213"/>
        <w:jc w:val="both"/>
        <w:rPr>
          <w:rFonts w:ascii="Arial" w:hAnsi="Arial" w:cs="Arial"/>
          <w:sz w:val="24"/>
          <w:szCs w:val="24"/>
        </w:rPr>
      </w:pPr>
    </w:p>
    <w:p w:rsidR="00DB4A14" w:rsidRPr="007E0F4D" w:rsidRDefault="00DB4A14" w:rsidP="008473EC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7E0F4D">
        <w:rPr>
          <w:rFonts w:ascii="Arial" w:hAnsi="Arial" w:cs="Arial"/>
          <w:sz w:val="24"/>
          <w:szCs w:val="24"/>
          <w:u w:val="single"/>
        </w:rPr>
        <w:t>Producto</w:t>
      </w:r>
    </w:p>
    <w:p w:rsidR="00DB4A14" w:rsidRPr="007E0F4D" w:rsidRDefault="00DB4A14" w:rsidP="008473EC">
      <w:pPr>
        <w:pStyle w:val="Prrafodelista"/>
        <w:numPr>
          <w:ilvl w:val="2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Especificaciones del producto (materia prima e insumos)</w:t>
      </w:r>
    </w:p>
    <w:p w:rsidR="00DB4A14" w:rsidRPr="007E0F4D" w:rsidRDefault="00DB4A14" w:rsidP="008473EC">
      <w:pPr>
        <w:pStyle w:val="Prrafodelista"/>
        <w:numPr>
          <w:ilvl w:val="2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 xml:space="preserve">Proceso de producción (descripción y diagrama </w:t>
      </w:r>
      <w:r w:rsidR="007E6539">
        <w:rPr>
          <w:rFonts w:ascii="Arial" w:hAnsi="Arial" w:cs="Arial"/>
          <w:sz w:val="24"/>
          <w:szCs w:val="24"/>
        </w:rPr>
        <w:t>de flujo)</w:t>
      </w:r>
    </w:p>
    <w:p w:rsidR="00DB4A14" w:rsidRPr="007E0F4D" w:rsidRDefault="00DB4A14" w:rsidP="008473EC">
      <w:pPr>
        <w:pStyle w:val="Prrafodelista"/>
        <w:numPr>
          <w:ilvl w:val="2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Tecnología (maquinaria, equipo e instalaciones)</w:t>
      </w:r>
    </w:p>
    <w:p w:rsidR="00DB4A14" w:rsidRPr="007E0F4D" w:rsidRDefault="00DB4A14" w:rsidP="008473EC">
      <w:pPr>
        <w:pStyle w:val="Prrafodelista"/>
        <w:numPr>
          <w:ilvl w:val="2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Capacidad instalada, inventarios, ubicación y diseño de la planta y oficina</w:t>
      </w:r>
    </w:p>
    <w:p w:rsidR="00DB4A14" w:rsidRPr="007E0F4D" w:rsidRDefault="00DB4A14" w:rsidP="008473EC">
      <w:pPr>
        <w:pStyle w:val="Prrafodelista"/>
        <w:numPr>
          <w:ilvl w:val="2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lastRenderedPageBreak/>
        <w:t>Mano de obra requerida</w:t>
      </w:r>
    </w:p>
    <w:p w:rsidR="00DB4A14" w:rsidRPr="007E0F4D" w:rsidRDefault="00DB4A14" w:rsidP="008473EC">
      <w:pPr>
        <w:pStyle w:val="Prrafodelista"/>
        <w:numPr>
          <w:ilvl w:val="2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Procedimiento de mejora continua</w:t>
      </w:r>
    </w:p>
    <w:p w:rsidR="00DB4A14" w:rsidRPr="007E0F4D" w:rsidRDefault="00DB4A14" w:rsidP="008473EC">
      <w:pPr>
        <w:pStyle w:val="Prrafodelista"/>
        <w:numPr>
          <w:ilvl w:val="2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 xml:space="preserve">Costo de producción </w:t>
      </w:r>
    </w:p>
    <w:p w:rsidR="00DB4A14" w:rsidRPr="007E0F4D" w:rsidRDefault="00DB4A14" w:rsidP="008473EC">
      <w:pPr>
        <w:pStyle w:val="Prrafodelista"/>
        <w:numPr>
          <w:ilvl w:val="2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Programa de mantenimiento</w:t>
      </w:r>
    </w:p>
    <w:p w:rsidR="00586451" w:rsidRPr="007E0F4D" w:rsidRDefault="00586451" w:rsidP="001B7241">
      <w:pPr>
        <w:jc w:val="both"/>
        <w:rPr>
          <w:rFonts w:ascii="Arial" w:hAnsi="Arial" w:cs="Arial"/>
          <w:sz w:val="24"/>
          <w:szCs w:val="24"/>
        </w:rPr>
      </w:pPr>
    </w:p>
    <w:p w:rsidR="000414FF" w:rsidRPr="007E0F4D" w:rsidRDefault="000414FF" w:rsidP="001B7241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E0F4D">
        <w:rPr>
          <w:rFonts w:ascii="Arial" w:hAnsi="Arial" w:cs="Arial"/>
          <w:b/>
          <w:bCs/>
          <w:sz w:val="24"/>
          <w:szCs w:val="24"/>
        </w:rPr>
        <w:t>Contabilidad y finanzas.</w:t>
      </w:r>
    </w:p>
    <w:p w:rsidR="000414FF" w:rsidRPr="007E0F4D" w:rsidRDefault="000414FF" w:rsidP="00E24F1F">
      <w:pPr>
        <w:pStyle w:val="Prrafodelista"/>
        <w:ind w:left="792"/>
        <w:jc w:val="both"/>
        <w:rPr>
          <w:rFonts w:ascii="Arial" w:hAnsi="Arial" w:cs="Arial"/>
          <w:sz w:val="24"/>
          <w:szCs w:val="24"/>
        </w:rPr>
      </w:pPr>
    </w:p>
    <w:p w:rsidR="00E24F1F" w:rsidRDefault="000414FF" w:rsidP="00E24F1F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 xml:space="preserve">Conceptos y montos de inversión (maquinaria, equipo, infraestructura, trámites, publicidad y promoción, nómina) </w:t>
      </w:r>
    </w:p>
    <w:p w:rsidR="00E24F1F" w:rsidRPr="00E24F1F" w:rsidRDefault="000414FF" w:rsidP="00E24F1F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24F1F">
        <w:rPr>
          <w:rFonts w:ascii="Arial" w:hAnsi="Arial" w:cs="Arial"/>
          <w:sz w:val="24"/>
          <w:szCs w:val="24"/>
        </w:rPr>
        <w:t>Costos  fijos y variables</w:t>
      </w:r>
      <w:r w:rsidR="00E24F1F" w:rsidRPr="00E24F1F">
        <w:rPr>
          <w:rFonts w:ascii="Arial" w:hAnsi="Arial" w:cs="Arial"/>
          <w:sz w:val="24"/>
          <w:szCs w:val="24"/>
        </w:rPr>
        <w:t xml:space="preserve"> </w:t>
      </w:r>
    </w:p>
    <w:p w:rsidR="00E24F1F" w:rsidRDefault="00E24F1F" w:rsidP="00E24F1F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24F1F">
        <w:rPr>
          <w:rFonts w:ascii="Arial" w:hAnsi="Arial" w:cs="Arial"/>
          <w:sz w:val="24"/>
          <w:szCs w:val="24"/>
        </w:rPr>
        <w:t>Estudio de costos y presupuestos</w:t>
      </w:r>
    </w:p>
    <w:p w:rsidR="00E24F1F" w:rsidRDefault="000414FF" w:rsidP="00E24F1F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24F1F">
        <w:rPr>
          <w:rFonts w:ascii="Arial" w:hAnsi="Arial" w:cs="Arial"/>
          <w:sz w:val="24"/>
          <w:szCs w:val="24"/>
        </w:rPr>
        <w:t>Margen de utilidad</w:t>
      </w:r>
    </w:p>
    <w:p w:rsidR="00E24F1F" w:rsidRDefault="00E24F1F" w:rsidP="00E24F1F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24F1F">
        <w:rPr>
          <w:rFonts w:ascii="Arial" w:hAnsi="Arial" w:cs="Arial"/>
          <w:sz w:val="24"/>
          <w:szCs w:val="24"/>
        </w:rPr>
        <w:t xml:space="preserve">Fijación de precio </w:t>
      </w:r>
    </w:p>
    <w:p w:rsidR="00E24F1F" w:rsidRDefault="000414FF" w:rsidP="00E24F1F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24F1F">
        <w:rPr>
          <w:rFonts w:ascii="Arial" w:hAnsi="Arial" w:cs="Arial"/>
          <w:sz w:val="24"/>
          <w:szCs w:val="24"/>
        </w:rPr>
        <w:t>Estados financieros proyectados: escenario normal, pesimista y optimista (Analisis de sensabilidad)</w:t>
      </w:r>
    </w:p>
    <w:p w:rsidR="00E24F1F" w:rsidRDefault="000414FF" w:rsidP="00E24F1F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24F1F">
        <w:rPr>
          <w:rFonts w:ascii="Arial" w:hAnsi="Arial" w:cs="Arial"/>
          <w:sz w:val="24"/>
          <w:szCs w:val="24"/>
        </w:rPr>
        <w:t>Flujo de efectivo</w:t>
      </w:r>
    </w:p>
    <w:p w:rsidR="00E24F1F" w:rsidRDefault="00E24F1F" w:rsidP="00E24F1F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24F1F">
        <w:rPr>
          <w:rFonts w:ascii="Arial" w:hAnsi="Arial" w:cs="Arial"/>
          <w:sz w:val="24"/>
          <w:szCs w:val="24"/>
        </w:rPr>
        <w:t>Descripción de las fuentes de financiamiento</w:t>
      </w:r>
    </w:p>
    <w:p w:rsidR="00E24F1F" w:rsidRDefault="000414FF" w:rsidP="00E24F1F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24F1F">
        <w:rPr>
          <w:rFonts w:ascii="Arial" w:hAnsi="Arial" w:cs="Arial"/>
          <w:sz w:val="24"/>
          <w:szCs w:val="24"/>
        </w:rPr>
        <w:t>Indicadores financieros</w:t>
      </w:r>
      <w:r w:rsidR="00E24F1F">
        <w:rPr>
          <w:rFonts w:ascii="Arial" w:hAnsi="Arial" w:cs="Arial"/>
          <w:sz w:val="24"/>
          <w:szCs w:val="24"/>
        </w:rPr>
        <w:t xml:space="preserve"> </w:t>
      </w:r>
    </w:p>
    <w:p w:rsidR="000414FF" w:rsidRPr="00E24F1F" w:rsidRDefault="001B7241" w:rsidP="00E24F1F">
      <w:pPr>
        <w:pStyle w:val="Prrafodelista"/>
        <w:numPr>
          <w:ilvl w:val="2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E24F1F">
        <w:rPr>
          <w:rFonts w:ascii="Arial" w:hAnsi="Arial" w:cs="Arial"/>
          <w:sz w:val="24"/>
          <w:szCs w:val="24"/>
        </w:rPr>
        <w:t xml:space="preserve">Índice </w:t>
      </w:r>
      <w:r w:rsidR="000414FF" w:rsidRPr="00E24F1F">
        <w:rPr>
          <w:rFonts w:ascii="Arial" w:hAnsi="Arial" w:cs="Arial"/>
          <w:sz w:val="24"/>
          <w:szCs w:val="24"/>
        </w:rPr>
        <w:t xml:space="preserve">de liquidez </w:t>
      </w:r>
    </w:p>
    <w:p w:rsidR="000414FF" w:rsidRPr="007E0F4D" w:rsidRDefault="000414FF" w:rsidP="00E24F1F">
      <w:pPr>
        <w:pStyle w:val="Prrafodelista"/>
        <w:numPr>
          <w:ilvl w:val="2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Prueba del ácido</w:t>
      </w:r>
    </w:p>
    <w:p w:rsidR="000414FF" w:rsidRPr="007E0F4D" w:rsidRDefault="000414FF" w:rsidP="00E24F1F">
      <w:pPr>
        <w:pStyle w:val="Prrafodelista"/>
        <w:numPr>
          <w:ilvl w:val="2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Razones de endeudamiento</w:t>
      </w:r>
    </w:p>
    <w:p w:rsidR="000414FF" w:rsidRPr="007E0F4D" w:rsidRDefault="00C153AE" w:rsidP="00E24F1F">
      <w:pPr>
        <w:pStyle w:val="Prrafodelista"/>
        <w:numPr>
          <w:ilvl w:val="2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Punto de E</w:t>
      </w:r>
      <w:r w:rsidR="000414FF" w:rsidRPr="007E0F4D">
        <w:rPr>
          <w:rFonts w:ascii="Arial" w:hAnsi="Arial" w:cs="Arial"/>
          <w:sz w:val="24"/>
          <w:szCs w:val="24"/>
        </w:rPr>
        <w:t>quilibrio</w:t>
      </w:r>
    </w:p>
    <w:p w:rsidR="000414FF" w:rsidRPr="007E0F4D" w:rsidRDefault="00C153AE" w:rsidP="00E24F1F">
      <w:pPr>
        <w:pStyle w:val="Prrafodelista"/>
        <w:numPr>
          <w:ilvl w:val="2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Periodo de Recuperación de la I</w:t>
      </w:r>
      <w:r w:rsidR="000414FF" w:rsidRPr="007E0F4D">
        <w:rPr>
          <w:rFonts w:ascii="Arial" w:hAnsi="Arial" w:cs="Arial"/>
          <w:sz w:val="24"/>
          <w:szCs w:val="24"/>
        </w:rPr>
        <w:t>nversión</w:t>
      </w:r>
    </w:p>
    <w:p w:rsidR="000414FF" w:rsidRPr="007E0F4D" w:rsidRDefault="000414FF" w:rsidP="00E24F1F">
      <w:pPr>
        <w:pStyle w:val="Prrafodelista"/>
        <w:numPr>
          <w:ilvl w:val="2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TREMA</w:t>
      </w:r>
    </w:p>
    <w:p w:rsidR="000414FF" w:rsidRPr="007E0F4D" w:rsidRDefault="000414FF" w:rsidP="00E24F1F">
      <w:pPr>
        <w:pStyle w:val="Prrafodelista"/>
        <w:numPr>
          <w:ilvl w:val="2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TIR</w:t>
      </w:r>
    </w:p>
    <w:p w:rsidR="000414FF" w:rsidRPr="007E0F4D" w:rsidRDefault="000414FF" w:rsidP="00E24F1F">
      <w:pPr>
        <w:pStyle w:val="Prrafodelista"/>
        <w:numPr>
          <w:ilvl w:val="2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VPN</w:t>
      </w:r>
    </w:p>
    <w:p w:rsidR="00E24F1F" w:rsidRDefault="000414FF" w:rsidP="00E24F1F">
      <w:pPr>
        <w:pStyle w:val="Prrafodelista"/>
        <w:numPr>
          <w:ilvl w:val="1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E24F1F">
        <w:rPr>
          <w:rFonts w:ascii="Arial" w:hAnsi="Arial" w:cs="Arial"/>
          <w:sz w:val="24"/>
          <w:szCs w:val="24"/>
        </w:rPr>
        <w:t xml:space="preserve">Análisis de costo/beneficio </w:t>
      </w:r>
    </w:p>
    <w:p w:rsidR="00E24F1F" w:rsidRPr="00E24F1F" w:rsidRDefault="000414FF" w:rsidP="00E24F1F">
      <w:pPr>
        <w:pStyle w:val="Prrafodelista"/>
        <w:numPr>
          <w:ilvl w:val="1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E24F1F">
        <w:rPr>
          <w:rFonts w:ascii="Arial" w:hAnsi="Arial" w:cs="Arial"/>
          <w:sz w:val="24"/>
          <w:szCs w:val="24"/>
        </w:rPr>
        <w:t xml:space="preserve">Dictamen del proyecto (viabilidad financiera) </w:t>
      </w:r>
    </w:p>
    <w:p w:rsidR="008473EC" w:rsidRPr="00E24F1F" w:rsidRDefault="008473EC" w:rsidP="00E24F1F">
      <w:pPr>
        <w:jc w:val="both"/>
        <w:rPr>
          <w:rFonts w:ascii="Arial" w:hAnsi="Arial" w:cs="Arial"/>
          <w:sz w:val="24"/>
          <w:szCs w:val="24"/>
        </w:rPr>
      </w:pPr>
    </w:p>
    <w:p w:rsidR="008473EC" w:rsidRPr="007E0F4D" w:rsidRDefault="008473EC" w:rsidP="008473EC">
      <w:pPr>
        <w:pStyle w:val="Prrafodelista"/>
        <w:ind w:left="1224"/>
        <w:jc w:val="both"/>
        <w:rPr>
          <w:rFonts w:ascii="Arial" w:hAnsi="Arial" w:cs="Arial"/>
          <w:sz w:val="24"/>
          <w:szCs w:val="24"/>
        </w:rPr>
      </w:pPr>
    </w:p>
    <w:p w:rsidR="00BE7C7F" w:rsidRPr="007E0F4D" w:rsidRDefault="00BE7C7F" w:rsidP="008473EC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E0F4D">
        <w:rPr>
          <w:rFonts w:ascii="Arial" w:hAnsi="Arial" w:cs="Arial"/>
          <w:b/>
          <w:bCs/>
          <w:sz w:val="24"/>
          <w:szCs w:val="24"/>
        </w:rPr>
        <w:t>Aspectos legales.</w:t>
      </w:r>
      <w:r w:rsidR="001352E9" w:rsidRPr="007E0F4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352E9" w:rsidRDefault="001352E9" w:rsidP="008473EC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Régimen Fiscal (Persona física, persona moral)</w:t>
      </w:r>
    </w:p>
    <w:p w:rsidR="00BE7C7F" w:rsidRPr="007E0F4D" w:rsidRDefault="001352E9" w:rsidP="008473EC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Constitución legal de trámites laborales</w:t>
      </w:r>
      <w:r w:rsidR="00BE7C7F" w:rsidRPr="007E0F4D">
        <w:rPr>
          <w:rFonts w:ascii="Arial" w:hAnsi="Arial" w:cs="Arial"/>
          <w:sz w:val="24"/>
          <w:szCs w:val="24"/>
        </w:rPr>
        <w:t xml:space="preserve"> (</w:t>
      </w:r>
      <w:r w:rsidRPr="007E0F4D">
        <w:rPr>
          <w:rFonts w:ascii="Arial" w:hAnsi="Arial" w:cs="Arial"/>
          <w:sz w:val="24"/>
          <w:szCs w:val="24"/>
        </w:rPr>
        <w:t>IMSS, INFONAVIT, AFORE, entre otros</w:t>
      </w:r>
      <w:r w:rsidR="00BE7C7F" w:rsidRPr="007E0F4D">
        <w:rPr>
          <w:rFonts w:ascii="Arial" w:hAnsi="Arial" w:cs="Arial"/>
          <w:sz w:val="24"/>
          <w:szCs w:val="24"/>
        </w:rPr>
        <w:t>)</w:t>
      </w:r>
    </w:p>
    <w:p w:rsidR="00BE7C7F" w:rsidRPr="007E0F4D" w:rsidRDefault="00BE7C7F" w:rsidP="008473EC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 xml:space="preserve">Descripción de trámites </w:t>
      </w:r>
      <w:r w:rsidR="001352E9" w:rsidRPr="007E0F4D">
        <w:rPr>
          <w:rFonts w:ascii="Arial" w:hAnsi="Arial" w:cs="Arial"/>
          <w:sz w:val="24"/>
          <w:szCs w:val="24"/>
        </w:rPr>
        <w:t xml:space="preserve">y/o permisos para operar </w:t>
      </w:r>
      <w:r w:rsidRPr="007E0F4D">
        <w:rPr>
          <w:rFonts w:ascii="Arial" w:hAnsi="Arial" w:cs="Arial"/>
          <w:sz w:val="24"/>
          <w:szCs w:val="24"/>
        </w:rPr>
        <w:t>(flujograma, costos, formatos, instancias y su ubicación).</w:t>
      </w:r>
    </w:p>
    <w:p w:rsidR="00BE7C7F" w:rsidRPr="007E0F4D" w:rsidRDefault="00BE7C7F" w:rsidP="008473EC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Propiedad industrial (Marcas, patentes, modelos de utilidad etc.)</w:t>
      </w:r>
    </w:p>
    <w:p w:rsidR="00BE7C7F" w:rsidRPr="007E0F4D" w:rsidRDefault="00FA382B" w:rsidP="008473EC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BE7C7F" w:rsidRPr="007E0F4D">
        <w:rPr>
          <w:rFonts w:ascii="Arial" w:hAnsi="Arial" w:cs="Arial"/>
          <w:sz w:val="24"/>
          <w:szCs w:val="24"/>
        </w:rPr>
        <w:t>ormas de contratación laboral (tipo de contrato: por proyecto, indef</w:t>
      </w:r>
      <w:r>
        <w:rPr>
          <w:rFonts w:ascii="Arial" w:hAnsi="Arial" w:cs="Arial"/>
          <w:sz w:val="24"/>
          <w:szCs w:val="24"/>
        </w:rPr>
        <w:t>inido)</w:t>
      </w:r>
    </w:p>
    <w:p w:rsidR="00BB011C" w:rsidRDefault="00BE7C7F" w:rsidP="00FA382B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E0F4D">
        <w:rPr>
          <w:rFonts w:ascii="Arial" w:hAnsi="Arial" w:cs="Arial"/>
          <w:sz w:val="24"/>
          <w:szCs w:val="24"/>
        </w:rPr>
        <w:t>Cartas</w:t>
      </w:r>
      <w:r w:rsidR="00FA382B">
        <w:rPr>
          <w:rFonts w:ascii="Arial" w:hAnsi="Arial" w:cs="Arial"/>
          <w:sz w:val="24"/>
          <w:szCs w:val="24"/>
        </w:rPr>
        <w:t>, contratos comerciales</w:t>
      </w:r>
      <w:r w:rsidRPr="007E0F4D">
        <w:rPr>
          <w:rFonts w:ascii="Arial" w:hAnsi="Arial" w:cs="Arial"/>
          <w:sz w:val="24"/>
          <w:szCs w:val="24"/>
        </w:rPr>
        <w:t xml:space="preserve"> </w:t>
      </w:r>
      <w:r w:rsidR="00FA382B">
        <w:rPr>
          <w:rFonts w:ascii="Arial" w:hAnsi="Arial" w:cs="Arial"/>
          <w:sz w:val="24"/>
          <w:szCs w:val="24"/>
        </w:rPr>
        <w:t>y convenios de confidencialidad, etc. (indicar lo que aplica)</w:t>
      </w:r>
    </w:p>
    <w:p w:rsidR="000A3902" w:rsidRDefault="000A3902" w:rsidP="000A3902">
      <w:pPr>
        <w:jc w:val="both"/>
        <w:rPr>
          <w:rFonts w:ascii="Arial" w:hAnsi="Arial" w:cs="Arial"/>
          <w:sz w:val="24"/>
          <w:szCs w:val="24"/>
        </w:rPr>
      </w:pPr>
    </w:p>
    <w:p w:rsidR="000A3902" w:rsidRPr="000A3902" w:rsidRDefault="000A3902" w:rsidP="000A390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A382B" w:rsidRDefault="00FA382B" w:rsidP="00FA382B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Tabla de costos de aspectos legales</w:t>
      </w:r>
    </w:p>
    <w:tbl>
      <w:tblPr>
        <w:tblStyle w:val="Tablaconcuadrcula"/>
        <w:tblW w:w="0" w:type="auto"/>
        <w:tblInd w:w="792" w:type="dxa"/>
        <w:tblLook w:val="04A0" w:firstRow="1" w:lastRow="0" w:firstColumn="1" w:lastColumn="0" w:noHBand="0" w:noVBand="1"/>
      </w:tblPr>
      <w:tblGrid>
        <w:gridCol w:w="2059"/>
        <w:gridCol w:w="2078"/>
        <w:gridCol w:w="2089"/>
        <w:gridCol w:w="2036"/>
      </w:tblGrid>
      <w:tr w:rsidR="00FA382B" w:rsidTr="00FA382B">
        <w:tc>
          <w:tcPr>
            <w:tcW w:w="2207" w:type="dxa"/>
          </w:tcPr>
          <w:p w:rsidR="00FA382B" w:rsidRDefault="00FA382B" w:rsidP="00FA382B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Trámite</w:t>
            </w:r>
          </w:p>
        </w:tc>
        <w:tc>
          <w:tcPr>
            <w:tcW w:w="2207" w:type="dxa"/>
          </w:tcPr>
          <w:p w:rsidR="00FA382B" w:rsidRDefault="00FA382B" w:rsidP="00FA382B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Instancia</w:t>
            </w:r>
          </w:p>
        </w:tc>
        <w:tc>
          <w:tcPr>
            <w:tcW w:w="2207" w:type="dxa"/>
          </w:tcPr>
          <w:p w:rsidR="00FA382B" w:rsidRDefault="00FA382B" w:rsidP="00FA382B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</w:t>
            </w:r>
          </w:p>
        </w:tc>
        <w:tc>
          <w:tcPr>
            <w:tcW w:w="2207" w:type="dxa"/>
          </w:tcPr>
          <w:p w:rsidR="00FA382B" w:rsidRDefault="00FA382B" w:rsidP="00FA382B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Costo </w:t>
            </w:r>
          </w:p>
        </w:tc>
      </w:tr>
      <w:tr w:rsidR="00FA382B" w:rsidTr="00FA382B">
        <w:tc>
          <w:tcPr>
            <w:tcW w:w="2207" w:type="dxa"/>
          </w:tcPr>
          <w:p w:rsidR="00FA382B" w:rsidRDefault="00FA382B" w:rsidP="00FA382B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FA382B" w:rsidRDefault="00FA382B" w:rsidP="00FA382B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FA382B" w:rsidRDefault="00FA382B" w:rsidP="00FA382B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FA382B" w:rsidRDefault="00FA382B" w:rsidP="00FA382B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382B" w:rsidRDefault="00FA382B" w:rsidP="00FA382B">
      <w:pPr>
        <w:pStyle w:val="Prrafodelista"/>
        <w:ind w:left="792"/>
        <w:jc w:val="both"/>
        <w:rPr>
          <w:rFonts w:ascii="Arial" w:hAnsi="Arial" w:cs="Arial"/>
          <w:sz w:val="24"/>
          <w:szCs w:val="24"/>
        </w:rPr>
      </w:pPr>
    </w:p>
    <w:p w:rsidR="00FA382B" w:rsidRPr="00FA382B" w:rsidRDefault="00FA382B" w:rsidP="00FA382B">
      <w:pPr>
        <w:pStyle w:val="Prrafodelista"/>
        <w:ind w:left="792"/>
        <w:jc w:val="both"/>
        <w:rPr>
          <w:rFonts w:ascii="Arial" w:hAnsi="Arial" w:cs="Arial"/>
          <w:sz w:val="24"/>
          <w:szCs w:val="24"/>
        </w:rPr>
      </w:pPr>
    </w:p>
    <w:p w:rsidR="00FA382B" w:rsidRPr="007E0F4D" w:rsidRDefault="00FA382B" w:rsidP="00FA382B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E0F4D">
        <w:rPr>
          <w:rFonts w:ascii="Arial" w:hAnsi="Arial" w:cs="Arial"/>
          <w:b/>
          <w:bCs/>
          <w:sz w:val="24"/>
          <w:szCs w:val="24"/>
        </w:rPr>
        <w:t>Responsabilidad Social Empresarial</w:t>
      </w:r>
    </w:p>
    <w:p w:rsidR="00FA382B" w:rsidRDefault="00FA382B" w:rsidP="00FA382B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Concepto de Responsabilidad Social Empresarial de la organización.</w:t>
      </w:r>
    </w:p>
    <w:p w:rsidR="00FA382B" w:rsidRPr="00FA382B" w:rsidRDefault="00FA382B" w:rsidP="00FA382B">
      <w:pPr>
        <w:pStyle w:val="Prrafodelista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Acciones de impacto</w:t>
      </w:r>
    </w:p>
    <w:p w:rsidR="00FA382B" w:rsidRPr="007E0F4D" w:rsidRDefault="00FA382B" w:rsidP="00FA382B">
      <w:pPr>
        <w:pStyle w:val="Prrafodelista"/>
        <w:ind w:left="792"/>
        <w:jc w:val="both"/>
        <w:rPr>
          <w:rFonts w:ascii="Arial" w:hAnsi="Arial" w:cs="Arial"/>
          <w:sz w:val="24"/>
          <w:szCs w:val="24"/>
        </w:rPr>
      </w:pPr>
    </w:p>
    <w:p w:rsidR="00BE7C7F" w:rsidRPr="00BB011C" w:rsidRDefault="001352E9" w:rsidP="00BB011C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B011C">
        <w:rPr>
          <w:rFonts w:ascii="Arial" w:hAnsi="Arial" w:cs="Arial"/>
          <w:b/>
          <w:bCs/>
          <w:sz w:val="24"/>
          <w:szCs w:val="24"/>
        </w:rPr>
        <w:t>Plan de trabajo</w:t>
      </w:r>
      <w:r w:rsidR="00586451">
        <w:rPr>
          <w:rFonts w:ascii="Arial" w:hAnsi="Arial" w:cs="Arial"/>
          <w:b/>
          <w:bCs/>
          <w:sz w:val="24"/>
          <w:szCs w:val="24"/>
        </w:rPr>
        <w:t xml:space="preserve"> en Diagrama de Gantt</w:t>
      </w:r>
    </w:p>
    <w:p w:rsidR="000414FF" w:rsidRPr="007E0F4D" w:rsidRDefault="000414FF" w:rsidP="001B7241">
      <w:pPr>
        <w:jc w:val="both"/>
        <w:rPr>
          <w:rFonts w:ascii="Arial" w:hAnsi="Arial" w:cs="Arial"/>
          <w:sz w:val="24"/>
          <w:szCs w:val="24"/>
        </w:rPr>
      </w:pPr>
    </w:p>
    <w:p w:rsidR="001352E9" w:rsidRPr="007E0F4D" w:rsidRDefault="00D17673" w:rsidP="001B7241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Business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Model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Canvas</w:t>
      </w:r>
      <w:proofErr w:type="spellEnd"/>
    </w:p>
    <w:p w:rsidR="00964BA6" w:rsidRPr="007E0F4D" w:rsidRDefault="00964BA6" w:rsidP="001B724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64BA6" w:rsidRPr="00964BA6" w:rsidRDefault="00964BA6" w:rsidP="007E0F4D">
      <w:pPr>
        <w:ind w:left="360"/>
        <w:rPr>
          <w:highlight w:val="cyan"/>
        </w:rPr>
      </w:pPr>
    </w:p>
    <w:sectPr w:rsidR="00964BA6" w:rsidRPr="00964BA6" w:rsidSect="008473EC">
      <w:footerReference w:type="default" r:id="rId8"/>
      <w:pgSz w:w="12240" w:h="15840"/>
      <w:pgMar w:top="9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7B9" w:rsidRDefault="00BF57B9" w:rsidP="00964BA6">
      <w:pPr>
        <w:spacing w:after="0" w:line="240" w:lineRule="auto"/>
      </w:pPr>
      <w:r>
        <w:separator/>
      </w:r>
    </w:p>
  </w:endnote>
  <w:endnote w:type="continuationSeparator" w:id="0">
    <w:p w:rsidR="00BF57B9" w:rsidRDefault="00BF57B9" w:rsidP="0096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A6" w:rsidRDefault="00964BA6" w:rsidP="00964BA6">
    <w:pPr>
      <w:pStyle w:val="Piedepgina"/>
      <w:jc w:val="right"/>
    </w:pPr>
    <w:r>
      <w:t>Fecha de actualización: Febrero de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7B9" w:rsidRDefault="00BF57B9" w:rsidP="00964BA6">
      <w:pPr>
        <w:spacing w:after="0" w:line="240" w:lineRule="auto"/>
      </w:pPr>
      <w:r>
        <w:separator/>
      </w:r>
    </w:p>
  </w:footnote>
  <w:footnote w:type="continuationSeparator" w:id="0">
    <w:p w:rsidR="00BF57B9" w:rsidRDefault="00BF57B9" w:rsidP="00964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6EF"/>
    <w:multiLevelType w:val="multilevel"/>
    <w:tmpl w:val="0D5CC0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0F5904D1"/>
    <w:multiLevelType w:val="multilevel"/>
    <w:tmpl w:val="C8A64036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>
    <w:nsid w:val="10443CB6"/>
    <w:multiLevelType w:val="multilevel"/>
    <w:tmpl w:val="291687D4"/>
    <w:styleLink w:val="Listaactual1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>
    <w:nsid w:val="120F7788"/>
    <w:multiLevelType w:val="multilevel"/>
    <w:tmpl w:val="7F22B9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1DCB347B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E723B4"/>
    <w:multiLevelType w:val="multilevel"/>
    <w:tmpl w:val="BAC239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9420573"/>
    <w:multiLevelType w:val="multilevel"/>
    <w:tmpl w:val="68F03C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9C06E7A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906163"/>
    <w:multiLevelType w:val="multilevel"/>
    <w:tmpl w:val="DF5421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C303970"/>
    <w:multiLevelType w:val="hybridMultilevel"/>
    <w:tmpl w:val="E7F894D4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413B2D7C"/>
    <w:multiLevelType w:val="hybridMultilevel"/>
    <w:tmpl w:val="0C28BDE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2AC0DBD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2B71087"/>
    <w:multiLevelType w:val="hybridMultilevel"/>
    <w:tmpl w:val="EF1CA022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570C2769"/>
    <w:multiLevelType w:val="multilevel"/>
    <w:tmpl w:val="3F68E1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5CCD7AF5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DA66491"/>
    <w:multiLevelType w:val="multilevel"/>
    <w:tmpl w:val="C35E7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642941F2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4DD45E4"/>
    <w:multiLevelType w:val="multilevel"/>
    <w:tmpl w:val="48CAF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8">
    <w:nsid w:val="68FC5B18"/>
    <w:multiLevelType w:val="hybridMultilevel"/>
    <w:tmpl w:val="BF862C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F6432E"/>
    <w:multiLevelType w:val="multilevel"/>
    <w:tmpl w:val="291687D4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0">
    <w:nsid w:val="731B1CA1"/>
    <w:multiLevelType w:val="hybridMultilevel"/>
    <w:tmpl w:val="BC9AD2F8"/>
    <w:lvl w:ilvl="0" w:tplc="7F242D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2C17E3"/>
    <w:multiLevelType w:val="multilevel"/>
    <w:tmpl w:val="0CD0C728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0"/>
  </w:num>
  <w:num w:numId="5">
    <w:abstractNumId w:val="8"/>
  </w:num>
  <w:num w:numId="6">
    <w:abstractNumId w:val="3"/>
  </w:num>
  <w:num w:numId="7">
    <w:abstractNumId w:val="20"/>
  </w:num>
  <w:num w:numId="8">
    <w:abstractNumId w:val="6"/>
  </w:num>
  <w:num w:numId="9">
    <w:abstractNumId w:val="19"/>
  </w:num>
  <w:num w:numId="10">
    <w:abstractNumId w:val="10"/>
  </w:num>
  <w:num w:numId="11">
    <w:abstractNumId w:val="18"/>
  </w:num>
  <w:num w:numId="12">
    <w:abstractNumId w:val="9"/>
  </w:num>
  <w:num w:numId="13">
    <w:abstractNumId w:val="14"/>
  </w:num>
  <w:num w:numId="14">
    <w:abstractNumId w:val="1"/>
  </w:num>
  <w:num w:numId="15">
    <w:abstractNumId w:val="2"/>
  </w:num>
  <w:num w:numId="16">
    <w:abstractNumId w:val="7"/>
  </w:num>
  <w:num w:numId="17">
    <w:abstractNumId w:val="11"/>
  </w:num>
  <w:num w:numId="18">
    <w:abstractNumId w:val="16"/>
  </w:num>
  <w:num w:numId="19">
    <w:abstractNumId w:val="4"/>
  </w:num>
  <w:num w:numId="20">
    <w:abstractNumId w:val="5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7F"/>
    <w:rsid w:val="00010AD9"/>
    <w:rsid w:val="000414FF"/>
    <w:rsid w:val="000A3902"/>
    <w:rsid w:val="00125C71"/>
    <w:rsid w:val="00126733"/>
    <w:rsid w:val="001352E9"/>
    <w:rsid w:val="00165982"/>
    <w:rsid w:val="001B7241"/>
    <w:rsid w:val="002D61A3"/>
    <w:rsid w:val="00350081"/>
    <w:rsid w:val="0039231D"/>
    <w:rsid w:val="003C539D"/>
    <w:rsid w:val="0040746C"/>
    <w:rsid w:val="004831CD"/>
    <w:rsid w:val="004C185E"/>
    <w:rsid w:val="005231FB"/>
    <w:rsid w:val="00586451"/>
    <w:rsid w:val="00690F55"/>
    <w:rsid w:val="00697255"/>
    <w:rsid w:val="007D56CF"/>
    <w:rsid w:val="007E0F4D"/>
    <w:rsid w:val="007E6539"/>
    <w:rsid w:val="008473EC"/>
    <w:rsid w:val="00964BA6"/>
    <w:rsid w:val="009F4A69"/>
    <w:rsid w:val="00A1307D"/>
    <w:rsid w:val="00A4543A"/>
    <w:rsid w:val="00A76B48"/>
    <w:rsid w:val="00AB5B3B"/>
    <w:rsid w:val="00BB011C"/>
    <w:rsid w:val="00BE7C7F"/>
    <w:rsid w:val="00BF57B9"/>
    <w:rsid w:val="00C153AE"/>
    <w:rsid w:val="00C36400"/>
    <w:rsid w:val="00CC6F07"/>
    <w:rsid w:val="00D17673"/>
    <w:rsid w:val="00D234CD"/>
    <w:rsid w:val="00DA7B6C"/>
    <w:rsid w:val="00DB4A14"/>
    <w:rsid w:val="00E24F1F"/>
    <w:rsid w:val="00E27B4B"/>
    <w:rsid w:val="00E670F9"/>
    <w:rsid w:val="00F0206B"/>
    <w:rsid w:val="00FA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7C7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76B4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64B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BA6"/>
  </w:style>
  <w:style w:type="paragraph" w:styleId="Piedepgina">
    <w:name w:val="footer"/>
    <w:basedOn w:val="Normal"/>
    <w:link w:val="PiedepginaCar"/>
    <w:uiPriority w:val="99"/>
    <w:unhideWhenUsed/>
    <w:rsid w:val="00964B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BA6"/>
  </w:style>
  <w:style w:type="numbering" w:customStyle="1" w:styleId="Listaactual1">
    <w:name w:val="Lista actual1"/>
    <w:uiPriority w:val="99"/>
    <w:rsid w:val="000414FF"/>
    <w:pPr>
      <w:numPr>
        <w:numId w:val="15"/>
      </w:numPr>
    </w:pPr>
  </w:style>
  <w:style w:type="table" w:styleId="Tablaconcuadrcula">
    <w:name w:val="Table Grid"/>
    <w:basedOn w:val="Tablanormal"/>
    <w:uiPriority w:val="39"/>
    <w:rsid w:val="0040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7C7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76B4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64B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BA6"/>
  </w:style>
  <w:style w:type="paragraph" w:styleId="Piedepgina">
    <w:name w:val="footer"/>
    <w:basedOn w:val="Normal"/>
    <w:link w:val="PiedepginaCar"/>
    <w:uiPriority w:val="99"/>
    <w:unhideWhenUsed/>
    <w:rsid w:val="00964B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BA6"/>
  </w:style>
  <w:style w:type="numbering" w:customStyle="1" w:styleId="Listaactual1">
    <w:name w:val="Lista actual1"/>
    <w:uiPriority w:val="99"/>
    <w:rsid w:val="000414FF"/>
    <w:pPr>
      <w:numPr>
        <w:numId w:val="15"/>
      </w:numPr>
    </w:pPr>
  </w:style>
  <w:style w:type="table" w:styleId="Tablaconcuadrcula">
    <w:name w:val="Table Grid"/>
    <w:basedOn w:val="Tablanormal"/>
    <w:uiPriority w:val="39"/>
    <w:rsid w:val="0040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 01</dc:creator>
  <cp:lastModifiedBy>Mariana Saenz Pardo</cp:lastModifiedBy>
  <cp:revision>4</cp:revision>
  <cp:lastPrinted>2023-03-01T14:12:00Z</cp:lastPrinted>
  <dcterms:created xsi:type="dcterms:W3CDTF">2023-03-01T14:46:00Z</dcterms:created>
  <dcterms:modified xsi:type="dcterms:W3CDTF">2023-04-19T19:55:00Z</dcterms:modified>
</cp:coreProperties>
</file>