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CEAD7" w14:textId="77777777" w:rsidR="00F42703" w:rsidRPr="00F42703" w:rsidRDefault="00F42703" w:rsidP="00F42703">
      <w:pPr>
        <w:pStyle w:val="Encabezado"/>
        <w:jc w:val="both"/>
        <w:rPr>
          <w:rFonts w:cs="Arial"/>
          <w:lang w:val="es-ES"/>
        </w:rPr>
      </w:pPr>
      <w:bookmarkStart w:id="0" w:name="_GoBack"/>
      <w:bookmarkEnd w:id="0"/>
    </w:p>
    <w:p w14:paraId="524E27D7" w14:textId="23F90CB9" w:rsidR="00F42703" w:rsidRDefault="00F42703" w:rsidP="00F42703">
      <w:pPr>
        <w:pStyle w:val="Encabezado"/>
        <w:jc w:val="both"/>
        <w:rPr>
          <w:rFonts w:cs="Arial"/>
        </w:rPr>
      </w:pPr>
    </w:p>
    <w:p w14:paraId="2469C83C" w14:textId="77777777" w:rsidR="00F42703" w:rsidRDefault="00F42703" w:rsidP="00F42703">
      <w:pPr>
        <w:pStyle w:val="Encabezado"/>
        <w:jc w:val="both"/>
        <w:rPr>
          <w:rFonts w:cs="Arial"/>
        </w:rPr>
      </w:pPr>
    </w:p>
    <w:p w14:paraId="726CDC30" w14:textId="77777777" w:rsidR="00CC4239" w:rsidRDefault="00CC4239" w:rsidP="005D6E34">
      <w:pPr>
        <w:pStyle w:val="Ttulo"/>
        <w:rPr>
          <w:rFonts w:asciiTheme="minorHAnsi" w:hAnsiTheme="minorHAnsi" w:cs="Calibri"/>
          <w:sz w:val="144"/>
          <w:szCs w:val="144"/>
        </w:rPr>
      </w:pPr>
    </w:p>
    <w:p w14:paraId="55481240" w14:textId="77777777" w:rsidR="005D6E34" w:rsidRPr="00F42703" w:rsidRDefault="005D6E34" w:rsidP="005D6E34">
      <w:pPr>
        <w:pStyle w:val="Ttulo"/>
        <w:rPr>
          <w:rFonts w:asciiTheme="minorHAnsi" w:hAnsiTheme="minorHAnsi" w:cs="Calibri"/>
          <w:color w:val="auto"/>
          <w:sz w:val="144"/>
          <w:szCs w:val="144"/>
        </w:rPr>
      </w:pPr>
      <w:r w:rsidRPr="00F42703">
        <w:rPr>
          <w:rFonts w:asciiTheme="minorHAnsi" w:hAnsiTheme="minorHAnsi" w:cs="Calibri"/>
          <w:color w:val="auto"/>
          <w:sz w:val="144"/>
          <w:szCs w:val="144"/>
        </w:rPr>
        <w:t>ANEXOS</w:t>
      </w:r>
    </w:p>
    <w:p w14:paraId="48F101FB" w14:textId="77777777" w:rsidR="00022433" w:rsidRDefault="00022433" w:rsidP="005D6E34">
      <w:pPr>
        <w:pStyle w:val="Ttulo"/>
        <w:rPr>
          <w:rFonts w:asciiTheme="minorHAnsi" w:hAnsiTheme="minorHAnsi" w:cs="Calibri"/>
          <w:sz w:val="144"/>
          <w:szCs w:val="144"/>
        </w:rPr>
      </w:pPr>
      <w:r>
        <w:rPr>
          <w:rFonts w:asciiTheme="minorHAnsi" w:hAnsiTheme="minorHAnsi" w:cs="Calibri"/>
          <w:sz w:val="144"/>
          <w:szCs w:val="144"/>
        </w:rPr>
        <w:br w:type="page"/>
      </w:r>
    </w:p>
    <w:p w14:paraId="52ED8588" w14:textId="77777777" w:rsidR="00057EA5" w:rsidRPr="0028244C" w:rsidRDefault="00057EA5" w:rsidP="00057EA5">
      <w:pPr>
        <w:pStyle w:val="UACH"/>
        <w:spacing w:before="0" w:line="240" w:lineRule="auto"/>
        <w:outlineLvl w:val="1"/>
        <w:rPr>
          <w:szCs w:val="28"/>
        </w:rPr>
      </w:pPr>
    </w:p>
    <w:p w14:paraId="7D288D97" w14:textId="77777777" w:rsidR="00057EA5" w:rsidRPr="00057EA5" w:rsidRDefault="00057EA5" w:rsidP="00057EA5">
      <w:pPr>
        <w:pStyle w:val="UACH"/>
        <w:spacing w:before="0" w:line="240" w:lineRule="auto"/>
        <w:outlineLvl w:val="1"/>
        <w:rPr>
          <w:sz w:val="24"/>
          <w:szCs w:val="28"/>
        </w:rPr>
      </w:pPr>
      <w:bookmarkStart w:id="1" w:name="_Toc191030539"/>
      <w:r w:rsidRPr="00057EA5">
        <w:rPr>
          <w:sz w:val="24"/>
          <w:szCs w:val="28"/>
        </w:rPr>
        <w:t>ANEXO “A”</w:t>
      </w:r>
      <w:bookmarkEnd w:id="1"/>
    </w:p>
    <w:p w14:paraId="17CCDC3C" w14:textId="77777777" w:rsidR="00057EA5" w:rsidRPr="00057EA5" w:rsidRDefault="00057EA5" w:rsidP="00057EA5">
      <w:pPr>
        <w:jc w:val="center"/>
        <w:rPr>
          <w:rFonts w:cs="Calibri"/>
          <w:b/>
          <w:sz w:val="20"/>
        </w:rPr>
      </w:pPr>
    </w:p>
    <w:p w14:paraId="29299F5F" w14:textId="77777777" w:rsidR="00057EA5" w:rsidRPr="00057EA5" w:rsidRDefault="00057EA5" w:rsidP="00057EA5">
      <w:pPr>
        <w:jc w:val="right"/>
        <w:rPr>
          <w:rFonts w:cs="Calibri"/>
          <w:b/>
          <w:sz w:val="20"/>
        </w:rPr>
      </w:pPr>
    </w:p>
    <w:p w14:paraId="3CD3D47B" w14:textId="2701D062" w:rsidR="00057EA5" w:rsidRPr="00057EA5" w:rsidRDefault="00057EA5" w:rsidP="00057EA5">
      <w:pPr>
        <w:jc w:val="right"/>
        <w:rPr>
          <w:rFonts w:cs="Calibri"/>
          <w:b/>
          <w:sz w:val="20"/>
        </w:rPr>
      </w:pPr>
      <w:r w:rsidRPr="00057EA5">
        <w:rPr>
          <w:rFonts w:cs="Calibri"/>
          <w:b/>
          <w:sz w:val="20"/>
        </w:rPr>
        <w:t>LICITACIÓN: UACH-DA-A</w:t>
      </w:r>
      <w:r w:rsidR="00A61996">
        <w:rPr>
          <w:rFonts w:cs="Calibri"/>
          <w:b/>
          <w:sz w:val="20"/>
        </w:rPr>
        <w:t>2509</w:t>
      </w:r>
      <w:r w:rsidRPr="00057EA5">
        <w:rPr>
          <w:rFonts w:cs="Calibri"/>
          <w:b/>
          <w:sz w:val="20"/>
        </w:rPr>
        <w:t>01-2025-P</w:t>
      </w:r>
    </w:p>
    <w:p w14:paraId="258B4BC6" w14:textId="798F7F91" w:rsidR="00057EA5" w:rsidRPr="00057EA5" w:rsidRDefault="00AA0D31" w:rsidP="00057EA5">
      <w:pPr>
        <w:jc w:val="right"/>
        <w:rPr>
          <w:rFonts w:cs="Calibri"/>
          <w:b/>
          <w:sz w:val="20"/>
        </w:rPr>
      </w:pPr>
      <w:r w:rsidRPr="004E0DF3">
        <w:rPr>
          <w:rFonts w:cs="Calibri"/>
          <w:b/>
          <w:sz w:val="20"/>
        </w:rPr>
        <w:t>15 de octubre de 2025</w:t>
      </w:r>
    </w:p>
    <w:p w14:paraId="6BE6C3A4" w14:textId="77777777" w:rsidR="00057EA5" w:rsidRPr="00057EA5" w:rsidRDefault="00057EA5" w:rsidP="00057EA5">
      <w:pPr>
        <w:rPr>
          <w:rFonts w:cs="Calibri"/>
          <w:b/>
          <w:sz w:val="20"/>
        </w:rPr>
      </w:pPr>
    </w:p>
    <w:p w14:paraId="0EEC6D2E" w14:textId="77777777" w:rsidR="00057EA5" w:rsidRPr="00057EA5" w:rsidRDefault="00057EA5" w:rsidP="00057EA5">
      <w:pPr>
        <w:rPr>
          <w:rFonts w:cs="Arial"/>
          <w:b/>
          <w:sz w:val="20"/>
        </w:rPr>
      </w:pPr>
    </w:p>
    <w:p w14:paraId="1F254844" w14:textId="77777777" w:rsidR="00057EA5" w:rsidRPr="00057EA5" w:rsidRDefault="00057EA5" w:rsidP="00057EA5">
      <w:pPr>
        <w:rPr>
          <w:rFonts w:cs="Arial"/>
          <w:b/>
          <w:sz w:val="20"/>
        </w:rPr>
      </w:pPr>
    </w:p>
    <w:p w14:paraId="74522846" w14:textId="77777777" w:rsidR="00057EA5" w:rsidRPr="00057EA5" w:rsidRDefault="00057EA5" w:rsidP="00057EA5">
      <w:pPr>
        <w:ind w:right="459"/>
        <w:rPr>
          <w:rFonts w:cs="Calibri"/>
          <w:b/>
          <w:sz w:val="20"/>
        </w:rPr>
      </w:pPr>
      <w:r w:rsidRPr="00057EA5">
        <w:rPr>
          <w:rFonts w:cs="Calibri"/>
          <w:b/>
          <w:sz w:val="20"/>
        </w:rPr>
        <w:t>Universidad Autónoma de Chihuahua</w:t>
      </w:r>
    </w:p>
    <w:p w14:paraId="0EE001E4" w14:textId="77777777" w:rsidR="00057EA5" w:rsidRPr="00057EA5" w:rsidRDefault="00057EA5" w:rsidP="00057EA5">
      <w:pPr>
        <w:ind w:right="459"/>
        <w:rPr>
          <w:rFonts w:cs="Calibri"/>
          <w:b/>
          <w:sz w:val="20"/>
        </w:rPr>
      </w:pPr>
      <w:r w:rsidRPr="00057EA5">
        <w:rPr>
          <w:rFonts w:cs="Calibri"/>
          <w:b/>
          <w:sz w:val="20"/>
        </w:rPr>
        <w:t>Ave. Universidad S/N, Campus Universitario I,</w:t>
      </w:r>
    </w:p>
    <w:p w14:paraId="42B53011" w14:textId="77777777" w:rsidR="00057EA5" w:rsidRPr="00057EA5" w:rsidRDefault="00057EA5" w:rsidP="00057EA5">
      <w:pPr>
        <w:ind w:right="459"/>
        <w:rPr>
          <w:rFonts w:cs="Calibri"/>
          <w:b/>
          <w:sz w:val="20"/>
        </w:rPr>
      </w:pPr>
      <w:r w:rsidRPr="00057EA5">
        <w:rPr>
          <w:rFonts w:cs="Calibri"/>
          <w:b/>
          <w:sz w:val="20"/>
        </w:rPr>
        <w:t>Edificio Administrativo, Planta Alta, C.P. 31200</w:t>
      </w:r>
    </w:p>
    <w:p w14:paraId="3C01C468" w14:textId="77777777" w:rsidR="00057EA5" w:rsidRPr="00057EA5" w:rsidRDefault="00057EA5" w:rsidP="00057EA5">
      <w:pPr>
        <w:ind w:right="459"/>
        <w:rPr>
          <w:rFonts w:cs="Calibri"/>
          <w:b/>
          <w:sz w:val="20"/>
        </w:rPr>
      </w:pPr>
      <w:r w:rsidRPr="00057EA5">
        <w:rPr>
          <w:rFonts w:cs="Calibri"/>
          <w:b/>
          <w:sz w:val="20"/>
        </w:rPr>
        <w:t xml:space="preserve">Chihuahua, Chih., México. </w:t>
      </w:r>
    </w:p>
    <w:p w14:paraId="2AD8A785" w14:textId="77777777" w:rsidR="00057EA5" w:rsidRPr="00057EA5" w:rsidRDefault="00057EA5" w:rsidP="00057EA5">
      <w:pPr>
        <w:ind w:right="459"/>
        <w:rPr>
          <w:rFonts w:cs="Calibri"/>
          <w:b/>
          <w:sz w:val="20"/>
        </w:rPr>
      </w:pPr>
      <w:r w:rsidRPr="00057EA5">
        <w:rPr>
          <w:rFonts w:cs="Calibri"/>
          <w:b/>
          <w:sz w:val="20"/>
        </w:rPr>
        <w:t>At’n: Comité de Adquisiciones:</w:t>
      </w:r>
    </w:p>
    <w:p w14:paraId="549F55B5" w14:textId="77777777" w:rsidR="00057EA5" w:rsidRPr="00057EA5" w:rsidRDefault="00057EA5" w:rsidP="00057EA5">
      <w:pPr>
        <w:jc w:val="both"/>
        <w:rPr>
          <w:rFonts w:cs="Calibri"/>
          <w:b/>
          <w:sz w:val="20"/>
        </w:rPr>
      </w:pPr>
    </w:p>
    <w:p w14:paraId="7FA7EA06" w14:textId="77777777" w:rsidR="00057EA5" w:rsidRPr="00057EA5" w:rsidRDefault="00057EA5" w:rsidP="00057EA5">
      <w:pPr>
        <w:jc w:val="both"/>
        <w:rPr>
          <w:rFonts w:cs="Arial"/>
          <w:sz w:val="20"/>
        </w:rPr>
      </w:pPr>
      <w:r w:rsidRPr="00057EA5">
        <w:rPr>
          <w:rFonts w:cs="Arial"/>
          <w:sz w:val="20"/>
        </w:rPr>
        <w:t xml:space="preserve">El que suscribe, (nombre completo del subscriptor del documento) en mi carácter de Representante Legal de la empresa (nombre o razón social completa de la empresa licitante), manifiesto bajo protesta de decir verdad que mi representada no se encuentra dentro de ninguno de los supuestos de los </w:t>
      </w:r>
      <w:r w:rsidRPr="00057EA5">
        <w:rPr>
          <w:rFonts w:cs="Arial"/>
          <w:b/>
          <w:bCs/>
          <w:sz w:val="20"/>
        </w:rPr>
        <w:t xml:space="preserve">artículos </w:t>
      </w:r>
      <w:r w:rsidRPr="00057EA5">
        <w:rPr>
          <w:rFonts w:cs="Calibri"/>
          <w:b/>
          <w:bCs/>
          <w:sz w:val="20"/>
        </w:rPr>
        <w:t xml:space="preserve">86 y 100 </w:t>
      </w:r>
      <w:r w:rsidRPr="00057EA5">
        <w:rPr>
          <w:rFonts w:cs="Calibri"/>
          <w:sz w:val="20"/>
        </w:rPr>
        <w:t>de la Ley de Adquisiciones, Arrendamientos y Contratación de Servicios del Estado de Chihuahua</w:t>
      </w:r>
      <w:r w:rsidRPr="00057EA5">
        <w:rPr>
          <w:rFonts w:cs="Arial"/>
          <w:sz w:val="20"/>
        </w:rPr>
        <w:t>; manifestando también que mi representada es una persona (moral o física), con la aptitud y capacidad suficiente para ofrecer propuestas o celebrar contratos con entes públicos.</w:t>
      </w:r>
    </w:p>
    <w:p w14:paraId="67C9F03F" w14:textId="77777777" w:rsidR="00057EA5" w:rsidRPr="00057EA5" w:rsidRDefault="00057EA5" w:rsidP="00057EA5">
      <w:pPr>
        <w:jc w:val="both"/>
        <w:rPr>
          <w:rFonts w:cs="Arial"/>
          <w:sz w:val="20"/>
        </w:rPr>
      </w:pPr>
    </w:p>
    <w:p w14:paraId="49129BB2" w14:textId="77777777" w:rsidR="00057EA5" w:rsidRPr="00057EA5" w:rsidRDefault="00057EA5" w:rsidP="00057EA5">
      <w:pPr>
        <w:jc w:val="both"/>
        <w:rPr>
          <w:rFonts w:cs="Calibri"/>
          <w:b/>
          <w:sz w:val="20"/>
        </w:rPr>
      </w:pPr>
      <w:r w:rsidRPr="00057EA5">
        <w:rPr>
          <w:rFonts w:cs="Arial"/>
          <w:sz w:val="20"/>
        </w:rPr>
        <w:t>Así mismo, declaro bajo protesta de decir verdad y me comprometo a cumplir con las disposiciones que me sean requeridas por la Universidad Autónoma de Chihuahua, en el ámbito de sus atribuciones.</w:t>
      </w:r>
    </w:p>
    <w:p w14:paraId="69EBCA56" w14:textId="77777777" w:rsidR="00057EA5" w:rsidRPr="00057EA5" w:rsidRDefault="00057EA5" w:rsidP="00057EA5">
      <w:pPr>
        <w:jc w:val="both"/>
        <w:rPr>
          <w:rFonts w:cs="Calibri"/>
          <w:b/>
          <w:sz w:val="20"/>
        </w:rPr>
      </w:pPr>
    </w:p>
    <w:p w14:paraId="15BE3ACF" w14:textId="77777777" w:rsidR="00057EA5" w:rsidRPr="00057EA5" w:rsidRDefault="00057EA5" w:rsidP="00057EA5">
      <w:pPr>
        <w:jc w:val="both"/>
        <w:rPr>
          <w:rFonts w:cs="Calibri"/>
          <w:b/>
          <w:sz w:val="20"/>
        </w:rPr>
      </w:pPr>
    </w:p>
    <w:p w14:paraId="3DE2CA73" w14:textId="77777777" w:rsidR="00057EA5" w:rsidRPr="00057EA5" w:rsidRDefault="00057EA5" w:rsidP="00057EA5">
      <w:pPr>
        <w:jc w:val="both"/>
        <w:rPr>
          <w:rFonts w:cs="Calibri"/>
          <w:b/>
          <w:sz w:val="20"/>
        </w:rPr>
      </w:pPr>
    </w:p>
    <w:p w14:paraId="407D80E8" w14:textId="77777777" w:rsidR="00057EA5" w:rsidRPr="00057EA5" w:rsidRDefault="00057EA5" w:rsidP="00057EA5">
      <w:pPr>
        <w:jc w:val="both"/>
        <w:rPr>
          <w:rFonts w:cs="Calibri"/>
          <w:b/>
          <w:sz w:val="20"/>
        </w:rPr>
      </w:pPr>
    </w:p>
    <w:p w14:paraId="29C72A09" w14:textId="77777777" w:rsidR="00057EA5" w:rsidRPr="00057EA5" w:rsidRDefault="00057EA5" w:rsidP="00057EA5">
      <w:pPr>
        <w:jc w:val="both"/>
        <w:rPr>
          <w:rFonts w:cs="Calibri"/>
          <w:b/>
          <w:sz w:val="20"/>
        </w:rPr>
      </w:pPr>
    </w:p>
    <w:p w14:paraId="58A4685F" w14:textId="77777777" w:rsidR="00057EA5" w:rsidRPr="00057EA5" w:rsidRDefault="00057EA5" w:rsidP="00057EA5">
      <w:pPr>
        <w:jc w:val="both"/>
        <w:rPr>
          <w:rFonts w:cs="Calibri"/>
          <w:b/>
          <w:sz w:val="20"/>
        </w:rPr>
      </w:pPr>
    </w:p>
    <w:p w14:paraId="3644DAD4" w14:textId="77777777" w:rsidR="00057EA5" w:rsidRPr="00057EA5" w:rsidRDefault="00057EA5" w:rsidP="00057EA5">
      <w:pPr>
        <w:jc w:val="center"/>
        <w:rPr>
          <w:rFonts w:cs="Calibri"/>
          <w:b/>
          <w:sz w:val="18"/>
        </w:rPr>
      </w:pPr>
      <w:r w:rsidRPr="00057EA5">
        <w:rPr>
          <w:rFonts w:cs="Calibri"/>
          <w:b/>
          <w:sz w:val="18"/>
        </w:rPr>
        <w:t>ATENTAMENTE</w:t>
      </w:r>
    </w:p>
    <w:p w14:paraId="0A8BDA73" w14:textId="77777777" w:rsidR="00057EA5" w:rsidRPr="00057EA5" w:rsidRDefault="00057EA5" w:rsidP="00057EA5">
      <w:pPr>
        <w:jc w:val="center"/>
        <w:rPr>
          <w:rFonts w:cs="Calibri"/>
          <w:b/>
          <w:sz w:val="18"/>
        </w:rPr>
      </w:pPr>
    </w:p>
    <w:p w14:paraId="324822AE" w14:textId="77777777" w:rsidR="00057EA5" w:rsidRPr="00057EA5" w:rsidRDefault="00057EA5" w:rsidP="00057EA5">
      <w:pPr>
        <w:jc w:val="center"/>
        <w:rPr>
          <w:rFonts w:cs="Calibri"/>
          <w:b/>
          <w:sz w:val="18"/>
        </w:rPr>
      </w:pPr>
    </w:p>
    <w:p w14:paraId="146729D5" w14:textId="77777777" w:rsidR="00057EA5" w:rsidRPr="00057EA5" w:rsidRDefault="00057EA5" w:rsidP="00057EA5">
      <w:pPr>
        <w:jc w:val="both"/>
        <w:rPr>
          <w:rFonts w:cs="Calibri"/>
          <w:b/>
          <w:sz w:val="18"/>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057EA5" w:rsidRPr="00057EA5" w14:paraId="5D537167" w14:textId="77777777" w:rsidTr="00057EA5">
        <w:trPr>
          <w:jc w:val="center"/>
        </w:trPr>
        <w:tc>
          <w:tcPr>
            <w:tcW w:w="4039" w:type="dxa"/>
            <w:tcBorders>
              <w:top w:val="single" w:sz="4" w:space="0" w:color="auto"/>
            </w:tcBorders>
          </w:tcPr>
          <w:p w14:paraId="54BC81D5" w14:textId="77777777" w:rsidR="00057EA5" w:rsidRPr="00057EA5" w:rsidRDefault="00057EA5" w:rsidP="00057EA5">
            <w:pPr>
              <w:jc w:val="center"/>
              <w:rPr>
                <w:rFonts w:cs="Calibri"/>
                <w:b/>
                <w:sz w:val="18"/>
              </w:rPr>
            </w:pPr>
            <w:r w:rsidRPr="00057EA5">
              <w:rPr>
                <w:rFonts w:cs="Calibri"/>
                <w:b/>
                <w:sz w:val="18"/>
              </w:rPr>
              <w:t>NOMBRE DEL PARTICIPANTE</w:t>
            </w:r>
          </w:p>
        </w:tc>
        <w:tc>
          <w:tcPr>
            <w:tcW w:w="851" w:type="dxa"/>
          </w:tcPr>
          <w:p w14:paraId="5ECD9DB8" w14:textId="77777777" w:rsidR="00057EA5" w:rsidRPr="00057EA5" w:rsidRDefault="00057EA5" w:rsidP="00057EA5">
            <w:pPr>
              <w:jc w:val="center"/>
              <w:rPr>
                <w:rFonts w:cs="Calibri"/>
                <w:b/>
                <w:sz w:val="18"/>
              </w:rPr>
            </w:pPr>
          </w:p>
        </w:tc>
        <w:tc>
          <w:tcPr>
            <w:tcW w:w="4086" w:type="dxa"/>
            <w:tcBorders>
              <w:top w:val="single" w:sz="4" w:space="0" w:color="auto"/>
            </w:tcBorders>
          </w:tcPr>
          <w:p w14:paraId="112897C7" w14:textId="77777777" w:rsidR="00057EA5" w:rsidRPr="00057EA5" w:rsidRDefault="00057EA5" w:rsidP="00057EA5">
            <w:pPr>
              <w:jc w:val="center"/>
              <w:rPr>
                <w:rFonts w:cs="Calibri"/>
                <w:b/>
                <w:sz w:val="18"/>
              </w:rPr>
            </w:pPr>
            <w:r w:rsidRPr="00057EA5">
              <w:rPr>
                <w:rFonts w:cs="Calibri"/>
                <w:b/>
                <w:sz w:val="18"/>
              </w:rPr>
              <w:t>NOMBRE Y FIRMA DEL REPRESENTANTE</w:t>
            </w:r>
          </w:p>
        </w:tc>
      </w:tr>
    </w:tbl>
    <w:p w14:paraId="65325A87" w14:textId="77777777" w:rsidR="00057EA5" w:rsidRPr="00057EA5" w:rsidRDefault="00057EA5" w:rsidP="00057EA5">
      <w:pPr>
        <w:jc w:val="both"/>
        <w:rPr>
          <w:rFonts w:cs="Calibri"/>
          <w:b/>
          <w:sz w:val="20"/>
        </w:rPr>
      </w:pPr>
    </w:p>
    <w:p w14:paraId="57C7CC47" w14:textId="77777777" w:rsidR="00057EA5" w:rsidRPr="00057EA5" w:rsidRDefault="00057EA5" w:rsidP="00057EA5">
      <w:pPr>
        <w:jc w:val="both"/>
        <w:rPr>
          <w:rFonts w:cs="Arial"/>
          <w:i/>
          <w:sz w:val="20"/>
        </w:rPr>
      </w:pPr>
      <w:r w:rsidRPr="00057EA5">
        <w:rPr>
          <w:rFonts w:cs="Arial"/>
          <w:b/>
          <w:i/>
          <w:sz w:val="20"/>
          <w:u w:val="single"/>
        </w:rPr>
        <w:t>NOTA</w:t>
      </w:r>
      <w:r w:rsidRPr="00057EA5">
        <w:rPr>
          <w:rFonts w:cs="Arial"/>
          <w:i/>
          <w:sz w:val="20"/>
        </w:rPr>
        <w:t>: La presente manifestación deberá estar incluida en el folio de la propuesta y presentarse en papel membretado del Licitante y con la firma autógrafa del Representante Legal del Licitante que ostente los poderes y facultades para ello.</w:t>
      </w:r>
    </w:p>
    <w:p w14:paraId="26F49477" w14:textId="77777777" w:rsidR="00057EA5" w:rsidRPr="0028244C" w:rsidRDefault="00057EA5" w:rsidP="00057EA5">
      <w:pPr>
        <w:rPr>
          <w:rFonts w:ascii="Calibri" w:hAnsi="Calibri" w:cs="Arial"/>
          <w:b/>
          <w:sz w:val="28"/>
          <w:szCs w:val="28"/>
        </w:rPr>
      </w:pPr>
    </w:p>
    <w:p w14:paraId="0FF05673" w14:textId="77777777" w:rsidR="00057EA5" w:rsidRPr="0028244C" w:rsidRDefault="00057EA5" w:rsidP="00057EA5">
      <w:pPr>
        <w:rPr>
          <w:rFonts w:ascii="Calibri" w:hAnsi="Calibri" w:cs="Arial"/>
          <w:b/>
          <w:sz w:val="28"/>
          <w:szCs w:val="28"/>
        </w:rPr>
      </w:pPr>
    </w:p>
    <w:p w14:paraId="12313C9E" w14:textId="77777777" w:rsidR="00057EA5" w:rsidRPr="0028244C" w:rsidRDefault="00057EA5" w:rsidP="00057EA5">
      <w:pPr>
        <w:rPr>
          <w:rFonts w:ascii="Calibri" w:hAnsi="Calibri" w:cs="Arial"/>
          <w:b/>
          <w:sz w:val="28"/>
          <w:szCs w:val="28"/>
        </w:rPr>
      </w:pPr>
    </w:p>
    <w:p w14:paraId="05EF2DC7" w14:textId="77777777" w:rsidR="00057EA5" w:rsidRPr="0028244C" w:rsidRDefault="00057EA5" w:rsidP="00057EA5">
      <w:pPr>
        <w:rPr>
          <w:rFonts w:ascii="Calibri" w:hAnsi="Calibri" w:cs="Arial"/>
          <w:b/>
          <w:sz w:val="28"/>
          <w:szCs w:val="28"/>
        </w:rPr>
      </w:pPr>
    </w:p>
    <w:p w14:paraId="43BBDD7F" w14:textId="77777777" w:rsidR="00057EA5" w:rsidRPr="0028244C" w:rsidRDefault="00057EA5" w:rsidP="00057EA5">
      <w:pPr>
        <w:rPr>
          <w:rFonts w:ascii="Calibri" w:hAnsi="Calibri" w:cs="Arial"/>
          <w:b/>
          <w:sz w:val="28"/>
          <w:szCs w:val="28"/>
        </w:rPr>
      </w:pPr>
    </w:p>
    <w:p w14:paraId="731BDE68" w14:textId="77777777" w:rsidR="00057EA5" w:rsidRPr="0028244C" w:rsidRDefault="00057EA5" w:rsidP="00057EA5">
      <w:pPr>
        <w:pStyle w:val="Ttulo2"/>
        <w:numPr>
          <w:ilvl w:val="0"/>
          <w:numId w:val="0"/>
        </w:numPr>
        <w:rPr>
          <w:rFonts w:ascii="Calibri" w:hAnsi="Calibri" w:cs="Arial"/>
          <w:sz w:val="28"/>
          <w:szCs w:val="28"/>
        </w:rPr>
      </w:pPr>
    </w:p>
    <w:p w14:paraId="0F302A01" w14:textId="77777777" w:rsidR="00057EA5" w:rsidRPr="00057EA5" w:rsidRDefault="00057EA5" w:rsidP="00057EA5">
      <w:pPr>
        <w:pStyle w:val="Ttulo2"/>
        <w:numPr>
          <w:ilvl w:val="0"/>
          <w:numId w:val="0"/>
        </w:numPr>
        <w:jc w:val="center"/>
        <w:rPr>
          <w:rFonts w:ascii="Calibri" w:hAnsi="Calibri" w:cs="Arial"/>
          <w:color w:val="auto"/>
          <w:sz w:val="24"/>
          <w:szCs w:val="28"/>
        </w:rPr>
      </w:pPr>
      <w:bookmarkStart w:id="2" w:name="_Toc191030540"/>
      <w:r w:rsidRPr="00057EA5">
        <w:rPr>
          <w:rFonts w:ascii="Calibri" w:hAnsi="Calibri" w:cs="Arial"/>
          <w:color w:val="auto"/>
          <w:sz w:val="24"/>
          <w:szCs w:val="28"/>
        </w:rPr>
        <w:t>ANEXO “B”</w:t>
      </w:r>
      <w:bookmarkEnd w:id="2"/>
    </w:p>
    <w:p w14:paraId="45C82355" w14:textId="77777777" w:rsidR="00057EA5" w:rsidRPr="0028244C" w:rsidRDefault="00057EA5" w:rsidP="00057EA5">
      <w:pPr>
        <w:jc w:val="right"/>
        <w:rPr>
          <w:rFonts w:ascii="Calibri" w:hAnsi="Calibri" w:cs="Arial"/>
          <w:sz w:val="22"/>
          <w:szCs w:val="22"/>
        </w:rPr>
      </w:pPr>
    </w:p>
    <w:p w14:paraId="2A004BD9" w14:textId="77777777" w:rsidR="00057EA5" w:rsidRPr="0028244C" w:rsidRDefault="00057EA5" w:rsidP="00057EA5">
      <w:pPr>
        <w:jc w:val="center"/>
        <w:rPr>
          <w:rFonts w:cs="Calibri"/>
          <w:b/>
        </w:rPr>
      </w:pPr>
    </w:p>
    <w:p w14:paraId="686A80BF" w14:textId="77777777" w:rsidR="00057EA5" w:rsidRPr="0028244C" w:rsidRDefault="00057EA5" w:rsidP="00057EA5">
      <w:pPr>
        <w:jc w:val="right"/>
        <w:rPr>
          <w:rFonts w:cs="Calibri"/>
          <w:b/>
        </w:rPr>
      </w:pPr>
    </w:p>
    <w:p w14:paraId="58DA1313" w14:textId="4E3BC984" w:rsidR="00057EA5" w:rsidRPr="00057EA5" w:rsidRDefault="00057EA5" w:rsidP="00057EA5">
      <w:pPr>
        <w:jc w:val="right"/>
        <w:rPr>
          <w:rFonts w:cs="Calibri"/>
          <w:b/>
          <w:sz w:val="20"/>
          <w:szCs w:val="20"/>
        </w:rPr>
      </w:pPr>
      <w:r w:rsidRPr="00057EA5">
        <w:rPr>
          <w:rFonts w:cs="Calibri"/>
          <w:b/>
          <w:sz w:val="20"/>
          <w:szCs w:val="20"/>
        </w:rPr>
        <w:t>LICITACIÓN: UACH-DA-A</w:t>
      </w:r>
      <w:r w:rsidR="00A61996">
        <w:rPr>
          <w:rFonts w:cs="Calibri"/>
          <w:b/>
          <w:sz w:val="20"/>
          <w:szCs w:val="20"/>
        </w:rPr>
        <w:t>2509</w:t>
      </w:r>
      <w:r w:rsidRPr="00057EA5">
        <w:rPr>
          <w:rFonts w:cs="Calibri"/>
          <w:b/>
          <w:sz w:val="20"/>
          <w:szCs w:val="20"/>
        </w:rPr>
        <w:t>01-2025-P</w:t>
      </w:r>
    </w:p>
    <w:p w14:paraId="411AAB20" w14:textId="4026A5E2" w:rsidR="00057EA5" w:rsidRPr="00057EA5" w:rsidRDefault="00AA0D31" w:rsidP="00057EA5">
      <w:pPr>
        <w:jc w:val="right"/>
        <w:rPr>
          <w:rFonts w:cs="Calibri"/>
          <w:b/>
          <w:sz w:val="20"/>
          <w:szCs w:val="20"/>
        </w:rPr>
      </w:pPr>
      <w:r w:rsidRPr="004E0DF3">
        <w:rPr>
          <w:rFonts w:cs="Calibri"/>
          <w:b/>
          <w:sz w:val="20"/>
          <w:szCs w:val="20"/>
        </w:rPr>
        <w:t>15 de octubre de 2025</w:t>
      </w:r>
    </w:p>
    <w:p w14:paraId="3723C1B1" w14:textId="77777777" w:rsidR="00057EA5" w:rsidRPr="00057EA5" w:rsidRDefault="00057EA5" w:rsidP="00057EA5">
      <w:pPr>
        <w:rPr>
          <w:rFonts w:cs="Calibri"/>
          <w:b/>
          <w:sz w:val="20"/>
          <w:szCs w:val="20"/>
        </w:rPr>
      </w:pPr>
    </w:p>
    <w:p w14:paraId="71CA7FAF" w14:textId="77777777" w:rsidR="00057EA5" w:rsidRPr="00057EA5" w:rsidRDefault="00057EA5" w:rsidP="00057EA5">
      <w:pPr>
        <w:rPr>
          <w:rFonts w:cs="Arial"/>
          <w:b/>
          <w:sz w:val="20"/>
          <w:szCs w:val="20"/>
        </w:rPr>
      </w:pPr>
    </w:p>
    <w:p w14:paraId="00915B5B" w14:textId="77777777" w:rsidR="00057EA5" w:rsidRPr="00057EA5" w:rsidRDefault="00057EA5" w:rsidP="00057EA5">
      <w:pPr>
        <w:rPr>
          <w:rFonts w:cs="Arial"/>
          <w:b/>
          <w:sz w:val="20"/>
          <w:szCs w:val="20"/>
        </w:rPr>
      </w:pPr>
    </w:p>
    <w:p w14:paraId="636A726C" w14:textId="77777777" w:rsidR="00057EA5" w:rsidRPr="00057EA5" w:rsidRDefault="00057EA5" w:rsidP="00057EA5">
      <w:pPr>
        <w:ind w:right="459"/>
        <w:rPr>
          <w:rFonts w:cs="Calibri"/>
          <w:b/>
          <w:sz w:val="20"/>
          <w:szCs w:val="20"/>
        </w:rPr>
      </w:pPr>
      <w:r w:rsidRPr="00057EA5">
        <w:rPr>
          <w:rFonts w:cs="Calibri"/>
          <w:b/>
          <w:sz w:val="20"/>
          <w:szCs w:val="20"/>
        </w:rPr>
        <w:t>Universidad Autónoma de Chihuahua</w:t>
      </w:r>
    </w:p>
    <w:p w14:paraId="05B47434" w14:textId="77777777" w:rsidR="00057EA5" w:rsidRPr="00057EA5" w:rsidRDefault="00057EA5" w:rsidP="00057EA5">
      <w:pPr>
        <w:ind w:right="459"/>
        <w:rPr>
          <w:rFonts w:cs="Calibri"/>
          <w:b/>
          <w:sz w:val="20"/>
          <w:szCs w:val="20"/>
        </w:rPr>
      </w:pPr>
      <w:r w:rsidRPr="00057EA5">
        <w:rPr>
          <w:rFonts w:cs="Calibri"/>
          <w:b/>
          <w:sz w:val="20"/>
          <w:szCs w:val="20"/>
        </w:rPr>
        <w:t>Ave. Universidad S/N, Campus Universitario I,</w:t>
      </w:r>
    </w:p>
    <w:p w14:paraId="76DA9B18" w14:textId="77777777" w:rsidR="00057EA5" w:rsidRPr="00057EA5" w:rsidRDefault="00057EA5" w:rsidP="00057EA5">
      <w:pPr>
        <w:ind w:right="459"/>
        <w:rPr>
          <w:rFonts w:cs="Calibri"/>
          <w:b/>
          <w:sz w:val="20"/>
          <w:szCs w:val="20"/>
        </w:rPr>
      </w:pPr>
      <w:r w:rsidRPr="00057EA5">
        <w:rPr>
          <w:rFonts w:cs="Calibri"/>
          <w:b/>
          <w:sz w:val="20"/>
          <w:szCs w:val="20"/>
        </w:rPr>
        <w:t>Edificio Administrativo, Planta Alta, C.P. 31200</w:t>
      </w:r>
    </w:p>
    <w:p w14:paraId="3B7CEE5E" w14:textId="77777777" w:rsidR="00057EA5" w:rsidRPr="00057EA5" w:rsidRDefault="00057EA5" w:rsidP="00057EA5">
      <w:pPr>
        <w:ind w:right="459"/>
        <w:rPr>
          <w:rFonts w:cs="Calibri"/>
          <w:b/>
          <w:sz w:val="20"/>
          <w:szCs w:val="20"/>
        </w:rPr>
      </w:pPr>
      <w:r w:rsidRPr="00057EA5">
        <w:rPr>
          <w:rFonts w:cs="Calibri"/>
          <w:b/>
          <w:sz w:val="20"/>
          <w:szCs w:val="20"/>
        </w:rPr>
        <w:t xml:space="preserve">Chihuahua, Chih., México. </w:t>
      </w:r>
    </w:p>
    <w:p w14:paraId="42D14F5C" w14:textId="77777777" w:rsidR="00057EA5" w:rsidRPr="00057EA5" w:rsidRDefault="00057EA5" w:rsidP="00057EA5">
      <w:pPr>
        <w:ind w:right="459"/>
        <w:rPr>
          <w:rFonts w:cs="Calibri"/>
          <w:b/>
          <w:sz w:val="20"/>
          <w:szCs w:val="20"/>
        </w:rPr>
      </w:pPr>
      <w:r w:rsidRPr="00057EA5">
        <w:rPr>
          <w:rFonts w:cs="Calibri"/>
          <w:b/>
          <w:sz w:val="20"/>
          <w:szCs w:val="20"/>
        </w:rPr>
        <w:t>At’n: Comité de Adquisiciones:</w:t>
      </w:r>
    </w:p>
    <w:p w14:paraId="72DE53A3" w14:textId="77777777" w:rsidR="00057EA5" w:rsidRPr="00057EA5" w:rsidRDefault="00057EA5" w:rsidP="00057EA5">
      <w:pPr>
        <w:pStyle w:val="Ttulo"/>
        <w:rPr>
          <w:rFonts w:asciiTheme="minorHAnsi" w:hAnsiTheme="minorHAnsi" w:cs="Arial"/>
          <w:sz w:val="20"/>
          <w:szCs w:val="20"/>
        </w:rPr>
      </w:pPr>
    </w:p>
    <w:p w14:paraId="563B7E89" w14:textId="77777777" w:rsidR="00057EA5" w:rsidRPr="00057EA5" w:rsidRDefault="00057EA5" w:rsidP="00057EA5">
      <w:pPr>
        <w:pStyle w:val="Ttulo"/>
        <w:rPr>
          <w:rFonts w:asciiTheme="minorHAnsi" w:hAnsiTheme="minorHAnsi" w:cs="Arial"/>
          <w:sz w:val="20"/>
          <w:szCs w:val="20"/>
        </w:rPr>
      </w:pPr>
    </w:p>
    <w:p w14:paraId="43724462" w14:textId="77777777" w:rsidR="00057EA5" w:rsidRPr="00057EA5" w:rsidRDefault="00057EA5" w:rsidP="00057EA5">
      <w:pPr>
        <w:jc w:val="both"/>
        <w:rPr>
          <w:rFonts w:cs="Arial"/>
          <w:sz w:val="20"/>
          <w:szCs w:val="20"/>
        </w:rPr>
      </w:pPr>
      <w:r w:rsidRPr="00057EA5">
        <w:rPr>
          <w:rFonts w:cs="Arial"/>
          <w:sz w:val="20"/>
          <w:szCs w:val="20"/>
        </w:rPr>
        <w:t>El que suscribe, (nombre completo del subscriptor del documento) en mi carácter de Representante Legal de la empresa (nombre o razón social completa de la empresa licitante), manifiesto bajo protesta de decir verdad que acepto el plazo, lugar y condiciones para la entrega de los materiales objeto de la presente licitación, según se mencionan en las bases de las mismas.</w:t>
      </w:r>
    </w:p>
    <w:p w14:paraId="11B62BB0" w14:textId="77777777" w:rsidR="00057EA5" w:rsidRPr="00057EA5" w:rsidRDefault="00057EA5" w:rsidP="00057EA5">
      <w:pPr>
        <w:jc w:val="both"/>
        <w:rPr>
          <w:rFonts w:cs="Arial"/>
          <w:sz w:val="20"/>
          <w:szCs w:val="20"/>
        </w:rPr>
      </w:pPr>
    </w:p>
    <w:p w14:paraId="14B6A860" w14:textId="77777777" w:rsidR="00057EA5" w:rsidRPr="00057EA5" w:rsidRDefault="00057EA5" w:rsidP="00057EA5">
      <w:pPr>
        <w:jc w:val="both"/>
        <w:rPr>
          <w:rFonts w:cs="Arial"/>
          <w:sz w:val="20"/>
          <w:szCs w:val="20"/>
        </w:rPr>
      </w:pPr>
    </w:p>
    <w:p w14:paraId="3E662F82" w14:textId="77777777" w:rsidR="00057EA5" w:rsidRPr="00057EA5" w:rsidRDefault="00057EA5" w:rsidP="00057EA5">
      <w:pPr>
        <w:rPr>
          <w:rFonts w:cs="Arial"/>
          <w:sz w:val="20"/>
          <w:szCs w:val="20"/>
        </w:rPr>
      </w:pPr>
    </w:p>
    <w:p w14:paraId="713976C0" w14:textId="77777777" w:rsidR="00057EA5" w:rsidRPr="00057EA5" w:rsidRDefault="00057EA5" w:rsidP="00057EA5">
      <w:pPr>
        <w:rPr>
          <w:rFonts w:cs="Arial"/>
          <w:sz w:val="20"/>
          <w:szCs w:val="20"/>
        </w:rPr>
      </w:pPr>
    </w:p>
    <w:p w14:paraId="448D8C80" w14:textId="77777777" w:rsidR="00057EA5" w:rsidRPr="00057EA5" w:rsidRDefault="00057EA5" w:rsidP="00057EA5">
      <w:pPr>
        <w:jc w:val="center"/>
        <w:rPr>
          <w:rFonts w:cs="Calibri"/>
          <w:b/>
          <w:sz w:val="20"/>
          <w:szCs w:val="20"/>
        </w:rPr>
      </w:pPr>
      <w:r w:rsidRPr="00057EA5">
        <w:rPr>
          <w:rFonts w:cs="Calibri"/>
          <w:b/>
          <w:sz w:val="20"/>
          <w:szCs w:val="20"/>
        </w:rPr>
        <w:t>ATENTAMENTE</w:t>
      </w:r>
    </w:p>
    <w:p w14:paraId="0553E1F2" w14:textId="77777777" w:rsidR="00057EA5" w:rsidRPr="00057EA5" w:rsidRDefault="00057EA5" w:rsidP="00057EA5">
      <w:pPr>
        <w:jc w:val="center"/>
        <w:rPr>
          <w:rFonts w:cs="Calibri"/>
          <w:b/>
          <w:sz w:val="20"/>
          <w:szCs w:val="20"/>
        </w:rPr>
      </w:pPr>
    </w:p>
    <w:p w14:paraId="7E0FB36A" w14:textId="77777777" w:rsidR="00057EA5" w:rsidRPr="00057EA5" w:rsidRDefault="00057EA5" w:rsidP="00057EA5">
      <w:pPr>
        <w:jc w:val="center"/>
        <w:rPr>
          <w:rFonts w:cs="Calibri"/>
          <w:b/>
          <w:sz w:val="20"/>
          <w:szCs w:val="20"/>
        </w:rPr>
      </w:pPr>
    </w:p>
    <w:p w14:paraId="3B62D3AF" w14:textId="77777777" w:rsidR="00057EA5" w:rsidRPr="00057EA5" w:rsidRDefault="00057EA5" w:rsidP="00057EA5">
      <w:pPr>
        <w:jc w:val="both"/>
        <w:rPr>
          <w:rFonts w:cs="Calibri"/>
          <w:b/>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057EA5" w:rsidRPr="00057EA5" w14:paraId="70725000" w14:textId="77777777" w:rsidTr="00057EA5">
        <w:trPr>
          <w:jc w:val="center"/>
        </w:trPr>
        <w:tc>
          <w:tcPr>
            <w:tcW w:w="4039" w:type="dxa"/>
          </w:tcPr>
          <w:p w14:paraId="595FA2E2" w14:textId="77777777" w:rsidR="00057EA5" w:rsidRPr="00057EA5" w:rsidRDefault="00057EA5" w:rsidP="00057EA5">
            <w:pPr>
              <w:jc w:val="center"/>
              <w:rPr>
                <w:rFonts w:cs="Calibri"/>
                <w:b/>
                <w:sz w:val="20"/>
                <w:szCs w:val="20"/>
              </w:rPr>
            </w:pPr>
            <w:r w:rsidRPr="00057EA5">
              <w:rPr>
                <w:rFonts w:cs="Calibri"/>
                <w:b/>
                <w:sz w:val="20"/>
                <w:szCs w:val="20"/>
              </w:rPr>
              <w:t>NOMBRE DEL PARTICIPANTE</w:t>
            </w:r>
          </w:p>
        </w:tc>
        <w:tc>
          <w:tcPr>
            <w:tcW w:w="851" w:type="dxa"/>
          </w:tcPr>
          <w:p w14:paraId="44F8AECA" w14:textId="77777777" w:rsidR="00057EA5" w:rsidRPr="00057EA5" w:rsidRDefault="00057EA5" w:rsidP="00057EA5">
            <w:pPr>
              <w:jc w:val="center"/>
              <w:rPr>
                <w:rFonts w:cs="Calibri"/>
                <w:b/>
                <w:sz w:val="20"/>
                <w:szCs w:val="20"/>
              </w:rPr>
            </w:pPr>
          </w:p>
        </w:tc>
        <w:tc>
          <w:tcPr>
            <w:tcW w:w="4086" w:type="dxa"/>
          </w:tcPr>
          <w:p w14:paraId="13564A6F" w14:textId="77777777" w:rsidR="00057EA5" w:rsidRPr="00057EA5" w:rsidRDefault="00057EA5" w:rsidP="00057EA5">
            <w:pPr>
              <w:jc w:val="center"/>
              <w:rPr>
                <w:rFonts w:cs="Calibri"/>
                <w:b/>
                <w:sz w:val="20"/>
                <w:szCs w:val="20"/>
              </w:rPr>
            </w:pPr>
            <w:r w:rsidRPr="00057EA5">
              <w:rPr>
                <w:rFonts w:cs="Calibri"/>
                <w:b/>
                <w:sz w:val="20"/>
                <w:szCs w:val="20"/>
              </w:rPr>
              <w:t>NOMBRE Y FIRMA DEL REPRESENTANTE</w:t>
            </w:r>
          </w:p>
        </w:tc>
      </w:tr>
    </w:tbl>
    <w:p w14:paraId="6C73FB5F" w14:textId="77777777" w:rsidR="00057EA5" w:rsidRPr="00057EA5" w:rsidRDefault="00057EA5" w:rsidP="00057EA5">
      <w:pPr>
        <w:jc w:val="both"/>
        <w:rPr>
          <w:rFonts w:cs="Calibri"/>
          <w:b/>
          <w:sz w:val="20"/>
          <w:szCs w:val="20"/>
        </w:rPr>
      </w:pPr>
    </w:p>
    <w:p w14:paraId="387F5097" w14:textId="77777777" w:rsidR="00057EA5" w:rsidRPr="00057EA5" w:rsidRDefault="00057EA5" w:rsidP="00057EA5">
      <w:pPr>
        <w:jc w:val="both"/>
        <w:rPr>
          <w:rFonts w:cs="Arial"/>
          <w:i/>
          <w:sz w:val="20"/>
          <w:szCs w:val="20"/>
        </w:rPr>
      </w:pPr>
      <w:r w:rsidRPr="00057EA5">
        <w:rPr>
          <w:rFonts w:cs="Arial"/>
          <w:b/>
          <w:i/>
          <w:sz w:val="20"/>
          <w:szCs w:val="20"/>
          <w:u w:val="single"/>
        </w:rPr>
        <w:t>NOTA</w:t>
      </w:r>
      <w:r w:rsidRPr="00057EA5">
        <w:rPr>
          <w:rFonts w:cs="Arial"/>
          <w:i/>
          <w:sz w:val="20"/>
          <w:szCs w:val="20"/>
        </w:rPr>
        <w:t>: La presente manifestación deberá estar incluida en el folio de la propuesta y presentarse en papel membretado del Licitante y con la firma autógrafa del Representante Legal del Licitante que ostente los poderes y facultades para ello.</w:t>
      </w:r>
    </w:p>
    <w:p w14:paraId="07438C0C" w14:textId="77777777" w:rsidR="00057EA5" w:rsidRPr="00057EA5" w:rsidRDefault="00057EA5" w:rsidP="00057EA5">
      <w:pPr>
        <w:jc w:val="both"/>
        <w:rPr>
          <w:sz w:val="20"/>
          <w:szCs w:val="20"/>
        </w:rPr>
      </w:pPr>
    </w:p>
    <w:p w14:paraId="45605E02" w14:textId="77777777" w:rsidR="00057EA5" w:rsidRPr="00057EA5" w:rsidRDefault="00057EA5" w:rsidP="00057EA5">
      <w:pPr>
        <w:jc w:val="both"/>
        <w:rPr>
          <w:sz w:val="20"/>
          <w:szCs w:val="20"/>
        </w:rPr>
      </w:pPr>
    </w:p>
    <w:p w14:paraId="1D034EAB" w14:textId="77777777" w:rsidR="00057EA5" w:rsidRPr="0028244C" w:rsidRDefault="00057EA5" w:rsidP="00057EA5">
      <w:pPr>
        <w:jc w:val="both"/>
        <w:rPr>
          <w:szCs w:val="28"/>
        </w:rPr>
      </w:pPr>
    </w:p>
    <w:p w14:paraId="22EDA4BB" w14:textId="77777777" w:rsidR="00057EA5" w:rsidRPr="0028244C" w:rsidRDefault="00057EA5" w:rsidP="00057EA5">
      <w:pPr>
        <w:jc w:val="both"/>
        <w:rPr>
          <w:szCs w:val="28"/>
        </w:rPr>
      </w:pPr>
    </w:p>
    <w:p w14:paraId="11D54CAA" w14:textId="77777777" w:rsidR="00057EA5" w:rsidRPr="0028244C" w:rsidRDefault="00057EA5" w:rsidP="00057EA5">
      <w:pPr>
        <w:jc w:val="both"/>
        <w:rPr>
          <w:szCs w:val="28"/>
        </w:rPr>
      </w:pPr>
    </w:p>
    <w:p w14:paraId="3EEAC81C" w14:textId="77777777" w:rsidR="00057EA5" w:rsidRPr="0028244C" w:rsidRDefault="00057EA5" w:rsidP="00057EA5">
      <w:pPr>
        <w:jc w:val="both"/>
        <w:rPr>
          <w:szCs w:val="28"/>
        </w:rPr>
      </w:pPr>
    </w:p>
    <w:p w14:paraId="500BB668" w14:textId="77777777" w:rsidR="00057EA5" w:rsidRPr="0028244C" w:rsidRDefault="00057EA5" w:rsidP="00057EA5">
      <w:pPr>
        <w:jc w:val="both"/>
        <w:rPr>
          <w:szCs w:val="28"/>
        </w:rPr>
      </w:pPr>
    </w:p>
    <w:p w14:paraId="6C61A49F" w14:textId="77777777" w:rsidR="00057EA5" w:rsidRPr="0028244C" w:rsidRDefault="00057EA5" w:rsidP="00057EA5">
      <w:pPr>
        <w:jc w:val="both"/>
        <w:rPr>
          <w:szCs w:val="28"/>
        </w:rPr>
      </w:pPr>
    </w:p>
    <w:p w14:paraId="78F556BA" w14:textId="77777777" w:rsidR="00057EA5" w:rsidRPr="0028244C" w:rsidRDefault="00057EA5" w:rsidP="00057EA5">
      <w:pPr>
        <w:jc w:val="both"/>
        <w:rPr>
          <w:szCs w:val="28"/>
        </w:rPr>
      </w:pPr>
    </w:p>
    <w:p w14:paraId="5E1C0DA7" w14:textId="77777777" w:rsidR="00057EA5" w:rsidRPr="00057EA5" w:rsidRDefault="00057EA5" w:rsidP="00057EA5">
      <w:pPr>
        <w:pStyle w:val="Ttulo2"/>
        <w:numPr>
          <w:ilvl w:val="0"/>
          <w:numId w:val="0"/>
        </w:numPr>
        <w:jc w:val="center"/>
        <w:rPr>
          <w:rFonts w:ascii="Calibri" w:hAnsi="Calibri" w:cs="Arial"/>
          <w:color w:val="auto"/>
          <w:sz w:val="24"/>
          <w:szCs w:val="20"/>
        </w:rPr>
      </w:pPr>
      <w:bookmarkStart w:id="3" w:name="_Toc191030541"/>
      <w:r w:rsidRPr="00057EA5">
        <w:rPr>
          <w:rFonts w:ascii="Calibri" w:hAnsi="Calibri" w:cs="Arial"/>
          <w:color w:val="auto"/>
          <w:sz w:val="24"/>
          <w:szCs w:val="20"/>
        </w:rPr>
        <w:lastRenderedPageBreak/>
        <w:t>ANEXO “C”</w:t>
      </w:r>
      <w:bookmarkEnd w:id="3"/>
    </w:p>
    <w:p w14:paraId="7544A651" w14:textId="46482303" w:rsidR="00057EA5" w:rsidRPr="00057EA5" w:rsidRDefault="00057EA5" w:rsidP="00057EA5">
      <w:pPr>
        <w:jc w:val="right"/>
        <w:rPr>
          <w:rFonts w:cs="Calibri"/>
          <w:b/>
          <w:sz w:val="20"/>
          <w:szCs w:val="20"/>
        </w:rPr>
      </w:pPr>
      <w:r w:rsidRPr="00057EA5">
        <w:rPr>
          <w:rFonts w:cs="Calibri"/>
          <w:b/>
          <w:sz w:val="20"/>
          <w:szCs w:val="20"/>
        </w:rPr>
        <w:t>LICITACIÓN: UACH-DA-A</w:t>
      </w:r>
      <w:r w:rsidR="00A61996">
        <w:rPr>
          <w:rFonts w:cs="Calibri"/>
          <w:b/>
          <w:sz w:val="20"/>
          <w:szCs w:val="20"/>
        </w:rPr>
        <w:t>259</w:t>
      </w:r>
      <w:r w:rsidRPr="00057EA5">
        <w:rPr>
          <w:rFonts w:cs="Calibri"/>
          <w:b/>
          <w:sz w:val="20"/>
          <w:szCs w:val="20"/>
        </w:rPr>
        <w:t>01-2025-P</w:t>
      </w:r>
    </w:p>
    <w:p w14:paraId="65AD6BC8" w14:textId="6D1CC478" w:rsidR="00057EA5" w:rsidRPr="00057EA5" w:rsidRDefault="00AA0D31" w:rsidP="00057EA5">
      <w:pPr>
        <w:jc w:val="right"/>
        <w:rPr>
          <w:rFonts w:cs="Calibri"/>
          <w:b/>
          <w:sz w:val="20"/>
          <w:szCs w:val="20"/>
        </w:rPr>
      </w:pPr>
      <w:r w:rsidRPr="004E0DF3">
        <w:rPr>
          <w:rFonts w:cs="Calibri"/>
          <w:b/>
          <w:sz w:val="20"/>
          <w:szCs w:val="20"/>
        </w:rPr>
        <w:t>15 de octubre de 2025</w:t>
      </w:r>
    </w:p>
    <w:p w14:paraId="490CC952" w14:textId="77777777" w:rsidR="00057EA5" w:rsidRPr="00057EA5" w:rsidRDefault="00057EA5" w:rsidP="00057EA5">
      <w:pPr>
        <w:rPr>
          <w:rFonts w:cs="Arial"/>
          <w:b/>
          <w:sz w:val="20"/>
          <w:szCs w:val="20"/>
        </w:rPr>
      </w:pPr>
    </w:p>
    <w:p w14:paraId="0A943DB0" w14:textId="77777777" w:rsidR="00057EA5" w:rsidRPr="00057EA5" w:rsidRDefault="00057EA5" w:rsidP="00057EA5">
      <w:pPr>
        <w:rPr>
          <w:rFonts w:cs="Arial"/>
          <w:b/>
          <w:sz w:val="20"/>
          <w:szCs w:val="20"/>
        </w:rPr>
      </w:pPr>
    </w:p>
    <w:p w14:paraId="740F35D1" w14:textId="77777777" w:rsidR="00057EA5" w:rsidRPr="00057EA5" w:rsidRDefault="00057EA5" w:rsidP="00057EA5">
      <w:pPr>
        <w:ind w:right="459"/>
        <w:rPr>
          <w:rFonts w:cs="Calibri"/>
          <w:b/>
          <w:sz w:val="20"/>
          <w:szCs w:val="20"/>
        </w:rPr>
      </w:pPr>
      <w:r w:rsidRPr="00057EA5">
        <w:rPr>
          <w:rFonts w:cs="Calibri"/>
          <w:b/>
          <w:sz w:val="20"/>
          <w:szCs w:val="20"/>
        </w:rPr>
        <w:t>Universidad Autónoma de Chihuahua</w:t>
      </w:r>
    </w:p>
    <w:p w14:paraId="06908B90" w14:textId="77777777" w:rsidR="00057EA5" w:rsidRPr="00057EA5" w:rsidRDefault="00057EA5" w:rsidP="00057EA5">
      <w:pPr>
        <w:ind w:right="459"/>
        <w:rPr>
          <w:rFonts w:cs="Calibri"/>
          <w:b/>
          <w:sz w:val="20"/>
          <w:szCs w:val="20"/>
        </w:rPr>
      </w:pPr>
      <w:r w:rsidRPr="00057EA5">
        <w:rPr>
          <w:rFonts w:cs="Calibri"/>
          <w:b/>
          <w:sz w:val="20"/>
          <w:szCs w:val="20"/>
        </w:rPr>
        <w:t>Ave. Universidad S/N, Campus Universitario I,</w:t>
      </w:r>
    </w:p>
    <w:p w14:paraId="7246D7DF" w14:textId="77777777" w:rsidR="00057EA5" w:rsidRPr="00057EA5" w:rsidRDefault="00057EA5" w:rsidP="00057EA5">
      <w:pPr>
        <w:ind w:right="459"/>
        <w:rPr>
          <w:rFonts w:cs="Calibri"/>
          <w:b/>
          <w:sz w:val="20"/>
          <w:szCs w:val="20"/>
        </w:rPr>
      </w:pPr>
      <w:r w:rsidRPr="00057EA5">
        <w:rPr>
          <w:rFonts w:cs="Calibri"/>
          <w:b/>
          <w:sz w:val="20"/>
          <w:szCs w:val="20"/>
        </w:rPr>
        <w:t>Edificio Administrativo, Planta Alta, C.P. 31200</w:t>
      </w:r>
    </w:p>
    <w:p w14:paraId="22D46792" w14:textId="77777777" w:rsidR="00057EA5" w:rsidRPr="00057EA5" w:rsidRDefault="00057EA5" w:rsidP="00057EA5">
      <w:pPr>
        <w:ind w:right="459"/>
        <w:rPr>
          <w:rFonts w:cs="Calibri"/>
          <w:b/>
          <w:sz w:val="20"/>
          <w:szCs w:val="20"/>
        </w:rPr>
      </w:pPr>
      <w:r w:rsidRPr="00057EA5">
        <w:rPr>
          <w:rFonts w:cs="Calibri"/>
          <w:b/>
          <w:sz w:val="20"/>
          <w:szCs w:val="20"/>
        </w:rPr>
        <w:t xml:space="preserve">Chihuahua, Chih., México. </w:t>
      </w:r>
    </w:p>
    <w:p w14:paraId="499612B2" w14:textId="77777777" w:rsidR="00057EA5" w:rsidRPr="00057EA5" w:rsidRDefault="00057EA5" w:rsidP="00057EA5">
      <w:pPr>
        <w:ind w:right="459"/>
        <w:rPr>
          <w:rFonts w:cs="Calibri"/>
          <w:b/>
          <w:sz w:val="20"/>
          <w:szCs w:val="20"/>
        </w:rPr>
      </w:pPr>
      <w:r w:rsidRPr="00057EA5">
        <w:rPr>
          <w:rFonts w:cs="Calibri"/>
          <w:b/>
          <w:sz w:val="20"/>
          <w:szCs w:val="20"/>
        </w:rPr>
        <w:t>At’n: Comité de Adquisiciones:</w:t>
      </w:r>
    </w:p>
    <w:p w14:paraId="1D581B85" w14:textId="77777777" w:rsidR="00057EA5" w:rsidRPr="00057EA5" w:rsidRDefault="00057EA5" w:rsidP="00057EA5">
      <w:pPr>
        <w:jc w:val="both"/>
        <w:rPr>
          <w:rFonts w:cs="Calibri"/>
          <w:b/>
          <w:sz w:val="20"/>
          <w:szCs w:val="20"/>
        </w:rPr>
      </w:pPr>
    </w:p>
    <w:p w14:paraId="58248386" w14:textId="77777777" w:rsidR="00057EA5" w:rsidRPr="00057EA5" w:rsidRDefault="00057EA5" w:rsidP="00057EA5">
      <w:pPr>
        <w:jc w:val="both"/>
        <w:rPr>
          <w:rFonts w:cs="Calibri"/>
          <w:b/>
          <w:sz w:val="20"/>
          <w:szCs w:val="20"/>
        </w:rPr>
      </w:pPr>
    </w:p>
    <w:p w14:paraId="0BD68D17" w14:textId="77777777" w:rsidR="00057EA5" w:rsidRPr="00057EA5" w:rsidRDefault="00057EA5" w:rsidP="00057EA5">
      <w:pPr>
        <w:jc w:val="both"/>
        <w:rPr>
          <w:rFonts w:cs="Calibri"/>
          <w:sz w:val="20"/>
          <w:szCs w:val="20"/>
        </w:rPr>
      </w:pPr>
      <w:r w:rsidRPr="00057EA5">
        <w:rPr>
          <w:rFonts w:cs="Calibri"/>
          <w:sz w:val="20"/>
          <w:szCs w:val="20"/>
        </w:rPr>
        <w:t xml:space="preserve">En relación a la Licitación Pública Presencial No. _________, relativa a ______________________________________, manifiesto bajo protesta de decir verdad que se señala </w:t>
      </w:r>
      <w:r w:rsidRPr="00057EA5">
        <w:rPr>
          <w:rFonts w:cs="Calibri"/>
          <w:b/>
          <w:sz w:val="20"/>
          <w:szCs w:val="20"/>
          <w:u w:val="single"/>
        </w:rPr>
        <w:t>domicilio fiscal, teléfono y correo electrónico de la empresa</w:t>
      </w:r>
      <w:r w:rsidRPr="00057EA5">
        <w:rPr>
          <w:rFonts w:cs="Calibri"/>
          <w:sz w:val="20"/>
          <w:szCs w:val="20"/>
        </w:rPr>
        <w:t xml:space="preserve">, así como la manifestación del </w:t>
      </w:r>
      <w:r w:rsidRPr="00057EA5">
        <w:rPr>
          <w:rFonts w:cs="Calibri"/>
          <w:b/>
          <w:sz w:val="20"/>
          <w:szCs w:val="20"/>
          <w:u w:val="single"/>
        </w:rPr>
        <w:t>domicilio en la ciudad de Chihuahua exclusivo para oír y recibir todo tipo de notificaciones</w:t>
      </w:r>
      <w:r w:rsidRPr="00057EA5">
        <w:rPr>
          <w:rFonts w:cs="Calibri"/>
          <w:sz w:val="20"/>
          <w:szCs w:val="20"/>
        </w:rPr>
        <w:t xml:space="preserve"> y documentos relacionados con el cumplimiento y ejecución del objeto de la presente licitación.</w:t>
      </w:r>
    </w:p>
    <w:p w14:paraId="40EF63ED" w14:textId="77777777" w:rsidR="00057EA5" w:rsidRPr="00057EA5" w:rsidRDefault="00057EA5" w:rsidP="00057EA5">
      <w:pPr>
        <w:jc w:val="both"/>
        <w:rPr>
          <w:rFonts w:cs="Calibri"/>
          <w:b/>
          <w:sz w:val="20"/>
          <w:szCs w:val="20"/>
        </w:rPr>
      </w:pPr>
    </w:p>
    <w:p w14:paraId="3AD95A42" w14:textId="77777777" w:rsidR="00057EA5" w:rsidRPr="00057EA5" w:rsidRDefault="00057EA5" w:rsidP="00057EA5">
      <w:pPr>
        <w:rPr>
          <w:rFonts w:cs="Calibri"/>
          <w:b/>
          <w:sz w:val="20"/>
          <w:szCs w:val="20"/>
        </w:rPr>
      </w:pPr>
      <w:r w:rsidRPr="00057EA5">
        <w:rPr>
          <w:rFonts w:cs="Calibri"/>
          <w:b/>
          <w:sz w:val="20"/>
          <w:szCs w:val="20"/>
        </w:rPr>
        <w:t>DOMICILIO FISCAL:</w:t>
      </w:r>
    </w:p>
    <w:p w14:paraId="3F6863AD" w14:textId="77777777" w:rsidR="00057EA5" w:rsidRPr="00057EA5" w:rsidRDefault="00057EA5" w:rsidP="00057EA5">
      <w:pPr>
        <w:rPr>
          <w:rFonts w:cs="Calibri"/>
          <w:sz w:val="20"/>
          <w:szCs w:val="20"/>
        </w:rPr>
      </w:pPr>
      <w:r w:rsidRPr="00057EA5">
        <w:rPr>
          <w:rFonts w:cs="Calibri"/>
          <w:sz w:val="20"/>
          <w:szCs w:val="20"/>
        </w:rPr>
        <w:t>Calle: ____________________________________</w:t>
      </w:r>
    </w:p>
    <w:p w14:paraId="22C4CB8D" w14:textId="77777777" w:rsidR="00057EA5" w:rsidRPr="00057EA5" w:rsidRDefault="00057EA5" w:rsidP="00057EA5">
      <w:pPr>
        <w:rPr>
          <w:rFonts w:cs="Calibri"/>
          <w:sz w:val="20"/>
          <w:szCs w:val="20"/>
        </w:rPr>
      </w:pPr>
      <w:r w:rsidRPr="00057EA5">
        <w:rPr>
          <w:rFonts w:cs="Calibri"/>
          <w:sz w:val="20"/>
          <w:szCs w:val="20"/>
        </w:rPr>
        <w:t>Colonia: __________________</w:t>
      </w:r>
    </w:p>
    <w:p w14:paraId="72C1A2AE" w14:textId="77777777" w:rsidR="00057EA5" w:rsidRPr="00057EA5" w:rsidRDefault="00057EA5" w:rsidP="00057EA5">
      <w:pPr>
        <w:rPr>
          <w:rFonts w:cs="Calibri"/>
          <w:sz w:val="20"/>
          <w:szCs w:val="20"/>
        </w:rPr>
      </w:pPr>
      <w:r w:rsidRPr="00057EA5">
        <w:rPr>
          <w:rFonts w:cs="Calibri"/>
          <w:sz w:val="20"/>
          <w:szCs w:val="20"/>
        </w:rPr>
        <w:t>Código Postal: _____________</w:t>
      </w:r>
    </w:p>
    <w:p w14:paraId="098AF1D6" w14:textId="77777777" w:rsidR="00057EA5" w:rsidRPr="00057EA5" w:rsidRDefault="00057EA5" w:rsidP="00057EA5">
      <w:pPr>
        <w:rPr>
          <w:rFonts w:cs="Calibri"/>
          <w:sz w:val="20"/>
          <w:szCs w:val="20"/>
        </w:rPr>
      </w:pPr>
      <w:r w:rsidRPr="00057EA5">
        <w:rPr>
          <w:rFonts w:cs="Calibri"/>
          <w:sz w:val="20"/>
          <w:szCs w:val="20"/>
        </w:rPr>
        <w:t>Ciudad: __________________</w:t>
      </w:r>
    </w:p>
    <w:p w14:paraId="326C65B3" w14:textId="77777777" w:rsidR="00057EA5" w:rsidRPr="00057EA5" w:rsidRDefault="00057EA5" w:rsidP="00057EA5">
      <w:pPr>
        <w:rPr>
          <w:rFonts w:cs="Calibri"/>
          <w:sz w:val="20"/>
          <w:szCs w:val="20"/>
        </w:rPr>
      </w:pPr>
      <w:r w:rsidRPr="00057EA5">
        <w:rPr>
          <w:rFonts w:cs="Calibri"/>
          <w:sz w:val="20"/>
          <w:szCs w:val="20"/>
        </w:rPr>
        <w:t>Teléfono: _________________</w:t>
      </w:r>
    </w:p>
    <w:p w14:paraId="03865E65" w14:textId="77777777" w:rsidR="00057EA5" w:rsidRPr="00057EA5" w:rsidRDefault="00057EA5" w:rsidP="00057EA5">
      <w:pPr>
        <w:rPr>
          <w:rFonts w:cs="Calibri"/>
          <w:sz w:val="20"/>
          <w:szCs w:val="20"/>
        </w:rPr>
      </w:pPr>
      <w:r w:rsidRPr="00057EA5">
        <w:rPr>
          <w:rFonts w:cs="Calibri"/>
          <w:sz w:val="20"/>
          <w:szCs w:val="20"/>
        </w:rPr>
        <w:t>Correo electrónico: _________________________</w:t>
      </w:r>
    </w:p>
    <w:p w14:paraId="54DFFE6A" w14:textId="77777777" w:rsidR="00057EA5" w:rsidRPr="00057EA5" w:rsidRDefault="00057EA5" w:rsidP="00057EA5">
      <w:pPr>
        <w:rPr>
          <w:rFonts w:cs="Calibri"/>
          <w:sz w:val="20"/>
          <w:szCs w:val="20"/>
        </w:rPr>
      </w:pPr>
    </w:p>
    <w:p w14:paraId="30300B6A" w14:textId="77777777" w:rsidR="00057EA5" w:rsidRPr="00057EA5" w:rsidRDefault="00057EA5" w:rsidP="00057EA5">
      <w:pPr>
        <w:rPr>
          <w:rFonts w:cs="Calibri"/>
          <w:b/>
          <w:sz w:val="20"/>
          <w:szCs w:val="20"/>
        </w:rPr>
      </w:pPr>
      <w:r w:rsidRPr="00057EA5">
        <w:rPr>
          <w:rFonts w:cs="Calibri"/>
          <w:b/>
          <w:sz w:val="20"/>
          <w:szCs w:val="20"/>
        </w:rPr>
        <w:t>DOMICILIO PARA OÍR Y RECIBIR NOTIFICACIONES:</w:t>
      </w:r>
    </w:p>
    <w:p w14:paraId="3E32B25B" w14:textId="77777777" w:rsidR="00057EA5" w:rsidRPr="00057EA5" w:rsidRDefault="00057EA5" w:rsidP="00057EA5">
      <w:pPr>
        <w:rPr>
          <w:rFonts w:cs="Calibri"/>
          <w:sz w:val="20"/>
          <w:szCs w:val="20"/>
        </w:rPr>
      </w:pPr>
      <w:r w:rsidRPr="00057EA5">
        <w:rPr>
          <w:rFonts w:cs="Calibri"/>
          <w:sz w:val="20"/>
          <w:szCs w:val="20"/>
        </w:rPr>
        <w:t>Calle: ____________________________________</w:t>
      </w:r>
    </w:p>
    <w:p w14:paraId="39F12686" w14:textId="77777777" w:rsidR="00057EA5" w:rsidRPr="00057EA5" w:rsidRDefault="00057EA5" w:rsidP="00057EA5">
      <w:pPr>
        <w:rPr>
          <w:rFonts w:cs="Calibri"/>
          <w:sz w:val="20"/>
          <w:szCs w:val="20"/>
        </w:rPr>
      </w:pPr>
      <w:r w:rsidRPr="00057EA5">
        <w:rPr>
          <w:rFonts w:cs="Calibri"/>
          <w:sz w:val="20"/>
          <w:szCs w:val="20"/>
        </w:rPr>
        <w:t>Colonia: __________________</w:t>
      </w:r>
    </w:p>
    <w:p w14:paraId="735FB7DF" w14:textId="77777777" w:rsidR="00057EA5" w:rsidRPr="00057EA5" w:rsidRDefault="00057EA5" w:rsidP="00057EA5">
      <w:pPr>
        <w:rPr>
          <w:rFonts w:cs="Calibri"/>
          <w:sz w:val="20"/>
          <w:szCs w:val="20"/>
        </w:rPr>
      </w:pPr>
      <w:r w:rsidRPr="00057EA5">
        <w:rPr>
          <w:rFonts w:cs="Calibri"/>
          <w:sz w:val="20"/>
          <w:szCs w:val="20"/>
        </w:rPr>
        <w:t>Código Postal: _____________</w:t>
      </w:r>
    </w:p>
    <w:p w14:paraId="3A1DD402" w14:textId="77777777" w:rsidR="00057EA5" w:rsidRPr="00057EA5" w:rsidRDefault="00057EA5" w:rsidP="00057EA5">
      <w:pPr>
        <w:rPr>
          <w:rFonts w:cs="Calibri"/>
          <w:sz w:val="20"/>
          <w:szCs w:val="20"/>
        </w:rPr>
      </w:pPr>
      <w:r w:rsidRPr="00057EA5">
        <w:rPr>
          <w:rFonts w:cs="Calibri"/>
          <w:sz w:val="20"/>
          <w:szCs w:val="20"/>
        </w:rPr>
        <w:t>Ciudad: __________________</w:t>
      </w:r>
    </w:p>
    <w:p w14:paraId="255B1D15" w14:textId="77777777" w:rsidR="00057EA5" w:rsidRPr="00057EA5" w:rsidRDefault="00057EA5" w:rsidP="00057EA5">
      <w:pPr>
        <w:rPr>
          <w:rFonts w:cs="Calibri"/>
          <w:b/>
          <w:sz w:val="20"/>
          <w:szCs w:val="20"/>
        </w:rPr>
      </w:pPr>
      <w:r w:rsidRPr="00057EA5">
        <w:rPr>
          <w:rFonts w:cs="Calibri"/>
          <w:sz w:val="20"/>
          <w:szCs w:val="20"/>
        </w:rPr>
        <w:t>Teléfono: _________________</w:t>
      </w:r>
    </w:p>
    <w:p w14:paraId="337765A1" w14:textId="77777777" w:rsidR="00057EA5" w:rsidRPr="00057EA5" w:rsidRDefault="00057EA5" w:rsidP="00057EA5">
      <w:pPr>
        <w:jc w:val="center"/>
        <w:rPr>
          <w:rFonts w:cs="Calibri"/>
          <w:b/>
          <w:sz w:val="20"/>
          <w:szCs w:val="20"/>
        </w:rPr>
      </w:pPr>
    </w:p>
    <w:p w14:paraId="06829168" w14:textId="77777777" w:rsidR="00057EA5" w:rsidRPr="00057EA5" w:rsidRDefault="00057EA5" w:rsidP="00057EA5">
      <w:pPr>
        <w:jc w:val="center"/>
        <w:rPr>
          <w:rFonts w:cs="Calibri"/>
          <w:b/>
          <w:sz w:val="20"/>
          <w:szCs w:val="20"/>
        </w:rPr>
      </w:pPr>
    </w:p>
    <w:p w14:paraId="5A10F3EF" w14:textId="77777777" w:rsidR="00057EA5" w:rsidRPr="00057EA5" w:rsidRDefault="00057EA5" w:rsidP="00057EA5">
      <w:pPr>
        <w:jc w:val="center"/>
        <w:rPr>
          <w:rFonts w:cs="Calibri"/>
          <w:b/>
          <w:sz w:val="20"/>
          <w:szCs w:val="20"/>
        </w:rPr>
      </w:pPr>
      <w:r w:rsidRPr="00057EA5">
        <w:rPr>
          <w:rFonts w:cs="Calibri"/>
          <w:b/>
          <w:sz w:val="20"/>
          <w:szCs w:val="20"/>
        </w:rPr>
        <w:t>ATENTAMENTE</w:t>
      </w:r>
    </w:p>
    <w:p w14:paraId="576AF7A8" w14:textId="77777777" w:rsidR="00057EA5" w:rsidRPr="00057EA5" w:rsidRDefault="00057EA5" w:rsidP="00057EA5">
      <w:pPr>
        <w:jc w:val="center"/>
        <w:rPr>
          <w:rFonts w:cs="Calibri"/>
          <w:b/>
          <w:sz w:val="20"/>
          <w:szCs w:val="20"/>
        </w:rPr>
      </w:pPr>
    </w:p>
    <w:p w14:paraId="3DABCE16" w14:textId="77777777" w:rsidR="00057EA5" w:rsidRPr="00057EA5" w:rsidRDefault="00057EA5" w:rsidP="00057EA5">
      <w:pPr>
        <w:jc w:val="both"/>
        <w:rPr>
          <w:rFonts w:cs="Calibri"/>
          <w:b/>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057EA5" w:rsidRPr="00057EA5" w14:paraId="605786E7" w14:textId="77777777" w:rsidTr="00057EA5">
        <w:trPr>
          <w:jc w:val="center"/>
        </w:trPr>
        <w:tc>
          <w:tcPr>
            <w:tcW w:w="4039" w:type="dxa"/>
            <w:tcBorders>
              <w:top w:val="single" w:sz="4" w:space="0" w:color="auto"/>
            </w:tcBorders>
          </w:tcPr>
          <w:p w14:paraId="030DE49C" w14:textId="77777777" w:rsidR="00057EA5" w:rsidRPr="00057EA5" w:rsidRDefault="00057EA5" w:rsidP="00057EA5">
            <w:pPr>
              <w:jc w:val="center"/>
              <w:rPr>
                <w:rFonts w:cs="Calibri"/>
                <w:b/>
                <w:sz w:val="20"/>
                <w:szCs w:val="20"/>
              </w:rPr>
            </w:pPr>
            <w:r w:rsidRPr="00057EA5">
              <w:rPr>
                <w:rFonts w:cs="Calibri"/>
                <w:b/>
                <w:sz w:val="20"/>
                <w:szCs w:val="20"/>
              </w:rPr>
              <w:t>NOMBRE DEL PARTICIPANTE</w:t>
            </w:r>
          </w:p>
        </w:tc>
        <w:tc>
          <w:tcPr>
            <w:tcW w:w="851" w:type="dxa"/>
          </w:tcPr>
          <w:p w14:paraId="4707D424" w14:textId="77777777" w:rsidR="00057EA5" w:rsidRPr="00057EA5" w:rsidRDefault="00057EA5" w:rsidP="00057EA5">
            <w:pPr>
              <w:jc w:val="center"/>
              <w:rPr>
                <w:rFonts w:cs="Calibri"/>
                <w:b/>
                <w:sz w:val="20"/>
                <w:szCs w:val="20"/>
              </w:rPr>
            </w:pPr>
          </w:p>
        </w:tc>
        <w:tc>
          <w:tcPr>
            <w:tcW w:w="4086" w:type="dxa"/>
            <w:tcBorders>
              <w:top w:val="single" w:sz="4" w:space="0" w:color="auto"/>
            </w:tcBorders>
          </w:tcPr>
          <w:p w14:paraId="12624E03" w14:textId="77777777" w:rsidR="00057EA5" w:rsidRPr="00057EA5" w:rsidRDefault="00057EA5" w:rsidP="00057EA5">
            <w:pPr>
              <w:jc w:val="center"/>
              <w:rPr>
                <w:rFonts w:cs="Calibri"/>
                <w:b/>
                <w:sz w:val="20"/>
                <w:szCs w:val="20"/>
              </w:rPr>
            </w:pPr>
            <w:r w:rsidRPr="00057EA5">
              <w:rPr>
                <w:rFonts w:cs="Calibri"/>
                <w:b/>
                <w:sz w:val="20"/>
                <w:szCs w:val="20"/>
              </w:rPr>
              <w:t>NOMBRE Y FIRMA DEL REPRESENTANTE</w:t>
            </w:r>
          </w:p>
        </w:tc>
      </w:tr>
    </w:tbl>
    <w:p w14:paraId="18DF4681" w14:textId="77777777" w:rsidR="00057EA5" w:rsidRPr="00057EA5" w:rsidRDefault="00057EA5" w:rsidP="00057EA5">
      <w:pPr>
        <w:jc w:val="both"/>
        <w:rPr>
          <w:rFonts w:cs="Calibri"/>
          <w:b/>
          <w:sz w:val="20"/>
          <w:szCs w:val="20"/>
        </w:rPr>
      </w:pPr>
    </w:p>
    <w:p w14:paraId="48A07CA2" w14:textId="77777777" w:rsidR="00057EA5" w:rsidRPr="00057EA5" w:rsidRDefault="00057EA5" w:rsidP="00057EA5">
      <w:pPr>
        <w:jc w:val="both"/>
        <w:rPr>
          <w:rFonts w:ascii="Calibri" w:hAnsi="Calibri" w:cs="Arial"/>
          <w:i/>
          <w:sz w:val="20"/>
          <w:szCs w:val="20"/>
        </w:rPr>
      </w:pPr>
      <w:r w:rsidRPr="00057EA5">
        <w:rPr>
          <w:rFonts w:ascii="Calibri" w:hAnsi="Calibri" w:cs="Arial"/>
          <w:b/>
          <w:i/>
          <w:sz w:val="20"/>
          <w:szCs w:val="20"/>
          <w:u w:val="single"/>
        </w:rPr>
        <w:t>NOTA</w:t>
      </w:r>
      <w:r w:rsidRPr="00057EA5">
        <w:rPr>
          <w:rFonts w:ascii="Calibri" w:hAnsi="Calibri" w:cs="Arial"/>
          <w:i/>
          <w:sz w:val="20"/>
          <w:szCs w:val="20"/>
        </w:rPr>
        <w:t>: La presente manifestación deberá estar incluida en el folio de la propuesta y presentarse en papel membretado del Licitante y con la firma autógrafa del Representante Legal del Licitante que ostente los poderes y facultades para ello.</w:t>
      </w:r>
    </w:p>
    <w:p w14:paraId="4FDA2E6A" w14:textId="77777777" w:rsidR="00057EA5" w:rsidRPr="00057EA5" w:rsidRDefault="00057EA5" w:rsidP="00057EA5">
      <w:pPr>
        <w:jc w:val="both"/>
        <w:rPr>
          <w:rFonts w:cs="Calibri"/>
          <w:sz w:val="20"/>
          <w:szCs w:val="20"/>
        </w:rPr>
      </w:pPr>
    </w:p>
    <w:p w14:paraId="00337101" w14:textId="3DC4C289" w:rsidR="00057EA5" w:rsidRDefault="00057EA5" w:rsidP="00057EA5">
      <w:pPr>
        <w:jc w:val="center"/>
        <w:rPr>
          <w:rFonts w:cs="Calibri"/>
          <w:b/>
          <w:sz w:val="20"/>
          <w:szCs w:val="20"/>
        </w:rPr>
      </w:pPr>
    </w:p>
    <w:p w14:paraId="4067C954" w14:textId="69EB2867" w:rsidR="00057EA5" w:rsidRDefault="00057EA5" w:rsidP="00057EA5">
      <w:pPr>
        <w:jc w:val="center"/>
        <w:rPr>
          <w:rFonts w:cs="Calibri"/>
          <w:b/>
          <w:sz w:val="20"/>
          <w:szCs w:val="20"/>
        </w:rPr>
      </w:pPr>
    </w:p>
    <w:p w14:paraId="7D79E988" w14:textId="77777777" w:rsidR="00057EA5" w:rsidRPr="00057EA5" w:rsidRDefault="00057EA5" w:rsidP="00057EA5">
      <w:pPr>
        <w:jc w:val="center"/>
        <w:rPr>
          <w:rFonts w:cs="Calibri"/>
          <w:b/>
          <w:sz w:val="20"/>
          <w:szCs w:val="20"/>
        </w:rPr>
      </w:pPr>
    </w:p>
    <w:p w14:paraId="5082D455" w14:textId="77777777" w:rsidR="00057EA5" w:rsidRPr="00057EA5" w:rsidRDefault="00057EA5" w:rsidP="00057EA5">
      <w:pPr>
        <w:pStyle w:val="UACH"/>
        <w:spacing w:before="0" w:line="240" w:lineRule="auto"/>
        <w:outlineLvl w:val="1"/>
        <w:rPr>
          <w:sz w:val="24"/>
          <w:szCs w:val="20"/>
        </w:rPr>
      </w:pPr>
      <w:bookmarkStart w:id="4" w:name="_Toc191030542"/>
      <w:r w:rsidRPr="00057EA5">
        <w:rPr>
          <w:sz w:val="24"/>
          <w:szCs w:val="20"/>
        </w:rPr>
        <w:lastRenderedPageBreak/>
        <w:t>ANEXO “D”</w:t>
      </w:r>
      <w:bookmarkEnd w:id="4"/>
    </w:p>
    <w:p w14:paraId="461897B9" w14:textId="77777777" w:rsidR="00057EA5" w:rsidRPr="00057EA5" w:rsidRDefault="00057EA5" w:rsidP="00057EA5">
      <w:pPr>
        <w:jc w:val="center"/>
        <w:rPr>
          <w:rFonts w:cs="Calibri"/>
          <w:b/>
          <w:sz w:val="20"/>
          <w:szCs w:val="20"/>
        </w:rPr>
      </w:pPr>
    </w:p>
    <w:p w14:paraId="38816A13" w14:textId="521A0995" w:rsidR="00057EA5" w:rsidRPr="00057EA5" w:rsidRDefault="00057EA5" w:rsidP="00057EA5">
      <w:pPr>
        <w:jc w:val="right"/>
        <w:rPr>
          <w:rFonts w:cs="Calibri"/>
          <w:b/>
          <w:sz w:val="20"/>
          <w:szCs w:val="20"/>
        </w:rPr>
      </w:pPr>
      <w:r w:rsidRPr="00057EA5">
        <w:rPr>
          <w:rFonts w:cs="Calibri"/>
          <w:b/>
          <w:sz w:val="20"/>
          <w:szCs w:val="20"/>
        </w:rPr>
        <w:t>LICITACIÓN: UACH-DA-A</w:t>
      </w:r>
      <w:r w:rsidR="00A61996">
        <w:rPr>
          <w:rFonts w:cs="Calibri"/>
          <w:b/>
          <w:sz w:val="20"/>
          <w:szCs w:val="20"/>
        </w:rPr>
        <w:t>2509</w:t>
      </w:r>
      <w:r w:rsidRPr="00057EA5">
        <w:rPr>
          <w:rFonts w:cs="Calibri"/>
          <w:b/>
          <w:sz w:val="20"/>
          <w:szCs w:val="20"/>
        </w:rPr>
        <w:t>01-2025-P</w:t>
      </w:r>
    </w:p>
    <w:p w14:paraId="57CF3AE2" w14:textId="2F973DDC" w:rsidR="00057EA5" w:rsidRPr="00057EA5" w:rsidRDefault="00AA0D31" w:rsidP="00057EA5">
      <w:pPr>
        <w:jc w:val="right"/>
        <w:rPr>
          <w:rFonts w:cs="Calibri"/>
          <w:b/>
          <w:sz w:val="20"/>
          <w:szCs w:val="20"/>
        </w:rPr>
      </w:pPr>
      <w:r w:rsidRPr="004E0DF3">
        <w:rPr>
          <w:rFonts w:cs="Calibri"/>
          <w:b/>
          <w:sz w:val="20"/>
          <w:szCs w:val="20"/>
        </w:rPr>
        <w:t>15 de octubre de 2025</w:t>
      </w:r>
    </w:p>
    <w:p w14:paraId="4412E417" w14:textId="77777777" w:rsidR="00057EA5" w:rsidRPr="00057EA5" w:rsidRDefault="00057EA5" w:rsidP="00057EA5">
      <w:pPr>
        <w:rPr>
          <w:rFonts w:cs="Calibri"/>
          <w:b/>
          <w:sz w:val="20"/>
          <w:szCs w:val="20"/>
        </w:rPr>
      </w:pPr>
    </w:p>
    <w:p w14:paraId="23C52717" w14:textId="77777777" w:rsidR="00057EA5" w:rsidRPr="00057EA5" w:rsidRDefault="00057EA5" w:rsidP="00057EA5">
      <w:pPr>
        <w:rPr>
          <w:rFonts w:cs="Arial"/>
          <w:b/>
          <w:sz w:val="20"/>
          <w:szCs w:val="20"/>
        </w:rPr>
      </w:pPr>
    </w:p>
    <w:p w14:paraId="5D7963F0" w14:textId="77777777" w:rsidR="00057EA5" w:rsidRPr="00057EA5" w:rsidRDefault="00057EA5" w:rsidP="00057EA5">
      <w:pPr>
        <w:rPr>
          <w:rFonts w:cs="Arial"/>
          <w:b/>
          <w:sz w:val="20"/>
          <w:szCs w:val="20"/>
        </w:rPr>
      </w:pPr>
    </w:p>
    <w:p w14:paraId="14FBCC13" w14:textId="77777777" w:rsidR="00057EA5" w:rsidRPr="00057EA5" w:rsidRDefault="00057EA5" w:rsidP="00057EA5">
      <w:pPr>
        <w:ind w:right="459"/>
        <w:rPr>
          <w:rFonts w:cs="Calibri"/>
          <w:b/>
          <w:sz w:val="20"/>
          <w:szCs w:val="20"/>
        </w:rPr>
      </w:pPr>
      <w:r w:rsidRPr="00057EA5">
        <w:rPr>
          <w:rFonts w:cs="Calibri"/>
          <w:b/>
          <w:sz w:val="20"/>
          <w:szCs w:val="20"/>
        </w:rPr>
        <w:t>Universidad Autónoma de Chihuahua</w:t>
      </w:r>
    </w:p>
    <w:p w14:paraId="1AD0BF3C" w14:textId="77777777" w:rsidR="00057EA5" w:rsidRPr="00057EA5" w:rsidRDefault="00057EA5" w:rsidP="00057EA5">
      <w:pPr>
        <w:ind w:right="459"/>
        <w:rPr>
          <w:rFonts w:cs="Calibri"/>
          <w:b/>
          <w:sz w:val="20"/>
          <w:szCs w:val="20"/>
        </w:rPr>
      </w:pPr>
      <w:r w:rsidRPr="00057EA5">
        <w:rPr>
          <w:rFonts w:cs="Calibri"/>
          <w:b/>
          <w:sz w:val="20"/>
          <w:szCs w:val="20"/>
        </w:rPr>
        <w:t>Ave. Universidad S/N, Campus Universitario I,</w:t>
      </w:r>
    </w:p>
    <w:p w14:paraId="55451B77" w14:textId="77777777" w:rsidR="00057EA5" w:rsidRPr="00057EA5" w:rsidRDefault="00057EA5" w:rsidP="00057EA5">
      <w:pPr>
        <w:ind w:right="459"/>
        <w:rPr>
          <w:rFonts w:cs="Calibri"/>
          <w:b/>
          <w:sz w:val="20"/>
          <w:szCs w:val="20"/>
        </w:rPr>
      </w:pPr>
      <w:r w:rsidRPr="00057EA5">
        <w:rPr>
          <w:rFonts w:cs="Calibri"/>
          <w:b/>
          <w:sz w:val="20"/>
          <w:szCs w:val="20"/>
        </w:rPr>
        <w:t>Edificio Administrativo, Planta Alta, C.P. 31200</w:t>
      </w:r>
    </w:p>
    <w:p w14:paraId="573B86AF" w14:textId="77777777" w:rsidR="00057EA5" w:rsidRPr="00057EA5" w:rsidRDefault="00057EA5" w:rsidP="00057EA5">
      <w:pPr>
        <w:ind w:right="459"/>
        <w:rPr>
          <w:rFonts w:cs="Calibri"/>
          <w:b/>
          <w:sz w:val="20"/>
          <w:szCs w:val="20"/>
        </w:rPr>
      </w:pPr>
      <w:r w:rsidRPr="00057EA5">
        <w:rPr>
          <w:rFonts w:cs="Calibri"/>
          <w:b/>
          <w:sz w:val="20"/>
          <w:szCs w:val="20"/>
        </w:rPr>
        <w:t xml:space="preserve">Chihuahua, Chih., México. </w:t>
      </w:r>
    </w:p>
    <w:p w14:paraId="21AADB57" w14:textId="77777777" w:rsidR="00057EA5" w:rsidRPr="00057EA5" w:rsidRDefault="00057EA5" w:rsidP="00057EA5">
      <w:pPr>
        <w:ind w:right="459"/>
        <w:rPr>
          <w:rFonts w:cs="Calibri"/>
          <w:b/>
          <w:sz w:val="20"/>
          <w:szCs w:val="20"/>
        </w:rPr>
      </w:pPr>
      <w:r w:rsidRPr="00057EA5">
        <w:rPr>
          <w:rFonts w:cs="Calibri"/>
          <w:b/>
          <w:sz w:val="20"/>
          <w:szCs w:val="20"/>
        </w:rPr>
        <w:t>At’n: Comité de Adquisiciones:</w:t>
      </w:r>
    </w:p>
    <w:p w14:paraId="32AD646F" w14:textId="77777777" w:rsidR="00057EA5" w:rsidRPr="00057EA5" w:rsidRDefault="00057EA5" w:rsidP="00057EA5">
      <w:pPr>
        <w:jc w:val="both"/>
        <w:rPr>
          <w:rFonts w:cs="Calibri"/>
          <w:b/>
          <w:sz w:val="20"/>
          <w:szCs w:val="20"/>
        </w:rPr>
      </w:pPr>
    </w:p>
    <w:p w14:paraId="40F2C945" w14:textId="77777777" w:rsidR="00057EA5" w:rsidRPr="00057EA5" w:rsidRDefault="00057EA5" w:rsidP="00057EA5">
      <w:pPr>
        <w:jc w:val="both"/>
        <w:rPr>
          <w:rFonts w:cs="Calibri"/>
          <w:b/>
          <w:sz w:val="20"/>
          <w:szCs w:val="20"/>
        </w:rPr>
      </w:pPr>
    </w:p>
    <w:p w14:paraId="3D2038D4" w14:textId="77777777" w:rsidR="00057EA5" w:rsidRPr="00057EA5" w:rsidRDefault="00057EA5" w:rsidP="00057EA5">
      <w:pPr>
        <w:jc w:val="both"/>
        <w:rPr>
          <w:rFonts w:cs="Calibri"/>
          <w:b/>
          <w:sz w:val="20"/>
          <w:szCs w:val="20"/>
        </w:rPr>
      </w:pPr>
    </w:p>
    <w:p w14:paraId="1830F1EA" w14:textId="77777777" w:rsidR="00057EA5" w:rsidRPr="00057EA5" w:rsidRDefault="00057EA5" w:rsidP="00057EA5">
      <w:pPr>
        <w:jc w:val="both"/>
        <w:rPr>
          <w:rFonts w:cs="Calibri"/>
          <w:sz w:val="20"/>
          <w:szCs w:val="20"/>
        </w:rPr>
      </w:pPr>
      <w:r w:rsidRPr="00057EA5">
        <w:rPr>
          <w:rFonts w:cs="Calibri"/>
          <w:sz w:val="20"/>
          <w:szCs w:val="20"/>
        </w:rPr>
        <w:t>En relación a la Licitación No. __________, relativa a ______________________________________ manifiesto bajo protesta de decir verdad que:</w:t>
      </w:r>
    </w:p>
    <w:p w14:paraId="28BD49C5" w14:textId="77777777" w:rsidR="00057EA5" w:rsidRPr="00057EA5" w:rsidRDefault="00057EA5" w:rsidP="00057EA5">
      <w:pPr>
        <w:jc w:val="both"/>
        <w:rPr>
          <w:rFonts w:cs="Calibri"/>
          <w:sz w:val="20"/>
          <w:szCs w:val="20"/>
        </w:rPr>
      </w:pPr>
    </w:p>
    <w:p w14:paraId="00C3C10B" w14:textId="77777777" w:rsidR="00057EA5" w:rsidRPr="00057EA5" w:rsidRDefault="00057EA5" w:rsidP="00586505">
      <w:pPr>
        <w:pStyle w:val="Prrafodelista"/>
        <w:numPr>
          <w:ilvl w:val="0"/>
          <w:numId w:val="20"/>
        </w:numPr>
        <w:spacing w:after="0" w:line="240" w:lineRule="auto"/>
        <w:jc w:val="both"/>
        <w:rPr>
          <w:rFonts w:cs="Calibri"/>
          <w:sz w:val="20"/>
          <w:szCs w:val="20"/>
        </w:rPr>
      </w:pPr>
      <w:r w:rsidRPr="00057EA5">
        <w:rPr>
          <w:rFonts w:cs="Calibri"/>
          <w:sz w:val="20"/>
          <w:szCs w:val="20"/>
        </w:rPr>
        <w:t xml:space="preserve">Se asistió a la Junta de Aclaraciones Si______  No______, y que mi  representada se compromete a sujetarse a los términos dispuestos en el Acta de Junta de Aclaraciones y en las bases que rigen el presente procedimiento. </w:t>
      </w:r>
    </w:p>
    <w:p w14:paraId="70D1787E" w14:textId="77777777" w:rsidR="00057EA5" w:rsidRPr="00057EA5" w:rsidRDefault="00057EA5" w:rsidP="00057EA5">
      <w:pPr>
        <w:jc w:val="both"/>
        <w:rPr>
          <w:rFonts w:cs="Calibri"/>
          <w:sz w:val="20"/>
          <w:szCs w:val="20"/>
        </w:rPr>
      </w:pPr>
    </w:p>
    <w:p w14:paraId="2F086E24" w14:textId="77777777" w:rsidR="00057EA5" w:rsidRPr="00057EA5" w:rsidRDefault="00057EA5" w:rsidP="00057EA5">
      <w:pPr>
        <w:ind w:left="1434"/>
        <w:jc w:val="both"/>
        <w:rPr>
          <w:rFonts w:cs="Calibri"/>
          <w:sz w:val="20"/>
          <w:szCs w:val="20"/>
        </w:rPr>
      </w:pPr>
    </w:p>
    <w:p w14:paraId="71761D89" w14:textId="77777777" w:rsidR="00057EA5" w:rsidRPr="00057EA5" w:rsidRDefault="00057EA5" w:rsidP="00057EA5">
      <w:pPr>
        <w:jc w:val="both"/>
        <w:rPr>
          <w:rFonts w:cs="Calibri"/>
          <w:b/>
          <w:i/>
          <w:sz w:val="20"/>
          <w:szCs w:val="20"/>
        </w:rPr>
      </w:pPr>
      <w:r w:rsidRPr="00057EA5">
        <w:rPr>
          <w:rFonts w:cs="Calibri"/>
          <w:b/>
          <w:i/>
          <w:sz w:val="20"/>
          <w:szCs w:val="20"/>
        </w:rPr>
        <w:t>(En caso de no haber asistido será obligación del proveedor solicitar copia del Acta de Junta de Aclaraciones para llenado de este ANEXO)</w:t>
      </w:r>
    </w:p>
    <w:p w14:paraId="5B581564" w14:textId="77777777" w:rsidR="00057EA5" w:rsidRPr="00057EA5" w:rsidRDefault="00057EA5" w:rsidP="00057EA5">
      <w:pPr>
        <w:jc w:val="both"/>
        <w:rPr>
          <w:rFonts w:cs="Calibri"/>
          <w:sz w:val="20"/>
          <w:szCs w:val="20"/>
        </w:rPr>
      </w:pPr>
    </w:p>
    <w:p w14:paraId="5D398AA6" w14:textId="77777777" w:rsidR="00057EA5" w:rsidRPr="00057EA5" w:rsidRDefault="00057EA5" w:rsidP="00057EA5">
      <w:pPr>
        <w:jc w:val="both"/>
        <w:rPr>
          <w:rFonts w:cs="Calibri"/>
          <w:sz w:val="20"/>
          <w:szCs w:val="20"/>
        </w:rPr>
      </w:pPr>
    </w:p>
    <w:p w14:paraId="0388DCAC" w14:textId="77777777" w:rsidR="00057EA5" w:rsidRPr="00057EA5" w:rsidRDefault="00057EA5" w:rsidP="00057EA5">
      <w:pPr>
        <w:jc w:val="both"/>
        <w:rPr>
          <w:rFonts w:cs="Calibri"/>
          <w:sz w:val="20"/>
          <w:szCs w:val="20"/>
        </w:rPr>
      </w:pPr>
    </w:p>
    <w:p w14:paraId="34866836" w14:textId="77777777" w:rsidR="00057EA5" w:rsidRPr="00057EA5" w:rsidRDefault="00057EA5" w:rsidP="00057EA5">
      <w:pPr>
        <w:jc w:val="both"/>
        <w:rPr>
          <w:rFonts w:cs="Calibri"/>
          <w:sz w:val="20"/>
          <w:szCs w:val="20"/>
        </w:rPr>
      </w:pPr>
    </w:p>
    <w:p w14:paraId="23589C29" w14:textId="77777777" w:rsidR="00057EA5" w:rsidRPr="00057EA5" w:rsidRDefault="00057EA5" w:rsidP="00057EA5">
      <w:pPr>
        <w:jc w:val="both"/>
        <w:rPr>
          <w:rFonts w:cs="Calibri"/>
          <w:sz w:val="20"/>
          <w:szCs w:val="20"/>
        </w:rPr>
      </w:pPr>
    </w:p>
    <w:p w14:paraId="196BA1BF" w14:textId="77777777" w:rsidR="00057EA5" w:rsidRPr="00057EA5" w:rsidRDefault="00057EA5" w:rsidP="00057EA5">
      <w:pPr>
        <w:jc w:val="both"/>
        <w:rPr>
          <w:rFonts w:cs="Calibri"/>
          <w:sz w:val="20"/>
          <w:szCs w:val="20"/>
        </w:rPr>
      </w:pPr>
    </w:p>
    <w:p w14:paraId="5128CF7D" w14:textId="77777777" w:rsidR="00057EA5" w:rsidRPr="00057EA5" w:rsidRDefault="00057EA5" w:rsidP="00057EA5">
      <w:pPr>
        <w:jc w:val="center"/>
        <w:rPr>
          <w:rFonts w:cs="Calibri"/>
          <w:b/>
          <w:sz w:val="20"/>
          <w:szCs w:val="20"/>
        </w:rPr>
      </w:pPr>
      <w:r w:rsidRPr="00057EA5">
        <w:rPr>
          <w:rFonts w:cs="Calibri"/>
          <w:b/>
          <w:sz w:val="20"/>
          <w:szCs w:val="20"/>
        </w:rPr>
        <w:t>ATENTAMENTE</w:t>
      </w:r>
    </w:p>
    <w:p w14:paraId="25ACC39B" w14:textId="77777777" w:rsidR="00057EA5" w:rsidRPr="00057EA5" w:rsidRDefault="00057EA5" w:rsidP="00057EA5">
      <w:pPr>
        <w:jc w:val="center"/>
        <w:rPr>
          <w:rFonts w:cs="Calibri"/>
          <w:b/>
          <w:sz w:val="20"/>
          <w:szCs w:val="20"/>
        </w:rPr>
      </w:pPr>
    </w:p>
    <w:p w14:paraId="6FD8D8F0" w14:textId="77777777" w:rsidR="00057EA5" w:rsidRPr="00057EA5" w:rsidRDefault="00057EA5" w:rsidP="00057EA5">
      <w:pPr>
        <w:jc w:val="both"/>
        <w:rPr>
          <w:rFonts w:cs="Calibri"/>
          <w:b/>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057EA5" w:rsidRPr="00057EA5" w14:paraId="62656DD1" w14:textId="77777777" w:rsidTr="00057EA5">
        <w:trPr>
          <w:jc w:val="center"/>
        </w:trPr>
        <w:tc>
          <w:tcPr>
            <w:tcW w:w="4039" w:type="dxa"/>
            <w:tcBorders>
              <w:top w:val="single" w:sz="4" w:space="0" w:color="auto"/>
            </w:tcBorders>
          </w:tcPr>
          <w:p w14:paraId="6D0761E6" w14:textId="77777777" w:rsidR="00057EA5" w:rsidRPr="00057EA5" w:rsidRDefault="00057EA5" w:rsidP="00057EA5">
            <w:pPr>
              <w:jc w:val="center"/>
              <w:rPr>
                <w:rFonts w:cs="Calibri"/>
                <w:b/>
                <w:sz w:val="20"/>
                <w:szCs w:val="20"/>
              </w:rPr>
            </w:pPr>
            <w:r w:rsidRPr="00057EA5">
              <w:rPr>
                <w:rFonts w:cs="Calibri"/>
                <w:b/>
                <w:sz w:val="20"/>
                <w:szCs w:val="20"/>
              </w:rPr>
              <w:t>NOMBRE DEL PARTICIPANTE</w:t>
            </w:r>
          </w:p>
        </w:tc>
        <w:tc>
          <w:tcPr>
            <w:tcW w:w="851" w:type="dxa"/>
          </w:tcPr>
          <w:p w14:paraId="4F43B85A" w14:textId="77777777" w:rsidR="00057EA5" w:rsidRPr="00057EA5" w:rsidRDefault="00057EA5" w:rsidP="00057EA5">
            <w:pPr>
              <w:jc w:val="center"/>
              <w:rPr>
                <w:rFonts w:cs="Calibri"/>
                <w:b/>
                <w:sz w:val="20"/>
                <w:szCs w:val="20"/>
              </w:rPr>
            </w:pPr>
          </w:p>
        </w:tc>
        <w:tc>
          <w:tcPr>
            <w:tcW w:w="4086" w:type="dxa"/>
            <w:tcBorders>
              <w:top w:val="single" w:sz="4" w:space="0" w:color="auto"/>
            </w:tcBorders>
          </w:tcPr>
          <w:p w14:paraId="74044203" w14:textId="77777777" w:rsidR="00057EA5" w:rsidRPr="00057EA5" w:rsidRDefault="00057EA5" w:rsidP="00057EA5">
            <w:pPr>
              <w:jc w:val="center"/>
              <w:rPr>
                <w:rFonts w:cs="Calibri"/>
                <w:b/>
                <w:sz w:val="20"/>
                <w:szCs w:val="20"/>
              </w:rPr>
            </w:pPr>
            <w:r w:rsidRPr="00057EA5">
              <w:rPr>
                <w:rFonts w:cs="Calibri"/>
                <w:b/>
                <w:sz w:val="20"/>
                <w:szCs w:val="20"/>
              </w:rPr>
              <w:t>NOMBRE Y FIRMA DEL REPRESENTANTE</w:t>
            </w:r>
          </w:p>
        </w:tc>
      </w:tr>
    </w:tbl>
    <w:p w14:paraId="6832C729" w14:textId="77777777" w:rsidR="00057EA5" w:rsidRPr="00057EA5" w:rsidRDefault="00057EA5" w:rsidP="00057EA5">
      <w:pPr>
        <w:jc w:val="both"/>
        <w:rPr>
          <w:rFonts w:cs="Calibri"/>
          <w:b/>
          <w:sz w:val="20"/>
          <w:szCs w:val="20"/>
        </w:rPr>
      </w:pPr>
    </w:p>
    <w:p w14:paraId="7F0F60BC" w14:textId="77777777" w:rsidR="00057EA5" w:rsidRPr="00057EA5" w:rsidRDefault="00057EA5" w:rsidP="00057EA5">
      <w:pPr>
        <w:jc w:val="both"/>
        <w:rPr>
          <w:rFonts w:ascii="Calibri" w:hAnsi="Calibri" w:cs="Arial"/>
          <w:i/>
          <w:sz w:val="20"/>
          <w:szCs w:val="20"/>
        </w:rPr>
      </w:pPr>
      <w:r w:rsidRPr="00057EA5">
        <w:rPr>
          <w:rFonts w:ascii="Calibri" w:hAnsi="Calibri" w:cs="Arial"/>
          <w:b/>
          <w:i/>
          <w:sz w:val="20"/>
          <w:szCs w:val="20"/>
          <w:u w:val="single"/>
        </w:rPr>
        <w:t>NOTA</w:t>
      </w:r>
      <w:r w:rsidRPr="00057EA5">
        <w:rPr>
          <w:rFonts w:ascii="Calibri" w:hAnsi="Calibri" w:cs="Arial"/>
          <w:i/>
          <w:sz w:val="20"/>
          <w:szCs w:val="20"/>
        </w:rPr>
        <w:t>: La presente manifestación deberá estar incluida en el folio de la propuesta y presentarse en papel membretado del Licitante y con la firma autógrafa del Representante Legal del Licitante que ostente los poderes y facultades para ello.</w:t>
      </w:r>
    </w:p>
    <w:p w14:paraId="0BFEFB45" w14:textId="77777777" w:rsidR="00057EA5" w:rsidRPr="00057EA5" w:rsidRDefault="00057EA5" w:rsidP="00057EA5">
      <w:pPr>
        <w:jc w:val="both"/>
        <w:rPr>
          <w:rFonts w:cs="Calibri"/>
          <w:sz w:val="20"/>
          <w:szCs w:val="20"/>
        </w:rPr>
      </w:pPr>
    </w:p>
    <w:p w14:paraId="4FFA39FE" w14:textId="77777777" w:rsidR="00057EA5" w:rsidRPr="00057EA5" w:rsidRDefault="00057EA5" w:rsidP="00057EA5">
      <w:pPr>
        <w:jc w:val="both"/>
        <w:rPr>
          <w:rFonts w:cs="Calibri"/>
          <w:sz w:val="20"/>
          <w:szCs w:val="20"/>
        </w:rPr>
      </w:pPr>
    </w:p>
    <w:p w14:paraId="4D8F9A64" w14:textId="60BF3FF3" w:rsidR="00057EA5" w:rsidRDefault="00057EA5" w:rsidP="00057EA5">
      <w:pPr>
        <w:pStyle w:val="Ttulo2"/>
        <w:numPr>
          <w:ilvl w:val="0"/>
          <w:numId w:val="0"/>
        </w:numPr>
        <w:rPr>
          <w:rFonts w:ascii="Calibri" w:hAnsi="Calibri" w:cs="Arial"/>
          <w:szCs w:val="20"/>
        </w:rPr>
      </w:pPr>
    </w:p>
    <w:p w14:paraId="240527DE" w14:textId="4E807E89" w:rsidR="00057EA5" w:rsidRDefault="00057EA5" w:rsidP="00057EA5">
      <w:pPr>
        <w:rPr>
          <w:lang w:val="es-ES_tradnl" w:eastAsia="es-ES"/>
        </w:rPr>
      </w:pPr>
    </w:p>
    <w:p w14:paraId="32832DC1" w14:textId="77777777" w:rsidR="00057EA5" w:rsidRPr="00057EA5" w:rsidRDefault="00057EA5" w:rsidP="00057EA5">
      <w:pPr>
        <w:rPr>
          <w:lang w:val="es-ES_tradnl" w:eastAsia="es-ES"/>
        </w:rPr>
      </w:pPr>
    </w:p>
    <w:p w14:paraId="1922D55B" w14:textId="77777777" w:rsidR="00057EA5" w:rsidRPr="00057EA5" w:rsidRDefault="00057EA5" w:rsidP="00057EA5">
      <w:pPr>
        <w:pStyle w:val="Ttulo2"/>
        <w:numPr>
          <w:ilvl w:val="0"/>
          <w:numId w:val="0"/>
        </w:numPr>
        <w:rPr>
          <w:rFonts w:ascii="Calibri" w:hAnsi="Calibri" w:cs="Arial"/>
          <w:szCs w:val="20"/>
        </w:rPr>
      </w:pPr>
    </w:p>
    <w:p w14:paraId="685FD488" w14:textId="77777777" w:rsidR="00057EA5" w:rsidRPr="00057EA5" w:rsidRDefault="00057EA5" w:rsidP="00057EA5">
      <w:pPr>
        <w:pStyle w:val="Ttulo2"/>
        <w:numPr>
          <w:ilvl w:val="0"/>
          <w:numId w:val="0"/>
        </w:numPr>
        <w:jc w:val="center"/>
        <w:rPr>
          <w:rFonts w:ascii="Calibri" w:hAnsi="Calibri" w:cs="Arial"/>
          <w:color w:val="auto"/>
          <w:sz w:val="24"/>
          <w:szCs w:val="20"/>
        </w:rPr>
      </w:pPr>
      <w:bookmarkStart w:id="5" w:name="_Toc191030543"/>
      <w:r w:rsidRPr="00057EA5">
        <w:rPr>
          <w:rFonts w:ascii="Calibri" w:hAnsi="Calibri" w:cs="Arial"/>
          <w:color w:val="auto"/>
          <w:sz w:val="24"/>
          <w:szCs w:val="20"/>
        </w:rPr>
        <w:t>ANEXO “E”</w:t>
      </w:r>
      <w:bookmarkEnd w:id="5"/>
    </w:p>
    <w:p w14:paraId="3F694265" w14:textId="77777777" w:rsidR="00057EA5" w:rsidRPr="00057EA5" w:rsidRDefault="00057EA5" w:rsidP="00057EA5">
      <w:pPr>
        <w:jc w:val="center"/>
        <w:rPr>
          <w:rFonts w:ascii="Calibri" w:hAnsi="Calibri" w:cs="Arial"/>
          <w:b/>
          <w:sz w:val="20"/>
          <w:szCs w:val="20"/>
        </w:rPr>
      </w:pPr>
    </w:p>
    <w:p w14:paraId="4424E020" w14:textId="12E12BF9" w:rsidR="00057EA5" w:rsidRPr="00057EA5" w:rsidRDefault="00057EA5" w:rsidP="00057EA5">
      <w:pPr>
        <w:jc w:val="right"/>
        <w:rPr>
          <w:rFonts w:cs="Calibri"/>
          <w:b/>
          <w:sz w:val="20"/>
          <w:szCs w:val="20"/>
        </w:rPr>
      </w:pPr>
      <w:r w:rsidRPr="00057EA5">
        <w:rPr>
          <w:rFonts w:cs="Calibri"/>
          <w:b/>
          <w:sz w:val="20"/>
          <w:szCs w:val="20"/>
        </w:rPr>
        <w:t>LICITACIÓN: UACH-DA-A</w:t>
      </w:r>
      <w:r w:rsidR="00A61996">
        <w:rPr>
          <w:rFonts w:cs="Calibri"/>
          <w:b/>
          <w:sz w:val="20"/>
          <w:szCs w:val="20"/>
        </w:rPr>
        <w:t>2509</w:t>
      </w:r>
      <w:r w:rsidRPr="00057EA5">
        <w:rPr>
          <w:rFonts w:cs="Calibri"/>
          <w:b/>
          <w:sz w:val="20"/>
          <w:szCs w:val="20"/>
        </w:rPr>
        <w:t>01-2025-P</w:t>
      </w:r>
    </w:p>
    <w:p w14:paraId="55B717BF" w14:textId="4ECE1155" w:rsidR="00057EA5" w:rsidRPr="00057EA5" w:rsidRDefault="00AA0D31" w:rsidP="00057EA5">
      <w:pPr>
        <w:jc w:val="right"/>
        <w:rPr>
          <w:rFonts w:cs="Calibri"/>
          <w:b/>
          <w:sz w:val="20"/>
          <w:szCs w:val="20"/>
        </w:rPr>
      </w:pPr>
      <w:r w:rsidRPr="004E0DF3">
        <w:rPr>
          <w:rFonts w:cs="Calibri"/>
          <w:b/>
          <w:sz w:val="20"/>
          <w:szCs w:val="20"/>
        </w:rPr>
        <w:t>15 de octubre de 2025</w:t>
      </w:r>
    </w:p>
    <w:p w14:paraId="6C16D858" w14:textId="77777777" w:rsidR="00057EA5" w:rsidRPr="00057EA5" w:rsidRDefault="00057EA5" w:rsidP="00057EA5">
      <w:pPr>
        <w:rPr>
          <w:rFonts w:cs="Calibri"/>
          <w:b/>
          <w:sz w:val="20"/>
          <w:szCs w:val="20"/>
        </w:rPr>
      </w:pPr>
    </w:p>
    <w:p w14:paraId="43769FA1" w14:textId="77777777" w:rsidR="00057EA5" w:rsidRPr="00057EA5" w:rsidRDefault="00057EA5" w:rsidP="00057EA5">
      <w:pPr>
        <w:rPr>
          <w:rFonts w:cs="Arial"/>
          <w:b/>
          <w:sz w:val="20"/>
          <w:szCs w:val="20"/>
        </w:rPr>
      </w:pPr>
    </w:p>
    <w:p w14:paraId="38D6C07A" w14:textId="77777777" w:rsidR="00057EA5" w:rsidRPr="00057EA5" w:rsidRDefault="00057EA5" w:rsidP="00057EA5">
      <w:pPr>
        <w:rPr>
          <w:rFonts w:cs="Arial"/>
          <w:b/>
          <w:sz w:val="20"/>
          <w:szCs w:val="20"/>
        </w:rPr>
      </w:pPr>
    </w:p>
    <w:p w14:paraId="21A2CBC2" w14:textId="77777777" w:rsidR="00057EA5" w:rsidRPr="00057EA5" w:rsidRDefault="00057EA5" w:rsidP="00057EA5">
      <w:pPr>
        <w:ind w:right="459"/>
        <w:rPr>
          <w:rFonts w:cs="Calibri"/>
          <w:b/>
          <w:sz w:val="20"/>
          <w:szCs w:val="20"/>
        </w:rPr>
      </w:pPr>
      <w:r w:rsidRPr="00057EA5">
        <w:rPr>
          <w:rFonts w:cs="Calibri"/>
          <w:b/>
          <w:sz w:val="20"/>
          <w:szCs w:val="20"/>
        </w:rPr>
        <w:t>Universidad Autónoma de Chihuahua</w:t>
      </w:r>
    </w:p>
    <w:p w14:paraId="7D6F973B" w14:textId="77777777" w:rsidR="00057EA5" w:rsidRPr="00057EA5" w:rsidRDefault="00057EA5" w:rsidP="00057EA5">
      <w:pPr>
        <w:ind w:right="459"/>
        <w:rPr>
          <w:rFonts w:cs="Calibri"/>
          <w:b/>
          <w:sz w:val="20"/>
          <w:szCs w:val="20"/>
        </w:rPr>
      </w:pPr>
      <w:r w:rsidRPr="00057EA5">
        <w:rPr>
          <w:rFonts w:cs="Calibri"/>
          <w:b/>
          <w:sz w:val="20"/>
          <w:szCs w:val="20"/>
        </w:rPr>
        <w:t>Ave. Universidad S/N, Campus Universitario I,</w:t>
      </w:r>
    </w:p>
    <w:p w14:paraId="3D09B6C2" w14:textId="77777777" w:rsidR="00057EA5" w:rsidRPr="00057EA5" w:rsidRDefault="00057EA5" w:rsidP="00057EA5">
      <w:pPr>
        <w:ind w:right="459"/>
        <w:rPr>
          <w:rFonts w:cs="Calibri"/>
          <w:b/>
          <w:sz w:val="20"/>
          <w:szCs w:val="20"/>
        </w:rPr>
      </w:pPr>
      <w:r w:rsidRPr="00057EA5">
        <w:rPr>
          <w:rFonts w:cs="Calibri"/>
          <w:b/>
          <w:sz w:val="20"/>
          <w:szCs w:val="20"/>
        </w:rPr>
        <w:t>Edificio Administrativo, Planta Alta, C.P. 31200</w:t>
      </w:r>
    </w:p>
    <w:p w14:paraId="38B501ED" w14:textId="77777777" w:rsidR="00057EA5" w:rsidRPr="00057EA5" w:rsidRDefault="00057EA5" w:rsidP="00057EA5">
      <w:pPr>
        <w:ind w:right="459"/>
        <w:rPr>
          <w:rFonts w:cs="Calibri"/>
          <w:b/>
          <w:sz w:val="20"/>
          <w:szCs w:val="20"/>
        </w:rPr>
      </w:pPr>
      <w:r w:rsidRPr="00057EA5">
        <w:rPr>
          <w:rFonts w:cs="Calibri"/>
          <w:b/>
          <w:sz w:val="20"/>
          <w:szCs w:val="20"/>
        </w:rPr>
        <w:t xml:space="preserve">Chihuahua, Chih., México. </w:t>
      </w:r>
    </w:p>
    <w:p w14:paraId="1317A596" w14:textId="77777777" w:rsidR="00057EA5" w:rsidRPr="00057EA5" w:rsidRDefault="00057EA5" w:rsidP="00057EA5">
      <w:pPr>
        <w:ind w:right="459"/>
        <w:rPr>
          <w:rFonts w:cs="Calibri"/>
          <w:b/>
          <w:sz w:val="20"/>
          <w:szCs w:val="20"/>
        </w:rPr>
      </w:pPr>
      <w:r w:rsidRPr="00057EA5">
        <w:rPr>
          <w:rFonts w:cs="Calibri"/>
          <w:b/>
          <w:sz w:val="20"/>
          <w:szCs w:val="20"/>
        </w:rPr>
        <w:t>At’n: Comité de Adquisiciones:</w:t>
      </w:r>
    </w:p>
    <w:p w14:paraId="0D381FB8" w14:textId="77777777" w:rsidR="00057EA5" w:rsidRPr="00057EA5" w:rsidRDefault="00057EA5" w:rsidP="00057EA5">
      <w:pPr>
        <w:pStyle w:val="Ttulo"/>
        <w:jc w:val="both"/>
        <w:rPr>
          <w:rFonts w:ascii="Calibri" w:hAnsi="Calibri" w:cs="Arial"/>
          <w:sz w:val="20"/>
          <w:szCs w:val="20"/>
        </w:rPr>
      </w:pPr>
    </w:p>
    <w:p w14:paraId="3D25A079" w14:textId="77777777" w:rsidR="00057EA5" w:rsidRPr="00057EA5" w:rsidRDefault="00057EA5" w:rsidP="00057EA5">
      <w:pPr>
        <w:rPr>
          <w:sz w:val="20"/>
          <w:szCs w:val="20"/>
        </w:rPr>
      </w:pPr>
    </w:p>
    <w:p w14:paraId="678A187F" w14:textId="77777777" w:rsidR="00057EA5" w:rsidRPr="00057EA5" w:rsidRDefault="00057EA5" w:rsidP="00057EA5">
      <w:pPr>
        <w:jc w:val="both"/>
        <w:rPr>
          <w:rFonts w:ascii="Calibri" w:hAnsi="Calibri" w:cs="Arial"/>
          <w:sz w:val="20"/>
          <w:szCs w:val="20"/>
        </w:rPr>
      </w:pPr>
      <w:r w:rsidRPr="00057EA5">
        <w:rPr>
          <w:rFonts w:ascii="Calibri" w:hAnsi="Calibri" w:cs="Arial"/>
          <w:sz w:val="20"/>
          <w:szCs w:val="20"/>
        </w:rPr>
        <w:t>El que suscribe, (nombre completo del subscriptor del documento) en mí carácter de Representante Legal de la empresa (nombre o razón social completa de la empresa licitante), manifiesto bajo protesta de decir verdad; que contamos con una sucursal para atención al cliente en la ciudad de ______________, con los siguientes datos:</w:t>
      </w:r>
    </w:p>
    <w:p w14:paraId="37DAB879" w14:textId="77777777" w:rsidR="00057EA5" w:rsidRPr="00057EA5" w:rsidRDefault="00057EA5" w:rsidP="00057EA5">
      <w:pPr>
        <w:jc w:val="both"/>
        <w:rPr>
          <w:rFonts w:ascii="Calibri" w:hAnsi="Calibri" w:cs="Arial"/>
          <w:sz w:val="20"/>
          <w:szCs w:val="20"/>
        </w:rPr>
      </w:pPr>
    </w:p>
    <w:p w14:paraId="5CE3C8DB" w14:textId="77777777" w:rsidR="00057EA5" w:rsidRPr="00057EA5" w:rsidRDefault="00057EA5" w:rsidP="00057EA5">
      <w:pPr>
        <w:jc w:val="both"/>
        <w:rPr>
          <w:rFonts w:ascii="Calibri" w:hAnsi="Calibri" w:cs="Arial"/>
          <w:sz w:val="20"/>
          <w:szCs w:val="20"/>
        </w:rPr>
      </w:pPr>
      <w:r w:rsidRPr="00057EA5">
        <w:rPr>
          <w:rFonts w:ascii="Calibri" w:hAnsi="Calibri" w:cs="Arial"/>
          <w:sz w:val="20"/>
          <w:szCs w:val="20"/>
        </w:rPr>
        <w:t>Nombre:</w:t>
      </w:r>
      <w:r w:rsidRPr="00057EA5">
        <w:rPr>
          <w:rFonts w:ascii="Calibri" w:hAnsi="Calibri" w:cs="Arial"/>
          <w:sz w:val="20"/>
          <w:szCs w:val="20"/>
        </w:rPr>
        <w:tab/>
        <w:t>__________</w:t>
      </w:r>
    </w:p>
    <w:p w14:paraId="299D5DAA" w14:textId="77777777" w:rsidR="00057EA5" w:rsidRPr="00057EA5" w:rsidRDefault="00057EA5" w:rsidP="00057EA5">
      <w:pPr>
        <w:jc w:val="both"/>
        <w:rPr>
          <w:rFonts w:ascii="Calibri" w:hAnsi="Calibri" w:cs="Arial"/>
          <w:sz w:val="20"/>
          <w:szCs w:val="20"/>
        </w:rPr>
      </w:pPr>
      <w:r w:rsidRPr="00057EA5">
        <w:rPr>
          <w:rFonts w:ascii="Calibri" w:hAnsi="Calibri" w:cs="Arial"/>
          <w:sz w:val="20"/>
          <w:szCs w:val="20"/>
        </w:rPr>
        <w:t>Dirección:</w:t>
      </w:r>
      <w:r w:rsidRPr="00057EA5">
        <w:rPr>
          <w:rFonts w:ascii="Calibri" w:hAnsi="Calibri" w:cs="Arial"/>
          <w:sz w:val="20"/>
          <w:szCs w:val="20"/>
        </w:rPr>
        <w:tab/>
        <w:t>__________</w:t>
      </w:r>
    </w:p>
    <w:p w14:paraId="151F1003" w14:textId="77777777" w:rsidR="00057EA5" w:rsidRPr="00057EA5" w:rsidRDefault="00057EA5" w:rsidP="00057EA5">
      <w:pPr>
        <w:jc w:val="both"/>
        <w:rPr>
          <w:rFonts w:ascii="Calibri" w:hAnsi="Calibri" w:cs="Arial"/>
          <w:sz w:val="20"/>
          <w:szCs w:val="20"/>
        </w:rPr>
      </w:pPr>
      <w:r w:rsidRPr="00057EA5">
        <w:rPr>
          <w:rFonts w:ascii="Calibri" w:hAnsi="Calibri" w:cs="Arial"/>
          <w:sz w:val="20"/>
          <w:szCs w:val="20"/>
        </w:rPr>
        <w:t>Horario:</w:t>
      </w:r>
      <w:r w:rsidRPr="00057EA5">
        <w:rPr>
          <w:rFonts w:ascii="Calibri" w:hAnsi="Calibri" w:cs="Arial"/>
          <w:sz w:val="20"/>
          <w:szCs w:val="20"/>
        </w:rPr>
        <w:tab/>
      </w:r>
      <w:r w:rsidRPr="00057EA5">
        <w:rPr>
          <w:rFonts w:ascii="Calibri" w:hAnsi="Calibri" w:cs="Arial"/>
          <w:sz w:val="20"/>
          <w:szCs w:val="20"/>
        </w:rPr>
        <w:tab/>
        <w:t>__________</w:t>
      </w:r>
    </w:p>
    <w:p w14:paraId="63B600FB" w14:textId="77777777" w:rsidR="00057EA5" w:rsidRPr="00057EA5" w:rsidRDefault="00057EA5" w:rsidP="00057EA5">
      <w:pPr>
        <w:jc w:val="both"/>
        <w:rPr>
          <w:rFonts w:ascii="Calibri" w:hAnsi="Calibri" w:cs="Arial"/>
          <w:sz w:val="20"/>
          <w:szCs w:val="20"/>
        </w:rPr>
      </w:pPr>
      <w:r w:rsidRPr="00057EA5">
        <w:rPr>
          <w:rFonts w:ascii="Calibri" w:hAnsi="Calibri" w:cs="Arial"/>
          <w:sz w:val="20"/>
          <w:szCs w:val="20"/>
        </w:rPr>
        <w:t>Teléfono:</w:t>
      </w:r>
      <w:r w:rsidRPr="00057EA5">
        <w:rPr>
          <w:rFonts w:ascii="Calibri" w:hAnsi="Calibri" w:cs="Arial"/>
          <w:sz w:val="20"/>
          <w:szCs w:val="20"/>
        </w:rPr>
        <w:tab/>
        <w:t>__________</w:t>
      </w:r>
    </w:p>
    <w:p w14:paraId="5850785F" w14:textId="77777777" w:rsidR="00057EA5" w:rsidRPr="00057EA5" w:rsidRDefault="00057EA5" w:rsidP="00057EA5">
      <w:pPr>
        <w:jc w:val="both"/>
        <w:rPr>
          <w:rFonts w:ascii="Calibri" w:hAnsi="Calibri" w:cs="Arial"/>
          <w:sz w:val="20"/>
          <w:szCs w:val="20"/>
        </w:rPr>
      </w:pPr>
    </w:p>
    <w:p w14:paraId="2226B087" w14:textId="77777777" w:rsidR="00057EA5" w:rsidRPr="00057EA5" w:rsidRDefault="00057EA5" w:rsidP="00057EA5">
      <w:pPr>
        <w:jc w:val="both"/>
        <w:rPr>
          <w:rFonts w:ascii="Calibri" w:hAnsi="Calibri" w:cs="Arial"/>
          <w:sz w:val="20"/>
          <w:szCs w:val="20"/>
        </w:rPr>
      </w:pPr>
      <w:r w:rsidRPr="00057EA5">
        <w:rPr>
          <w:rFonts w:ascii="Calibri" w:hAnsi="Calibri" w:cs="Arial"/>
          <w:sz w:val="20"/>
          <w:szCs w:val="20"/>
        </w:rPr>
        <w:t>Lo anterior; según se solicita en las bases de la presente licitación.</w:t>
      </w:r>
    </w:p>
    <w:p w14:paraId="414EE09E" w14:textId="77777777" w:rsidR="00057EA5" w:rsidRPr="00057EA5" w:rsidRDefault="00057EA5" w:rsidP="00057EA5">
      <w:pPr>
        <w:jc w:val="both"/>
        <w:rPr>
          <w:rFonts w:ascii="Calibri" w:hAnsi="Calibri" w:cs="Arial"/>
          <w:sz w:val="20"/>
          <w:szCs w:val="20"/>
        </w:rPr>
      </w:pPr>
    </w:p>
    <w:p w14:paraId="0A0BE25F" w14:textId="77777777" w:rsidR="00057EA5" w:rsidRPr="00057EA5" w:rsidRDefault="00057EA5" w:rsidP="00057EA5">
      <w:pPr>
        <w:jc w:val="both"/>
        <w:rPr>
          <w:rFonts w:ascii="Calibri" w:hAnsi="Calibri" w:cs="Arial"/>
          <w:sz w:val="20"/>
          <w:szCs w:val="20"/>
        </w:rPr>
      </w:pPr>
    </w:p>
    <w:p w14:paraId="04F8093E" w14:textId="77777777" w:rsidR="00057EA5" w:rsidRPr="00057EA5" w:rsidRDefault="00057EA5" w:rsidP="00057EA5">
      <w:pPr>
        <w:jc w:val="both"/>
        <w:rPr>
          <w:rFonts w:ascii="Calibri" w:hAnsi="Calibri" w:cs="Arial"/>
          <w:sz w:val="20"/>
          <w:szCs w:val="20"/>
        </w:rPr>
      </w:pPr>
    </w:p>
    <w:p w14:paraId="3A8741E0" w14:textId="77777777" w:rsidR="00057EA5" w:rsidRPr="00057EA5" w:rsidRDefault="00057EA5" w:rsidP="00057EA5">
      <w:pPr>
        <w:jc w:val="both"/>
        <w:rPr>
          <w:rFonts w:ascii="Calibri" w:hAnsi="Calibri" w:cs="Arial"/>
          <w:sz w:val="20"/>
          <w:szCs w:val="20"/>
        </w:rPr>
      </w:pPr>
    </w:p>
    <w:p w14:paraId="71F70A9C" w14:textId="77777777" w:rsidR="00057EA5" w:rsidRPr="00057EA5" w:rsidRDefault="00057EA5" w:rsidP="00057EA5">
      <w:pPr>
        <w:jc w:val="center"/>
        <w:rPr>
          <w:rFonts w:cs="Calibri"/>
          <w:b/>
          <w:sz w:val="20"/>
          <w:szCs w:val="20"/>
        </w:rPr>
      </w:pPr>
      <w:r w:rsidRPr="00057EA5">
        <w:rPr>
          <w:rFonts w:cs="Calibri"/>
          <w:b/>
          <w:sz w:val="20"/>
          <w:szCs w:val="20"/>
        </w:rPr>
        <w:t>ATENTAMENTE</w:t>
      </w:r>
    </w:p>
    <w:p w14:paraId="2D5EF384" w14:textId="77777777" w:rsidR="00057EA5" w:rsidRPr="00057EA5" w:rsidRDefault="00057EA5" w:rsidP="00057EA5">
      <w:pPr>
        <w:jc w:val="center"/>
        <w:rPr>
          <w:rFonts w:cs="Calibri"/>
          <w:b/>
          <w:sz w:val="20"/>
          <w:szCs w:val="20"/>
        </w:rPr>
      </w:pPr>
    </w:p>
    <w:p w14:paraId="2EB0D7B6" w14:textId="77777777" w:rsidR="00057EA5" w:rsidRPr="00057EA5" w:rsidRDefault="00057EA5" w:rsidP="00057EA5">
      <w:pPr>
        <w:jc w:val="center"/>
        <w:rPr>
          <w:rFonts w:cs="Calibri"/>
          <w:b/>
          <w:sz w:val="20"/>
          <w:szCs w:val="20"/>
        </w:rPr>
      </w:pPr>
    </w:p>
    <w:p w14:paraId="515022E7" w14:textId="77777777" w:rsidR="00057EA5" w:rsidRPr="00057EA5" w:rsidRDefault="00057EA5" w:rsidP="00057EA5">
      <w:pPr>
        <w:jc w:val="center"/>
        <w:rPr>
          <w:rFonts w:cs="Calibri"/>
          <w:b/>
          <w:sz w:val="20"/>
          <w:szCs w:val="20"/>
        </w:rPr>
      </w:pPr>
    </w:p>
    <w:p w14:paraId="0A57E431" w14:textId="77777777" w:rsidR="00057EA5" w:rsidRPr="00057EA5" w:rsidRDefault="00057EA5" w:rsidP="00057EA5">
      <w:pPr>
        <w:jc w:val="both"/>
        <w:rPr>
          <w:rFonts w:cs="Calibri"/>
          <w:b/>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057EA5" w:rsidRPr="00057EA5" w14:paraId="0F3A90DB" w14:textId="77777777" w:rsidTr="00057EA5">
        <w:trPr>
          <w:jc w:val="center"/>
        </w:trPr>
        <w:tc>
          <w:tcPr>
            <w:tcW w:w="4039" w:type="dxa"/>
            <w:tcBorders>
              <w:top w:val="single" w:sz="4" w:space="0" w:color="auto"/>
            </w:tcBorders>
          </w:tcPr>
          <w:p w14:paraId="68D9F155" w14:textId="77777777" w:rsidR="00057EA5" w:rsidRPr="00057EA5" w:rsidRDefault="00057EA5" w:rsidP="00057EA5">
            <w:pPr>
              <w:jc w:val="center"/>
              <w:rPr>
                <w:rFonts w:cs="Calibri"/>
                <w:b/>
                <w:sz w:val="20"/>
                <w:szCs w:val="20"/>
              </w:rPr>
            </w:pPr>
            <w:r w:rsidRPr="00057EA5">
              <w:rPr>
                <w:rFonts w:cs="Calibri"/>
                <w:b/>
                <w:sz w:val="20"/>
                <w:szCs w:val="20"/>
              </w:rPr>
              <w:t>NOMBRE DEL PARTICIPANTE</w:t>
            </w:r>
          </w:p>
        </w:tc>
        <w:tc>
          <w:tcPr>
            <w:tcW w:w="851" w:type="dxa"/>
          </w:tcPr>
          <w:p w14:paraId="0C0C394D" w14:textId="77777777" w:rsidR="00057EA5" w:rsidRPr="00057EA5" w:rsidRDefault="00057EA5" w:rsidP="00057EA5">
            <w:pPr>
              <w:jc w:val="center"/>
              <w:rPr>
                <w:rFonts w:cs="Calibri"/>
                <w:b/>
                <w:sz w:val="20"/>
                <w:szCs w:val="20"/>
              </w:rPr>
            </w:pPr>
          </w:p>
        </w:tc>
        <w:tc>
          <w:tcPr>
            <w:tcW w:w="4086" w:type="dxa"/>
            <w:tcBorders>
              <w:top w:val="single" w:sz="4" w:space="0" w:color="auto"/>
            </w:tcBorders>
          </w:tcPr>
          <w:p w14:paraId="4BFEF645" w14:textId="77777777" w:rsidR="00057EA5" w:rsidRPr="00057EA5" w:rsidRDefault="00057EA5" w:rsidP="00057EA5">
            <w:pPr>
              <w:jc w:val="center"/>
              <w:rPr>
                <w:rFonts w:cs="Calibri"/>
                <w:b/>
                <w:sz w:val="20"/>
                <w:szCs w:val="20"/>
              </w:rPr>
            </w:pPr>
            <w:r w:rsidRPr="00057EA5">
              <w:rPr>
                <w:rFonts w:cs="Calibri"/>
                <w:b/>
                <w:sz w:val="20"/>
                <w:szCs w:val="20"/>
              </w:rPr>
              <w:t>NOMBRE Y FIRMA DEL REPRESENTANTE</w:t>
            </w:r>
          </w:p>
        </w:tc>
      </w:tr>
    </w:tbl>
    <w:p w14:paraId="54D3E897" w14:textId="77777777" w:rsidR="00057EA5" w:rsidRPr="00057EA5" w:rsidRDefault="00057EA5" w:rsidP="00057EA5">
      <w:pPr>
        <w:jc w:val="both"/>
        <w:rPr>
          <w:rFonts w:cs="Calibri"/>
          <w:b/>
          <w:sz w:val="20"/>
          <w:szCs w:val="20"/>
        </w:rPr>
      </w:pPr>
    </w:p>
    <w:p w14:paraId="608ECA30" w14:textId="77777777" w:rsidR="00057EA5" w:rsidRPr="00057EA5" w:rsidRDefault="00057EA5" w:rsidP="00057EA5">
      <w:pPr>
        <w:jc w:val="both"/>
        <w:rPr>
          <w:rFonts w:ascii="Calibri" w:hAnsi="Calibri" w:cs="Arial"/>
          <w:i/>
          <w:sz w:val="20"/>
          <w:szCs w:val="20"/>
        </w:rPr>
      </w:pPr>
      <w:r w:rsidRPr="00057EA5">
        <w:rPr>
          <w:rFonts w:ascii="Calibri" w:hAnsi="Calibri" w:cs="Arial"/>
          <w:b/>
          <w:i/>
          <w:sz w:val="20"/>
          <w:szCs w:val="20"/>
          <w:u w:val="single"/>
        </w:rPr>
        <w:t>NOTA</w:t>
      </w:r>
      <w:r w:rsidRPr="00057EA5">
        <w:rPr>
          <w:rFonts w:ascii="Calibri" w:hAnsi="Calibri" w:cs="Arial"/>
          <w:i/>
          <w:sz w:val="20"/>
          <w:szCs w:val="20"/>
        </w:rPr>
        <w:t>: La presente manifestación deberá estar incluida en el folio de la propuesta y presentarse en papel membretado del Licitante y con la firma autógrafa del Representante Legal del Licitante que ostente los poderes y facultades para ello.</w:t>
      </w:r>
    </w:p>
    <w:p w14:paraId="60EF6B67" w14:textId="77777777" w:rsidR="00057EA5" w:rsidRPr="00057EA5" w:rsidRDefault="00057EA5" w:rsidP="00057EA5">
      <w:pPr>
        <w:jc w:val="both"/>
        <w:rPr>
          <w:rFonts w:cs="Calibri"/>
          <w:sz w:val="20"/>
          <w:szCs w:val="20"/>
        </w:rPr>
      </w:pPr>
    </w:p>
    <w:p w14:paraId="5BF831B2" w14:textId="66373ED2" w:rsidR="00057EA5" w:rsidRDefault="00057EA5" w:rsidP="00057EA5">
      <w:pPr>
        <w:jc w:val="both"/>
        <w:rPr>
          <w:rFonts w:cs="Calibri"/>
          <w:sz w:val="20"/>
          <w:szCs w:val="20"/>
        </w:rPr>
      </w:pPr>
    </w:p>
    <w:p w14:paraId="7071FCFD" w14:textId="0174816F" w:rsidR="00057EA5" w:rsidRDefault="00057EA5" w:rsidP="00057EA5">
      <w:pPr>
        <w:jc w:val="both"/>
        <w:rPr>
          <w:rFonts w:cs="Calibri"/>
          <w:sz w:val="20"/>
          <w:szCs w:val="20"/>
        </w:rPr>
      </w:pPr>
    </w:p>
    <w:p w14:paraId="6D9637F8" w14:textId="25E151BC" w:rsidR="00057EA5" w:rsidRDefault="00057EA5" w:rsidP="00057EA5">
      <w:pPr>
        <w:jc w:val="both"/>
        <w:rPr>
          <w:rFonts w:cs="Calibri"/>
          <w:sz w:val="20"/>
          <w:szCs w:val="20"/>
        </w:rPr>
      </w:pPr>
    </w:p>
    <w:p w14:paraId="50096952" w14:textId="77777777" w:rsidR="00057EA5" w:rsidRPr="00057EA5" w:rsidRDefault="00057EA5" w:rsidP="00057EA5">
      <w:pPr>
        <w:jc w:val="both"/>
        <w:rPr>
          <w:rFonts w:cs="Calibri"/>
          <w:sz w:val="20"/>
          <w:szCs w:val="20"/>
        </w:rPr>
      </w:pPr>
    </w:p>
    <w:p w14:paraId="5B976D5A" w14:textId="77777777" w:rsidR="00057EA5" w:rsidRPr="00057EA5" w:rsidRDefault="00057EA5" w:rsidP="00057EA5">
      <w:pPr>
        <w:jc w:val="both"/>
        <w:rPr>
          <w:rFonts w:cs="Calibri"/>
          <w:sz w:val="20"/>
          <w:szCs w:val="20"/>
        </w:rPr>
      </w:pPr>
    </w:p>
    <w:p w14:paraId="5B4B00EB" w14:textId="77777777" w:rsidR="00057EA5" w:rsidRPr="00057EA5" w:rsidRDefault="00057EA5" w:rsidP="00057EA5">
      <w:pPr>
        <w:pStyle w:val="Ttulo2"/>
        <w:numPr>
          <w:ilvl w:val="0"/>
          <w:numId w:val="0"/>
        </w:numPr>
        <w:jc w:val="center"/>
        <w:rPr>
          <w:rFonts w:ascii="Calibri" w:hAnsi="Calibri" w:cs="Arial"/>
          <w:color w:val="auto"/>
          <w:sz w:val="24"/>
          <w:szCs w:val="20"/>
        </w:rPr>
      </w:pPr>
      <w:bookmarkStart w:id="6" w:name="_Toc191030544"/>
      <w:r w:rsidRPr="00057EA5">
        <w:rPr>
          <w:rFonts w:ascii="Calibri" w:hAnsi="Calibri" w:cs="Arial"/>
          <w:color w:val="auto"/>
          <w:sz w:val="24"/>
          <w:szCs w:val="20"/>
        </w:rPr>
        <w:lastRenderedPageBreak/>
        <w:t>ANEXO “F”</w:t>
      </w:r>
      <w:bookmarkEnd w:id="6"/>
    </w:p>
    <w:p w14:paraId="676F0E70" w14:textId="77777777" w:rsidR="00057EA5" w:rsidRPr="00057EA5" w:rsidRDefault="00057EA5" w:rsidP="00057EA5">
      <w:pPr>
        <w:jc w:val="right"/>
        <w:rPr>
          <w:rFonts w:ascii="Calibri" w:hAnsi="Calibri" w:cs="Arial"/>
          <w:sz w:val="20"/>
          <w:szCs w:val="20"/>
        </w:rPr>
      </w:pPr>
    </w:p>
    <w:p w14:paraId="2A89BB13" w14:textId="5F072A6B" w:rsidR="00057EA5" w:rsidRPr="00057EA5" w:rsidRDefault="00057EA5" w:rsidP="00057EA5">
      <w:pPr>
        <w:jc w:val="right"/>
        <w:rPr>
          <w:rFonts w:cs="Calibri"/>
          <w:b/>
          <w:sz w:val="20"/>
          <w:szCs w:val="20"/>
        </w:rPr>
      </w:pPr>
      <w:r w:rsidRPr="00057EA5">
        <w:rPr>
          <w:rFonts w:cs="Calibri"/>
          <w:b/>
          <w:sz w:val="20"/>
          <w:szCs w:val="20"/>
        </w:rPr>
        <w:t>LICITACIÓN: UACH-DA-A</w:t>
      </w:r>
      <w:r w:rsidR="00A61996">
        <w:rPr>
          <w:rFonts w:cs="Calibri"/>
          <w:b/>
          <w:sz w:val="20"/>
          <w:szCs w:val="20"/>
        </w:rPr>
        <w:t>2509</w:t>
      </w:r>
      <w:r w:rsidRPr="00057EA5">
        <w:rPr>
          <w:rFonts w:cs="Calibri"/>
          <w:b/>
          <w:sz w:val="20"/>
          <w:szCs w:val="20"/>
        </w:rPr>
        <w:t>01-2025-P</w:t>
      </w:r>
    </w:p>
    <w:p w14:paraId="00DAA052" w14:textId="72B108C3" w:rsidR="00057EA5" w:rsidRPr="00057EA5" w:rsidRDefault="00AA0D31" w:rsidP="00057EA5">
      <w:pPr>
        <w:jc w:val="right"/>
        <w:rPr>
          <w:rFonts w:cs="Calibri"/>
          <w:b/>
          <w:sz w:val="20"/>
          <w:szCs w:val="20"/>
        </w:rPr>
      </w:pPr>
      <w:r w:rsidRPr="004E0DF3">
        <w:rPr>
          <w:rFonts w:cs="Calibri"/>
          <w:b/>
          <w:sz w:val="20"/>
          <w:szCs w:val="20"/>
        </w:rPr>
        <w:t>15 de octubre de 2025</w:t>
      </w:r>
    </w:p>
    <w:p w14:paraId="5E452A27" w14:textId="77777777" w:rsidR="00057EA5" w:rsidRPr="00057EA5" w:rsidRDefault="00057EA5" w:rsidP="00057EA5">
      <w:pPr>
        <w:rPr>
          <w:rFonts w:cs="Calibri"/>
          <w:b/>
          <w:sz w:val="20"/>
          <w:szCs w:val="20"/>
        </w:rPr>
      </w:pPr>
    </w:p>
    <w:p w14:paraId="1E6EF522" w14:textId="77777777" w:rsidR="00057EA5" w:rsidRPr="00057EA5" w:rsidRDefault="00057EA5" w:rsidP="00057EA5">
      <w:pPr>
        <w:rPr>
          <w:rFonts w:cs="Arial"/>
          <w:b/>
          <w:sz w:val="20"/>
          <w:szCs w:val="20"/>
        </w:rPr>
      </w:pPr>
    </w:p>
    <w:p w14:paraId="21BEEBED" w14:textId="77777777" w:rsidR="00057EA5" w:rsidRPr="00057EA5" w:rsidRDefault="00057EA5" w:rsidP="00057EA5">
      <w:pPr>
        <w:rPr>
          <w:rFonts w:cs="Arial"/>
          <w:b/>
          <w:sz w:val="20"/>
          <w:szCs w:val="20"/>
        </w:rPr>
      </w:pPr>
    </w:p>
    <w:p w14:paraId="346D9D05" w14:textId="77777777" w:rsidR="00057EA5" w:rsidRPr="00057EA5" w:rsidRDefault="00057EA5" w:rsidP="00057EA5">
      <w:pPr>
        <w:ind w:right="459"/>
        <w:rPr>
          <w:rFonts w:cs="Calibri"/>
          <w:b/>
          <w:sz w:val="20"/>
          <w:szCs w:val="20"/>
        </w:rPr>
      </w:pPr>
      <w:r w:rsidRPr="00057EA5">
        <w:rPr>
          <w:rFonts w:cs="Calibri"/>
          <w:b/>
          <w:sz w:val="20"/>
          <w:szCs w:val="20"/>
        </w:rPr>
        <w:t>Universidad Autónoma de Chihuahua</w:t>
      </w:r>
    </w:p>
    <w:p w14:paraId="6C2D8BF3" w14:textId="77777777" w:rsidR="00057EA5" w:rsidRPr="00057EA5" w:rsidRDefault="00057EA5" w:rsidP="00057EA5">
      <w:pPr>
        <w:ind w:right="459"/>
        <w:rPr>
          <w:rFonts w:cs="Calibri"/>
          <w:b/>
          <w:sz w:val="20"/>
          <w:szCs w:val="20"/>
        </w:rPr>
      </w:pPr>
      <w:r w:rsidRPr="00057EA5">
        <w:rPr>
          <w:rFonts w:cs="Calibri"/>
          <w:b/>
          <w:sz w:val="20"/>
          <w:szCs w:val="20"/>
        </w:rPr>
        <w:t>Ave. Universidad S/N, Campus Universitario I,</w:t>
      </w:r>
    </w:p>
    <w:p w14:paraId="2A5EDFE4" w14:textId="77777777" w:rsidR="00057EA5" w:rsidRPr="00057EA5" w:rsidRDefault="00057EA5" w:rsidP="00057EA5">
      <w:pPr>
        <w:ind w:right="459"/>
        <w:rPr>
          <w:rFonts w:cs="Calibri"/>
          <w:b/>
          <w:sz w:val="20"/>
          <w:szCs w:val="20"/>
        </w:rPr>
      </w:pPr>
      <w:r w:rsidRPr="00057EA5">
        <w:rPr>
          <w:rFonts w:cs="Calibri"/>
          <w:b/>
          <w:sz w:val="20"/>
          <w:szCs w:val="20"/>
        </w:rPr>
        <w:t>Edificio Administrativo, Planta Alta, C.P. 31200</w:t>
      </w:r>
    </w:p>
    <w:p w14:paraId="14BFF5FD" w14:textId="77777777" w:rsidR="00057EA5" w:rsidRPr="00057EA5" w:rsidRDefault="00057EA5" w:rsidP="00057EA5">
      <w:pPr>
        <w:ind w:right="459"/>
        <w:rPr>
          <w:rFonts w:cs="Calibri"/>
          <w:b/>
          <w:sz w:val="20"/>
          <w:szCs w:val="20"/>
        </w:rPr>
      </w:pPr>
      <w:r w:rsidRPr="00057EA5">
        <w:rPr>
          <w:rFonts w:cs="Calibri"/>
          <w:b/>
          <w:sz w:val="20"/>
          <w:szCs w:val="20"/>
        </w:rPr>
        <w:t xml:space="preserve">Chihuahua, Chih., México. </w:t>
      </w:r>
    </w:p>
    <w:p w14:paraId="234C9B51" w14:textId="77777777" w:rsidR="00057EA5" w:rsidRPr="00057EA5" w:rsidRDefault="00057EA5" w:rsidP="00057EA5">
      <w:pPr>
        <w:ind w:right="459"/>
        <w:rPr>
          <w:rFonts w:cs="Calibri"/>
          <w:b/>
          <w:sz w:val="20"/>
          <w:szCs w:val="20"/>
        </w:rPr>
      </w:pPr>
      <w:r w:rsidRPr="00057EA5">
        <w:rPr>
          <w:rFonts w:cs="Calibri"/>
          <w:b/>
          <w:sz w:val="20"/>
          <w:szCs w:val="20"/>
        </w:rPr>
        <w:t>At’n: Comité de Adquisiciones:</w:t>
      </w:r>
    </w:p>
    <w:p w14:paraId="4CEF32F0" w14:textId="77777777" w:rsidR="00057EA5" w:rsidRPr="00057EA5" w:rsidRDefault="00057EA5" w:rsidP="00057EA5">
      <w:pPr>
        <w:rPr>
          <w:rFonts w:ascii="Calibri" w:hAnsi="Calibri" w:cs="Arial"/>
          <w:b/>
          <w:sz w:val="20"/>
          <w:szCs w:val="20"/>
        </w:rPr>
      </w:pPr>
    </w:p>
    <w:p w14:paraId="0F820A17" w14:textId="77777777" w:rsidR="00057EA5" w:rsidRPr="00057EA5" w:rsidRDefault="00057EA5" w:rsidP="00057EA5">
      <w:pPr>
        <w:rPr>
          <w:rFonts w:ascii="Calibri" w:hAnsi="Calibri" w:cs="Arial"/>
          <w:b/>
          <w:sz w:val="20"/>
          <w:szCs w:val="20"/>
        </w:rPr>
      </w:pPr>
    </w:p>
    <w:p w14:paraId="0AC9D339" w14:textId="77777777" w:rsidR="00057EA5" w:rsidRPr="00057EA5" w:rsidRDefault="00057EA5" w:rsidP="00057EA5">
      <w:pPr>
        <w:pStyle w:val="Ttulo"/>
        <w:rPr>
          <w:rFonts w:ascii="Calibri" w:hAnsi="Calibri" w:cs="Arial"/>
          <w:sz w:val="20"/>
          <w:szCs w:val="20"/>
        </w:rPr>
      </w:pPr>
    </w:p>
    <w:p w14:paraId="7BB8F464" w14:textId="77777777" w:rsidR="00057EA5" w:rsidRPr="00057EA5" w:rsidRDefault="00057EA5" w:rsidP="00057EA5">
      <w:pPr>
        <w:jc w:val="both"/>
        <w:rPr>
          <w:rFonts w:ascii="Calibri" w:hAnsi="Calibri" w:cs="Arial"/>
          <w:sz w:val="20"/>
          <w:szCs w:val="20"/>
        </w:rPr>
      </w:pPr>
      <w:r w:rsidRPr="00057EA5">
        <w:rPr>
          <w:rFonts w:ascii="Calibri" w:hAnsi="Calibri" w:cs="Arial"/>
          <w:sz w:val="20"/>
          <w:szCs w:val="20"/>
        </w:rPr>
        <w:t>El que suscribe C. _______________________________ en mi carácter de representante legal, en relación con la Licitación Pública Presencial No. ______________________________, manifiesto, estar conforme en ajustarme a las leyes y reglamentos aplicables en el presente procedimiento, a los términos de las bases de la licitación, sus anexos, las modificaciones que en su caso se hayan efectuado, a la o las juntas de aclaraciones, a las garantías que deben otorgarse y al modelo de contrato, del cual anexo la primera página del formato proporcionado al final de las bases con antefirma.</w:t>
      </w:r>
    </w:p>
    <w:p w14:paraId="0184937F" w14:textId="77777777" w:rsidR="00057EA5" w:rsidRPr="00057EA5" w:rsidRDefault="00057EA5" w:rsidP="00057EA5">
      <w:pPr>
        <w:jc w:val="both"/>
        <w:rPr>
          <w:rFonts w:ascii="Calibri" w:hAnsi="Calibri" w:cs="Arial"/>
          <w:sz w:val="20"/>
          <w:szCs w:val="20"/>
        </w:rPr>
      </w:pPr>
    </w:p>
    <w:p w14:paraId="561B29A8" w14:textId="77777777" w:rsidR="00057EA5" w:rsidRPr="00057EA5" w:rsidRDefault="00057EA5" w:rsidP="00057EA5">
      <w:pPr>
        <w:jc w:val="center"/>
        <w:rPr>
          <w:rFonts w:cs="Calibri"/>
          <w:b/>
          <w:sz w:val="20"/>
          <w:szCs w:val="20"/>
        </w:rPr>
      </w:pPr>
    </w:p>
    <w:p w14:paraId="6B19E68D" w14:textId="77777777" w:rsidR="00057EA5" w:rsidRPr="00057EA5" w:rsidRDefault="00057EA5" w:rsidP="00057EA5">
      <w:pPr>
        <w:jc w:val="center"/>
        <w:rPr>
          <w:rFonts w:cs="Calibri"/>
          <w:b/>
          <w:sz w:val="20"/>
          <w:szCs w:val="20"/>
        </w:rPr>
      </w:pPr>
    </w:p>
    <w:p w14:paraId="5BAE9054" w14:textId="77777777" w:rsidR="00057EA5" w:rsidRPr="00057EA5" w:rsidRDefault="00057EA5" w:rsidP="00057EA5">
      <w:pPr>
        <w:jc w:val="center"/>
        <w:rPr>
          <w:rFonts w:cs="Calibri"/>
          <w:b/>
          <w:sz w:val="20"/>
          <w:szCs w:val="20"/>
        </w:rPr>
      </w:pPr>
    </w:p>
    <w:p w14:paraId="52E3CFF0" w14:textId="77777777" w:rsidR="00057EA5" w:rsidRPr="00057EA5" w:rsidRDefault="00057EA5" w:rsidP="00057EA5">
      <w:pPr>
        <w:jc w:val="center"/>
        <w:rPr>
          <w:rFonts w:cs="Calibri"/>
          <w:b/>
          <w:sz w:val="20"/>
          <w:szCs w:val="20"/>
        </w:rPr>
      </w:pPr>
      <w:r w:rsidRPr="00057EA5">
        <w:rPr>
          <w:rFonts w:cs="Calibri"/>
          <w:b/>
          <w:sz w:val="20"/>
          <w:szCs w:val="20"/>
        </w:rPr>
        <w:t>ATENTAMENTE</w:t>
      </w:r>
    </w:p>
    <w:p w14:paraId="08AD19D6" w14:textId="77777777" w:rsidR="00057EA5" w:rsidRPr="00057EA5" w:rsidRDefault="00057EA5" w:rsidP="00057EA5">
      <w:pPr>
        <w:jc w:val="center"/>
        <w:rPr>
          <w:rFonts w:cs="Calibri"/>
          <w:b/>
          <w:sz w:val="20"/>
          <w:szCs w:val="20"/>
        </w:rPr>
      </w:pPr>
    </w:p>
    <w:p w14:paraId="73C4CC94" w14:textId="77777777" w:rsidR="00057EA5" w:rsidRPr="00057EA5" w:rsidRDefault="00057EA5" w:rsidP="00057EA5">
      <w:pPr>
        <w:jc w:val="both"/>
        <w:rPr>
          <w:rFonts w:cs="Calibri"/>
          <w:b/>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057EA5" w:rsidRPr="00057EA5" w14:paraId="447DE142" w14:textId="77777777" w:rsidTr="00057EA5">
        <w:trPr>
          <w:jc w:val="center"/>
        </w:trPr>
        <w:tc>
          <w:tcPr>
            <w:tcW w:w="4039" w:type="dxa"/>
            <w:tcBorders>
              <w:top w:val="single" w:sz="4" w:space="0" w:color="auto"/>
            </w:tcBorders>
          </w:tcPr>
          <w:p w14:paraId="5FE93F8D" w14:textId="77777777" w:rsidR="00057EA5" w:rsidRPr="00057EA5" w:rsidRDefault="00057EA5" w:rsidP="00057EA5">
            <w:pPr>
              <w:jc w:val="center"/>
              <w:rPr>
                <w:rFonts w:cs="Calibri"/>
                <w:b/>
                <w:sz w:val="20"/>
                <w:szCs w:val="20"/>
              </w:rPr>
            </w:pPr>
            <w:r w:rsidRPr="00057EA5">
              <w:rPr>
                <w:rFonts w:cs="Calibri"/>
                <w:b/>
                <w:sz w:val="20"/>
                <w:szCs w:val="20"/>
              </w:rPr>
              <w:t>NOMBRE DEL PARTICIPANTE</w:t>
            </w:r>
          </w:p>
        </w:tc>
        <w:tc>
          <w:tcPr>
            <w:tcW w:w="851" w:type="dxa"/>
          </w:tcPr>
          <w:p w14:paraId="1237F2BF" w14:textId="77777777" w:rsidR="00057EA5" w:rsidRPr="00057EA5" w:rsidRDefault="00057EA5" w:rsidP="00057EA5">
            <w:pPr>
              <w:jc w:val="center"/>
              <w:rPr>
                <w:rFonts w:cs="Calibri"/>
                <w:b/>
                <w:sz w:val="20"/>
                <w:szCs w:val="20"/>
              </w:rPr>
            </w:pPr>
          </w:p>
        </w:tc>
        <w:tc>
          <w:tcPr>
            <w:tcW w:w="4086" w:type="dxa"/>
            <w:tcBorders>
              <w:top w:val="single" w:sz="4" w:space="0" w:color="auto"/>
            </w:tcBorders>
          </w:tcPr>
          <w:p w14:paraId="076839CB" w14:textId="77777777" w:rsidR="00057EA5" w:rsidRPr="00057EA5" w:rsidRDefault="00057EA5" w:rsidP="00057EA5">
            <w:pPr>
              <w:jc w:val="center"/>
              <w:rPr>
                <w:rFonts w:cs="Calibri"/>
                <w:b/>
                <w:sz w:val="20"/>
                <w:szCs w:val="20"/>
              </w:rPr>
            </w:pPr>
            <w:r w:rsidRPr="00057EA5">
              <w:rPr>
                <w:rFonts w:cs="Calibri"/>
                <w:b/>
                <w:sz w:val="20"/>
                <w:szCs w:val="20"/>
              </w:rPr>
              <w:t>NOMBRE Y FIRMA DEL REPRESENTANTE</w:t>
            </w:r>
          </w:p>
        </w:tc>
      </w:tr>
    </w:tbl>
    <w:p w14:paraId="2C3789E1" w14:textId="77777777" w:rsidR="00057EA5" w:rsidRPr="00057EA5" w:rsidRDefault="00057EA5" w:rsidP="00057EA5">
      <w:pPr>
        <w:jc w:val="both"/>
        <w:rPr>
          <w:rFonts w:cs="Calibri"/>
          <w:b/>
          <w:sz w:val="20"/>
          <w:szCs w:val="20"/>
        </w:rPr>
      </w:pPr>
    </w:p>
    <w:p w14:paraId="69B13B9A" w14:textId="77777777" w:rsidR="00057EA5" w:rsidRPr="00057EA5" w:rsidRDefault="00057EA5" w:rsidP="00057EA5">
      <w:pPr>
        <w:jc w:val="both"/>
        <w:rPr>
          <w:rFonts w:ascii="Calibri" w:hAnsi="Calibri" w:cs="Arial"/>
          <w:i/>
          <w:sz w:val="20"/>
          <w:szCs w:val="20"/>
        </w:rPr>
      </w:pPr>
      <w:r w:rsidRPr="00057EA5">
        <w:rPr>
          <w:rFonts w:ascii="Calibri" w:hAnsi="Calibri" w:cs="Arial"/>
          <w:b/>
          <w:i/>
          <w:sz w:val="20"/>
          <w:szCs w:val="20"/>
          <w:u w:val="single"/>
        </w:rPr>
        <w:t>NOTA</w:t>
      </w:r>
      <w:r w:rsidRPr="00057EA5">
        <w:rPr>
          <w:rFonts w:ascii="Calibri" w:hAnsi="Calibri" w:cs="Arial"/>
          <w:i/>
          <w:sz w:val="20"/>
          <w:szCs w:val="20"/>
        </w:rPr>
        <w:t>: La presente manifestación deberá estar incluida en el folio de la propuesta y presentarse en papel membretado del Licitante y con la firma autógrafa del Representante Legal del Licitante que ostente los poderes y facultades para ello.</w:t>
      </w:r>
    </w:p>
    <w:p w14:paraId="4F486BFF" w14:textId="77777777" w:rsidR="00057EA5" w:rsidRPr="00057EA5" w:rsidRDefault="00057EA5" w:rsidP="00057EA5">
      <w:pPr>
        <w:rPr>
          <w:rFonts w:ascii="Calibri" w:hAnsi="Calibri" w:cs="Arial"/>
          <w:i/>
          <w:sz w:val="20"/>
          <w:szCs w:val="20"/>
        </w:rPr>
      </w:pPr>
      <w:r w:rsidRPr="00057EA5">
        <w:rPr>
          <w:rFonts w:ascii="Calibri" w:hAnsi="Calibri" w:cs="Arial"/>
          <w:i/>
          <w:sz w:val="20"/>
          <w:szCs w:val="20"/>
        </w:rPr>
        <w:br w:type="page"/>
      </w:r>
    </w:p>
    <w:p w14:paraId="2863E271" w14:textId="77777777" w:rsidR="00057EA5" w:rsidRPr="00057EA5" w:rsidRDefault="00057EA5" w:rsidP="00057EA5">
      <w:pPr>
        <w:jc w:val="both"/>
        <w:rPr>
          <w:rFonts w:ascii="Calibri" w:hAnsi="Calibri" w:cs="Arial"/>
          <w:i/>
          <w:sz w:val="20"/>
          <w:szCs w:val="20"/>
        </w:rPr>
      </w:pPr>
    </w:p>
    <w:p w14:paraId="1AF2C37F" w14:textId="77777777" w:rsidR="00057EA5" w:rsidRPr="00057EA5" w:rsidRDefault="00057EA5" w:rsidP="00057EA5">
      <w:pPr>
        <w:pStyle w:val="Ttulo2"/>
        <w:numPr>
          <w:ilvl w:val="0"/>
          <w:numId w:val="0"/>
        </w:numPr>
        <w:jc w:val="center"/>
        <w:rPr>
          <w:rFonts w:ascii="Calibri" w:hAnsi="Calibri" w:cs="Arial"/>
          <w:i/>
          <w:color w:val="auto"/>
          <w:sz w:val="24"/>
          <w:szCs w:val="20"/>
        </w:rPr>
      </w:pPr>
      <w:bookmarkStart w:id="7" w:name="_Toc42627712"/>
      <w:bookmarkStart w:id="8" w:name="_Toc191030545"/>
      <w:r w:rsidRPr="00057EA5">
        <w:rPr>
          <w:rFonts w:ascii="Calibri" w:hAnsi="Calibri" w:cs="Arial"/>
          <w:color w:val="auto"/>
          <w:sz w:val="24"/>
          <w:szCs w:val="20"/>
        </w:rPr>
        <w:t>ANEXO “G”</w:t>
      </w:r>
      <w:bookmarkEnd w:id="7"/>
      <w:bookmarkEnd w:id="8"/>
    </w:p>
    <w:p w14:paraId="6E42ACAF" w14:textId="77777777" w:rsidR="00057EA5" w:rsidRPr="00057EA5" w:rsidRDefault="00057EA5" w:rsidP="00057EA5">
      <w:pPr>
        <w:jc w:val="right"/>
        <w:rPr>
          <w:rFonts w:ascii="Calibri" w:hAnsi="Calibri" w:cs="Arial"/>
          <w:sz w:val="20"/>
          <w:szCs w:val="20"/>
        </w:rPr>
      </w:pPr>
    </w:p>
    <w:p w14:paraId="0EE7B5B4" w14:textId="10F584DB" w:rsidR="00057EA5" w:rsidRPr="00057EA5" w:rsidRDefault="00057EA5" w:rsidP="00057EA5">
      <w:pPr>
        <w:jc w:val="right"/>
        <w:rPr>
          <w:rFonts w:cs="Calibri"/>
          <w:b/>
          <w:sz w:val="20"/>
          <w:szCs w:val="20"/>
        </w:rPr>
      </w:pPr>
      <w:r w:rsidRPr="00057EA5">
        <w:rPr>
          <w:rFonts w:cs="Calibri"/>
          <w:b/>
          <w:sz w:val="20"/>
          <w:szCs w:val="20"/>
        </w:rPr>
        <w:t>LICITACIÓN: UACH-DA-A</w:t>
      </w:r>
      <w:r w:rsidR="00A61996">
        <w:rPr>
          <w:rFonts w:cs="Calibri"/>
          <w:b/>
          <w:sz w:val="20"/>
          <w:szCs w:val="20"/>
        </w:rPr>
        <w:t>2509</w:t>
      </w:r>
      <w:r w:rsidRPr="00057EA5">
        <w:rPr>
          <w:rFonts w:cs="Calibri"/>
          <w:b/>
          <w:sz w:val="20"/>
          <w:szCs w:val="20"/>
        </w:rPr>
        <w:t>01-2025-P</w:t>
      </w:r>
    </w:p>
    <w:p w14:paraId="6A32853E" w14:textId="72613BBE" w:rsidR="00057EA5" w:rsidRPr="00057EA5" w:rsidRDefault="00AA0D31" w:rsidP="00057EA5">
      <w:pPr>
        <w:jc w:val="right"/>
        <w:rPr>
          <w:rFonts w:cs="Calibri"/>
          <w:b/>
          <w:sz w:val="20"/>
          <w:szCs w:val="20"/>
        </w:rPr>
      </w:pPr>
      <w:r w:rsidRPr="004E0DF3">
        <w:rPr>
          <w:rFonts w:cs="Calibri"/>
          <w:b/>
          <w:sz w:val="20"/>
          <w:szCs w:val="20"/>
        </w:rPr>
        <w:t>15 de octubre de 2025</w:t>
      </w:r>
    </w:p>
    <w:p w14:paraId="2F2E86F9" w14:textId="77777777" w:rsidR="00057EA5" w:rsidRPr="00057EA5" w:rsidRDefault="00057EA5" w:rsidP="00057EA5">
      <w:pPr>
        <w:rPr>
          <w:rFonts w:cs="Calibri"/>
          <w:b/>
          <w:sz w:val="20"/>
          <w:szCs w:val="20"/>
        </w:rPr>
      </w:pPr>
    </w:p>
    <w:p w14:paraId="26FCC411" w14:textId="77777777" w:rsidR="00057EA5" w:rsidRPr="00057EA5" w:rsidRDefault="00057EA5" w:rsidP="00057EA5">
      <w:pPr>
        <w:rPr>
          <w:rFonts w:cs="Arial"/>
          <w:b/>
          <w:sz w:val="20"/>
          <w:szCs w:val="20"/>
        </w:rPr>
      </w:pPr>
    </w:p>
    <w:p w14:paraId="49FA9033" w14:textId="77777777" w:rsidR="00057EA5" w:rsidRPr="00057EA5" w:rsidRDefault="00057EA5" w:rsidP="00057EA5">
      <w:pPr>
        <w:rPr>
          <w:rFonts w:cs="Arial"/>
          <w:b/>
          <w:sz w:val="20"/>
          <w:szCs w:val="20"/>
        </w:rPr>
      </w:pPr>
    </w:p>
    <w:p w14:paraId="2C7ACE11" w14:textId="77777777" w:rsidR="00057EA5" w:rsidRPr="00057EA5" w:rsidRDefault="00057EA5" w:rsidP="00057EA5">
      <w:pPr>
        <w:ind w:right="459"/>
        <w:rPr>
          <w:rFonts w:cs="Calibri"/>
          <w:b/>
          <w:sz w:val="20"/>
          <w:szCs w:val="20"/>
        </w:rPr>
      </w:pPr>
      <w:r w:rsidRPr="00057EA5">
        <w:rPr>
          <w:rFonts w:cs="Calibri"/>
          <w:b/>
          <w:sz w:val="20"/>
          <w:szCs w:val="20"/>
        </w:rPr>
        <w:t>Universidad Autónoma de Chihuahua</w:t>
      </w:r>
    </w:p>
    <w:p w14:paraId="7E403E56" w14:textId="77777777" w:rsidR="00057EA5" w:rsidRPr="00057EA5" w:rsidRDefault="00057EA5" w:rsidP="00057EA5">
      <w:pPr>
        <w:ind w:right="459"/>
        <w:rPr>
          <w:rFonts w:cs="Calibri"/>
          <w:b/>
          <w:sz w:val="20"/>
          <w:szCs w:val="20"/>
        </w:rPr>
      </w:pPr>
      <w:r w:rsidRPr="00057EA5">
        <w:rPr>
          <w:rFonts w:cs="Calibri"/>
          <w:b/>
          <w:sz w:val="20"/>
          <w:szCs w:val="20"/>
        </w:rPr>
        <w:t>Ave. Universidad S/N, Campus Universitario I,</w:t>
      </w:r>
    </w:p>
    <w:p w14:paraId="01A4531F" w14:textId="77777777" w:rsidR="00057EA5" w:rsidRPr="00057EA5" w:rsidRDefault="00057EA5" w:rsidP="00057EA5">
      <w:pPr>
        <w:ind w:right="459"/>
        <w:rPr>
          <w:rFonts w:cs="Calibri"/>
          <w:b/>
          <w:sz w:val="20"/>
          <w:szCs w:val="20"/>
        </w:rPr>
      </w:pPr>
      <w:r w:rsidRPr="00057EA5">
        <w:rPr>
          <w:rFonts w:cs="Calibri"/>
          <w:b/>
          <w:sz w:val="20"/>
          <w:szCs w:val="20"/>
        </w:rPr>
        <w:t>Edificio Administrativo, Planta Alta, C.P. 31200</w:t>
      </w:r>
    </w:p>
    <w:p w14:paraId="181572B4" w14:textId="77777777" w:rsidR="00057EA5" w:rsidRPr="00057EA5" w:rsidRDefault="00057EA5" w:rsidP="00057EA5">
      <w:pPr>
        <w:ind w:right="459"/>
        <w:rPr>
          <w:rFonts w:cs="Calibri"/>
          <w:b/>
          <w:sz w:val="20"/>
          <w:szCs w:val="20"/>
        </w:rPr>
      </w:pPr>
      <w:r w:rsidRPr="00057EA5">
        <w:rPr>
          <w:rFonts w:cs="Calibri"/>
          <w:b/>
          <w:sz w:val="20"/>
          <w:szCs w:val="20"/>
        </w:rPr>
        <w:t xml:space="preserve">Chihuahua, Chih., México. </w:t>
      </w:r>
    </w:p>
    <w:p w14:paraId="09DE1DD7" w14:textId="77777777" w:rsidR="00057EA5" w:rsidRPr="00057EA5" w:rsidRDefault="00057EA5" w:rsidP="00057EA5">
      <w:pPr>
        <w:ind w:right="459"/>
        <w:rPr>
          <w:rFonts w:cs="Calibri"/>
          <w:b/>
          <w:sz w:val="20"/>
          <w:szCs w:val="20"/>
        </w:rPr>
      </w:pPr>
      <w:r w:rsidRPr="00057EA5">
        <w:rPr>
          <w:rFonts w:cs="Calibri"/>
          <w:b/>
          <w:sz w:val="20"/>
          <w:szCs w:val="20"/>
        </w:rPr>
        <w:t>At’n: Comité de Adquisiciones:</w:t>
      </w:r>
    </w:p>
    <w:p w14:paraId="292B73CC" w14:textId="77777777" w:rsidR="00057EA5" w:rsidRPr="00057EA5" w:rsidRDefault="00057EA5" w:rsidP="00057EA5">
      <w:pPr>
        <w:rPr>
          <w:rFonts w:cstheme="minorHAnsi"/>
          <w:b/>
          <w:sz w:val="20"/>
          <w:szCs w:val="20"/>
        </w:rPr>
      </w:pPr>
    </w:p>
    <w:p w14:paraId="03061B2A" w14:textId="77777777" w:rsidR="00057EA5" w:rsidRPr="00057EA5" w:rsidRDefault="00057EA5" w:rsidP="00057EA5">
      <w:pPr>
        <w:rPr>
          <w:rFonts w:cstheme="minorHAnsi"/>
          <w:b/>
          <w:sz w:val="20"/>
          <w:szCs w:val="20"/>
        </w:rPr>
      </w:pPr>
    </w:p>
    <w:p w14:paraId="1C4CBF03" w14:textId="77777777" w:rsidR="00057EA5" w:rsidRPr="00057EA5" w:rsidRDefault="00057EA5" w:rsidP="00057EA5">
      <w:pPr>
        <w:pStyle w:val="Ttulo"/>
        <w:rPr>
          <w:rFonts w:asciiTheme="minorHAnsi" w:hAnsiTheme="minorHAnsi" w:cstheme="minorHAnsi"/>
          <w:sz w:val="20"/>
          <w:szCs w:val="20"/>
        </w:rPr>
      </w:pPr>
    </w:p>
    <w:p w14:paraId="4748A062" w14:textId="77777777" w:rsidR="00057EA5" w:rsidRPr="00057EA5" w:rsidRDefault="00057EA5" w:rsidP="00057EA5">
      <w:pPr>
        <w:jc w:val="both"/>
        <w:rPr>
          <w:rFonts w:cstheme="minorHAnsi"/>
          <w:sz w:val="20"/>
          <w:szCs w:val="20"/>
        </w:rPr>
      </w:pPr>
      <w:r w:rsidRPr="00057EA5">
        <w:rPr>
          <w:rFonts w:cstheme="minorHAnsi"/>
          <w:sz w:val="20"/>
          <w:szCs w:val="20"/>
        </w:rPr>
        <w:t>El que suscribe, (nombre completo del subscriptor del documento) en mí carácter de Representante Legal de la empresa (nombre o razón social completa de la empresa licitante), manifiesto bajo protesta de decir verdad que las garantías del servicio para la presente licitación son las siguientes:</w:t>
      </w:r>
    </w:p>
    <w:p w14:paraId="483DB0F8" w14:textId="77777777" w:rsidR="00057EA5" w:rsidRPr="00057EA5" w:rsidRDefault="00057EA5" w:rsidP="00057EA5">
      <w:pPr>
        <w:jc w:val="both"/>
        <w:rPr>
          <w:rFonts w:cstheme="minorHAnsi"/>
          <w:sz w:val="20"/>
          <w:szCs w:val="20"/>
        </w:rPr>
      </w:pPr>
    </w:p>
    <w:p w14:paraId="01BB08B1" w14:textId="77777777" w:rsidR="00057EA5" w:rsidRPr="00057EA5" w:rsidRDefault="00057EA5" w:rsidP="00057EA5">
      <w:pPr>
        <w:jc w:val="both"/>
        <w:rPr>
          <w:rFonts w:cstheme="minorHAnsi"/>
          <w:sz w:val="20"/>
          <w:szCs w:val="20"/>
        </w:rPr>
      </w:pPr>
      <w:r w:rsidRPr="00057EA5">
        <w:rPr>
          <w:rFonts w:cstheme="minorHAnsi"/>
          <w:sz w:val="20"/>
          <w:szCs w:val="20"/>
        </w:rPr>
        <w:t>Duración: _______</w:t>
      </w:r>
    </w:p>
    <w:p w14:paraId="7F4925AB" w14:textId="77777777" w:rsidR="00057EA5" w:rsidRPr="00057EA5" w:rsidRDefault="00057EA5" w:rsidP="00057EA5">
      <w:pPr>
        <w:jc w:val="both"/>
        <w:rPr>
          <w:rFonts w:cstheme="minorHAnsi"/>
          <w:sz w:val="20"/>
          <w:szCs w:val="20"/>
        </w:rPr>
      </w:pPr>
    </w:p>
    <w:p w14:paraId="34371A3E" w14:textId="77777777" w:rsidR="00057EA5" w:rsidRPr="00057EA5" w:rsidRDefault="00057EA5" w:rsidP="00057EA5">
      <w:pPr>
        <w:jc w:val="both"/>
        <w:rPr>
          <w:rFonts w:cstheme="minorHAnsi"/>
          <w:sz w:val="20"/>
          <w:szCs w:val="20"/>
        </w:rPr>
      </w:pPr>
      <w:r w:rsidRPr="00057EA5">
        <w:rPr>
          <w:rFonts w:cstheme="minorHAnsi"/>
          <w:sz w:val="20"/>
          <w:szCs w:val="20"/>
        </w:rPr>
        <w:t>Bajo los siguientes términos: __________________________________________________________________</w:t>
      </w:r>
    </w:p>
    <w:p w14:paraId="40F69683" w14:textId="77777777" w:rsidR="00057EA5" w:rsidRPr="00057EA5" w:rsidRDefault="00057EA5" w:rsidP="00057EA5">
      <w:pPr>
        <w:jc w:val="both"/>
        <w:rPr>
          <w:rFonts w:cstheme="minorHAnsi"/>
          <w:sz w:val="20"/>
          <w:szCs w:val="20"/>
        </w:rPr>
      </w:pPr>
      <w:r w:rsidRPr="00057EA5">
        <w:rPr>
          <w:rFonts w:cstheme="minorHAnsi"/>
          <w:sz w:val="20"/>
          <w:szCs w:val="20"/>
        </w:rPr>
        <w:t>___________________________________________________________________________________________________</w:t>
      </w:r>
    </w:p>
    <w:p w14:paraId="4EF8FF33" w14:textId="77777777" w:rsidR="00057EA5" w:rsidRPr="00057EA5" w:rsidRDefault="00057EA5" w:rsidP="00057EA5">
      <w:pPr>
        <w:jc w:val="both"/>
        <w:rPr>
          <w:rFonts w:cstheme="minorHAnsi"/>
          <w:sz w:val="20"/>
          <w:szCs w:val="20"/>
        </w:rPr>
      </w:pPr>
      <w:r w:rsidRPr="00057EA5">
        <w:rPr>
          <w:rFonts w:cstheme="minorHAnsi"/>
          <w:sz w:val="20"/>
          <w:szCs w:val="20"/>
        </w:rPr>
        <w:t>_________________________________________________________________________________</w:t>
      </w:r>
    </w:p>
    <w:p w14:paraId="416318AD" w14:textId="77777777" w:rsidR="00057EA5" w:rsidRPr="00057EA5" w:rsidRDefault="00057EA5" w:rsidP="00057EA5">
      <w:pPr>
        <w:jc w:val="both"/>
        <w:rPr>
          <w:rFonts w:cstheme="minorHAnsi"/>
          <w:sz w:val="20"/>
          <w:szCs w:val="20"/>
        </w:rPr>
      </w:pPr>
    </w:p>
    <w:p w14:paraId="11B673D3" w14:textId="77777777" w:rsidR="00057EA5" w:rsidRPr="00057EA5" w:rsidRDefault="00057EA5" w:rsidP="00057EA5">
      <w:pPr>
        <w:rPr>
          <w:rFonts w:cstheme="minorHAnsi"/>
          <w:sz w:val="20"/>
          <w:szCs w:val="20"/>
        </w:rPr>
      </w:pPr>
      <w:r w:rsidRPr="00057EA5">
        <w:rPr>
          <w:rFonts w:cstheme="minorHAnsi"/>
          <w:sz w:val="20"/>
          <w:szCs w:val="20"/>
        </w:rPr>
        <w:t>Lo anterior; según se solicita en las bases de la presente licitación.</w:t>
      </w:r>
    </w:p>
    <w:p w14:paraId="1F862A5D" w14:textId="77777777" w:rsidR="00057EA5" w:rsidRPr="00057EA5" w:rsidRDefault="00057EA5" w:rsidP="00057EA5">
      <w:pPr>
        <w:rPr>
          <w:rFonts w:cstheme="minorHAnsi"/>
          <w:b/>
          <w:sz w:val="20"/>
          <w:szCs w:val="20"/>
        </w:rPr>
      </w:pPr>
    </w:p>
    <w:p w14:paraId="7913FAE9" w14:textId="77777777" w:rsidR="00057EA5" w:rsidRPr="00057EA5" w:rsidRDefault="00057EA5" w:rsidP="00057EA5">
      <w:pPr>
        <w:jc w:val="center"/>
        <w:rPr>
          <w:rFonts w:cstheme="minorHAnsi"/>
          <w:b/>
          <w:sz w:val="20"/>
          <w:szCs w:val="20"/>
        </w:rPr>
      </w:pPr>
      <w:r w:rsidRPr="00057EA5">
        <w:rPr>
          <w:rFonts w:cstheme="minorHAnsi"/>
          <w:b/>
          <w:sz w:val="20"/>
          <w:szCs w:val="20"/>
        </w:rPr>
        <w:t>ATENTAMENTE</w:t>
      </w:r>
    </w:p>
    <w:p w14:paraId="0E8DC7A4" w14:textId="77777777" w:rsidR="00057EA5" w:rsidRPr="00057EA5" w:rsidRDefault="00057EA5" w:rsidP="00057EA5">
      <w:pPr>
        <w:jc w:val="center"/>
        <w:rPr>
          <w:rFonts w:cstheme="minorHAnsi"/>
          <w:b/>
          <w:sz w:val="20"/>
          <w:szCs w:val="20"/>
        </w:rPr>
      </w:pPr>
    </w:p>
    <w:p w14:paraId="70308FF4" w14:textId="77777777" w:rsidR="00057EA5" w:rsidRPr="00057EA5" w:rsidRDefault="00057EA5" w:rsidP="00057EA5">
      <w:pPr>
        <w:jc w:val="center"/>
        <w:rPr>
          <w:rFonts w:cstheme="minorHAnsi"/>
          <w:b/>
          <w:sz w:val="20"/>
          <w:szCs w:val="20"/>
        </w:rPr>
      </w:pPr>
    </w:p>
    <w:p w14:paraId="120F7862" w14:textId="77777777" w:rsidR="00057EA5" w:rsidRPr="00057EA5" w:rsidRDefault="00057EA5" w:rsidP="00057EA5">
      <w:pPr>
        <w:jc w:val="center"/>
        <w:rPr>
          <w:rFonts w:cstheme="minorHAnsi"/>
          <w:b/>
          <w:sz w:val="20"/>
          <w:szCs w:val="20"/>
        </w:rPr>
      </w:pPr>
    </w:p>
    <w:p w14:paraId="7689FB13" w14:textId="77777777" w:rsidR="00057EA5" w:rsidRPr="00057EA5" w:rsidRDefault="00057EA5" w:rsidP="00057EA5">
      <w:pPr>
        <w:jc w:val="both"/>
        <w:rPr>
          <w:rFonts w:cstheme="minorHAnsi"/>
          <w:b/>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057EA5" w:rsidRPr="00057EA5" w14:paraId="140C29F6" w14:textId="77777777" w:rsidTr="00057EA5">
        <w:trPr>
          <w:jc w:val="center"/>
        </w:trPr>
        <w:tc>
          <w:tcPr>
            <w:tcW w:w="4039" w:type="dxa"/>
            <w:tcBorders>
              <w:top w:val="single" w:sz="4" w:space="0" w:color="auto"/>
            </w:tcBorders>
          </w:tcPr>
          <w:p w14:paraId="2671FFF0" w14:textId="77777777" w:rsidR="00057EA5" w:rsidRPr="00057EA5" w:rsidRDefault="00057EA5" w:rsidP="00057EA5">
            <w:pPr>
              <w:jc w:val="center"/>
              <w:rPr>
                <w:rFonts w:cstheme="minorHAnsi"/>
                <w:b/>
                <w:sz w:val="20"/>
                <w:szCs w:val="20"/>
              </w:rPr>
            </w:pPr>
            <w:r w:rsidRPr="00057EA5">
              <w:rPr>
                <w:rFonts w:cstheme="minorHAnsi"/>
                <w:b/>
                <w:sz w:val="20"/>
                <w:szCs w:val="20"/>
              </w:rPr>
              <w:t>NOMBRE DEL PARTICIPANTE</w:t>
            </w:r>
          </w:p>
        </w:tc>
        <w:tc>
          <w:tcPr>
            <w:tcW w:w="851" w:type="dxa"/>
          </w:tcPr>
          <w:p w14:paraId="7E7473B9" w14:textId="77777777" w:rsidR="00057EA5" w:rsidRPr="00057EA5" w:rsidRDefault="00057EA5" w:rsidP="00057EA5">
            <w:pPr>
              <w:jc w:val="center"/>
              <w:rPr>
                <w:rFonts w:cstheme="minorHAnsi"/>
                <w:b/>
                <w:sz w:val="20"/>
                <w:szCs w:val="20"/>
              </w:rPr>
            </w:pPr>
          </w:p>
        </w:tc>
        <w:tc>
          <w:tcPr>
            <w:tcW w:w="4086" w:type="dxa"/>
            <w:tcBorders>
              <w:top w:val="single" w:sz="4" w:space="0" w:color="auto"/>
            </w:tcBorders>
          </w:tcPr>
          <w:p w14:paraId="548882BB" w14:textId="77777777" w:rsidR="00057EA5" w:rsidRPr="00057EA5" w:rsidRDefault="00057EA5" w:rsidP="00057EA5">
            <w:pPr>
              <w:jc w:val="center"/>
              <w:rPr>
                <w:rFonts w:cstheme="minorHAnsi"/>
                <w:b/>
                <w:sz w:val="20"/>
                <w:szCs w:val="20"/>
              </w:rPr>
            </w:pPr>
            <w:r w:rsidRPr="00057EA5">
              <w:rPr>
                <w:rFonts w:cstheme="minorHAnsi"/>
                <w:b/>
                <w:sz w:val="20"/>
                <w:szCs w:val="20"/>
              </w:rPr>
              <w:t>NOMBRE Y FIRMA DEL REPRESENTANTE</w:t>
            </w:r>
          </w:p>
        </w:tc>
      </w:tr>
    </w:tbl>
    <w:p w14:paraId="31B276AB" w14:textId="77777777" w:rsidR="00057EA5" w:rsidRPr="00057EA5" w:rsidRDefault="00057EA5" w:rsidP="00057EA5">
      <w:pPr>
        <w:jc w:val="both"/>
        <w:rPr>
          <w:rFonts w:cstheme="minorHAnsi"/>
          <w:b/>
          <w:sz w:val="20"/>
          <w:szCs w:val="20"/>
        </w:rPr>
      </w:pPr>
    </w:p>
    <w:p w14:paraId="267F4FB8" w14:textId="77777777" w:rsidR="00057EA5" w:rsidRPr="00057EA5" w:rsidRDefault="00057EA5" w:rsidP="00057EA5">
      <w:pPr>
        <w:jc w:val="both"/>
        <w:rPr>
          <w:rFonts w:cstheme="minorHAnsi"/>
          <w:b/>
          <w:i/>
          <w:sz w:val="20"/>
          <w:szCs w:val="20"/>
          <w:u w:val="single"/>
        </w:rPr>
      </w:pPr>
    </w:p>
    <w:p w14:paraId="7D221843" w14:textId="77777777" w:rsidR="00057EA5" w:rsidRPr="00057EA5" w:rsidRDefault="00057EA5" w:rsidP="00057EA5">
      <w:pPr>
        <w:jc w:val="both"/>
        <w:rPr>
          <w:rFonts w:cstheme="minorHAnsi"/>
          <w:b/>
          <w:i/>
          <w:sz w:val="20"/>
          <w:szCs w:val="20"/>
          <w:u w:val="single"/>
        </w:rPr>
      </w:pPr>
    </w:p>
    <w:p w14:paraId="2009BB0D" w14:textId="77777777" w:rsidR="00057EA5" w:rsidRPr="00057EA5" w:rsidRDefault="00057EA5" w:rsidP="00057EA5">
      <w:pPr>
        <w:jc w:val="both"/>
        <w:rPr>
          <w:rFonts w:cstheme="minorHAnsi"/>
          <w:i/>
          <w:sz w:val="20"/>
          <w:szCs w:val="20"/>
        </w:rPr>
      </w:pPr>
      <w:r w:rsidRPr="00057EA5">
        <w:rPr>
          <w:rFonts w:cstheme="minorHAnsi"/>
          <w:b/>
          <w:i/>
          <w:sz w:val="20"/>
          <w:szCs w:val="20"/>
          <w:u w:val="single"/>
        </w:rPr>
        <w:t>NOTA</w:t>
      </w:r>
      <w:r w:rsidRPr="00057EA5">
        <w:rPr>
          <w:rFonts w:cstheme="minorHAnsi"/>
          <w:i/>
          <w:sz w:val="20"/>
          <w:szCs w:val="20"/>
        </w:rPr>
        <w:t>: La presente manifestación deberá estar incluida en el folio de la propuesta y presentarse en papel membretado del Licitante y con la firma autógrafa del Representante Legal del Licitante que ostente los poderes y facultades para ello.</w:t>
      </w:r>
    </w:p>
    <w:p w14:paraId="3059AD2D" w14:textId="77777777" w:rsidR="00057EA5" w:rsidRPr="00057EA5" w:rsidRDefault="00057EA5" w:rsidP="00057EA5">
      <w:pPr>
        <w:rPr>
          <w:rFonts w:ascii="Calibri" w:hAnsi="Calibri" w:cs="Arial"/>
          <w:i/>
          <w:sz w:val="20"/>
          <w:szCs w:val="20"/>
        </w:rPr>
      </w:pPr>
      <w:r w:rsidRPr="00057EA5">
        <w:rPr>
          <w:rFonts w:ascii="Calibri" w:hAnsi="Calibri" w:cs="Arial"/>
          <w:i/>
          <w:sz w:val="20"/>
          <w:szCs w:val="20"/>
        </w:rPr>
        <w:br w:type="page"/>
      </w:r>
    </w:p>
    <w:p w14:paraId="7B556DD0" w14:textId="77777777" w:rsidR="00057EA5" w:rsidRPr="00057EA5" w:rsidRDefault="00057EA5" w:rsidP="00057EA5">
      <w:pPr>
        <w:pStyle w:val="UACH"/>
        <w:spacing w:before="0" w:line="240" w:lineRule="auto"/>
        <w:outlineLvl w:val="1"/>
        <w:rPr>
          <w:sz w:val="20"/>
          <w:szCs w:val="20"/>
        </w:rPr>
        <w:sectPr w:rsidR="00057EA5" w:rsidRPr="00057EA5" w:rsidSect="00057EA5">
          <w:headerReference w:type="default" r:id="rId8"/>
          <w:footerReference w:type="even" r:id="rId9"/>
          <w:footerReference w:type="default" r:id="rId10"/>
          <w:pgSz w:w="12240" w:h="15840" w:code="1"/>
          <w:pgMar w:top="3069" w:right="1183" w:bottom="1134" w:left="1134" w:header="851" w:footer="1234" w:gutter="0"/>
          <w:pgNumType w:fmt="numberInDash"/>
          <w:cols w:space="720"/>
          <w:docGrid w:linePitch="272"/>
        </w:sectPr>
      </w:pPr>
    </w:p>
    <w:p w14:paraId="1762B5EF" w14:textId="77777777" w:rsidR="00057EA5" w:rsidRPr="00057EA5" w:rsidRDefault="00057EA5" w:rsidP="00057EA5">
      <w:pPr>
        <w:pStyle w:val="Ttulo2"/>
        <w:numPr>
          <w:ilvl w:val="0"/>
          <w:numId w:val="0"/>
        </w:numPr>
        <w:jc w:val="center"/>
        <w:rPr>
          <w:rFonts w:ascii="Calibri" w:hAnsi="Calibri" w:cs="Arial"/>
          <w:i/>
          <w:color w:val="auto"/>
          <w:sz w:val="24"/>
          <w:szCs w:val="20"/>
        </w:rPr>
      </w:pPr>
      <w:bookmarkStart w:id="9" w:name="_Toc191030546"/>
      <w:r w:rsidRPr="00057EA5">
        <w:rPr>
          <w:rFonts w:ascii="Calibri" w:hAnsi="Calibri" w:cs="Arial"/>
          <w:color w:val="auto"/>
          <w:sz w:val="24"/>
          <w:szCs w:val="20"/>
        </w:rPr>
        <w:lastRenderedPageBreak/>
        <w:t>ANEXO “H”</w:t>
      </w:r>
      <w:bookmarkEnd w:id="9"/>
    </w:p>
    <w:p w14:paraId="40EA3E8F" w14:textId="77777777" w:rsidR="00057EA5" w:rsidRPr="00057EA5" w:rsidRDefault="00057EA5" w:rsidP="00057EA5">
      <w:pPr>
        <w:jc w:val="right"/>
        <w:rPr>
          <w:rFonts w:ascii="Calibri" w:hAnsi="Calibri" w:cs="Arial"/>
          <w:sz w:val="20"/>
          <w:szCs w:val="20"/>
        </w:rPr>
      </w:pPr>
    </w:p>
    <w:p w14:paraId="756EB848" w14:textId="79153FE9" w:rsidR="00057EA5" w:rsidRPr="00057EA5" w:rsidRDefault="00057EA5" w:rsidP="00057EA5">
      <w:pPr>
        <w:jc w:val="right"/>
        <w:rPr>
          <w:rFonts w:cs="Calibri"/>
          <w:b/>
          <w:sz w:val="20"/>
          <w:szCs w:val="20"/>
        </w:rPr>
      </w:pPr>
      <w:r w:rsidRPr="00057EA5">
        <w:rPr>
          <w:rFonts w:cs="Calibri"/>
          <w:b/>
          <w:sz w:val="20"/>
          <w:szCs w:val="20"/>
        </w:rPr>
        <w:t>LICITACIÓN: UACH-DA-A</w:t>
      </w:r>
      <w:r w:rsidR="00A61996">
        <w:rPr>
          <w:rFonts w:cs="Calibri"/>
          <w:b/>
          <w:sz w:val="20"/>
          <w:szCs w:val="20"/>
        </w:rPr>
        <w:t>2509</w:t>
      </w:r>
      <w:r w:rsidRPr="00057EA5">
        <w:rPr>
          <w:rFonts w:cs="Calibri"/>
          <w:b/>
          <w:sz w:val="20"/>
          <w:szCs w:val="20"/>
        </w:rPr>
        <w:t>01-2025-P</w:t>
      </w:r>
    </w:p>
    <w:p w14:paraId="33A0952C" w14:textId="54E5DBC2" w:rsidR="00057EA5" w:rsidRPr="00057EA5" w:rsidRDefault="00AA0D31" w:rsidP="00057EA5">
      <w:pPr>
        <w:jc w:val="right"/>
        <w:rPr>
          <w:rFonts w:cs="Calibri"/>
          <w:b/>
          <w:sz w:val="20"/>
          <w:szCs w:val="20"/>
        </w:rPr>
      </w:pPr>
      <w:r w:rsidRPr="004E0DF3">
        <w:rPr>
          <w:rFonts w:cs="Calibri"/>
          <w:b/>
          <w:sz w:val="20"/>
          <w:szCs w:val="20"/>
        </w:rPr>
        <w:t>15 de octubre de 2025</w:t>
      </w:r>
    </w:p>
    <w:p w14:paraId="32878BEE" w14:textId="77777777" w:rsidR="00057EA5" w:rsidRPr="00057EA5" w:rsidRDefault="00057EA5" w:rsidP="00057EA5">
      <w:pPr>
        <w:rPr>
          <w:rFonts w:cs="Calibri"/>
          <w:b/>
          <w:sz w:val="20"/>
          <w:szCs w:val="20"/>
        </w:rPr>
      </w:pPr>
    </w:p>
    <w:p w14:paraId="1510063A" w14:textId="77777777" w:rsidR="00057EA5" w:rsidRPr="00057EA5" w:rsidRDefault="00057EA5" w:rsidP="00057EA5">
      <w:pPr>
        <w:rPr>
          <w:rFonts w:cs="Arial"/>
          <w:b/>
          <w:sz w:val="20"/>
          <w:szCs w:val="20"/>
        </w:rPr>
      </w:pPr>
    </w:p>
    <w:p w14:paraId="22CB8D9A" w14:textId="77777777" w:rsidR="00057EA5" w:rsidRPr="00057EA5" w:rsidRDefault="00057EA5" w:rsidP="00057EA5">
      <w:pPr>
        <w:rPr>
          <w:rFonts w:cs="Arial"/>
          <w:b/>
          <w:sz w:val="20"/>
          <w:szCs w:val="20"/>
        </w:rPr>
      </w:pPr>
    </w:p>
    <w:p w14:paraId="76041F10" w14:textId="77777777" w:rsidR="00057EA5" w:rsidRPr="00057EA5" w:rsidRDefault="00057EA5" w:rsidP="00057EA5">
      <w:pPr>
        <w:ind w:right="459"/>
        <w:rPr>
          <w:rFonts w:cs="Calibri"/>
          <w:b/>
          <w:sz w:val="20"/>
          <w:szCs w:val="20"/>
        </w:rPr>
      </w:pPr>
      <w:r w:rsidRPr="00057EA5">
        <w:rPr>
          <w:rFonts w:cs="Calibri"/>
          <w:b/>
          <w:sz w:val="20"/>
          <w:szCs w:val="20"/>
        </w:rPr>
        <w:t>Universidad Autónoma de Chihuahua</w:t>
      </w:r>
    </w:p>
    <w:p w14:paraId="1728AC04" w14:textId="77777777" w:rsidR="00057EA5" w:rsidRPr="00057EA5" w:rsidRDefault="00057EA5" w:rsidP="00057EA5">
      <w:pPr>
        <w:ind w:right="459"/>
        <w:rPr>
          <w:rFonts w:cs="Calibri"/>
          <w:b/>
          <w:sz w:val="20"/>
          <w:szCs w:val="20"/>
        </w:rPr>
      </w:pPr>
      <w:r w:rsidRPr="00057EA5">
        <w:rPr>
          <w:rFonts w:cs="Calibri"/>
          <w:b/>
          <w:sz w:val="20"/>
          <w:szCs w:val="20"/>
        </w:rPr>
        <w:t>Ave. Universidad S/N, Campus Universitario I,</w:t>
      </w:r>
    </w:p>
    <w:p w14:paraId="0E5BCB08" w14:textId="77777777" w:rsidR="00057EA5" w:rsidRPr="00057EA5" w:rsidRDefault="00057EA5" w:rsidP="00057EA5">
      <w:pPr>
        <w:ind w:right="459"/>
        <w:rPr>
          <w:rFonts w:cs="Calibri"/>
          <w:b/>
          <w:sz w:val="20"/>
          <w:szCs w:val="20"/>
        </w:rPr>
      </w:pPr>
      <w:r w:rsidRPr="00057EA5">
        <w:rPr>
          <w:rFonts w:cs="Calibri"/>
          <w:b/>
          <w:sz w:val="20"/>
          <w:szCs w:val="20"/>
        </w:rPr>
        <w:t>Edificio Administrativo, Planta Alta, C.P. 31200</w:t>
      </w:r>
    </w:p>
    <w:p w14:paraId="7288A082" w14:textId="77777777" w:rsidR="00057EA5" w:rsidRPr="00057EA5" w:rsidRDefault="00057EA5" w:rsidP="00057EA5">
      <w:pPr>
        <w:ind w:right="459"/>
        <w:rPr>
          <w:rFonts w:cs="Calibri"/>
          <w:b/>
          <w:sz w:val="20"/>
          <w:szCs w:val="20"/>
        </w:rPr>
      </w:pPr>
      <w:r w:rsidRPr="00057EA5">
        <w:rPr>
          <w:rFonts w:cs="Calibri"/>
          <w:b/>
          <w:sz w:val="20"/>
          <w:szCs w:val="20"/>
        </w:rPr>
        <w:t xml:space="preserve">Chihuahua, Chih., México. </w:t>
      </w:r>
    </w:p>
    <w:p w14:paraId="7E829AAD" w14:textId="77777777" w:rsidR="00057EA5" w:rsidRPr="00057EA5" w:rsidRDefault="00057EA5" w:rsidP="00057EA5">
      <w:pPr>
        <w:ind w:right="459"/>
        <w:rPr>
          <w:rFonts w:cs="Calibri"/>
          <w:b/>
          <w:sz w:val="20"/>
          <w:szCs w:val="20"/>
        </w:rPr>
      </w:pPr>
      <w:r w:rsidRPr="00057EA5">
        <w:rPr>
          <w:rFonts w:cs="Calibri"/>
          <w:b/>
          <w:sz w:val="20"/>
          <w:szCs w:val="20"/>
        </w:rPr>
        <w:t>At’n: Comité de Adquisiciones:</w:t>
      </w:r>
    </w:p>
    <w:p w14:paraId="7374DE00" w14:textId="77777777" w:rsidR="00057EA5" w:rsidRPr="00057EA5" w:rsidRDefault="00057EA5" w:rsidP="00057EA5">
      <w:pPr>
        <w:rPr>
          <w:rFonts w:cstheme="minorHAnsi"/>
          <w:b/>
          <w:sz w:val="20"/>
          <w:szCs w:val="20"/>
        </w:rPr>
      </w:pPr>
    </w:p>
    <w:p w14:paraId="65758947" w14:textId="77777777" w:rsidR="00057EA5" w:rsidRPr="00057EA5" w:rsidRDefault="00057EA5" w:rsidP="00057EA5">
      <w:pPr>
        <w:rPr>
          <w:rFonts w:cstheme="minorHAnsi"/>
          <w:b/>
          <w:sz w:val="20"/>
          <w:szCs w:val="20"/>
        </w:rPr>
      </w:pPr>
    </w:p>
    <w:p w14:paraId="69205C8E" w14:textId="77777777" w:rsidR="00057EA5" w:rsidRPr="00057EA5" w:rsidRDefault="00057EA5" w:rsidP="00057EA5">
      <w:pPr>
        <w:pStyle w:val="Ttulo"/>
        <w:rPr>
          <w:rFonts w:asciiTheme="minorHAnsi" w:hAnsiTheme="minorHAnsi" w:cstheme="minorHAnsi"/>
          <w:sz w:val="20"/>
          <w:szCs w:val="20"/>
        </w:rPr>
      </w:pPr>
    </w:p>
    <w:p w14:paraId="198BA5C8" w14:textId="6D61C31F" w:rsidR="00057EA5" w:rsidRDefault="00057EA5" w:rsidP="00057EA5">
      <w:pPr>
        <w:jc w:val="both"/>
        <w:rPr>
          <w:rFonts w:cstheme="minorHAnsi"/>
          <w:sz w:val="20"/>
          <w:szCs w:val="20"/>
        </w:rPr>
      </w:pPr>
      <w:r w:rsidRPr="00057EA5">
        <w:rPr>
          <w:rFonts w:cstheme="minorHAnsi"/>
          <w:sz w:val="20"/>
          <w:szCs w:val="20"/>
        </w:rPr>
        <w:t>El que suscribe C. _______________________________ en mi carácter de representante legal, en relación con la Licitación Pública Presencial No. ______________________________, manifiesto que en caso de resultar adjudicado, seré el responsable de contar con todos y cada uno de los permisos, autorizaciones o avisos que, en su caso, apliquen ante las diversas autoridades para realizar la prestación de servicio objeto de la presente licitación y de asumir la responsabilidad total en caso de que infrinja patentes, marcas, certificados y/o derechos de autor, durante la vigencia del contrato, sin responsabilidad para la Universidad.</w:t>
      </w:r>
    </w:p>
    <w:p w14:paraId="5A87714C" w14:textId="77777777" w:rsidR="00AE346C" w:rsidRPr="00057EA5" w:rsidRDefault="00AE346C" w:rsidP="00057EA5">
      <w:pPr>
        <w:jc w:val="both"/>
        <w:rPr>
          <w:rFonts w:cstheme="minorHAnsi"/>
          <w:sz w:val="20"/>
          <w:szCs w:val="20"/>
        </w:rPr>
      </w:pPr>
    </w:p>
    <w:p w14:paraId="1D63963E" w14:textId="77777777" w:rsidR="00057EA5" w:rsidRPr="00057EA5" w:rsidRDefault="00057EA5" w:rsidP="00057EA5">
      <w:pPr>
        <w:jc w:val="center"/>
        <w:rPr>
          <w:rFonts w:cstheme="minorHAnsi"/>
          <w:b/>
          <w:sz w:val="20"/>
          <w:szCs w:val="20"/>
        </w:rPr>
      </w:pPr>
      <w:r w:rsidRPr="00057EA5">
        <w:rPr>
          <w:rFonts w:cstheme="minorHAnsi"/>
          <w:b/>
          <w:sz w:val="20"/>
          <w:szCs w:val="20"/>
        </w:rPr>
        <w:t>ATENTAMENTE</w:t>
      </w:r>
    </w:p>
    <w:p w14:paraId="10877EED" w14:textId="77777777" w:rsidR="00057EA5" w:rsidRPr="00057EA5" w:rsidRDefault="00057EA5" w:rsidP="00057EA5">
      <w:pPr>
        <w:jc w:val="center"/>
        <w:rPr>
          <w:rFonts w:cstheme="minorHAnsi"/>
          <w:b/>
          <w:sz w:val="20"/>
          <w:szCs w:val="20"/>
        </w:rPr>
      </w:pPr>
    </w:p>
    <w:p w14:paraId="391CF8A1" w14:textId="77777777" w:rsidR="00057EA5" w:rsidRPr="00057EA5" w:rsidRDefault="00057EA5" w:rsidP="00057EA5">
      <w:pPr>
        <w:jc w:val="center"/>
        <w:rPr>
          <w:rFonts w:cstheme="minorHAnsi"/>
          <w:b/>
          <w:sz w:val="20"/>
          <w:szCs w:val="20"/>
        </w:rPr>
      </w:pPr>
    </w:p>
    <w:p w14:paraId="277B0A9D" w14:textId="77777777" w:rsidR="00057EA5" w:rsidRPr="00057EA5" w:rsidRDefault="00057EA5" w:rsidP="00057EA5">
      <w:pPr>
        <w:jc w:val="center"/>
        <w:rPr>
          <w:rFonts w:cstheme="minorHAnsi"/>
          <w:b/>
          <w:sz w:val="20"/>
          <w:szCs w:val="20"/>
        </w:rPr>
      </w:pPr>
    </w:p>
    <w:p w14:paraId="3652DF82" w14:textId="77777777" w:rsidR="00057EA5" w:rsidRPr="00057EA5" w:rsidRDefault="00057EA5" w:rsidP="00057EA5">
      <w:pPr>
        <w:jc w:val="both"/>
        <w:rPr>
          <w:rFonts w:cstheme="minorHAnsi"/>
          <w:b/>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057EA5" w:rsidRPr="00057EA5" w14:paraId="73B4B167" w14:textId="77777777" w:rsidTr="00057EA5">
        <w:trPr>
          <w:jc w:val="center"/>
        </w:trPr>
        <w:tc>
          <w:tcPr>
            <w:tcW w:w="4039" w:type="dxa"/>
            <w:tcBorders>
              <w:top w:val="single" w:sz="4" w:space="0" w:color="auto"/>
            </w:tcBorders>
          </w:tcPr>
          <w:p w14:paraId="24555A17" w14:textId="77777777" w:rsidR="00057EA5" w:rsidRPr="00057EA5" w:rsidRDefault="00057EA5" w:rsidP="00057EA5">
            <w:pPr>
              <w:jc w:val="center"/>
              <w:rPr>
                <w:rFonts w:cstheme="minorHAnsi"/>
                <w:b/>
                <w:sz w:val="20"/>
                <w:szCs w:val="20"/>
              </w:rPr>
            </w:pPr>
            <w:r w:rsidRPr="00057EA5">
              <w:rPr>
                <w:rFonts w:cstheme="minorHAnsi"/>
                <w:b/>
                <w:sz w:val="20"/>
                <w:szCs w:val="20"/>
              </w:rPr>
              <w:t>NOMBRE DEL PARTICIPANTE</w:t>
            </w:r>
          </w:p>
        </w:tc>
        <w:tc>
          <w:tcPr>
            <w:tcW w:w="851" w:type="dxa"/>
          </w:tcPr>
          <w:p w14:paraId="796DF25A" w14:textId="77777777" w:rsidR="00057EA5" w:rsidRPr="00057EA5" w:rsidRDefault="00057EA5" w:rsidP="00057EA5">
            <w:pPr>
              <w:jc w:val="center"/>
              <w:rPr>
                <w:rFonts w:cstheme="minorHAnsi"/>
                <w:b/>
                <w:sz w:val="20"/>
                <w:szCs w:val="20"/>
              </w:rPr>
            </w:pPr>
          </w:p>
        </w:tc>
        <w:tc>
          <w:tcPr>
            <w:tcW w:w="4086" w:type="dxa"/>
            <w:tcBorders>
              <w:top w:val="single" w:sz="4" w:space="0" w:color="auto"/>
            </w:tcBorders>
          </w:tcPr>
          <w:p w14:paraId="09F76A46" w14:textId="77777777" w:rsidR="00057EA5" w:rsidRPr="00057EA5" w:rsidRDefault="00057EA5" w:rsidP="00057EA5">
            <w:pPr>
              <w:jc w:val="center"/>
              <w:rPr>
                <w:rFonts w:cstheme="minorHAnsi"/>
                <w:b/>
                <w:sz w:val="20"/>
                <w:szCs w:val="20"/>
              </w:rPr>
            </w:pPr>
            <w:r w:rsidRPr="00057EA5">
              <w:rPr>
                <w:rFonts w:cstheme="minorHAnsi"/>
                <w:b/>
                <w:sz w:val="20"/>
                <w:szCs w:val="20"/>
              </w:rPr>
              <w:t>NOMBRE Y FIRMA DEL REPRESENTANTE</w:t>
            </w:r>
          </w:p>
        </w:tc>
      </w:tr>
    </w:tbl>
    <w:p w14:paraId="7606C289" w14:textId="77777777" w:rsidR="00057EA5" w:rsidRPr="00057EA5" w:rsidRDefault="00057EA5" w:rsidP="00057EA5">
      <w:pPr>
        <w:jc w:val="both"/>
        <w:rPr>
          <w:rFonts w:cstheme="minorHAnsi"/>
          <w:b/>
          <w:sz w:val="20"/>
          <w:szCs w:val="20"/>
        </w:rPr>
      </w:pPr>
    </w:p>
    <w:p w14:paraId="7C62075D" w14:textId="77777777" w:rsidR="00057EA5" w:rsidRPr="00057EA5" w:rsidRDefault="00057EA5" w:rsidP="00057EA5">
      <w:pPr>
        <w:jc w:val="both"/>
        <w:rPr>
          <w:rFonts w:cstheme="minorHAnsi"/>
          <w:b/>
          <w:i/>
          <w:sz w:val="20"/>
          <w:szCs w:val="20"/>
          <w:u w:val="single"/>
        </w:rPr>
      </w:pPr>
    </w:p>
    <w:p w14:paraId="57C175E4" w14:textId="77777777" w:rsidR="00057EA5" w:rsidRPr="00057EA5" w:rsidRDefault="00057EA5" w:rsidP="00057EA5">
      <w:pPr>
        <w:jc w:val="both"/>
        <w:rPr>
          <w:rFonts w:cstheme="minorHAnsi"/>
          <w:b/>
          <w:i/>
          <w:sz w:val="20"/>
          <w:szCs w:val="20"/>
          <w:u w:val="single"/>
        </w:rPr>
      </w:pPr>
    </w:p>
    <w:p w14:paraId="33D49674" w14:textId="77777777" w:rsidR="00057EA5" w:rsidRPr="00057EA5" w:rsidRDefault="00057EA5" w:rsidP="00057EA5">
      <w:pPr>
        <w:jc w:val="both"/>
        <w:rPr>
          <w:rFonts w:cstheme="minorHAnsi"/>
          <w:b/>
          <w:i/>
          <w:sz w:val="20"/>
          <w:szCs w:val="20"/>
          <w:u w:val="single"/>
        </w:rPr>
      </w:pPr>
    </w:p>
    <w:p w14:paraId="7D9CA5D2" w14:textId="77777777" w:rsidR="00057EA5" w:rsidRPr="00057EA5" w:rsidRDefault="00057EA5" w:rsidP="00057EA5">
      <w:pPr>
        <w:jc w:val="both"/>
        <w:rPr>
          <w:rFonts w:cstheme="minorHAnsi"/>
          <w:b/>
          <w:i/>
          <w:sz w:val="20"/>
          <w:szCs w:val="20"/>
          <w:u w:val="single"/>
        </w:rPr>
      </w:pPr>
    </w:p>
    <w:p w14:paraId="7D9266A4" w14:textId="5F432EAD" w:rsidR="00057EA5" w:rsidRDefault="00057EA5" w:rsidP="00057EA5">
      <w:pPr>
        <w:jc w:val="both"/>
        <w:rPr>
          <w:rFonts w:cstheme="minorHAnsi"/>
          <w:i/>
          <w:sz w:val="20"/>
          <w:szCs w:val="20"/>
        </w:rPr>
      </w:pPr>
      <w:r w:rsidRPr="00057EA5">
        <w:rPr>
          <w:rFonts w:cstheme="minorHAnsi"/>
          <w:b/>
          <w:i/>
          <w:sz w:val="20"/>
          <w:szCs w:val="20"/>
          <w:u w:val="single"/>
        </w:rPr>
        <w:t>NOTA</w:t>
      </w:r>
      <w:r w:rsidRPr="00057EA5">
        <w:rPr>
          <w:rFonts w:cstheme="minorHAnsi"/>
          <w:i/>
          <w:sz w:val="20"/>
          <w:szCs w:val="20"/>
        </w:rPr>
        <w:t>: La presente manifestación deberá estar incluida en el folio de la propuesta y presentarse en papel membretado del Licitante y con la firma autógrafa del Representante Legal del Licitante que ostente los poderes y facultades para ello.</w:t>
      </w:r>
    </w:p>
    <w:p w14:paraId="2F6297F6" w14:textId="75F46E12" w:rsidR="00057EA5" w:rsidRDefault="00057EA5" w:rsidP="00057EA5">
      <w:pPr>
        <w:jc w:val="both"/>
        <w:rPr>
          <w:rFonts w:cstheme="minorHAnsi"/>
          <w:i/>
          <w:sz w:val="20"/>
          <w:szCs w:val="20"/>
        </w:rPr>
      </w:pPr>
    </w:p>
    <w:p w14:paraId="3D2F8FF1" w14:textId="1D59784B" w:rsidR="00057EA5" w:rsidRDefault="00057EA5" w:rsidP="00057EA5">
      <w:pPr>
        <w:jc w:val="both"/>
        <w:rPr>
          <w:rFonts w:cstheme="minorHAnsi"/>
          <w:i/>
          <w:sz w:val="20"/>
          <w:szCs w:val="20"/>
        </w:rPr>
      </w:pPr>
    </w:p>
    <w:p w14:paraId="0C689D1B" w14:textId="71D99A35" w:rsidR="00057EA5" w:rsidRDefault="00057EA5" w:rsidP="00057EA5">
      <w:pPr>
        <w:jc w:val="both"/>
        <w:rPr>
          <w:rFonts w:cstheme="minorHAnsi"/>
          <w:i/>
          <w:sz w:val="20"/>
          <w:szCs w:val="20"/>
        </w:rPr>
      </w:pPr>
    </w:p>
    <w:p w14:paraId="43FDDB97" w14:textId="409562A2" w:rsidR="00057EA5" w:rsidRDefault="00057EA5" w:rsidP="00057EA5">
      <w:pPr>
        <w:jc w:val="both"/>
        <w:rPr>
          <w:rFonts w:cstheme="minorHAnsi"/>
          <w:i/>
          <w:sz w:val="20"/>
          <w:szCs w:val="20"/>
        </w:rPr>
      </w:pPr>
    </w:p>
    <w:p w14:paraId="3DF5BE23" w14:textId="1E7F4428" w:rsidR="00057EA5" w:rsidRDefault="00057EA5" w:rsidP="00057EA5">
      <w:pPr>
        <w:jc w:val="both"/>
        <w:rPr>
          <w:rFonts w:cstheme="minorHAnsi"/>
          <w:i/>
          <w:sz w:val="20"/>
          <w:szCs w:val="20"/>
        </w:rPr>
      </w:pPr>
    </w:p>
    <w:p w14:paraId="13667BF7" w14:textId="0374E99A" w:rsidR="00057EA5" w:rsidRDefault="00057EA5" w:rsidP="00057EA5">
      <w:pPr>
        <w:jc w:val="both"/>
        <w:rPr>
          <w:rFonts w:cstheme="minorHAnsi"/>
          <w:i/>
          <w:sz w:val="20"/>
          <w:szCs w:val="20"/>
        </w:rPr>
      </w:pPr>
    </w:p>
    <w:p w14:paraId="37327D48" w14:textId="1BF01C61" w:rsidR="00057EA5" w:rsidRDefault="00057EA5" w:rsidP="00057EA5">
      <w:pPr>
        <w:jc w:val="both"/>
        <w:rPr>
          <w:rFonts w:cstheme="minorHAnsi"/>
          <w:i/>
          <w:sz w:val="20"/>
          <w:szCs w:val="20"/>
        </w:rPr>
      </w:pPr>
    </w:p>
    <w:p w14:paraId="657D8183" w14:textId="64B77F1F" w:rsidR="00057EA5" w:rsidRDefault="00057EA5" w:rsidP="00057EA5">
      <w:pPr>
        <w:jc w:val="both"/>
        <w:rPr>
          <w:rFonts w:cstheme="minorHAnsi"/>
          <w:i/>
          <w:sz w:val="20"/>
          <w:szCs w:val="20"/>
        </w:rPr>
      </w:pPr>
    </w:p>
    <w:p w14:paraId="6E94C4F1" w14:textId="38CA28EF" w:rsidR="00057EA5" w:rsidRDefault="00057EA5" w:rsidP="00057EA5">
      <w:pPr>
        <w:jc w:val="both"/>
        <w:rPr>
          <w:rFonts w:cstheme="minorHAnsi"/>
          <w:i/>
          <w:sz w:val="20"/>
          <w:szCs w:val="20"/>
        </w:rPr>
      </w:pPr>
    </w:p>
    <w:p w14:paraId="3E91216E" w14:textId="77777777" w:rsidR="00057EA5" w:rsidRPr="00057EA5" w:rsidRDefault="00057EA5" w:rsidP="00057EA5">
      <w:pPr>
        <w:jc w:val="both"/>
        <w:rPr>
          <w:rFonts w:cstheme="minorHAnsi"/>
          <w:i/>
          <w:sz w:val="20"/>
          <w:szCs w:val="20"/>
        </w:rPr>
      </w:pPr>
    </w:p>
    <w:p w14:paraId="6FD7DF02" w14:textId="77777777" w:rsidR="00DE7C73" w:rsidRPr="00057EA5" w:rsidRDefault="00DE7C73" w:rsidP="00DE7C73">
      <w:pPr>
        <w:pStyle w:val="Ttulo"/>
        <w:outlineLvl w:val="0"/>
        <w:rPr>
          <w:rFonts w:asciiTheme="minorHAnsi" w:hAnsiTheme="minorHAnsi" w:cstheme="minorHAnsi"/>
          <w:b w:val="0"/>
          <w:color w:val="auto"/>
          <w:sz w:val="24"/>
          <w:szCs w:val="20"/>
        </w:rPr>
      </w:pPr>
      <w:bookmarkStart w:id="10" w:name="_Toc190847190"/>
      <w:bookmarkStart w:id="11" w:name="_Toc54138389"/>
      <w:r w:rsidRPr="00057EA5">
        <w:rPr>
          <w:rFonts w:asciiTheme="minorHAnsi" w:hAnsiTheme="minorHAnsi" w:cstheme="minorHAnsi"/>
          <w:color w:val="auto"/>
          <w:sz w:val="24"/>
          <w:szCs w:val="20"/>
        </w:rPr>
        <w:t>ANEXO “UNO” - ESPECIFICACIONES TÉCNICAS DEL SERVICIO</w:t>
      </w:r>
      <w:bookmarkEnd w:id="10"/>
    </w:p>
    <w:p w14:paraId="47934D28" w14:textId="77777777" w:rsidR="00DE7C73" w:rsidRDefault="00DE7C73" w:rsidP="00DE7C73">
      <w:pPr>
        <w:pStyle w:val="Encabezado"/>
        <w:jc w:val="right"/>
        <w:rPr>
          <w:rFonts w:cs="Calibri"/>
          <w:b/>
          <w:sz w:val="20"/>
          <w:szCs w:val="20"/>
          <w:highlight w:val="yellow"/>
        </w:rPr>
      </w:pPr>
    </w:p>
    <w:p w14:paraId="00A252E4" w14:textId="77777777" w:rsidR="00A61996" w:rsidRPr="00057EA5" w:rsidRDefault="00A61996" w:rsidP="00A61996">
      <w:pPr>
        <w:jc w:val="right"/>
        <w:rPr>
          <w:rFonts w:cs="Calibri"/>
          <w:b/>
          <w:sz w:val="20"/>
          <w:szCs w:val="20"/>
        </w:rPr>
      </w:pPr>
      <w:r w:rsidRPr="00057EA5">
        <w:rPr>
          <w:rFonts w:cs="Calibri"/>
          <w:b/>
          <w:sz w:val="20"/>
          <w:szCs w:val="20"/>
        </w:rPr>
        <w:t>LICITACIÓN: UACH-DA-A</w:t>
      </w:r>
      <w:r>
        <w:rPr>
          <w:rFonts w:cs="Calibri"/>
          <w:b/>
          <w:sz w:val="20"/>
          <w:szCs w:val="20"/>
        </w:rPr>
        <w:t>2509</w:t>
      </w:r>
      <w:r w:rsidRPr="00057EA5">
        <w:rPr>
          <w:rFonts w:cs="Calibri"/>
          <w:b/>
          <w:sz w:val="20"/>
          <w:szCs w:val="20"/>
        </w:rPr>
        <w:t>01-2025-P</w:t>
      </w:r>
    </w:p>
    <w:p w14:paraId="2F3089D4" w14:textId="71FF6A0B" w:rsidR="00AE346C" w:rsidRPr="00057EA5" w:rsidRDefault="00AA0D31" w:rsidP="00AE346C">
      <w:pPr>
        <w:jc w:val="right"/>
        <w:rPr>
          <w:rFonts w:cs="Calibri"/>
          <w:b/>
          <w:sz w:val="20"/>
          <w:szCs w:val="20"/>
        </w:rPr>
      </w:pPr>
      <w:r w:rsidRPr="004E0DF3">
        <w:rPr>
          <w:rFonts w:cs="Calibri"/>
          <w:b/>
          <w:sz w:val="20"/>
          <w:szCs w:val="20"/>
        </w:rPr>
        <w:t>15 de octubre de 2025</w:t>
      </w:r>
    </w:p>
    <w:p w14:paraId="3E2EF7AE" w14:textId="77777777" w:rsidR="00DE7C73" w:rsidRPr="00F370CB" w:rsidRDefault="00DE7C73" w:rsidP="00DE7C73">
      <w:pPr>
        <w:rPr>
          <w:rFonts w:cstheme="minorHAnsi"/>
        </w:rPr>
      </w:pPr>
    </w:p>
    <w:p w14:paraId="2AE09180" w14:textId="77777777" w:rsidR="00DE7C73" w:rsidRPr="00F370CB" w:rsidRDefault="00DE7C73" w:rsidP="00DE7C73">
      <w:pPr>
        <w:rPr>
          <w:rFonts w:cstheme="minorHAnsi"/>
        </w:rPr>
      </w:pPr>
    </w:p>
    <w:p w14:paraId="043A9353" w14:textId="77777777" w:rsidR="00DE7C73" w:rsidRPr="00681108" w:rsidRDefault="00DE7C73" w:rsidP="00DE7C73">
      <w:pPr>
        <w:rPr>
          <w:rFonts w:cstheme="minorHAnsi"/>
          <w:b/>
          <w:sz w:val="20"/>
        </w:rPr>
      </w:pPr>
      <w:r w:rsidRPr="00681108">
        <w:rPr>
          <w:rFonts w:cstheme="minorHAnsi"/>
          <w:b/>
          <w:sz w:val="20"/>
        </w:rPr>
        <w:t>UNIVERSIDAD AUTÓNOMA DE CHIHUAHUA</w:t>
      </w:r>
    </w:p>
    <w:p w14:paraId="563296FD" w14:textId="77777777" w:rsidR="00DE7C73" w:rsidRPr="00681108" w:rsidRDefault="00DE7C73" w:rsidP="00DE7C73">
      <w:pPr>
        <w:rPr>
          <w:rFonts w:cstheme="minorHAnsi"/>
          <w:b/>
          <w:sz w:val="20"/>
        </w:rPr>
      </w:pPr>
      <w:r w:rsidRPr="00681108">
        <w:rPr>
          <w:rFonts w:cstheme="minorHAnsi"/>
          <w:b/>
          <w:sz w:val="20"/>
        </w:rPr>
        <w:t xml:space="preserve">AT’N: COMITÉ DE ADQUISICIONES, ARRENDAMIENTOS Y </w:t>
      </w:r>
    </w:p>
    <w:p w14:paraId="6DD75ED2" w14:textId="77777777" w:rsidR="00DE7C73" w:rsidRPr="00681108" w:rsidRDefault="00DE7C73" w:rsidP="00DE7C73">
      <w:pPr>
        <w:rPr>
          <w:rFonts w:cstheme="minorHAnsi"/>
          <w:b/>
          <w:sz w:val="20"/>
        </w:rPr>
      </w:pPr>
      <w:r w:rsidRPr="00681108">
        <w:rPr>
          <w:rFonts w:cstheme="minorHAnsi"/>
          <w:b/>
          <w:sz w:val="20"/>
        </w:rPr>
        <w:t>CONTRATACIÓN DE SERVICIOS:</w:t>
      </w:r>
    </w:p>
    <w:p w14:paraId="7A5D823D" w14:textId="77777777" w:rsidR="00DE7C73" w:rsidRPr="00681108" w:rsidRDefault="00DE7C73" w:rsidP="00DE7C73">
      <w:pPr>
        <w:rPr>
          <w:rFonts w:cstheme="minorHAnsi"/>
          <w:b/>
          <w:sz w:val="20"/>
        </w:rPr>
      </w:pPr>
      <w:r w:rsidRPr="00681108">
        <w:rPr>
          <w:rFonts w:cstheme="minorHAnsi"/>
          <w:b/>
          <w:sz w:val="20"/>
        </w:rPr>
        <w:t>PRESENTE.-</w:t>
      </w:r>
    </w:p>
    <w:p w14:paraId="57AED2D7" w14:textId="77777777" w:rsidR="00DE7C73" w:rsidRPr="00A61996" w:rsidRDefault="00DE7C73" w:rsidP="00A61996">
      <w:pPr>
        <w:jc w:val="both"/>
        <w:rPr>
          <w:rFonts w:cstheme="minorHAnsi"/>
          <w:b/>
          <w:sz w:val="20"/>
        </w:rPr>
      </w:pPr>
    </w:p>
    <w:p w14:paraId="68DB5B58" w14:textId="77777777" w:rsidR="00DE7C73" w:rsidRPr="00A61996" w:rsidRDefault="00DE7C73" w:rsidP="00A61996">
      <w:pPr>
        <w:jc w:val="both"/>
        <w:rPr>
          <w:rFonts w:cstheme="minorHAnsi"/>
          <w:sz w:val="20"/>
        </w:rPr>
      </w:pPr>
      <w:r w:rsidRPr="00A61996">
        <w:rPr>
          <w:rFonts w:cstheme="minorHAnsi"/>
          <w:sz w:val="20"/>
        </w:rPr>
        <w:t>La firma del presente documento nos compromete a prestar el servicio objeto de la presente licitación, con las siguientes características como mínimas:</w:t>
      </w:r>
    </w:p>
    <w:p w14:paraId="424C259F" w14:textId="77777777" w:rsidR="00DE7C73" w:rsidRPr="00F370CB" w:rsidRDefault="00DE7C73" w:rsidP="00DE7C73">
      <w:pPr>
        <w:rPr>
          <w:rFonts w:cstheme="minorHAnsi"/>
        </w:rPr>
      </w:pPr>
    </w:p>
    <w:p w14:paraId="7E4C18C1" w14:textId="38A52A76" w:rsidR="00DE7C73" w:rsidRPr="00A61996" w:rsidRDefault="00A61996" w:rsidP="00586505">
      <w:pPr>
        <w:pStyle w:val="Prrafodelista"/>
        <w:numPr>
          <w:ilvl w:val="0"/>
          <w:numId w:val="7"/>
        </w:numPr>
        <w:spacing w:after="0" w:line="240" w:lineRule="auto"/>
        <w:jc w:val="both"/>
        <w:rPr>
          <w:rFonts w:cstheme="minorHAnsi"/>
          <w:sz w:val="20"/>
        </w:rPr>
      </w:pPr>
      <w:r>
        <w:rPr>
          <w:rFonts w:cstheme="minorHAnsi"/>
          <w:sz w:val="20"/>
        </w:rPr>
        <w:t>El s</w:t>
      </w:r>
      <w:r w:rsidR="00DE7C73" w:rsidRPr="00A61996">
        <w:rPr>
          <w:rFonts w:cstheme="minorHAnsi"/>
          <w:sz w:val="20"/>
        </w:rPr>
        <w:t xml:space="preserve">ervicio </w:t>
      </w:r>
      <w:r>
        <w:rPr>
          <w:rFonts w:cstheme="minorHAnsi"/>
          <w:sz w:val="20"/>
        </w:rPr>
        <w:t>deberá prestarse exclusivamente</w:t>
      </w:r>
      <w:r w:rsidR="00DE7C73" w:rsidRPr="00A61996">
        <w:rPr>
          <w:rFonts w:cstheme="minorHAnsi"/>
          <w:sz w:val="20"/>
        </w:rPr>
        <w:t xml:space="preserve"> en la ciudad de Chihuahua, Chih.</w:t>
      </w:r>
    </w:p>
    <w:p w14:paraId="485E95B4" w14:textId="46DAE7D1" w:rsidR="00DE7C73" w:rsidRPr="00A61996" w:rsidRDefault="00A61996" w:rsidP="00586505">
      <w:pPr>
        <w:pStyle w:val="Prrafodelista"/>
        <w:numPr>
          <w:ilvl w:val="0"/>
          <w:numId w:val="7"/>
        </w:numPr>
        <w:spacing w:after="0" w:line="240" w:lineRule="auto"/>
        <w:jc w:val="both"/>
        <w:rPr>
          <w:rFonts w:cstheme="minorHAnsi"/>
          <w:sz w:val="20"/>
        </w:rPr>
      </w:pPr>
      <w:r>
        <w:rPr>
          <w:rFonts w:cstheme="minorHAnsi"/>
          <w:sz w:val="20"/>
        </w:rPr>
        <w:t>Será válido únicamente</w:t>
      </w:r>
      <w:r w:rsidR="00DE7C73" w:rsidRPr="00A61996">
        <w:rPr>
          <w:rFonts w:cstheme="minorHAnsi"/>
          <w:sz w:val="20"/>
        </w:rPr>
        <w:t xml:space="preserve"> para trabajadores con servicio médico de ICHISAL.</w:t>
      </w:r>
    </w:p>
    <w:p w14:paraId="6FA20250" w14:textId="75109267" w:rsidR="00DE7C73" w:rsidRPr="00A61996" w:rsidRDefault="00DE7C73" w:rsidP="00586505">
      <w:pPr>
        <w:pStyle w:val="Prrafodelista"/>
        <w:numPr>
          <w:ilvl w:val="0"/>
          <w:numId w:val="7"/>
        </w:numPr>
        <w:spacing w:after="0" w:line="240" w:lineRule="auto"/>
        <w:jc w:val="both"/>
        <w:rPr>
          <w:rFonts w:cstheme="minorHAnsi"/>
          <w:sz w:val="20"/>
        </w:rPr>
      </w:pPr>
      <w:r w:rsidRPr="00A61996">
        <w:rPr>
          <w:rFonts w:cstheme="minorHAnsi"/>
          <w:sz w:val="20"/>
        </w:rPr>
        <w:t xml:space="preserve">El licitante ganador deberá cumplir </w:t>
      </w:r>
      <w:r w:rsidR="00BE6288">
        <w:rPr>
          <w:rFonts w:cstheme="minorHAnsi"/>
          <w:sz w:val="20"/>
        </w:rPr>
        <w:t>la totalidad</w:t>
      </w:r>
      <w:r w:rsidRPr="00A61996">
        <w:rPr>
          <w:rFonts w:cstheme="minorHAnsi"/>
          <w:sz w:val="20"/>
        </w:rPr>
        <w:t xml:space="preserve"> de medicamentos establecidos </w:t>
      </w:r>
      <w:r w:rsidR="00BE6288">
        <w:rPr>
          <w:rFonts w:cstheme="minorHAnsi"/>
          <w:sz w:val="20"/>
        </w:rPr>
        <w:t>en las</w:t>
      </w:r>
      <w:r w:rsidRPr="00A61996">
        <w:rPr>
          <w:rFonts w:cstheme="minorHAnsi"/>
          <w:sz w:val="20"/>
        </w:rPr>
        <w:t xml:space="preserve"> partidas </w:t>
      </w:r>
      <w:r w:rsidR="00BE6288">
        <w:rPr>
          <w:rFonts w:cstheme="minorHAnsi"/>
          <w:sz w:val="20"/>
        </w:rPr>
        <w:t xml:space="preserve">de </w:t>
      </w:r>
      <w:r w:rsidRPr="00A61996">
        <w:rPr>
          <w:rFonts w:cstheme="minorHAnsi"/>
          <w:sz w:val="20"/>
        </w:rPr>
        <w:t>medicamento básico y medicamento de especialidad</w:t>
      </w:r>
      <w:r w:rsidR="00BE6288">
        <w:rPr>
          <w:rFonts w:cstheme="minorHAnsi"/>
          <w:sz w:val="20"/>
        </w:rPr>
        <w:t xml:space="preserve"> (ver cuadro anexo)</w:t>
      </w:r>
      <w:r w:rsidRPr="00A61996">
        <w:rPr>
          <w:rFonts w:cstheme="minorHAnsi"/>
          <w:sz w:val="20"/>
        </w:rPr>
        <w:t>.</w:t>
      </w:r>
    </w:p>
    <w:p w14:paraId="353FB4CB" w14:textId="656DD97E" w:rsidR="00DE7C73" w:rsidRDefault="000C269F" w:rsidP="00586505">
      <w:pPr>
        <w:pStyle w:val="Prrafodelista"/>
        <w:numPr>
          <w:ilvl w:val="0"/>
          <w:numId w:val="7"/>
        </w:numPr>
        <w:spacing w:after="0" w:line="240" w:lineRule="auto"/>
        <w:jc w:val="both"/>
        <w:rPr>
          <w:rFonts w:cstheme="minorHAnsi"/>
          <w:sz w:val="20"/>
        </w:rPr>
      </w:pPr>
      <w:r>
        <w:rPr>
          <w:rFonts w:cstheme="minorHAnsi"/>
          <w:sz w:val="20"/>
        </w:rPr>
        <w:t xml:space="preserve">En caso de que algún medicamento esté </w:t>
      </w:r>
      <w:r w:rsidR="00575BAA">
        <w:rPr>
          <w:rFonts w:cstheme="minorHAnsi"/>
          <w:sz w:val="20"/>
        </w:rPr>
        <w:t>descontinuado o</w:t>
      </w:r>
      <w:r>
        <w:rPr>
          <w:rFonts w:cstheme="minorHAnsi"/>
          <w:sz w:val="20"/>
        </w:rPr>
        <w:t xml:space="preserve"> no cuente con genérico, </w:t>
      </w:r>
      <w:r w:rsidR="00DE7C73" w:rsidRPr="00A61996">
        <w:rPr>
          <w:rFonts w:cstheme="minorHAnsi"/>
          <w:sz w:val="20"/>
        </w:rPr>
        <w:t>el licitante debe</w:t>
      </w:r>
      <w:r>
        <w:rPr>
          <w:rFonts w:cstheme="minorHAnsi"/>
          <w:sz w:val="20"/>
        </w:rPr>
        <w:t>rá</w:t>
      </w:r>
      <w:r w:rsidR="00DE7C73" w:rsidRPr="00A61996">
        <w:rPr>
          <w:rFonts w:cstheme="minorHAnsi"/>
          <w:sz w:val="20"/>
        </w:rPr>
        <w:t xml:space="preserve"> justificar </w:t>
      </w:r>
      <w:r>
        <w:rPr>
          <w:rFonts w:cstheme="minorHAnsi"/>
          <w:sz w:val="20"/>
        </w:rPr>
        <w:t>su</w:t>
      </w:r>
      <w:r w:rsidR="00DE7C73" w:rsidRPr="00A61996">
        <w:rPr>
          <w:rFonts w:cstheme="minorHAnsi"/>
          <w:sz w:val="20"/>
        </w:rPr>
        <w:t xml:space="preserve"> </w:t>
      </w:r>
      <w:r w:rsidR="00375DE5" w:rsidRPr="00A61996">
        <w:rPr>
          <w:rFonts w:cstheme="minorHAnsi"/>
          <w:sz w:val="20"/>
        </w:rPr>
        <w:t>inexistencia</w:t>
      </w:r>
      <w:r w:rsidR="00D47C90">
        <w:rPr>
          <w:rFonts w:cstheme="minorHAnsi"/>
          <w:sz w:val="20"/>
        </w:rPr>
        <w:t xml:space="preserve"> mediante cartas </w:t>
      </w:r>
      <w:r w:rsidR="00D47C90" w:rsidRPr="00575BAA">
        <w:rPr>
          <w:rFonts w:cstheme="minorHAnsi"/>
          <w:b/>
          <w:i/>
          <w:sz w:val="20"/>
        </w:rPr>
        <w:t>originales</w:t>
      </w:r>
      <w:r w:rsidR="00D47C90">
        <w:rPr>
          <w:rFonts w:cstheme="minorHAnsi"/>
          <w:sz w:val="20"/>
        </w:rPr>
        <w:t xml:space="preserve"> de laboratorios o dsitribuidores, incluyendo</w:t>
      </w:r>
      <w:r w:rsidR="00DE7C73" w:rsidRPr="00A61996">
        <w:rPr>
          <w:rFonts w:cstheme="minorHAnsi"/>
          <w:sz w:val="20"/>
        </w:rPr>
        <w:t xml:space="preserve"> </w:t>
      </w:r>
      <w:r w:rsidR="00D47C90">
        <w:rPr>
          <w:rFonts w:cstheme="minorHAnsi"/>
          <w:sz w:val="20"/>
        </w:rPr>
        <w:t>datos</w:t>
      </w:r>
      <w:r w:rsidR="00375DE5" w:rsidRPr="00A61996">
        <w:rPr>
          <w:rFonts w:cstheme="minorHAnsi"/>
          <w:sz w:val="20"/>
        </w:rPr>
        <w:t xml:space="preserve"> d</w:t>
      </w:r>
      <w:r w:rsidR="00D47C90">
        <w:rPr>
          <w:rFonts w:cstheme="minorHAnsi"/>
          <w:sz w:val="20"/>
        </w:rPr>
        <w:t xml:space="preserve">e la empresa, domicilio fiscal </w:t>
      </w:r>
      <w:r w:rsidR="00375DE5" w:rsidRPr="00A61996">
        <w:rPr>
          <w:rFonts w:cstheme="minorHAnsi"/>
          <w:sz w:val="20"/>
        </w:rPr>
        <w:t>y firma autógrafa</w:t>
      </w:r>
      <w:r w:rsidR="00D47C90">
        <w:rPr>
          <w:rFonts w:cstheme="minorHAnsi"/>
          <w:sz w:val="20"/>
        </w:rPr>
        <w:t xml:space="preserve"> del representante legal</w:t>
      </w:r>
      <w:r w:rsidR="00DE7C73" w:rsidRPr="00A61996">
        <w:rPr>
          <w:rFonts w:cstheme="minorHAnsi"/>
          <w:sz w:val="20"/>
        </w:rPr>
        <w:t>,</w:t>
      </w:r>
      <w:r w:rsidR="00D47C90">
        <w:rPr>
          <w:rFonts w:cstheme="minorHAnsi"/>
          <w:sz w:val="20"/>
        </w:rPr>
        <w:t xml:space="preserve"> sin embargo, se podrá proponer un medicamento equivalente </w:t>
      </w:r>
      <w:r w:rsidR="00D47C90" w:rsidRPr="00575BAA">
        <w:rPr>
          <w:rFonts w:cstheme="minorHAnsi"/>
          <w:b/>
          <w:i/>
          <w:sz w:val="20"/>
        </w:rPr>
        <w:t>(misma sustancia activa y gramaje del medicamento)</w:t>
      </w:r>
      <w:r w:rsidR="00575BAA" w:rsidRPr="00575BAA">
        <w:rPr>
          <w:rFonts w:cstheme="minorHAnsi"/>
          <w:i/>
          <w:sz w:val="20"/>
        </w:rPr>
        <w:t>,</w:t>
      </w:r>
      <w:r w:rsidR="00575BAA">
        <w:rPr>
          <w:rFonts w:cstheme="minorHAnsi"/>
          <w:sz w:val="20"/>
        </w:rPr>
        <w:t xml:space="preserve"> respetando los precios cotizados.</w:t>
      </w:r>
    </w:p>
    <w:p w14:paraId="07D6BE9E" w14:textId="74111D90" w:rsidR="00DE7C73" w:rsidRPr="00A61996" w:rsidRDefault="00DE7C73" w:rsidP="00586505">
      <w:pPr>
        <w:pStyle w:val="Prrafodelista"/>
        <w:numPr>
          <w:ilvl w:val="0"/>
          <w:numId w:val="7"/>
        </w:numPr>
        <w:spacing w:after="0" w:line="240" w:lineRule="auto"/>
        <w:jc w:val="both"/>
        <w:rPr>
          <w:rFonts w:cstheme="minorHAnsi"/>
          <w:sz w:val="20"/>
        </w:rPr>
      </w:pPr>
      <w:r w:rsidRPr="00A61996">
        <w:rPr>
          <w:rFonts w:cstheme="minorHAnsi"/>
          <w:sz w:val="20"/>
        </w:rPr>
        <w:t xml:space="preserve">El procedimiento para </w:t>
      </w:r>
      <w:r w:rsidR="00575BAA">
        <w:rPr>
          <w:rFonts w:cstheme="minorHAnsi"/>
          <w:sz w:val="20"/>
        </w:rPr>
        <w:t>surtir recetas médicas se adjunta al presente documento</w:t>
      </w:r>
      <w:r w:rsidRPr="00575BAA">
        <w:rPr>
          <w:rFonts w:cstheme="minorHAnsi"/>
          <w:sz w:val="20"/>
        </w:rPr>
        <w:t>.</w:t>
      </w:r>
    </w:p>
    <w:p w14:paraId="545B6D04" w14:textId="0FCA99D9" w:rsidR="00DE7C73" w:rsidRPr="00A61996" w:rsidRDefault="00575BAA" w:rsidP="00586505">
      <w:pPr>
        <w:pStyle w:val="Prrafodelista"/>
        <w:numPr>
          <w:ilvl w:val="0"/>
          <w:numId w:val="7"/>
        </w:numPr>
        <w:spacing w:after="0" w:line="240" w:lineRule="auto"/>
        <w:jc w:val="both"/>
        <w:rPr>
          <w:rFonts w:cstheme="minorHAnsi"/>
          <w:sz w:val="20"/>
        </w:rPr>
      </w:pPr>
      <w:r>
        <w:rPr>
          <w:rFonts w:cstheme="minorHAnsi"/>
          <w:sz w:val="20"/>
        </w:rPr>
        <w:t>El licitante ganador deberá brindar atención los siete días a la semana, de los días restantes del año,</w:t>
      </w:r>
      <w:r w:rsidR="004D3DAC">
        <w:rPr>
          <w:rFonts w:cstheme="minorHAnsi"/>
          <w:sz w:val="20"/>
        </w:rPr>
        <w:t xml:space="preserve"> en el horario establecido por é</w:t>
      </w:r>
      <w:r>
        <w:rPr>
          <w:rFonts w:cstheme="minorHAnsi"/>
          <w:sz w:val="20"/>
        </w:rPr>
        <w:t>l mismo.</w:t>
      </w:r>
    </w:p>
    <w:p w14:paraId="52722671" w14:textId="2AA75818" w:rsidR="00DE7C73" w:rsidRPr="00A61996" w:rsidRDefault="00DE7C73" w:rsidP="00586505">
      <w:pPr>
        <w:pStyle w:val="Prrafodelista"/>
        <w:numPr>
          <w:ilvl w:val="0"/>
          <w:numId w:val="7"/>
        </w:numPr>
        <w:spacing w:after="0" w:line="240" w:lineRule="auto"/>
        <w:jc w:val="both"/>
        <w:rPr>
          <w:rFonts w:cstheme="minorHAnsi"/>
          <w:sz w:val="20"/>
        </w:rPr>
      </w:pPr>
      <w:r w:rsidRPr="00A61996">
        <w:rPr>
          <w:rFonts w:cstheme="minorHAnsi"/>
          <w:sz w:val="20"/>
        </w:rPr>
        <w:t>Los medicamentos deberán ser genéricos</w:t>
      </w:r>
      <w:r w:rsidR="00575BAA">
        <w:rPr>
          <w:rFonts w:cstheme="minorHAnsi"/>
          <w:sz w:val="20"/>
        </w:rPr>
        <w:t xml:space="preserve"> intercambiables</w:t>
      </w:r>
      <w:r w:rsidRPr="00A61996">
        <w:rPr>
          <w:rFonts w:cstheme="minorHAnsi"/>
          <w:sz w:val="20"/>
        </w:rPr>
        <w:t xml:space="preserve">, </w:t>
      </w:r>
      <w:r w:rsidR="00575BAA">
        <w:rPr>
          <w:rFonts w:cstheme="minorHAnsi"/>
          <w:sz w:val="20"/>
        </w:rPr>
        <w:t xml:space="preserve">conforme a la </w:t>
      </w:r>
      <w:r w:rsidRPr="00A61996">
        <w:rPr>
          <w:rFonts w:cstheme="minorHAnsi"/>
          <w:sz w:val="20"/>
        </w:rPr>
        <w:t>NOM-177-SSA1-2013</w:t>
      </w:r>
      <w:r w:rsidR="00575BAA">
        <w:rPr>
          <w:rFonts w:cstheme="minorHAnsi"/>
          <w:sz w:val="20"/>
        </w:rPr>
        <w:t>. Si no existiese</w:t>
      </w:r>
      <w:r w:rsidRPr="00A61996">
        <w:rPr>
          <w:rFonts w:cstheme="minorHAnsi"/>
          <w:sz w:val="20"/>
        </w:rPr>
        <w:t xml:space="preserve"> presentación genérica</w:t>
      </w:r>
      <w:r w:rsidR="00575BAA">
        <w:rPr>
          <w:rFonts w:cstheme="minorHAnsi"/>
          <w:sz w:val="20"/>
        </w:rPr>
        <w:t>, podrá suministrarse el medicamento de patente</w:t>
      </w:r>
      <w:r w:rsidRPr="00A61996">
        <w:rPr>
          <w:rFonts w:cstheme="minorHAnsi"/>
          <w:sz w:val="20"/>
        </w:rPr>
        <w:t>.</w:t>
      </w:r>
    </w:p>
    <w:p w14:paraId="00399DCA" w14:textId="6E778785" w:rsidR="00DE7C73" w:rsidRPr="00A61996" w:rsidRDefault="00A411B8" w:rsidP="00586505">
      <w:pPr>
        <w:pStyle w:val="Prrafodelista"/>
        <w:numPr>
          <w:ilvl w:val="0"/>
          <w:numId w:val="7"/>
        </w:numPr>
        <w:spacing w:after="0" w:line="240" w:lineRule="auto"/>
        <w:jc w:val="both"/>
        <w:rPr>
          <w:rFonts w:cstheme="minorHAnsi"/>
          <w:sz w:val="20"/>
        </w:rPr>
      </w:pPr>
      <w:r>
        <w:rPr>
          <w:rFonts w:cstheme="minorHAnsi"/>
          <w:sz w:val="20"/>
        </w:rPr>
        <w:t>Se otorgará un plazo de</w:t>
      </w:r>
      <w:r w:rsidR="00DE7C73" w:rsidRPr="00A61996">
        <w:rPr>
          <w:rFonts w:cstheme="minorHAnsi"/>
          <w:sz w:val="20"/>
        </w:rPr>
        <w:t xml:space="preserve"> </w:t>
      </w:r>
      <w:r w:rsidR="00DE7C73" w:rsidRPr="00A411B8">
        <w:rPr>
          <w:rFonts w:cstheme="minorHAnsi"/>
          <w:b/>
          <w:sz w:val="20"/>
        </w:rPr>
        <w:t>30 días</w:t>
      </w:r>
      <w:r w:rsidR="00DE7C73" w:rsidRPr="00A61996">
        <w:rPr>
          <w:rFonts w:cstheme="minorHAnsi"/>
          <w:sz w:val="20"/>
        </w:rPr>
        <w:t xml:space="preserve"> hábiles </w:t>
      </w:r>
      <w:r>
        <w:rPr>
          <w:rFonts w:cstheme="minorHAnsi"/>
          <w:sz w:val="20"/>
        </w:rPr>
        <w:t xml:space="preserve">de crédito para la liquidación de facturas debidamente soportadas, </w:t>
      </w:r>
      <w:r w:rsidRPr="00A411B8">
        <w:rPr>
          <w:rFonts w:cstheme="minorHAnsi"/>
          <w:b/>
          <w:sz w:val="20"/>
        </w:rPr>
        <w:t xml:space="preserve">contados </w:t>
      </w:r>
      <w:r w:rsidR="00DE7C73" w:rsidRPr="00A411B8">
        <w:rPr>
          <w:rFonts w:cstheme="minorHAnsi"/>
          <w:b/>
          <w:sz w:val="20"/>
        </w:rPr>
        <w:t xml:space="preserve">a partir de </w:t>
      </w:r>
      <w:r w:rsidRPr="00A411B8">
        <w:rPr>
          <w:rFonts w:cstheme="minorHAnsi"/>
          <w:b/>
          <w:sz w:val="20"/>
        </w:rPr>
        <w:t xml:space="preserve">su </w:t>
      </w:r>
      <w:r w:rsidR="00DE7C73" w:rsidRPr="00A411B8">
        <w:rPr>
          <w:rFonts w:cstheme="minorHAnsi"/>
          <w:b/>
          <w:sz w:val="20"/>
        </w:rPr>
        <w:t>recepción en el Departamento de Recursos Humanos.</w:t>
      </w:r>
    </w:p>
    <w:p w14:paraId="10B3B330" w14:textId="77777777" w:rsidR="00DE7863" w:rsidRDefault="00DE7863" w:rsidP="00586505">
      <w:pPr>
        <w:pStyle w:val="Prrafodelista"/>
        <w:numPr>
          <w:ilvl w:val="0"/>
          <w:numId w:val="7"/>
        </w:numPr>
        <w:spacing w:after="0" w:line="240" w:lineRule="auto"/>
        <w:jc w:val="both"/>
        <w:rPr>
          <w:rFonts w:cstheme="minorHAnsi"/>
          <w:sz w:val="20"/>
        </w:rPr>
      </w:pPr>
      <w:r>
        <w:rPr>
          <w:rFonts w:cstheme="minorHAnsi"/>
          <w:sz w:val="20"/>
        </w:rPr>
        <w:t>La propuesta deberá indicar únicamente:</w:t>
      </w:r>
    </w:p>
    <w:p w14:paraId="78388A41" w14:textId="2440A3E1" w:rsidR="00DE7863" w:rsidRDefault="00DE7863" w:rsidP="00586505">
      <w:pPr>
        <w:pStyle w:val="Prrafodelista"/>
        <w:numPr>
          <w:ilvl w:val="0"/>
          <w:numId w:val="21"/>
        </w:numPr>
        <w:spacing w:after="0" w:line="240" w:lineRule="auto"/>
        <w:jc w:val="both"/>
        <w:rPr>
          <w:rFonts w:cstheme="minorHAnsi"/>
          <w:sz w:val="20"/>
        </w:rPr>
      </w:pPr>
      <w:r>
        <w:rPr>
          <w:rFonts w:cstheme="minorHAnsi"/>
          <w:sz w:val="20"/>
        </w:rPr>
        <w:t>Sustancia activa del medicamento.</w:t>
      </w:r>
    </w:p>
    <w:p w14:paraId="33963FA5" w14:textId="77777777" w:rsidR="00DE7863" w:rsidRDefault="00DE7863" w:rsidP="00586505">
      <w:pPr>
        <w:pStyle w:val="Prrafodelista"/>
        <w:numPr>
          <w:ilvl w:val="0"/>
          <w:numId w:val="21"/>
        </w:numPr>
        <w:spacing w:after="0" w:line="240" w:lineRule="auto"/>
        <w:jc w:val="both"/>
        <w:rPr>
          <w:rFonts w:cstheme="minorHAnsi"/>
          <w:sz w:val="20"/>
        </w:rPr>
      </w:pPr>
      <w:r>
        <w:rPr>
          <w:rFonts w:cstheme="minorHAnsi"/>
          <w:sz w:val="20"/>
        </w:rPr>
        <w:t>Costo unitario fijo (durante toda la vigencia del contrato)</w:t>
      </w:r>
    </w:p>
    <w:p w14:paraId="3D66EE9A" w14:textId="78DBB581" w:rsidR="00DE7C73" w:rsidRDefault="00DE7863" w:rsidP="00586505">
      <w:pPr>
        <w:pStyle w:val="Prrafodelista"/>
        <w:numPr>
          <w:ilvl w:val="0"/>
          <w:numId w:val="21"/>
        </w:numPr>
        <w:spacing w:after="0" w:line="240" w:lineRule="auto"/>
        <w:jc w:val="both"/>
        <w:rPr>
          <w:rFonts w:cstheme="minorHAnsi"/>
          <w:sz w:val="20"/>
        </w:rPr>
      </w:pPr>
      <w:r>
        <w:rPr>
          <w:rFonts w:cstheme="minorHAnsi"/>
          <w:sz w:val="20"/>
        </w:rPr>
        <w:t>D</w:t>
      </w:r>
      <w:r w:rsidR="00DE7C73" w:rsidRPr="00A61996">
        <w:rPr>
          <w:rFonts w:cstheme="minorHAnsi"/>
          <w:sz w:val="20"/>
        </w:rPr>
        <w:t xml:space="preserve">escuentos </w:t>
      </w:r>
      <w:r>
        <w:rPr>
          <w:rFonts w:cstheme="minorHAnsi"/>
          <w:sz w:val="20"/>
        </w:rPr>
        <w:t xml:space="preserve">aplicables </w:t>
      </w:r>
      <w:r w:rsidR="00D8452E">
        <w:rPr>
          <w:rFonts w:cstheme="minorHAnsi"/>
          <w:sz w:val="20"/>
        </w:rPr>
        <w:t>si los tuviesen los medicamentos (especificando</w:t>
      </w:r>
      <w:r w:rsidR="00375DE5" w:rsidRPr="00A61996">
        <w:rPr>
          <w:rFonts w:cstheme="minorHAnsi"/>
          <w:sz w:val="20"/>
        </w:rPr>
        <w:t xml:space="preserve"> el porcentaje</w:t>
      </w:r>
      <w:r w:rsidR="00D8452E">
        <w:rPr>
          <w:rFonts w:cstheme="minorHAnsi"/>
          <w:sz w:val="20"/>
        </w:rPr>
        <w:t>)</w:t>
      </w:r>
    </w:p>
    <w:p w14:paraId="30DC67D5" w14:textId="3EB405A3" w:rsidR="00DE7C73" w:rsidRPr="00A61996" w:rsidRDefault="00DE7C73" w:rsidP="00586505">
      <w:pPr>
        <w:pStyle w:val="Prrafodelista"/>
        <w:numPr>
          <w:ilvl w:val="0"/>
          <w:numId w:val="7"/>
        </w:numPr>
        <w:spacing w:after="0" w:line="240" w:lineRule="auto"/>
        <w:jc w:val="both"/>
        <w:rPr>
          <w:rFonts w:cstheme="minorHAnsi"/>
          <w:sz w:val="20"/>
        </w:rPr>
      </w:pPr>
      <w:r w:rsidRPr="00A61996">
        <w:rPr>
          <w:rFonts w:cstheme="minorHAnsi"/>
          <w:sz w:val="20"/>
        </w:rPr>
        <w:t xml:space="preserve">El medicamento deberá </w:t>
      </w:r>
      <w:r w:rsidR="00D8452E">
        <w:rPr>
          <w:rFonts w:cstheme="minorHAnsi"/>
          <w:sz w:val="20"/>
        </w:rPr>
        <w:t>estar disponible para</w:t>
      </w:r>
      <w:r w:rsidRPr="00A61996">
        <w:rPr>
          <w:rFonts w:cstheme="minorHAnsi"/>
          <w:sz w:val="20"/>
        </w:rPr>
        <w:t xml:space="preserve"> </w:t>
      </w:r>
      <w:r w:rsidRPr="00D8452E">
        <w:rPr>
          <w:rFonts w:cstheme="minorHAnsi"/>
          <w:b/>
          <w:i/>
          <w:sz w:val="20"/>
        </w:rPr>
        <w:t>entrega inmediata.</w:t>
      </w:r>
    </w:p>
    <w:p w14:paraId="12882F19" w14:textId="00F1CEB5" w:rsidR="00DE7C73" w:rsidRPr="00A61996" w:rsidRDefault="00E663A0" w:rsidP="00586505">
      <w:pPr>
        <w:pStyle w:val="Prrafodelista"/>
        <w:numPr>
          <w:ilvl w:val="0"/>
          <w:numId w:val="7"/>
        </w:numPr>
        <w:spacing w:after="0" w:line="240" w:lineRule="auto"/>
        <w:jc w:val="both"/>
        <w:rPr>
          <w:rFonts w:cstheme="minorHAnsi"/>
          <w:sz w:val="20"/>
        </w:rPr>
      </w:pPr>
      <w:r>
        <w:rPr>
          <w:rFonts w:cstheme="minorHAnsi"/>
          <w:sz w:val="20"/>
        </w:rPr>
        <w:t>El proveedor deberá contar con</w:t>
      </w:r>
      <w:r w:rsidR="00DE7C73" w:rsidRPr="00A61996">
        <w:rPr>
          <w:rFonts w:cstheme="minorHAnsi"/>
          <w:sz w:val="20"/>
        </w:rPr>
        <w:t xml:space="preserve"> </w:t>
      </w:r>
      <w:r w:rsidR="00375DE5" w:rsidRPr="00A61996">
        <w:rPr>
          <w:rFonts w:cstheme="minorHAnsi"/>
          <w:sz w:val="20"/>
        </w:rPr>
        <w:t xml:space="preserve">mínimo </w:t>
      </w:r>
      <w:r w:rsidRPr="00E663A0">
        <w:rPr>
          <w:rFonts w:cstheme="minorHAnsi"/>
          <w:b/>
          <w:sz w:val="20"/>
        </w:rPr>
        <w:t>dos</w:t>
      </w:r>
      <w:r w:rsidR="00DE7C73" w:rsidRPr="00A61996">
        <w:rPr>
          <w:rFonts w:cstheme="minorHAnsi"/>
          <w:sz w:val="20"/>
        </w:rPr>
        <w:t xml:space="preserve"> sucursal</w:t>
      </w:r>
      <w:r w:rsidR="00375DE5" w:rsidRPr="00A61996">
        <w:rPr>
          <w:rFonts w:cstheme="minorHAnsi"/>
          <w:sz w:val="20"/>
        </w:rPr>
        <w:t>es</w:t>
      </w:r>
      <w:r w:rsidR="00DE7C73" w:rsidRPr="00A61996">
        <w:rPr>
          <w:rFonts w:cstheme="minorHAnsi"/>
          <w:sz w:val="20"/>
        </w:rPr>
        <w:t xml:space="preserve"> en la ciudad de Chihuahua, Chih., </w:t>
      </w:r>
      <w:r w:rsidR="00375DE5" w:rsidRPr="00A61996">
        <w:rPr>
          <w:rFonts w:cstheme="minorHAnsi"/>
          <w:sz w:val="20"/>
        </w:rPr>
        <w:t xml:space="preserve">donde se </w:t>
      </w:r>
      <w:r>
        <w:rPr>
          <w:rFonts w:cstheme="minorHAnsi"/>
          <w:sz w:val="20"/>
        </w:rPr>
        <w:t>pueda</w:t>
      </w:r>
      <w:r w:rsidR="00375DE5" w:rsidRPr="00A61996">
        <w:rPr>
          <w:rFonts w:cstheme="minorHAnsi"/>
          <w:sz w:val="20"/>
        </w:rPr>
        <w:t xml:space="preserve"> surtir la </w:t>
      </w:r>
      <w:r w:rsidR="00375DE5" w:rsidRPr="00E663A0">
        <w:rPr>
          <w:rFonts w:cstheme="minorHAnsi"/>
          <w:sz w:val="20"/>
        </w:rPr>
        <w:t>totalidad</w:t>
      </w:r>
      <w:r w:rsidR="00375DE5" w:rsidRPr="00A61996">
        <w:rPr>
          <w:rFonts w:cstheme="minorHAnsi"/>
          <w:b/>
          <w:i/>
          <w:sz w:val="20"/>
        </w:rPr>
        <w:t xml:space="preserve"> </w:t>
      </w:r>
      <w:r w:rsidR="00375DE5" w:rsidRPr="00A61996">
        <w:rPr>
          <w:rFonts w:cstheme="minorHAnsi"/>
          <w:sz w:val="20"/>
        </w:rPr>
        <w:t xml:space="preserve">de </w:t>
      </w:r>
      <w:r>
        <w:rPr>
          <w:rFonts w:cstheme="minorHAnsi"/>
          <w:sz w:val="20"/>
        </w:rPr>
        <w:t xml:space="preserve">los </w:t>
      </w:r>
      <w:r w:rsidR="00375DE5" w:rsidRPr="00A61996">
        <w:rPr>
          <w:rFonts w:cstheme="minorHAnsi"/>
          <w:sz w:val="20"/>
        </w:rPr>
        <w:t>medicamentos cotizados.</w:t>
      </w:r>
    </w:p>
    <w:p w14:paraId="0D8387F5" w14:textId="54FCCA3D" w:rsidR="00DE7C73" w:rsidRPr="00A61996" w:rsidRDefault="00E663A0" w:rsidP="00586505">
      <w:pPr>
        <w:pStyle w:val="Prrafodelista"/>
        <w:numPr>
          <w:ilvl w:val="0"/>
          <w:numId w:val="7"/>
        </w:numPr>
        <w:spacing w:after="0" w:line="240" w:lineRule="auto"/>
        <w:jc w:val="both"/>
        <w:rPr>
          <w:rFonts w:cstheme="minorHAnsi"/>
          <w:sz w:val="20"/>
        </w:rPr>
      </w:pPr>
      <w:r>
        <w:rPr>
          <w:rFonts w:cstheme="minorHAnsi"/>
          <w:sz w:val="20"/>
        </w:rPr>
        <w:t>La</w:t>
      </w:r>
      <w:r w:rsidR="00DE7C73" w:rsidRPr="00A61996">
        <w:rPr>
          <w:rFonts w:cstheme="minorHAnsi"/>
          <w:sz w:val="20"/>
        </w:rPr>
        <w:t xml:space="preserve"> facturación</w:t>
      </w:r>
      <w:r>
        <w:rPr>
          <w:rFonts w:cstheme="minorHAnsi"/>
          <w:sz w:val="20"/>
        </w:rPr>
        <w:t xml:space="preserve"> deberá presentarse</w:t>
      </w:r>
      <w:r w:rsidR="00DE7C73" w:rsidRPr="00A61996">
        <w:rPr>
          <w:rFonts w:cstheme="minorHAnsi"/>
          <w:sz w:val="20"/>
        </w:rPr>
        <w:t xml:space="preserve"> con</w:t>
      </w:r>
      <w:r>
        <w:rPr>
          <w:rFonts w:cstheme="minorHAnsi"/>
          <w:sz w:val="20"/>
        </w:rPr>
        <w:t xml:space="preserve"> el</w:t>
      </w:r>
      <w:r w:rsidR="00DE7C73" w:rsidRPr="00A61996">
        <w:rPr>
          <w:rFonts w:cstheme="minorHAnsi"/>
          <w:sz w:val="20"/>
        </w:rPr>
        <w:t xml:space="preserve"> soporte documental</w:t>
      </w:r>
      <w:r>
        <w:rPr>
          <w:rFonts w:cstheme="minorHAnsi"/>
          <w:sz w:val="20"/>
        </w:rPr>
        <w:t xml:space="preserve"> establecido</w:t>
      </w:r>
      <w:r w:rsidR="00DE7C73" w:rsidRPr="00A61996">
        <w:rPr>
          <w:rFonts w:cstheme="minorHAnsi"/>
          <w:sz w:val="20"/>
        </w:rPr>
        <w:t xml:space="preserve"> (</w:t>
      </w:r>
      <w:r>
        <w:rPr>
          <w:rFonts w:cstheme="minorHAnsi"/>
          <w:sz w:val="20"/>
        </w:rPr>
        <w:t>ver procedimiento anexo</w:t>
      </w:r>
      <w:r w:rsidR="00DE7C73" w:rsidRPr="00A61996">
        <w:rPr>
          <w:rFonts w:cstheme="minorHAnsi"/>
          <w:sz w:val="20"/>
        </w:rPr>
        <w:t>).</w:t>
      </w:r>
    </w:p>
    <w:p w14:paraId="0A038C7C" w14:textId="7CC2416E" w:rsidR="00DE7C73" w:rsidRPr="00A61996" w:rsidRDefault="00E663A0" w:rsidP="00586505">
      <w:pPr>
        <w:pStyle w:val="Prrafodelista"/>
        <w:numPr>
          <w:ilvl w:val="0"/>
          <w:numId w:val="7"/>
        </w:numPr>
        <w:spacing w:after="0" w:line="240" w:lineRule="auto"/>
        <w:jc w:val="both"/>
        <w:rPr>
          <w:rFonts w:cstheme="minorHAnsi"/>
          <w:sz w:val="20"/>
        </w:rPr>
      </w:pPr>
      <w:r>
        <w:rPr>
          <w:rFonts w:cstheme="minorHAnsi"/>
          <w:sz w:val="20"/>
        </w:rPr>
        <w:t>El proveedor deberá c</w:t>
      </w:r>
      <w:r w:rsidR="00375DE5" w:rsidRPr="00A61996">
        <w:rPr>
          <w:rFonts w:cstheme="minorHAnsi"/>
          <w:sz w:val="20"/>
        </w:rPr>
        <w:t>ontar con Aviso de Funcionamiento o</w:t>
      </w:r>
      <w:r w:rsidR="00DE7C73" w:rsidRPr="00A61996">
        <w:rPr>
          <w:rFonts w:cstheme="minorHAnsi"/>
          <w:sz w:val="20"/>
        </w:rPr>
        <w:t xml:space="preserve"> Licencia Sanitaria, </w:t>
      </w:r>
      <w:r>
        <w:rPr>
          <w:rFonts w:cstheme="minorHAnsi"/>
          <w:sz w:val="20"/>
        </w:rPr>
        <w:t>y</w:t>
      </w:r>
      <w:r w:rsidR="00DE7C73" w:rsidRPr="00A61996">
        <w:rPr>
          <w:rFonts w:cstheme="minorHAnsi"/>
          <w:sz w:val="20"/>
        </w:rPr>
        <w:t xml:space="preserve"> Aviso </w:t>
      </w:r>
      <w:r w:rsidR="00375DE5" w:rsidRPr="00A61996">
        <w:rPr>
          <w:rFonts w:cstheme="minorHAnsi"/>
          <w:sz w:val="20"/>
        </w:rPr>
        <w:t xml:space="preserve">de </w:t>
      </w:r>
      <w:r w:rsidR="00DE7C73" w:rsidRPr="00A61996">
        <w:rPr>
          <w:rFonts w:cstheme="minorHAnsi"/>
          <w:sz w:val="20"/>
        </w:rPr>
        <w:t>Responsable Sanitario</w:t>
      </w:r>
      <w:r>
        <w:rPr>
          <w:rFonts w:cstheme="minorHAnsi"/>
          <w:sz w:val="20"/>
        </w:rPr>
        <w:t>,</w:t>
      </w:r>
      <w:r w:rsidR="00DE7C73" w:rsidRPr="00A61996">
        <w:rPr>
          <w:rFonts w:cstheme="minorHAnsi"/>
          <w:sz w:val="20"/>
        </w:rPr>
        <w:t xml:space="preserve"> </w:t>
      </w:r>
      <w:r w:rsidR="00375DE5" w:rsidRPr="00E663A0">
        <w:rPr>
          <w:rFonts w:cstheme="minorHAnsi"/>
          <w:b/>
          <w:sz w:val="20"/>
        </w:rPr>
        <w:t>vigentes</w:t>
      </w:r>
      <w:r w:rsidR="00375DE5" w:rsidRPr="00A61996">
        <w:rPr>
          <w:rFonts w:cstheme="minorHAnsi"/>
          <w:i/>
          <w:sz w:val="20"/>
        </w:rPr>
        <w:t xml:space="preserve"> </w:t>
      </w:r>
      <w:r>
        <w:rPr>
          <w:rFonts w:cstheme="minorHAnsi"/>
          <w:sz w:val="20"/>
        </w:rPr>
        <w:t>durante el periodo del contrato</w:t>
      </w:r>
      <w:r w:rsidR="00375DE5" w:rsidRPr="00A61996">
        <w:rPr>
          <w:rFonts w:cstheme="minorHAnsi"/>
          <w:sz w:val="20"/>
        </w:rPr>
        <w:t>.</w:t>
      </w:r>
    </w:p>
    <w:p w14:paraId="453139A7" w14:textId="6592779F" w:rsidR="00DE7C73" w:rsidRPr="00A61996" w:rsidRDefault="00D74342" w:rsidP="00586505">
      <w:pPr>
        <w:pStyle w:val="Prrafodelista"/>
        <w:numPr>
          <w:ilvl w:val="0"/>
          <w:numId w:val="7"/>
        </w:numPr>
        <w:spacing w:after="0" w:line="240" w:lineRule="auto"/>
        <w:jc w:val="both"/>
        <w:rPr>
          <w:rFonts w:cstheme="minorHAnsi"/>
          <w:sz w:val="20"/>
        </w:rPr>
      </w:pPr>
      <w:r>
        <w:rPr>
          <w:rFonts w:cstheme="minorHAnsi"/>
          <w:sz w:val="20"/>
        </w:rPr>
        <w:t>Garantizar el cumplimiento de las</w:t>
      </w:r>
      <w:r w:rsidR="00DE7C73" w:rsidRPr="00A61996">
        <w:rPr>
          <w:rFonts w:cstheme="minorHAnsi"/>
          <w:sz w:val="20"/>
        </w:rPr>
        <w:t xml:space="preserve"> disposiciones sanitarias </w:t>
      </w:r>
      <w:r w:rsidR="00DE7C73" w:rsidRPr="00D74342">
        <w:rPr>
          <w:rFonts w:cstheme="minorHAnsi"/>
          <w:b/>
          <w:sz w:val="20"/>
        </w:rPr>
        <w:t>vigentes</w:t>
      </w:r>
      <w:r w:rsidR="00DE7C73" w:rsidRPr="00A61996">
        <w:rPr>
          <w:rFonts w:cstheme="minorHAnsi"/>
          <w:sz w:val="20"/>
        </w:rPr>
        <w:t xml:space="preserve"> </w:t>
      </w:r>
      <w:r>
        <w:rPr>
          <w:rFonts w:cstheme="minorHAnsi"/>
          <w:sz w:val="20"/>
        </w:rPr>
        <w:t>relacionadas con</w:t>
      </w:r>
      <w:r w:rsidR="00DE7C73" w:rsidRPr="00A61996">
        <w:rPr>
          <w:rFonts w:cstheme="minorHAnsi"/>
          <w:sz w:val="20"/>
        </w:rPr>
        <w:t xml:space="preserve"> farmacia</w:t>
      </w:r>
      <w:r>
        <w:rPr>
          <w:rFonts w:cstheme="minorHAnsi"/>
          <w:sz w:val="20"/>
        </w:rPr>
        <w:t>s</w:t>
      </w:r>
      <w:r w:rsidR="00DE7C73" w:rsidRPr="00A61996">
        <w:rPr>
          <w:rFonts w:cstheme="minorHAnsi"/>
          <w:sz w:val="20"/>
        </w:rPr>
        <w:t xml:space="preserve"> e insumos para la salud.</w:t>
      </w:r>
    </w:p>
    <w:p w14:paraId="0C7D95E3" w14:textId="040EB3AA" w:rsidR="00DE7C73" w:rsidRPr="00A61996" w:rsidRDefault="00AB2228" w:rsidP="00586505">
      <w:pPr>
        <w:pStyle w:val="Prrafodelista"/>
        <w:numPr>
          <w:ilvl w:val="0"/>
          <w:numId w:val="7"/>
        </w:numPr>
        <w:spacing w:after="0" w:line="240" w:lineRule="auto"/>
        <w:jc w:val="both"/>
        <w:rPr>
          <w:rFonts w:cstheme="minorHAnsi"/>
          <w:sz w:val="20"/>
        </w:rPr>
      </w:pPr>
      <w:r>
        <w:rPr>
          <w:rFonts w:cstheme="minorHAnsi"/>
          <w:sz w:val="20"/>
        </w:rPr>
        <w:lastRenderedPageBreak/>
        <w:t>Cumplimiento</w:t>
      </w:r>
      <w:r w:rsidR="00DE7C73" w:rsidRPr="00A61996">
        <w:rPr>
          <w:rFonts w:cstheme="minorHAnsi"/>
          <w:sz w:val="20"/>
        </w:rPr>
        <w:t xml:space="preserve"> con la edición </w:t>
      </w:r>
      <w:r w:rsidR="00DE7C73" w:rsidRPr="00A61996">
        <w:rPr>
          <w:rFonts w:cstheme="minorHAnsi"/>
          <w:b/>
          <w:sz w:val="20"/>
        </w:rPr>
        <w:t>vigente</w:t>
      </w:r>
      <w:r>
        <w:rPr>
          <w:rFonts w:cstheme="minorHAnsi"/>
          <w:sz w:val="20"/>
        </w:rPr>
        <w:t xml:space="preserve"> del Suplemento para E</w:t>
      </w:r>
      <w:r w:rsidR="00DE7C73" w:rsidRPr="00A61996">
        <w:rPr>
          <w:rFonts w:cstheme="minorHAnsi"/>
          <w:sz w:val="20"/>
        </w:rPr>
        <w:t>stablecimientos de</w:t>
      </w:r>
      <w:r>
        <w:rPr>
          <w:rFonts w:cstheme="minorHAnsi"/>
          <w:sz w:val="20"/>
        </w:rPr>
        <w:t xml:space="preserve"> V</w:t>
      </w:r>
      <w:r w:rsidR="00DE7C73" w:rsidRPr="00A61996">
        <w:rPr>
          <w:rFonts w:cstheme="minorHAnsi"/>
          <w:sz w:val="20"/>
        </w:rPr>
        <w:t xml:space="preserve">enta y </w:t>
      </w:r>
      <w:r>
        <w:rPr>
          <w:rFonts w:cstheme="minorHAnsi"/>
          <w:sz w:val="20"/>
        </w:rPr>
        <w:t>Suministro de M</w:t>
      </w:r>
      <w:r w:rsidR="00DE7C73" w:rsidRPr="00A61996">
        <w:rPr>
          <w:rFonts w:cstheme="minorHAnsi"/>
          <w:sz w:val="20"/>
        </w:rPr>
        <w:t xml:space="preserve">edicamentos </w:t>
      </w:r>
      <w:r>
        <w:rPr>
          <w:rFonts w:cstheme="minorHAnsi"/>
          <w:sz w:val="20"/>
        </w:rPr>
        <w:t>e I</w:t>
      </w:r>
      <w:r w:rsidR="00DE7C73" w:rsidRPr="00A61996">
        <w:rPr>
          <w:rFonts w:cstheme="minorHAnsi"/>
          <w:sz w:val="20"/>
        </w:rPr>
        <w:t xml:space="preserve">nsumos para la </w:t>
      </w:r>
      <w:r>
        <w:rPr>
          <w:rFonts w:cstheme="minorHAnsi"/>
          <w:sz w:val="20"/>
        </w:rPr>
        <w:t>S</w:t>
      </w:r>
      <w:r w:rsidR="00DE7C73" w:rsidRPr="00A61996">
        <w:rPr>
          <w:rFonts w:cstheme="minorHAnsi"/>
          <w:sz w:val="20"/>
        </w:rPr>
        <w:t>alud de la Farmacopea de los Estados Unidos Mexicanos.</w:t>
      </w:r>
    </w:p>
    <w:p w14:paraId="02133CBD" w14:textId="3136DAF7" w:rsidR="008C008D" w:rsidRPr="008C008D" w:rsidRDefault="00AB2228" w:rsidP="00586505">
      <w:pPr>
        <w:pStyle w:val="Prrafodelista"/>
        <w:numPr>
          <w:ilvl w:val="0"/>
          <w:numId w:val="7"/>
        </w:numPr>
        <w:spacing w:after="160" w:line="259" w:lineRule="auto"/>
        <w:jc w:val="both"/>
        <w:rPr>
          <w:rFonts w:cstheme="minorHAnsi"/>
          <w:b/>
        </w:rPr>
      </w:pPr>
      <w:r w:rsidRPr="00AE346C">
        <w:rPr>
          <w:rFonts w:cstheme="minorHAnsi"/>
          <w:sz w:val="20"/>
        </w:rPr>
        <w:t>Presentar directorio de personal encargado de atender solicitudes relacionadas con el servicio subrogado, con teléfonos disponibles los siete días de la semana, de los días restantes del año.</w:t>
      </w:r>
    </w:p>
    <w:p w14:paraId="0AAB6C58" w14:textId="4D608302" w:rsidR="008C008D" w:rsidRDefault="008C008D" w:rsidP="00712641">
      <w:pPr>
        <w:pStyle w:val="Prrafodelista"/>
        <w:numPr>
          <w:ilvl w:val="0"/>
          <w:numId w:val="7"/>
        </w:numPr>
        <w:spacing w:after="0" w:line="240" w:lineRule="auto"/>
        <w:ind w:left="714" w:hanging="357"/>
        <w:jc w:val="both"/>
        <w:rPr>
          <w:rFonts w:cstheme="minorHAnsi"/>
          <w:sz w:val="20"/>
        </w:rPr>
      </w:pPr>
      <w:r w:rsidRPr="00712641">
        <w:rPr>
          <w:rFonts w:cstheme="minorHAnsi"/>
          <w:sz w:val="20"/>
        </w:rPr>
        <w:t>Presentar copia simple de tres contratos o facturas de contrataciones previas relacionadas con el servicio solicitado, que amparen operaciones de la naturaleza que son motivo de esta licitación y que el participante haya tenido con cualquier entidad de gobierno municipal, estatal, o federal, organismo autónomo o desentralizado y/o la iniciativa privada, que acredite su capacidad técnica y financiera. Dichos documentos deberán corresponder a no más de 1 año de antigüedad.</w:t>
      </w:r>
    </w:p>
    <w:p w14:paraId="73DC9E96" w14:textId="77777777" w:rsidR="00712641" w:rsidRPr="00712641" w:rsidRDefault="00712641" w:rsidP="00712641">
      <w:pPr>
        <w:pStyle w:val="Prrafodelista"/>
        <w:numPr>
          <w:ilvl w:val="0"/>
          <w:numId w:val="7"/>
        </w:numPr>
        <w:rPr>
          <w:rFonts w:cstheme="minorHAnsi"/>
          <w:sz w:val="20"/>
        </w:rPr>
      </w:pPr>
      <w:r w:rsidRPr="00712641">
        <w:rPr>
          <w:rFonts w:cstheme="minorHAnsi"/>
          <w:sz w:val="20"/>
        </w:rPr>
        <w:t xml:space="preserve">Manifestación escrita de no encontrarse en los supuestos de los artículos 86 y 100 de la Ley de Adquisiciones, Arrendamientos y Contratación de Servicios del Estado de Chihuahua, elaborada en papel membretado de su empresa y debidamente firmado en todas sus hojas por el representante legal (Anexo “A”, incluido en estas bases). </w:t>
      </w:r>
    </w:p>
    <w:p w14:paraId="14124828" w14:textId="54F2CF9A" w:rsidR="00DE7C73" w:rsidRPr="00AE346C" w:rsidRDefault="00AE346C" w:rsidP="00586505">
      <w:pPr>
        <w:pStyle w:val="Prrafodelista"/>
        <w:numPr>
          <w:ilvl w:val="0"/>
          <w:numId w:val="7"/>
        </w:numPr>
        <w:spacing w:after="160" w:line="259" w:lineRule="auto"/>
        <w:jc w:val="both"/>
        <w:rPr>
          <w:rFonts w:cstheme="minorHAnsi"/>
          <w:b/>
        </w:rPr>
      </w:pPr>
      <w:r>
        <w:rPr>
          <w:noProof/>
          <w:lang w:val="en-US" w:eastAsia="en-US"/>
        </w:rPr>
        <w:drawing>
          <wp:inline distT="0" distB="0" distL="0" distR="0" wp14:anchorId="3949A0D6" wp14:editId="01FD4F19">
            <wp:extent cx="5612130" cy="4318503"/>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3241" cy="4319358"/>
                    </a:xfrm>
                    <a:prstGeom prst="rect">
                      <a:avLst/>
                    </a:prstGeom>
                  </pic:spPr>
                </pic:pic>
              </a:graphicData>
            </a:graphic>
          </wp:inline>
        </w:drawing>
      </w:r>
    </w:p>
    <w:p w14:paraId="1C66E0AE" w14:textId="236216FB" w:rsidR="00DE7C73" w:rsidRDefault="00DE7C73" w:rsidP="00DE7C73">
      <w:pPr>
        <w:jc w:val="center"/>
        <w:rPr>
          <w:rFonts w:cstheme="minorHAnsi"/>
          <w:b/>
        </w:rPr>
      </w:pPr>
    </w:p>
    <w:p w14:paraId="31C624E4" w14:textId="77777777" w:rsidR="00DE7C73" w:rsidRDefault="00DE7C73" w:rsidP="00DE7C73">
      <w:pPr>
        <w:jc w:val="center"/>
        <w:rPr>
          <w:rFonts w:cstheme="minorHAnsi"/>
          <w:b/>
        </w:rPr>
      </w:pPr>
    </w:p>
    <w:p w14:paraId="2A6D6494" w14:textId="4ED84994" w:rsidR="0049315F" w:rsidRPr="00AE346C" w:rsidRDefault="00AE346C" w:rsidP="00DE7C73">
      <w:pPr>
        <w:jc w:val="center"/>
        <w:rPr>
          <w:rFonts w:cstheme="minorHAnsi"/>
          <w:b/>
          <w:noProof/>
          <w:lang w:val="es-ES"/>
        </w:rPr>
      </w:pPr>
      <w:r w:rsidRPr="00AE346C">
        <w:rPr>
          <w:rFonts w:cstheme="minorHAnsi"/>
          <w:b/>
          <w:noProof/>
          <w:lang w:val="en-US"/>
        </w:rPr>
        <w:lastRenderedPageBreak/>
        <w:drawing>
          <wp:inline distT="0" distB="0" distL="0" distR="0" wp14:anchorId="2A612B01" wp14:editId="2FFF38BB">
            <wp:extent cx="5612130" cy="5566168"/>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5566168"/>
                    </a:xfrm>
                    <a:prstGeom prst="rect">
                      <a:avLst/>
                    </a:prstGeom>
                    <a:noFill/>
                    <a:ln>
                      <a:noFill/>
                    </a:ln>
                  </pic:spPr>
                </pic:pic>
              </a:graphicData>
            </a:graphic>
          </wp:inline>
        </w:drawing>
      </w:r>
    </w:p>
    <w:p w14:paraId="41B83AC9" w14:textId="77777777" w:rsidR="0049315F" w:rsidRPr="00AE346C" w:rsidRDefault="0049315F" w:rsidP="00DE7C73">
      <w:pPr>
        <w:jc w:val="center"/>
        <w:rPr>
          <w:rFonts w:cstheme="minorHAnsi"/>
          <w:b/>
          <w:noProof/>
          <w:lang w:val="es-ES"/>
        </w:rPr>
      </w:pPr>
    </w:p>
    <w:p w14:paraId="53B413A0" w14:textId="77777777" w:rsidR="0049315F" w:rsidRPr="00AE346C" w:rsidRDefault="0049315F" w:rsidP="00DE7C73">
      <w:pPr>
        <w:jc w:val="center"/>
        <w:rPr>
          <w:rFonts w:cstheme="minorHAnsi"/>
          <w:b/>
          <w:noProof/>
          <w:lang w:val="es-ES"/>
        </w:rPr>
      </w:pPr>
    </w:p>
    <w:p w14:paraId="3E61BC77" w14:textId="77777777" w:rsidR="0049315F" w:rsidRPr="00AE346C" w:rsidRDefault="0049315F" w:rsidP="00DE7C73">
      <w:pPr>
        <w:jc w:val="center"/>
        <w:rPr>
          <w:rFonts w:cstheme="minorHAnsi"/>
          <w:b/>
          <w:noProof/>
          <w:lang w:val="es-ES"/>
        </w:rPr>
      </w:pPr>
    </w:p>
    <w:p w14:paraId="4687E4D1" w14:textId="77777777" w:rsidR="0049315F" w:rsidRPr="00AE346C" w:rsidRDefault="0049315F" w:rsidP="00DE7C73">
      <w:pPr>
        <w:jc w:val="center"/>
        <w:rPr>
          <w:rFonts w:cstheme="minorHAnsi"/>
          <w:b/>
          <w:noProof/>
          <w:lang w:val="es-ES"/>
        </w:rPr>
      </w:pPr>
    </w:p>
    <w:p w14:paraId="6661F99E" w14:textId="77777777" w:rsidR="0049315F" w:rsidRPr="00AE346C" w:rsidRDefault="0049315F" w:rsidP="00DE7C73">
      <w:pPr>
        <w:jc w:val="center"/>
        <w:rPr>
          <w:rFonts w:cstheme="minorHAnsi"/>
          <w:b/>
          <w:noProof/>
          <w:lang w:val="es-ES"/>
        </w:rPr>
      </w:pPr>
    </w:p>
    <w:p w14:paraId="57B21E7B" w14:textId="77777777" w:rsidR="0049315F" w:rsidRPr="00AE346C" w:rsidRDefault="0049315F" w:rsidP="00DE7C73">
      <w:pPr>
        <w:jc w:val="center"/>
        <w:rPr>
          <w:rFonts w:cstheme="minorHAnsi"/>
          <w:b/>
          <w:noProof/>
          <w:lang w:val="es-ES"/>
        </w:rPr>
      </w:pPr>
    </w:p>
    <w:p w14:paraId="674826BA" w14:textId="77777777" w:rsidR="0049315F" w:rsidRPr="00AE346C" w:rsidRDefault="0049315F" w:rsidP="00DE7C73">
      <w:pPr>
        <w:jc w:val="center"/>
        <w:rPr>
          <w:rFonts w:cstheme="minorHAnsi"/>
          <w:b/>
          <w:noProof/>
          <w:lang w:val="es-ES"/>
        </w:rPr>
      </w:pPr>
    </w:p>
    <w:p w14:paraId="5602A9CD" w14:textId="77777777" w:rsidR="0049315F" w:rsidRPr="00AE346C" w:rsidRDefault="0049315F" w:rsidP="00DE7C73">
      <w:pPr>
        <w:jc w:val="center"/>
        <w:rPr>
          <w:rFonts w:cstheme="minorHAnsi"/>
          <w:b/>
          <w:noProof/>
          <w:lang w:val="es-ES"/>
        </w:rPr>
      </w:pPr>
    </w:p>
    <w:p w14:paraId="3F38FD75" w14:textId="77777777" w:rsidR="0049315F" w:rsidRPr="00AE346C" w:rsidRDefault="0049315F" w:rsidP="00DE7C73">
      <w:pPr>
        <w:jc w:val="center"/>
        <w:rPr>
          <w:rFonts w:cstheme="minorHAnsi"/>
          <w:b/>
          <w:noProof/>
          <w:lang w:val="es-ES"/>
        </w:rPr>
      </w:pPr>
    </w:p>
    <w:p w14:paraId="08603F22" w14:textId="1F8A2E09" w:rsidR="0049315F" w:rsidRDefault="00AE346C" w:rsidP="00DE7C73">
      <w:pPr>
        <w:jc w:val="center"/>
        <w:rPr>
          <w:rFonts w:cstheme="minorHAnsi"/>
          <w:b/>
          <w:noProof/>
          <w:lang w:val="es-ES"/>
        </w:rPr>
      </w:pPr>
      <w:r w:rsidRPr="00AE346C">
        <w:rPr>
          <w:rFonts w:cstheme="minorHAnsi"/>
          <w:b/>
          <w:noProof/>
          <w:lang w:val="en-US"/>
        </w:rPr>
        <w:drawing>
          <wp:inline distT="0" distB="0" distL="0" distR="0" wp14:anchorId="191139F4" wp14:editId="5786E6C0">
            <wp:extent cx="5612130" cy="3051427"/>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051427"/>
                    </a:xfrm>
                    <a:prstGeom prst="rect">
                      <a:avLst/>
                    </a:prstGeom>
                    <a:noFill/>
                    <a:ln>
                      <a:noFill/>
                    </a:ln>
                  </pic:spPr>
                </pic:pic>
              </a:graphicData>
            </a:graphic>
          </wp:inline>
        </w:drawing>
      </w:r>
    </w:p>
    <w:p w14:paraId="1314D960" w14:textId="378603E2" w:rsidR="00AE346C" w:rsidRDefault="00AE346C" w:rsidP="00DE7C73">
      <w:pPr>
        <w:jc w:val="center"/>
        <w:rPr>
          <w:rFonts w:cstheme="minorHAnsi"/>
          <w:b/>
          <w:noProof/>
          <w:lang w:val="es-ES"/>
        </w:rPr>
      </w:pPr>
    </w:p>
    <w:p w14:paraId="2B4FC4AD" w14:textId="6E77DB94" w:rsidR="00AE346C" w:rsidRDefault="00AE346C" w:rsidP="00DE7C73">
      <w:pPr>
        <w:jc w:val="center"/>
        <w:rPr>
          <w:rFonts w:cstheme="minorHAnsi"/>
          <w:b/>
          <w:noProof/>
          <w:lang w:val="es-ES"/>
        </w:rPr>
      </w:pPr>
    </w:p>
    <w:p w14:paraId="072FB195" w14:textId="1BC0DDDB" w:rsidR="00AE346C" w:rsidRDefault="00AE346C" w:rsidP="00DE7C73">
      <w:pPr>
        <w:jc w:val="center"/>
        <w:rPr>
          <w:rFonts w:cstheme="minorHAnsi"/>
          <w:b/>
          <w:noProof/>
          <w:lang w:val="es-ES"/>
        </w:rPr>
      </w:pPr>
    </w:p>
    <w:p w14:paraId="510BE1AA" w14:textId="036D3977" w:rsidR="00AE346C" w:rsidRDefault="00AE346C" w:rsidP="00DE7C73">
      <w:pPr>
        <w:jc w:val="center"/>
        <w:rPr>
          <w:rFonts w:cstheme="minorHAnsi"/>
          <w:b/>
          <w:noProof/>
          <w:lang w:val="es-ES"/>
        </w:rPr>
      </w:pPr>
    </w:p>
    <w:p w14:paraId="10424940" w14:textId="2A44500B" w:rsidR="00AE346C" w:rsidRDefault="00AE346C" w:rsidP="00DE7C73">
      <w:pPr>
        <w:jc w:val="center"/>
        <w:rPr>
          <w:rFonts w:cstheme="minorHAnsi"/>
          <w:b/>
          <w:noProof/>
          <w:lang w:val="es-ES"/>
        </w:rPr>
      </w:pPr>
    </w:p>
    <w:p w14:paraId="19BF8772" w14:textId="37F47F46" w:rsidR="00AE346C" w:rsidRDefault="00AE346C" w:rsidP="00DE7C73">
      <w:pPr>
        <w:jc w:val="center"/>
        <w:rPr>
          <w:rFonts w:cstheme="minorHAnsi"/>
          <w:b/>
          <w:noProof/>
          <w:lang w:val="es-ES"/>
        </w:rPr>
      </w:pPr>
    </w:p>
    <w:p w14:paraId="39C372DA" w14:textId="32999EE7" w:rsidR="00AE346C" w:rsidRDefault="00AE346C" w:rsidP="00DE7C73">
      <w:pPr>
        <w:jc w:val="center"/>
        <w:rPr>
          <w:rFonts w:cstheme="minorHAnsi"/>
          <w:b/>
          <w:noProof/>
          <w:lang w:val="es-ES"/>
        </w:rPr>
      </w:pPr>
    </w:p>
    <w:p w14:paraId="4A71C508" w14:textId="77777777" w:rsidR="00AE346C" w:rsidRPr="00AE346C" w:rsidRDefault="00AE346C" w:rsidP="00DE7C73">
      <w:pPr>
        <w:jc w:val="center"/>
        <w:rPr>
          <w:rFonts w:cstheme="minorHAnsi"/>
          <w:b/>
          <w:noProof/>
          <w:lang w:val="es-ES"/>
        </w:rPr>
      </w:pPr>
    </w:p>
    <w:p w14:paraId="6F62B5B8" w14:textId="5C32E60B" w:rsidR="0049315F" w:rsidRDefault="0049315F" w:rsidP="00DE7C73">
      <w:pPr>
        <w:jc w:val="center"/>
        <w:rPr>
          <w:rFonts w:cstheme="minorHAnsi"/>
          <w:b/>
          <w:noProof/>
          <w:lang w:val="es-ES"/>
        </w:rPr>
      </w:pPr>
    </w:p>
    <w:p w14:paraId="27B0140E" w14:textId="76BB6A93" w:rsidR="00AE346C" w:rsidRDefault="00AE346C" w:rsidP="00DE7C73">
      <w:pPr>
        <w:jc w:val="center"/>
        <w:rPr>
          <w:rFonts w:cstheme="minorHAnsi"/>
          <w:b/>
          <w:noProof/>
          <w:lang w:val="es-ES"/>
        </w:rPr>
      </w:pPr>
    </w:p>
    <w:p w14:paraId="0EF4893C" w14:textId="26746446" w:rsidR="00AE346C" w:rsidRDefault="00AE346C" w:rsidP="00DE7C73">
      <w:pPr>
        <w:jc w:val="center"/>
        <w:rPr>
          <w:rFonts w:cstheme="minorHAnsi"/>
          <w:b/>
          <w:noProof/>
          <w:lang w:val="es-ES"/>
        </w:rPr>
      </w:pPr>
    </w:p>
    <w:p w14:paraId="5A37A041" w14:textId="03DB3960" w:rsidR="00AE346C" w:rsidRDefault="00AE346C" w:rsidP="00DE7C73">
      <w:pPr>
        <w:jc w:val="center"/>
        <w:rPr>
          <w:rFonts w:cstheme="minorHAnsi"/>
          <w:b/>
          <w:noProof/>
          <w:lang w:val="es-ES"/>
        </w:rPr>
      </w:pPr>
    </w:p>
    <w:p w14:paraId="0C34BE8B" w14:textId="09CE979E" w:rsidR="00AE346C" w:rsidRDefault="00AE346C" w:rsidP="00DE7C73">
      <w:pPr>
        <w:jc w:val="center"/>
        <w:rPr>
          <w:rFonts w:cstheme="minorHAnsi"/>
          <w:b/>
          <w:noProof/>
          <w:lang w:val="es-ES"/>
        </w:rPr>
      </w:pPr>
    </w:p>
    <w:p w14:paraId="559B4072" w14:textId="57F601F1" w:rsidR="00AE346C" w:rsidRDefault="00AE346C" w:rsidP="00DE7C73">
      <w:pPr>
        <w:jc w:val="center"/>
        <w:rPr>
          <w:rFonts w:cstheme="minorHAnsi"/>
          <w:b/>
          <w:noProof/>
          <w:lang w:val="es-ES"/>
        </w:rPr>
      </w:pPr>
    </w:p>
    <w:p w14:paraId="13B56733" w14:textId="16AB638E" w:rsidR="00AE346C" w:rsidRDefault="00AE346C" w:rsidP="00DE7C73">
      <w:pPr>
        <w:jc w:val="center"/>
        <w:rPr>
          <w:rFonts w:cstheme="minorHAnsi"/>
          <w:b/>
          <w:noProof/>
          <w:lang w:val="es-ES"/>
        </w:rPr>
      </w:pPr>
    </w:p>
    <w:p w14:paraId="4817010C" w14:textId="0C83AADD" w:rsidR="00AE346C" w:rsidRDefault="00AE346C" w:rsidP="00DE7C73">
      <w:pPr>
        <w:jc w:val="center"/>
        <w:rPr>
          <w:rFonts w:cstheme="minorHAnsi"/>
          <w:b/>
          <w:noProof/>
          <w:lang w:val="es-ES"/>
        </w:rPr>
      </w:pPr>
    </w:p>
    <w:p w14:paraId="323E95DC" w14:textId="13A8772F" w:rsidR="00AE346C" w:rsidRDefault="00AE346C" w:rsidP="00DE7C73">
      <w:pPr>
        <w:jc w:val="center"/>
        <w:rPr>
          <w:rFonts w:cstheme="minorHAnsi"/>
          <w:b/>
          <w:noProof/>
          <w:lang w:val="es-ES"/>
        </w:rPr>
      </w:pPr>
    </w:p>
    <w:p w14:paraId="40F112A7" w14:textId="3DB4BE0B" w:rsidR="00AE346C" w:rsidRDefault="00AE346C" w:rsidP="00DE7C73">
      <w:pPr>
        <w:jc w:val="center"/>
        <w:rPr>
          <w:rFonts w:cstheme="minorHAnsi"/>
          <w:b/>
          <w:noProof/>
          <w:lang w:val="es-ES"/>
        </w:rPr>
      </w:pPr>
    </w:p>
    <w:p w14:paraId="59EB7A25" w14:textId="081A91A8" w:rsidR="00AE346C" w:rsidRDefault="00AE346C" w:rsidP="00DE7C73">
      <w:pPr>
        <w:jc w:val="center"/>
        <w:rPr>
          <w:rFonts w:cstheme="minorHAnsi"/>
          <w:b/>
          <w:noProof/>
          <w:lang w:val="es-ES"/>
        </w:rPr>
      </w:pPr>
    </w:p>
    <w:p w14:paraId="7E527FDE" w14:textId="0A165A43" w:rsidR="00AE346C" w:rsidRDefault="00AE346C" w:rsidP="00DE7C73">
      <w:pPr>
        <w:jc w:val="center"/>
        <w:rPr>
          <w:rFonts w:cstheme="minorHAnsi"/>
          <w:b/>
          <w:noProof/>
          <w:lang w:val="es-ES"/>
        </w:rPr>
      </w:pPr>
    </w:p>
    <w:p w14:paraId="16918433" w14:textId="04AC7732" w:rsidR="00AE346C" w:rsidRDefault="00AE346C" w:rsidP="00DE7C73">
      <w:pPr>
        <w:jc w:val="center"/>
        <w:rPr>
          <w:rFonts w:cstheme="minorHAnsi"/>
          <w:b/>
          <w:noProof/>
          <w:lang w:val="es-ES"/>
        </w:rPr>
      </w:pPr>
    </w:p>
    <w:p w14:paraId="67655CC1" w14:textId="1F12A31A" w:rsidR="00AE346C" w:rsidRPr="00AE346C" w:rsidRDefault="00AE346C" w:rsidP="00DE7C73">
      <w:pPr>
        <w:jc w:val="center"/>
        <w:rPr>
          <w:rFonts w:cstheme="minorHAnsi"/>
          <w:b/>
          <w:noProof/>
          <w:lang w:val="es-ES"/>
        </w:rPr>
      </w:pPr>
      <w:r w:rsidRPr="00AE346C">
        <w:rPr>
          <w:rFonts w:cstheme="minorHAnsi"/>
          <w:b/>
          <w:noProof/>
          <w:lang w:val="en-US"/>
        </w:rPr>
        <w:drawing>
          <wp:inline distT="0" distB="0" distL="0" distR="0" wp14:anchorId="2367A2AC" wp14:editId="64B9C6BF">
            <wp:extent cx="5612130" cy="5896328"/>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896328"/>
                    </a:xfrm>
                    <a:prstGeom prst="rect">
                      <a:avLst/>
                    </a:prstGeom>
                    <a:noFill/>
                    <a:ln>
                      <a:noFill/>
                    </a:ln>
                  </pic:spPr>
                </pic:pic>
              </a:graphicData>
            </a:graphic>
          </wp:inline>
        </w:drawing>
      </w:r>
    </w:p>
    <w:p w14:paraId="38E240CA" w14:textId="77777777" w:rsidR="0049315F" w:rsidRPr="00AE346C" w:rsidRDefault="0049315F" w:rsidP="00DE7C73">
      <w:pPr>
        <w:jc w:val="center"/>
        <w:rPr>
          <w:rFonts w:cstheme="minorHAnsi"/>
          <w:b/>
          <w:noProof/>
          <w:lang w:val="es-ES"/>
        </w:rPr>
      </w:pPr>
    </w:p>
    <w:p w14:paraId="5ADC636B" w14:textId="77777777" w:rsidR="0049315F" w:rsidRPr="00AE346C" w:rsidRDefault="0049315F" w:rsidP="00DE7C73">
      <w:pPr>
        <w:jc w:val="center"/>
        <w:rPr>
          <w:rFonts w:cstheme="minorHAnsi"/>
          <w:b/>
          <w:noProof/>
          <w:lang w:val="es-ES"/>
        </w:rPr>
      </w:pPr>
    </w:p>
    <w:p w14:paraId="53DED823" w14:textId="0F3BB103" w:rsidR="0049315F" w:rsidRPr="00AE346C" w:rsidRDefault="0049315F" w:rsidP="00DE7C73">
      <w:pPr>
        <w:jc w:val="center"/>
        <w:rPr>
          <w:rFonts w:cstheme="minorHAnsi"/>
          <w:b/>
          <w:noProof/>
          <w:lang w:val="es-ES"/>
        </w:rPr>
      </w:pPr>
    </w:p>
    <w:p w14:paraId="27168F82" w14:textId="77777777" w:rsidR="0049315F" w:rsidRDefault="0049315F" w:rsidP="00DE7C73">
      <w:pPr>
        <w:jc w:val="center"/>
        <w:rPr>
          <w:rFonts w:cstheme="minorHAnsi"/>
          <w:b/>
        </w:rPr>
      </w:pPr>
    </w:p>
    <w:p w14:paraId="278C2B12" w14:textId="77777777" w:rsidR="0049315F" w:rsidRDefault="0049315F" w:rsidP="00DE7C73">
      <w:pPr>
        <w:jc w:val="center"/>
        <w:rPr>
          <w:rFonts w:cstheme="minorHAnsi"/>
          <w:b/>
        </w:rPr>
      </w:pPr>
    </w:p>
    <w:p w14:paraId="475D17E6" w14:textId="58445205" w:rsidR="0049315F" w:rsidRDefault="00AE346C" w:rsidP="00DE7C73">
      <w:pPr>
        <w:jc w:val="center"/>
        <w:rPr>
          <w:rFonts w:cstheme="minorHAnsi"/>
          <w:b/>
        </w:rPr>
      </w:pPr>
      <w:r w:rsidRPr="00AE346C">
        <w:rPr>
          <w:rFonts w:cstheme="minorHAnsi"/>
          <w:b/>
          <w:noProof/>
          <w:lang w:val="en-US"/>
        </w:rPr>
        <w:lastRenderedPageBreak/>
        <w:drawing>
          <wp:inline distT="0" distB="0" distL="0" distR="0" wp14:anchorId="640E8804" wp14:editId="40F826EF">
            <wp:extent cx="5612130" cy="5672424"/>
            <wp:effectExtent l="0" t="0" r="762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5672424"/>
                    </a:xfrm>
                    <a:prstGeom prst="rect">
                      <a:avLst/>
                    </a:prstGeom>
                    <a:noFill/>
                    <a:ln>
                      <a:noFill/>
                    </a:ln>
                  </pic:spPr>
                </pic:pic>
              </a:graphicData>
            </a:graphic>
          </wp:inline>
        </w:drawing>
      </w:r>
    </w:p>
    <w:p w14:paraId="500B7C4E" w14:textId="44B573A0" w:rsidR="00AE346C" w:rsidRDefault="00AE346C" w:rsidP="00DE7C73">
      <w:pPr>
        <w:jc w:val="center"/>
        <w:rPr>
          <w:rFonts w:cstheme="minorHAnsi"/>
          <w:b/>
        </w:rPr>
      </w:pPr>
    </w:p>
    <w:p w14:paraId="0021A05D" w14:textId="3C395D8A" w:rsidR="00AE346C" w:rsidRDefault="00AE346C" w:rsidP="00DE7C73">
      <w:pPr>
        <w:jc w:val="center"/>
        <w:rPr>
          <w:rFonts w:cstheme="minorHAnsi"/>
          <w:b/>
        </w:rPr>
      </w:pPr>
    </w:p>
    <w:p w14:paraId="7FC653AA" w14:textId="1D3A85D3" w:rsidR="00AE346C" w:rsidRDefault="00AE346C" w:rsidP="00DE7C73">
      <w:pPr>
        <w:jc w:val="center"/>
        <w:rPr>
          <w:rFonts w:cstheme="minorHAnsi"/>
          <w:b/>
        </w:rPr>
      </w:pPr>
    </w:p>
    <w:p w14:paraId="692CAEAA" w14:textId="0287082C" w:rsidR="00AE346C" w:rsidRDefault="00AE346C" w:rsidP="00DE7C73">
      <w:pPr>
        <w:jc w:val="center"/>
        <w:rPr>
          <w:rFonts w:cstheme="minorHAnsi"/>
          <w:b/>
        </w:rPr>
      </w:pPr>
    </w:p>
    <w:p w14:paraId="1151247A" w14:textId="1EB4DA83" w:rsidR="00AE346C" w:rsidRDefault="00AE346C" w:rsidP="00DE7C73">
      <w:pPr>
        <w:jc w:val="center"/>
        <w:rPr>
          <w:rFonts w:cstheme="minorHAnsi"/>
          <w:b/>
        </w:rPr>
      </w:pPr>
    </w:p>
    <w:p w14:paraId="1B2F8904" w14:textId="79BADA76" w:rsidR="00AE346C" w:rsidRDefault="00AE346C" w:rsidP="00DE7C73">
      <w:pPr>
        <w:jc w:val="center"/>
        <w:rPr>
          <w:rFonts w:cstheme="minorHAnsi"/>
          <w:b/>
        </w:rPr>
      </w:pPr>
    </w:p>
    <w:p w14:paraId="105BE99D" w14:textId="267B26C9" w:rsidR="00AE346C" w:rsidRDefault="00AE346C" w:rsidP="00DE7C73">
      <w:pPr>
        <w:jc w:val="center"/>
        <w:rPr>
          <w:rFonts w:cstheme="minorHAnsi"/>
          <w:b/>
        </w:rPr>
      </w:pPr>
    </w:p>
    <w:p w14:paraId="5D8BB420" w14:textId="674D7F40" w:rsidR="00AE346C" w:rsidRDefault="00AE346C" w:rsidP="00DE7C73">
      <w:pPr>
        <w:jc w:val="center"/>
        <w:rPr>
          <w:rFonts w:cstheme="minorHAnsi"/>
          <w:b/>
        </w:rPr>
      </w:pPr>
    </w:p>
    <w:p w14:paraId="2317B62F" w14:textId="69CE8C2E" w:rsidR="00AE346C" w:rsidRDefault="00AE346C" w:rsidP="00DE7C73">
      <w:pPr>
        <w:jc w:val="center"/>
        <w:rPr>
          <w:rFonts w:cstheme="minorHAnsi"/>
          <w:b/>
        </w:rPr>
      </w:pPr>
      <w:r w:rsidRPr="00AE346C">
        <w:rPr>
          <w:rFonts w:cstheme="minorHAnsi"/>
          <w:b/>
          <w:noProof/>
          <w:lang w:val="en-US"/>
        </w:rPr>
        <w:drawing>
          <wp:inline distT="0" distB="0" distL="0" distR="0" wp14:anchorId="13DCD97E" wp14:editId="2F8D22CA">
            <wp:extent cx="5612130" cy="1874124"/>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874124"/>
                    </a:xfrm>
                    <a:prstGeom prst="rect">
                      <a:avLst/>
                    </a:prstGeom>
                    <a:noFill/>
                    <a:ln>
                      <a:noFill/>
                    </a:ln>
                  </pic:spPr>
                </pic:pic>
              </a:graphicData>
            </a:graphic>
          </wp:inline>
        </w:drawing>
      </w:r>
    </w:p>
    <w:p w14:paraId="6F8A6634" w14:textId="77777777" w:rsidR="00DE7C73" w:rsidRPr="00F370CB" w:rsidRDefault="00DE7C73" w:rsidP="00DE7C73">
      <w:pPr>
        <w:jc w:val="center"/>
        <w:rPr>
          <w:rFonts w:cstheme="minorHAnsi"/>
          <w:b/>
        </w:rPr>
      </w:pPr>
      <w:r w:rsidRPr="00AE346C">
        <w:rPr>
          <w:rFonts w:cstheme="minorHAnsi"/>
          <w:b/>
          <w:highlight w:val="yellow"/>
        </w:rPr>
        <w:t>PROCEDIMIENTO PARA FACTURACIÓN</w:t>
      </w:r>
    </w:p>
    <w:p w14:paraId="2B7FCC6F" w14:textId="77777777" w:rsidR="00DE7C73" w:rsidRPr="00F370CB" w:rsidRDefault="00DE7C73" w:rsidP="0049315F">
      <w:pPr>
        <w:jc w:val="both"/>
        <w:rPr>
          <w:rFonts w:cstheme="minorHAnsi"/>
          <w:b/>
        </w:rPr>
      </w:pPr>
    </w:p>
    <w:p w14:paraId="60D27565" w14:textId="77777777" w:rsidR="00DE7C73" w:rsidRPr="00AE346C" w:rsidRDefault="00DE7C73" w:rsidP="0049315F">
      <w:pPr>
        <w:jc w:val="both"/>
        <w:rPr>
          <w:rFonts w:cstheme="minorHAnsi"/>
          <w:sz w:val="20"/>
          <w:szCs w:val="20"/>
        </w:rPr>
      </w:pPr>
      <w:r w:rsidRPr="00AE346C">
        <w:rPr>
          <w:rFonts w:cstheme="minorHAnsi"/>
          <w:sz w:val="20"/>
          <w:szCs w:val="20"/>
        </w:rPr>
        <w:t xml:space="preserve">Para que la Universidad acredite el pago de la factura por concepto de gasto generado por el servicio de suministro de medicamento subrogado, el licitante ganador deberá de presentar la siguiente documentación como </w:t>
      </w:r>
      <w:r w:rsidRPr="00AE346C">
        <w:rPr>
          <w:rFonts w:cstheme="minorHAnsi"/>
          <w:b/>
          <w:sz w:val="20"/>
          <w:szCs w:val="20"/>
        </w:rPr>
        <w:t>soporte de la factura</w:t>
      </w:r>
      <w:r w:rsidRPr="00AE346C">
        <w:rPr>
          <w:rFonts w:cstheme="minorHAnsi"/>
          <w:sz w:val="20"/>
          <w:szCs w:val="20"/>
        </w:rPr>
        <w:t xml:space="preserve"> que cubre el cobro por dicho concepto.</w:t>
      </w:r>
    </w:p>
    <w:p w14:paraId="04EE90F1" w14:textId="77777777" w:rsidR="00DE7C73" w:rsidRPr="00AE346C" w:rsidRDefault="00DE7C73" w:rsidP="00DE7C73">
      <w:pPr>
        <w:rPr>
          <w:rFonts w:cstheme="minorHAnsi"/>
          <w:sz w:val="20"/>
          <w:szCs w:val="20"/>
        </w:rPr>
      </w:pPr>
    </w:p>
    <w:p w14:paraId="4F3B1A95" w14:textId="15E9871D" w:rsidR="00DE7C73" w:rsidRPr="00AE346C" w:rsidRDefault="00DE7C73" w:rsidP="00DE7C73">
      <w:pPr>
        <w:rPr>
          <w:rFonts w:cstheme="minorHAnsi"/>
          <w:sz w:val="20"/>
          <w:szCs w:val="20"/>
        </w:rPr>
      </w:pPr>
      <w:r w:rsidRPr="00AE346C">
        <w:rPr>
          <w:rFonts w:cstheme="minorHAnsi"/>
          <w:sz w:val="20"/>
          <w:szCs w:val="20"/>
        </w:rPr>
        <w:t xml:space="preserve">Cada </w:t>
      </w:r>
      <w:r w:rsidRPr="00AE346C">
        <w:rPr>
          <w:rFonts w:cstheme="minorHAnsi"/>
          <w:b/>
          <w:sz w:val="20"/>
          <w:szCs w:val="20"/>
        </w:rPr>
        <w:t>factura</w:t>
      </w:r>
      <w:r w:rsidRPr="00AE346C">
        <w:rPr>
          <w:rFonts w:cstheme="minorHAnsi"/>
          <w:sz w:val="20"/>
          <w:szCs w:val="20"/>
        </w:rPr>
        <w:t xml:space="preserve"> deberá est</w:t>
      </w:r>
      <w:r w:rsidR="00AE346C">
        <w:rPr>
          <w:rFonts w:cstheme="minorHAnsi"/>
          <w:sz w:val="20"/>
          <w:szCs w:val="20"/>
        </w:rPr>
        <w:t>ar</w:t>
      </w:r>
      <w:r w:rsidRPr="00AE346C">
        <w:rPr>
          <w:rFonts w:cstheme="minorHAnsi"/>
          <w:sz w:val="20"/>
          <w:szCs w:val="20"/>
        </w:rPr>
        <w:t xml:space="preserve"> soportada por:</w:t>
      </w:r>
    </w:p>
    <w:p w14:paraId="2977A657" w14:textId="77777777" w:rsidR="00DE7C73" w:rsidRPr="00AE346C" w:rsidRDefault="00DE7C73" w:rsidP="00DE7C73">
      <w:pPr>
        <w:pStyle w:val="Prrafodelista"/>
        <w:rPr>
          <w:rFonts w:cstheme="minorHAnsi"/>
          <w:sz w:val="20"/>
          <w:szCs w:val="20"/>
        </w:rPr>
      </w:pPr>
    </w:p>
    <w:p w14:paraId="6E3513C5" w14:textId="77777777" w:rsidR="00DE7C73" w:rsidRPr="00AE346C" w:rsidRDefault="00DE7C73" w:rsidP="00586505">
      <w:pPr>
        <w:pStyle w:val="Prrafodelista"/>
        <w:numPr>
          <w:ilvl w:val="0"/>
          <w:numId w:val="6"/>
        </w:numPr>
        <w:spacing w:after="0" w:line="240" w:lineRule="auto"/>
        <w:jc w:val="both"/>
        <w:rPr>
          <w:rFonts w:cstheme="minorHAnsi"/>
          <w:sz w:val="20"/>
          <w:szCs w:val="20"/>
        </w:rPr>
      </w:pPr>
      <w:r w:rsidRPr="00AE346C">
        <w:rPr>
          <w:rFonts w:cstheme="minorHAnsi"/>
          <w:sz w:val="20"/>
          <w:szCs w:val="20"/>
        </w:rPr>
        <w:t>Validación de factura en portal de la UACH (</w:t>
      </w:r>
      <w:hyperlink r:id="rId17" w:history="1">
        <w:r w:rsidRPr="00AE346C">
          <w:rPr>
            <w:rStyle w:val="Hipervnculo"/>
            <w:rFonts w:cstheme="minorHAnsi"/>
            <w:sz w:val="20"/>
            <w:szCs w:val="20"/>
          </w:rPr>
          <w:t>https://facturacion.uach.mx/</w:t>
        </w:r>
      </w:hyperlink>
      <w:r w:rsidRPr="00AE346C">
        <w:rPr>
          <w:rFonts w:cstheme="minorHAnsi"/>
          <w:sz w:val="20"/>
          <w:szCs w:val="20"/>
        </w:rPr>
        <w:t>)</w:t>
      </w:r>
    </w:p>
    <w:p w14:paraId="0544674E" w14:textId="77777777" w:rsidR="00DE7C73" w:rsidRPr="00AE346C" w:rsidRDefault="00DE7C73" w:rsidP="00586505">
      <w:pPr>
        <w:pStyle w:val="Prrafodelista"/>
        <w:numPr>
          <w:ilvl w:val="0"/>
          <w:numId w:val="6"/>
        </w:numPr>
        <w:spacing w:after="0" w:line="240" w:lineRule="auto"/>
        <w:jc w:val="both"/>
        <w:rPr>
          <w:rFonts w:cstheme="minorHAnsi"/>
          <w:sz w:val="20"/>
          <w:szCs w:val="20"/>
        </w:rPr>
      </w:pPr>
      <w:r w:rsidRPr="00AE346C">
        <w:rPr>
          <w:rFonts w:cstheme="minorHAnsi"/>
          <w:b/>
          <w:sz w:val="20"/>
          <w:szCs w:val="20"/>
        </w:rPr>
        <w:t xml:space="preserve">Copia </w:t>
      </w:r>
      <w:r w:rsidRPr="00AE346C">
        <w:rPr>
          <w:rFonts w:cstheme="minorHAnsi"/>
          <w:sz w:val="20"/>
          <w:szCs w:val="20"/>
        </w:rPr>
        <w:t>de orden médica.</w:t>
      </w:r>
    </w:p>
    <w:p w14:paraId="2C3BBCD5" w14:textId="77777777" w:rsidR="00DE7C73" w:rsidRPr="00AE346C" w:rsidRDefault="00DE7C73" w:rsidP="00586505">
      <w:pPr>
        <w:pStyle w:val="Prrafodelista"/>
        <w:numPr>
          <w:ilvl w:val="0"/>
          <w:numId w:val="6"/>
        </w:numPr>
        <w:spacing w:after="0" w:line="240" w:lineRule="auto"/>
        <w:jc w:val="both"/>
        <w:rPr>
          <w:rFonts w:cstheme="minorHAnsi"/>
          <w:sz w:val="20"/>
          <w:szCs w:val="20"/>
        </w:rPr>
      </w:pPr>
      <w:r w:rsidRPr="00AE346C">
        <w:rPr>
          <w:rFonts w:cstheme="minorHAnsi"/>
          <w:sz w:val="20"/>
          <w:szCs w:val="20"/>
        </w:rPr>
        <w:t>Vale de subrogación emitido por ICHISAL.</w:t>
      </w:r>
    </w:p>
    <w:p w14:paraId="0AC7F247" w14:textId="77777777" w:rsidR="00DE7C73" w:rsidRPr="00AE346C" w:rsidRDefault="00DE7C73" w:rsidP="00586505">
      <w:pPr>
        <w:pStyle w:val="Prrafodelista"/>
        <w:numPr>
          <w:ilvl w:val="0"/>
          <w:numId w:val="6"/>
        </w:numPr>
        <w:spacing w:after="0" w:line="240" w:lineRule="auto"/>
        <w:jc w:val="both"/>
        <w:rPr>
          <w:rFonts w:cstheme="minorHAnsi"/>
          <w:sz w:val="20"/>
          <w:szCs w:val="20"/>
        </w:rPr>
      </w:pPr>
      <w:r w:rsidRPr="00AE346C">
        <w:rPr>
          <w:rFonts w:cstheme="minorHAnsi"/>
          <w:b/>
          <w:sz w:val="20"/>
          <w:szCs w:val="20"/>
        </w:rPr>
        <w:t>Copia</w:t>
      </w:r>
      <w:r w:rsidRPr="00AE346C">
        <w:rPr>
          <w:rFonts w:cstheme="minorHAnsi"/>
          <w:sz w:val="20"/>
          <w:szCs w:val="20"/>
        </w:rPr>
        <w:t xml:space="preserve"> de receta médica.</w:t>
      </w:r>
    </w:p>
    <w:p w14:paraId="33A6386E" w14:textId="77777777" w:rsidR="00DE7C73" w:rsidRPr="00AE346C" w:rsidRDefault="00DE7C73" w:rsidP="00586505">
      <w:pPr>
        <w:pStyle w:val="Prrafodelista"/>
        <w:numPr>
          <w:ilvl w:val="0"/>
          <w:numId w:val="6"/>
        </w:numPr>
        <w:spacing w:after="0" w:line="240" w:lineRule="auto"/>
        <w:jc w:val="both"/>
        <w:rPr>
          <w:rFonts w:cstheme="minorHAnsi"/>
          <w:sz w:val="20"/>
          <w:szCs w:val="20"/>
        </w:rPr>
      </w:pPr>
      <w:r w:rsidRPr="00AE346C">
        <w:rPr>
          <w:rFonts w:cstheme="minorHAnsi"/>
          <w:sz w:val="20"/>
          <w:szCs w:val="20"/>
        </w:rPr>
        <w:t>Ticket del costo del medicamento, con firma y teléfono del cliente, que recibe el medicamento.</w:t>
      </w:r>
    </w:p>
    <w:p w14:paraId="0ACF9501" w14:textId="77777777" w:rsidR="00DE7C73" w:rsidRPr="00F370CB" w:rsidRDefault="00DE7C73" w:rsidP="00DE7C73">
      <w:pPr>
        <w:rPr>
          <w:rFonts w:cstheme="minorHAnsi"/>
        </w:rPr>
      </w:pPr>
    </w:p>
    <w:p w14:paraId="5893EDF3" w14:textId="7BBFF0F0" w:rsidR="00DE7C73" w:rsidRDefault="00DE7C73" w:rsidP="00DE7C73">
      <w:pPr>
        <w:rPr>
          <w:rFonts w:cstheme="minorHAnsi"/>
        </w:rPr>
      </w:pPr>
    </w:p>
    <w:p w14:paraId="0D8B2B11" w14:textId="4EAB2E26" w:rsidR="00AE346C" w:rsidRDefault="00AE346C" w:rsidP="00DE7C73">
      <w:pPr>
        <w:rPr>
          <w:rFonts w:cstheme="minorHAnsi"/>
        </w:rPr>
      </w:pPr>
    </w:p>
    <w:p w14:paraId="18163416" w14:textId="2A1CA407" w:rsidR="00AE346C" w:rsidRDefault="00AE346C" w:rsidP="00DE7C73">
      <w:pPr>
        <w:rPr>
          <w:rFonts w:cstheme="minorHAnsi"/>
        </w:rPr>
      </w:pPr>
    </w:p>
    <w:p w14:paraId="27CD6C86" w14:textId="1259D380" w:rsidR="00AE346C" w:rsidRDefault="00AE346C" w:rsidP="00DE7C73">
      <w:pPr>
        <w:rPr>
          <w:rFonts w:cstheme="minorHAnsi"/>
        </w:rPr>
      </w:pPr>
    </w:p>
    <w:p w14:paraId="1B13884E" w14:textId="2095F76E" w:rsidR="00AE346C" w:rsidRDefault="00AE346C" w:rsidP="00DE7C73">
      <w:pPr>
        <w:rPr>
          <w:rFonts w:cstheme="minorHAnsi"/>
        </w:rPr>
      </w:pPr>
    </w:p>
    <w:p w14:paraId="3441F0A8" w14:textId="67D3EFED" w:rsidR="00AE346C" w:rsidRDefault="00AE346C" w:rsidP="00DE7C73">
      <w:pPr>
        <w:rPr>
          <w:rFonts w:cstheme="minorHAnsi"/>
        </w:rPr>
      </w:pPr>
    </w:p>
    <w:p w14:paraId="48A83A14" w14:textId="55BDBBCA" w:rsidR="00AE346C" w:rsidRDefault="00AE346C" w:rsidP="00DE7C73">
      <w:pPr>
        <w:rPr>
          <w:rFonts w:cstheme="minorHAnsi"/>
        </w:rPr>
      </w:pPr>
    </w:p>
    <w:p w14:paraId="6ADA04C7" w14:textId="3BA0B78B" w:rsidR="00AE346C" w:rsidRDefault="00AE346C" w:rsidP="00DE7C73">
      <w:pPr>
        <w:rPr>
          <w:rFonts w:cstheme="minorHAnsi"/>
        </w:rPr>
      </w:pPr>
    </w:p>
    <w:p w14:paraId="1FAE1ACD" w14:textId="03083050" w:rsidR="00AE346C" w:rsidRDefault="00AE346C" w:rsidP="00DE7C73">
      <w:pPr>
        <w:rPr>
          <w:rFonts w:cstheme="minorHAnsi"/>
        </w:rPr>
      </w:pPr>
    </w:p>
    <w:p w14:paraId="6C320C4E" w14:textId="2413EF68" w:rsidR="00AE346C" w:rsidRDefault="00AE346C" w:rsidP="00DE7C73">
      <w:pPr>
        <w:rPr>
          <w:rFonts w:cstheme="minorHAnsi"/>
        </w:rPr>
      </w:pPr>
    </w:p>
    <w:p w14:paraId="2BD42F37" w14:textId="754942AB" w:rsidR="00AE346C" w:rsidRDefault="00AE346C" w:rsidP="00DE7C73">
      <w:pPr>
        <w:rPr>
          <w:rFonts w:cstheme="minorHAnsi"/>
        </w:rPr>
      </w:pPr>
    </w:p>
    <w:p w14:paraId="168F85DF" w14:textId="0A643B68" w:rsidR="00AE346C" w:rsidRDefault="00AE346C" w:rsidP="00DE7C73">
      <w:pPr>
        <w:rPr>
          <w:rFonts w:cstheme="minorHAnsi"/>
        </w:rPr>
      </w:pPr>
    </w:p>
    <w:p w14:paraId="4247A959" w14:textId="1D228E91" w:rsidR="00AE346C" w:rsidRDefault="00AE346C" w:rsidP="00DE7C73">
      <w:pPr>
        <w:rPr>
          <w:rFonts w:cstheme="minorHAnsi"/>
        </w:rPr>
      </w:pPr>
    </w:p>
    <w:p w14:paraId="51C4074C" w14:textId="77777777" w:rsidR="00AE346C" w:rsidRPr="00F370CB" w:rsidRDefault="00AE346C" w:rsidP="00DE7C73">
      <w:pPr>
        <w:rPr>
          <w:rFonts w:cstheme="minorHAnsi"/>
        </w:rPr>
      </w:pPr>
    </w:p>
    <w:p w14:paraId="3E1C7206" w14:textId="77777777" w:rsidR="00DE7C73" w:rsidRPr="00F370CB" w:rsidRDefault="00DE7C73" w:rsidP="00DE7C73">
      <w:pPr>
        <w:jc w:val="center"/>
        <w:rPr>
          <w:rFonts w:cstheme="minorHAnsi"/>
          <w:b/>
        </w:rPr>
      </w:pPr>
      <w:r w:rsidRPr="00F370CB">
        <w:rPr>
          <w:rFonts w:cstheme="minorHAnsi"/>
          <w:b/>
        </w:rPr>
        <w:lastRenderedPageBreak/>
        <w:t>PARTIDA ÚNICA</w:t>
      </w:r>
    </w:p>
    <w:p w14:paraId="644F157D" w14:textId="77777777" w:rsidR="0049315F" w:rsidRPr="00F370CB" w:rsidRDefault="0049315F" w:rsidP="0049315F">
      <w:pPr>
        <w:jc w:val="center"/>
        <w:rPr>
          <w:rFonts w:cstheme="minorHAnsi"/>
          <w:b/>
          <w:u w:val="single"/>
        </w:rPr>
      </w:pPr>
      <w:r w:rsidRPr="00F370CB">
        <w:rPr>
          <w:rFonts w:cstheme="minorHAnsi"/>
          <w:b/>
          <w:u w:val="single"/>
        </w:rPr>
        <w:t xml:space="preserve">MEDICAMENTOS DEL CUADRO BÁSICO Y MEDICAMENTO </w:t>
      </w:r>
      <w:r>
        <w:rPr>
          <w:rFonts w:cstheme="minorHAnsi"/>
          <w:b/>
          <w:u w:val="single"/>
        </w:rPr>
        <w:t>DE ESPECIALIDAD</w:t>
      </w:r>
    </w:p>
    <w:tbl>
      <w:tblPr>
        <w:tblW w:w="9716" w:type="dxa"/>
        <w:tblInd w:w="-714" w:type="dxa"/>
        <w:tblLayout w:type="fixed"/>
        <w:tblLook w:val="04A0" w:firstRow="1" w:lastRow="0" w:firstColumn="1" w:lastColumn="0" w:noHBand="0" w:noVBand="1"/>
      </w:tblPr>
      <w:tblGrid>
        <w:gridCol w:w="709"/>
        <w:gridCol w:w="1134"/>
        <w:gridCol w:w="992"/>
        <w:gridCol w:w="3648"/>
        <w:gridCol w:w="889"/>
        <w:gridCol w:w="1134"/>
        <w:gridCol w:w="1210"/>
      </w:tblGrid>
      <w:tr w:rsidR="00AE346C" w:rsidRPr="00AE346C" w14:paraId="0697EC35" w14:textId="77777777" w:rsidTr="00AE346C">
        <w:trPr>
          <w:trHeight w:val="526"/>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5FE5C1" w14:textId="77777777" w:rsidR="00AE346C" w:rsidRPr="00AE346C" w:rsidRDefault="00AE346C" w:rsidP="00AE346C">
            <w:pPr>
              <w:jc w:val="center"/>
              <w:rPr>
                <w:rFonts w:ascii="Arial" w:eastAsia="Times New Roman" w:hAnsi="Arial" w:cs="Arial"/>
                <w:b/>
                <w:bCs/>
                <w:color w:val="000000"/>
                <w:kern w:val="0"/>
                <w:sz w:val="12"/>
                <w:szCs w:val="12"/>
                <w:lang w:val="en-US"/>
                <w14:ligatures w14:val="none"/>
              </w:rPr>
            </w:pPr>
            <w:r w:rsidRPr="00AE346C">
              <w:rPr>
                <w:rFonts w:ascii="Arial" w:eastAsia="Times New Roman" w:hAnsi="Arial" w:cs="Arial"/>
                <w:b/>
                <w:bCs/>
                <w:color w:val="000000"/>
                <w:kern w:val="0"/>
                <w:sz w:val="12"/>
                <w:szCs w:val="12"/>
                <w:lang w:val="en-US"/>
                <w14:ligatures w14:val="none"/>
              </w:rPr>
              <w:t>NO. DE RENGLÓN</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AFE1E23" w14:textId="77777777" w:rsidR="00AE346C" w:rsidRPr="00AE346C" w:rsidRDefault="00AE346C" w:rsidP="00AE346C">
            <w:pPr>
              <w:jc w:val="center"/>
              <w:rPr>
                <w:rFonts w:ascii="Arial" w:eastAsia="Times New Roman" w:hAnsi="Arial" w:cs="Arial"/>
                <w:b/>
                <w:bCs/>
                <w:color w:val="000000"/>
                <w:kern w:val="0"/>
                <w:sz w:val="12"/>
                <w:szCs w:val="12"/>
                <w:lang w:val="en-US"/>
                <w14:ligatures w14:val="none"/>
              </w:rPr>
            </w:pPr>
            <w:r w:rsidRPr="00AE346C">
              <w:rPr>
                <w:rFonts w:ascii="Arial" w:eastAsia="Times New Roman" w:hAnsi="Arial" w:cs="Arial"/>
                <w:b/>
                <w:bCs/>
                <w:color w:val="000000"/>
                <w:kern w:val="0"/>
                <w:sz w:val="12"/>
                <w:szCs w:val="12"/>
                <w:lang w:val="en-US"/>
                <w14:ligatures w14:val="none"/>
              </w:rPr>
              <w:t>CLAVE DE COMPENDIO NACIONAL</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D71CD4" w14:textId="77777777" w:rsidR="00AE346C" w:rsidRPr="00AE346C" w:rsidRDefault="00AE346C" w:rsidP="00AE346C">
            <w:pPr>
              <w:jc w:val="center"/>
              <w:rPr>
                <w:rFonts w:ascii="Arial" w:eastAsia="Times New Roman" w:hAnsi="Arial" w:cs="Arial"/>
                <w:b/>
                <w:bCs/>
                <w:color w:val="000000"/>
                <w:kern w:val="0"/>
                <w:sz w:val="12"/>
                <w:szCs w:val="12"/>
                <w:lang w:val="en-US"/>
                <w14:ligatures w14:val="none"/>
              </w:rPr>
            </w:pPr>
            <w:r w:rsidRPr="00AE346C">
              <w:rPr>
                <w:rFonts w:ascii="Arial" w:eastAsia="Times New Roman" w:hAnsi="Arial" w:cs="Arial"/>
                <w:b/>
                <w:bCs/>
                <w:color w:val="000000"/>
                <w:kern w:val="0"/>
                <w:sz w:val="12"/>
                <w:szCs w:val="12"/>
                <w:lang w:val="en-US"/>
                <w14:ligatures w14:val="none"/>
              </w:rPr>
              <w:t>CLAVE A 12 DÍGITOS</w:t>
            </w:r>
          </w:p>
        </w:tc>
        <w:tc>
          <w:tcPr>
            <w:tcW w:w="364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79AB16" w14:textId="77777777" w:rsidR="00AE346C" w:rsidRPr="00AE346C" w:rsidRDefault="00AE346C" w:rsidP="00AE346C">
            <w:pPr>
              <w:jc w:val="center"/>
              <w:rPr>
                <w:rFonts w:ascii="Arial" w:eastAsia="Times New Roman" w:hAnsi="Arial" w:cs="Arial"/>
                <w:b/>
                <w:bCs/>
                <w:color w:val="000000"/>
                <w:kern w:val="0"/>
                <w:sz w:val="12"/>
                <w:szCs w:val="12"/>
                <w:lang w:val="en-US"/>
                <w14:ligatures w14:val="none"/>
              </w:rPr>
            </w:pPr>
            <w:r w:rsidRPr="00AE346C">
              <w:rPr>
                <w:rFonts w:ascii="Arial" w:eastAsia="Times New Roman" w:hAnsi="Arial" w:cs="Arial"/>
                <w:b/>
                <w:bCs/>
                <w:color w:val="000000"/>
                <w:kern w:val="0"/>
                <w:sz w:val="12"/>
                <w:szCs w:val="12"/>
                <w:lang w:val="en-US"/>
                <w14:ligatures w14:val="none"/>
              </w:rPr>
              <w:t>DESCRIPCION</w:t>
            </w:r>
          </w:p>
        </w:tc>
        <w:tc>
          <w:tcPr>
            <w:tcW w:w="88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A53C11" w14:textId="1D1A5994" w:rsidR="00AE346C" w:rsidRPr="008C008D" w:rsidRDefault="00AE346C" w:rsidP="00AE346C">
            <w:pPr>
              <w:jc w:val="center"/>
              <w:rPr>
                <w:rFonts w:ascii="Arial" w:eastAsia="Times New Roman" w:hAnsi="Arial" w:cs="Arial"/>
                <w:b/>
                <w:bCs/>
                <w:color w:val="000000"/>
                <w:kern w:val="0"/>
                <w:sz w:val="12"/>
                <w:szCs w:val="12"/>
                <w:lang w:val="es-ES"/>
                <w14:ligatures w14:val="none"/>
              </w:rPr>
            </w:pPr>
            <w:r w:rsidRPr="008C008D">
              <w:rPr>
                <w:rFonts w:ascii="Arial" w:eastAsia="Times New Roman" w:hAnsi="Arial" w:cs="Arial"/>
                <w:b/>
                <w:bCs/>
                <w:color w:val="000000"/>
                <w:kern w:val="0"/>
                <w:sz w:val="12"/>
                <w:szCs w:val="12"/>
                <w:lang w:val="es-ES"/>
                <w14:ligatures w14:val="none"/>
              </w:rPr>
              <w:t>PRESENTACIÓN</w:t>
            </w:r>
            <w:r w:rsidR="008C008D" w:rsidRPr="008C008D">
              <w:rPr>
                <w:rFonts w:ascii="Arial" w:eastAsia="Times New Roman" w:hAnsi="Arial" w:cs="Arial"/>
                <w:b/>
                <w:bCs/>
                <w:color w:val="000000"/>
                <w:kern w:val="0"/>
                <w:sz w:val="12"/>
                <w:szCs w:val="12"/>
                <w:lang w:val="es-ES"/>
                <w14:ligatures w14:val="none"/>
              </w:rPr>
              <w:t xml:space="preserve"> QUE CORRESPONDA A LO REQUERIDO </w:t>
            </w:r>
            <w:r w:rsidR="008C008D">
              <w:rPr>
                <w:rFonts w:ascii="Arial" w:eastAsia="Times New Roman" w:hAnsi="Arial" w:cs="Arial"/>
                <w:b/>
                <w:bCs/>
                <w:color w:val="000000"/>
                <w:kern w:val="0"/>
                <w:sz w:val="12"/>
                <w:szCs w:val="12"/>
                <w:lang w:val="es-ES"/>
                <w14:ligatures w14:val="none"/>
              </w:rPr>
              <w:t>(EJ. TABLETAS)</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C41A991" w14:textId="37784C39" w:rsidR="00AE346C" w:rsidRPr="008C008D" w:rsidRDefault="00AE346C" w:rsidP="00AE346C">
            <w:pPr>
              <w:jc w:val="center"/>
              <w:rPr>
                <w:rFonts w:ascii="Arial" w:eastAsia="Times New Roman" w:hAnsi="Arial" w:cs="Arial"/>
                <w:b/>
                <w:bCs/>
                <w:color w:val="000000"/>
                <w:kern w:val="0"/>
                <w:sz w:val="12"/>
                <w:szCs w:val="12"/>
                <w:lang w:val="es-ES"/>
                <w14:ligatures w14:val="none"/>
              </w:rPr>
            </w:pPr>
            <w:r w:rsidRPr="008C008D">
              <w:rPr>
                <w:rFonts w:ascii="Arial" w:eastAsia="Times New Roman" w:hAnsi="Arial" w:cs="Arial"/>
                <w:b/>
                <w:bCs/>
                <w:color w:val="000000"/>
                <w:kern w:val="0"/>
                <w:sz w:val="12"/>
                <w:szCs w:val="12"/>
                <w:lang w:val="es-ES"/>
                <w14:ligatures w14:val="none"/>
              </w:rPr>
              <w:t>GRUPO</w:t>
            </w:r>
          </w:p>
        </w:tc>
        <w:tc>
          <w:tcPr>
            <w:tcW w:w="1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FE372F" w14:textId="5CC6AA45" w:rsidR="00AE346C" w:rsidRPr="008C008D" w:rsidRDefault="00AE346C" w:rsidP="00AE346C">
            <w:pPr>
              <w:jc w:val="center"/>
              <w:rPr>
                <w:rFonts w:ascii="Arial" w:eastAsia="Times New Roman" w:hAnsi="Arial" w:cs="Arial"/>
                <w:b/>
                <w:bCs/>
                <w:color w:val="000000"/>
                <w:kern w:val="0"/>
                <w:sz w:val="12"/>
                <w:szCs w:val="12"/>
                <w:lang w:val="es-ES"/>
                <w14:ligatures w14:val="none"/>
              </w:rPr>
            </w:pPr>
            <w:r w:rsidRPr="008C008D">
              <w:rPr>
                <w:rFonts w:ascii="Arial" w:eastAsia="Times New Roman" w:hAnsi="Arial" w:cs="Arial"/>
                <w:b/>
                <w:bCs/>
                <w:color w:val="000000"/>
                <w:kern w:val="0"/>
                <w:sz w:val="12"/>
                <w:szCs w:val="12"/>
                <w:lang w:val="es-ES"/>
                <w14:ligatures w14:val="none"/>
              </w:rPr>
              <w:t>DESCRIPCIÓN DEL MEDICAMENTO OFERTADO</w:t>
            </w:r>
            <w:r w:rsidR="008C008D" w:rsidRPr="008C008D">
              <w:rPr>
                <w:rFonts w:ascii="Arial" w:eastAsia="Times New Roman" w:hAnsi="Arial" w:cs="Arial"/>
                <w:b/>
                <w:bCs/>
                <w:color w:val="000000"/>
                <w:kern w:val="0"/>
                <w:sz w:val="12"/>
                <w:szCs w:val="12"/>
                <w:lang w:val="es-ES"/>
                <w14:ligatures w14:val="none"/>
              </w:rPr>
              <w:t xml:space="preserve"> (SIN MARCA</w:t>
            </w:r>
            <w:r w:rsidR="008C008D">
              <w:rPr>
                <w:rFonts w:ascii="Arial" w:eastAsia="Times New Roman" w:hAnsi="Arial" w:cs="Arial"/>
                <w:b/>
                <w:bCs/>
                <w:color w:val="000000"/>
                <w:kern w:val="0"/>
                <w:sz w:val="12"/>
                <w:szCs w:val="12"/>
                <w:lang w:val="es-ES"/>
                <w14:ligatures w14:val="none"/>
              </w:rPr>
              <w:t>)</w:t>
            </w:r>
          </w:p>
        </w:tc>
      </w:tr>
      <w:tr w:rsidR="00AE346C" w:rsidRPr="00AE346C" w14:paraId="429E4925"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4D508C" w14:textId="77777777" w:rsidR="00AE346C" w:rsidRPr="008C008D" w:rsidRDefault="00AE346C" w:rsidP="00AE346C">
            <w:pPr>
              <w:jc w:val="center"/>
              <w:rPr>
                <w:rFonts w:ascii="Arial" w:eastAsia="Times New Roman" w:hAnsi="Arial" w:cs="Arial"/>
                <w:color w:val="000000"/>
                <w:kern w:val="0"/>
                <w:sz w:val="12"/>
                <w:szCs w:val="12"/>
                <w:lang w:val="es-ES"/>
                <w14:ligatures w14:val="none"/>
              </w:rPr>
            </w:pPr>
            <w:r w:rsidRPr="008C008D">
              <w:rPr>
                <w:rFonts w:ascii="Arial" w:eastAsia="Times New Roman" w:hAnsi="Arial" w:cs="Arial"/>
                <w:color w:val="000000"/>
                <w:kern w:val="0"/>
                <w:sz w:val="12"/>
                <w:szCs w:val="12"/>
                <w:lang w:val="es-ES"/>
                <w14:ligatures w14:val="none"/>
              </w:rPr>
              <w:t>1</w:t>
            </w:r>
          </w:p>
        </w:tc>
        <w:tc>
          <w:tcPr>
            <w:tcW w:w="1134" w:type="dxa"/>
            <w:tcBorders>
              <w:top w:val="nil"/>
              <w:left w:val="nil"/>
              <w:bottom w:val="single" w:sz="4" w:space="0" w:color="auto"/>
              <w:right w:val="single" w:sz="4" w:space="0" w:color="auto"/>
            </w:tcBorders>
            <w:shd w:val="clear" w:color="auto" w:fill="auto"/>
            <w:hideMark/>
          </w:tcPr>
          <w:p w14:paraId="6A17D38A" w14:textId="24EFFA3A" w:rsidR="00AE346C" w:rsidRPr="008C008D" w:rsidRDefault="00AE346C" w:rsidP="00AE346C">
            <w:pPr>
              <w:jc w:val="center"/>
              <w:rPr>
                <w:rFonts w:ascii="Arial" w:eastAsia="Times New Roman" w:hAnsi="Arial" w:cs="Arial"/>
                <w:color w:val="000000"/>
                <w:kern w:val="0"/>
                <w:sz w:val="12"/>
                <w:szCs w:val="12"/>
                <w:lang w:val="es-ES"/>
                <w14:ligatures w14:val="none"/>
              </w:rPr>
            </w:pPr>
            <w:r w:rsidRPr="00AE346C">
              <w:rPr>
                <w:sz w:val="12"/>
                <w:szCs w:val="12"/>
              </w:rPr>
              <w:t>010.000.0022.00</w:t>
            </w:r>
          </w:p>
        </w:tc>
        <w:tc>
          <w:tcPr>
            <w:tcW w:w="992" w:type="dxa"/>
            <w:tcBorders>
              <w:top w:val="nil"/>
              <w:left w:val="nil"/>
              <w:bottom w:val="single" w:sz="4" w:space="0" w:color="auto"/>
              <w:right w:val="single" w:sz="4" w:space="0" w:color="auto"/>
            </w:tcBorders>
            <w:shd w:val="clear" w:color="auto" w:fill="auto"/>
            <w:noWrap/>
            <w:hideMark/>
          </w:tcPr>
          <w:p w14:paraId="2F1B3651" w14:textId="55CCD034" w:rsidR="00AE346C" w:rsidRPr="008C008D" w:rsidRDefault="00AE346C" w:rsidP="00AE346C">
            <w:pPr>
              <w:jc w:val="center"/>
              <w:rPr>
                <w:rFonts w:ascii="Arial" w:eastAsia="Times New Roman" w:hAnsi="Arial" w:cs="Arial"/>
                <w:color w:val="000000"/>
                <w:kern w:val="0"/>
                <w:sz w:val="12"/>
                <w:szCs w:val="12"/>
                <w:lang w:val="es-ES"/>
                <w14:ligatures w14:val="none"/>
              </w:rPr>
            </w:pPr>
            <w:r w:rsidRPr="00AE346C">
              <w:rPr>
                <w:sz w:val="12"/>
                <w:szCs w:val="12"/>
              </w:rPr>
              <w:t>010000002200</w:t>
            </w:r>
          </w:p>
        </w:tc>
        <w:tc>
          <w:tcPr>
            <w:tcW w:w="3648" w:type="dxa"/>
            <w:tcBorders>
              <w:top w:val="nil"/>
              <w:left w:val="nil"/>
              <w:bottom w:val="single" w:sz="4" w:space="0" w:color="auto"/>
              <w:right w:val="single" w:sz="4" w:space="0" w:color="auto"/>
            </w:tcBorders>
            <w:shd w:val="clear" w:color="auto" w:fill="auto"/>
            <w:noWrap/>
            <w:hideMark/>
          </w:tcPr>
          <w:p w14:paraId="41FF8B75" w14:textId="487BF7C8" w:rsidR="00AE346C" w:rsidRPr="00AE346C" w:rsidRDefault="00AE346C" w:rsidP="00AE346C">
            <w:pPr>
              <w:rPr>
                <w:rFonts w:ascii="Arial" w:eastAsia="Times New Roman" w:hAnsi="Arial" w:cs="Arial"/>
                <w:color w:val="000000"/>
                <w:kern w:val="0"/>
                <w:sz w:val="12"/>
                <w:szCs w:val="12"/>
                <w:lang w:val="es-ES"/>
                <w14:ligatures w14:val="none"/>
              </w:rPr>
            </w:pPr>
            <w:r w:rsidRPr="00AE346C">
              <w:rPr>
                <w:sz w:val="12"/>
                <w:szCs w:val="12"/>
              </w:rPr>
              <w:t>Caseinato de calcio-Polvo/Cada 100 g contienen: Proteínas 86 a 90 g y minerales 3.8 a 6 g Envase con 100 g</w:t>
            </w:r>
          </w:p>
        </w:tc>
        <w:tc>
          <w:tcPr>
            <w:tcW w:w="889" w:type="dxa"/>
            <w:tcBorders>
              <w:top w:val="nil"/>
              <w:left w:val="nil"/>
              <w:bottom w:val="single" w:sz="4" w:space="0" w:color="auto"/>
              <w:right w:val="single" w:sz="4" w:space="0" w:color="auto"/>
            </w:tcBorders>
            <w:shd w:val="clear" w:color="auto" w:fill="auto"/>
            <w:noWrap/>
            <w:hideMark/>
          </w:tcPr>
          <w:p w14:paraId="0395CCAB" w14:textId="0DE0236C"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9290C8F" w14:textId="6ABBA193"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24D96256" w14:textId="0E12FAB8"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0BE9296F"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68EA5B"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w:t>
            </w:r>
          </w:p>
        </w:tc>
        <w:tc>
          <w:tcPr>
            <w:tcW w:w="1134" w:type="dxa"/>
            <w:tcBorders>
              <w:top w:val="nil"/>
              <w:left w:val="nil"/>
              <w:bottom w:val="single" w:sz="4" w:space="0" w:color="auto"/>
              <w:right w:val="single" w:sz="4" w:space="0" w:color="auto"/>
            </w:tcBorders>
            <w:shd w:val="clear" w:color="auto" w:fill="auto"/>
            <w:hideMark/>
          </w:tcPr>
          <w:p w14:paraId="4CF37DB3" w14:textId="1B47094B"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010.000.0101.00</w:t>
            </w:r>
          </w:p>
        </w:tc>
        <w:tc>
          <w:tcPr>
            <w:tcW w:w="992" w:type="dxa"/>
            <w:tcBorders>
              <w:top w:val="nil"/>
              <w:left w:val="nil"/>
              <w:bottom w:val="single" w:sz="4" w:space="0" w:color="auto"/>
              <w:right w:val="single" w:sz="4" w:space="0" w:color="auto"/>
            </w:tcBorders>
            <w:shd w:val="clear" w:color="auto" w:fill="auto"/>
            <w:noWrap/>
            <w:hideMark/>
          </w:tcPr>
          <w:p w14:paraId="342A114C" w14:textId="180D5C08"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010000010100</w:t>
            </w:r>
          </w:p>
        </w:tc>
        <w:tc>
          <w:tcPr>
            <w:tcW w:w="3648" w:type="dxa"/>
            <w:tcBorders>
              <w:top w:val="nil"/>
              <w:left w:val="nil"/>
              <w:bottom w:val="single" w:sz="4" w:space="0" w:color="auto"/>
              <w:right w:val="single" w:sz="4" w:space="0" w:color="auto"/>
            </w:tcBorders>
            <w:shd w:val="clear" w:color="auto" w:fill="auto"/>
            <w:noWrap/>
            <w:hideMark/>
          </w:tcPr>
          <w:p w14:paraId="4CE65F35" w14:textId="6419BB3C"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Ácido acetilsalicílico 500 mg-Tableta/Cada tableta contiene: Ácido acetilsalicílico 500 mg. Envase con 20 tabletas</w:t>
            </w:r>
          </w:p>
        </w:tc>
        <w:tc>
          <w:tcPr>
            <w:tcW w:w="889" w:type="dxa"/>
            <w:tcBorders>
              <w:top w:val="nil"/>
              <w:left w:val="nil"/>
              <w:bottom w:val="single" w:sz="4" w:space="0" w:color="auto"/>
              <w:right w:val="single" w:sz="4" w:space="0" w:color="auto"/>
            </w:tcBorders>
            <w:shd w:val="clear" w:color="auto" w:fill="auto"/>
            <w:noWrap/>
            <w:hideMark/>
          </w:tcPr>
          <w:p w14:paraId="3CDF62D9" w14:textId="501840A8"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C0C3E6B" w14:textId="4D755076"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60DFFC91" w14:textId="06D387C5"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0F64D5F5"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E74A3D"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w:t>
            </w:r>
          </w:p>
        </w:tc>
        <w:tc>
          <w:tcPr>
            <w:tcW w:w="1134" w:type="dxa"/>
            <w:tcBorders>
              <w:top w:val="nil"/>
              <w:left w:val="nil"/>
              <w:bottom w:val="single" w:sz="4" w:space="0" w:color="auto"/>
              <w:right w:val="single" w:sz="4" w:space="0" w:color="auto"/>
            </w:tcBorders>
            <w:shd w:val="clear" w:color="auto" w:fill="auto"/>
            <w:hideMark/>
          </w:tcPr>
          <w:p w14:paraId="6617C180" w14:textId="1AD1C6F9"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010.000.0103.00</w:t>
            </w:r>
          </w:p>
        </w:tc>
        <w:tc>
          <w:tcPr>
            <w:tcW w:w="992" w:type="dxa"/>
            <w:tcBorders>
              <w:top w:val="nil"/>
              <w:left w:val="nil"/>
              <w:bottom w:val="single" w:sz="4" w:space="0" w:color="auto"/>
              <w:right w:val="single" w:sz="4" w:space="0" w:color="auto"/>
            </w:tcBorders>
            <w:shd w:val="clear" w:color="auto" w:fill="auto"/>
            <w:noWrap/>
            <w:hideMark/>
          </w:tcPr>
          <w:p w14:paraId="3867464F" w14:textId="106292FE"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010000010300</w:t>
            </w:r>
          </w:p>
        </w:tc>
        <w:tc>
          <w:tcPr>
            <w:tcW w:w="3648" w:type="dxa"/>
            <w:tcBorders>
              <w:top w:val="nil"/>
              <w:left w:val="nil"/>
              <w:bottom w:val="single" w:sz="4" w:space="0" w:color="auto"/>
              <w:right w:val="single" w:sz="4" w:space="0" w:color="auto"/>
            </w:tcBorders>
            <w:shd w:val="clear" w:color="auto" w:fill="auto"/>
            <w:noWrap/>
            <w:hideMark/>
          </w:tcPr>
          <w:p w14:paraId="6D01135F" w14:textId="161A17AB"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Ácido acetilsalicílico 300 mg-Tableta soluble o efervescente/Cada tableta soluble o efervescente contiene: Ácido acetilsalicílico 300 mg. Envase con 20 tabletas solubles o efervescentes</w:t>
            </w:r>
          </w:p>
        </w:tc>
        <w:tc>
          <w:tcPr>
            <w:tcW w:w="889" w:type="dxa"/>
            <w:tcBorders>
              <w:top w:val="nil"/>
              <w:left w:val="nil"/>
              <w:bottom w:val="single" w:sz="4" w:space="0" w:color="auto"/>
              <w:right w:val="single" w:sz="4" w:space="0" w:color="auto"/>
            </w:tcBorders>
            <w:shd w:val="clear" w:color="auto" w:fill="auto"/>
            <w:noWrap/>
            <w:hideMark/>
          </w:tcPr>
          <w:p w14:paraId="5D511913" w14:textId="6EDEB4FE"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64612C8" w14:textId="70D26BC9"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0B3BC798" w14:textId="7CC3955D"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317FE752"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70D346"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w:t>
            </w:r>
          </w:p>
        </w:tc>
        <w:tc>
          <w:tcPr>
            <w:tcW w:w="1134" w:type="dxa"/>
            <w:tcBorders>
              <w:top w:val="nil"/>
              <w:left w:val="nil"/>
              <w:bottom w:val="single" w:sz="4" w:space="0" w:color="auto"/>
              <w:right w:val="single" w:sz="4" w:space="0" w:color="auto"/>
            </w:tcBorders>
            <w:shd w:val="clear" w:color="auto" w:fill="auto"/>
            <w:hideMark/>
          </w:tcPr>
          <w:p w14:paraId="4565F1E8" w14:textId="1FA08FB8"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010.000.0104.00</w:t>
            </w:r>
          </w:p>
        </w:tc>
        <w:tc>
          <w:tcPr>
            <w:tcW w:w="992" w:type="dxa"/>
            <w:tcBorders>
              <w:top w:val="nil"/>
              <w:left w:val="nil"/>
              <w:bottom w:val="single" w:sz="4" w:space="0" w:color="auto"/>
              <w:right w:val="single" w:sz="4" w:space="0" w:color="auto"/>
            </w:tcBorders>
            <w:shd w:val="clear" w:color="auto" w:fill="auto"/>
            <w:noWrap/>
            <w:hideMark/>
          </w:tcPr>
          <w:p w14:paraId="72FE2413" w14:textId="072B7DA4"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010000010400</w:t>
            </w:r>
          </w:p>
        </w:tc>
        <w:tc>
          <w:tcPr>
            <w:tcW w:w="3648" w:type="dxa"/>
            <w:tcBorders>
              <w:top w:val="nil"/>
              <w:left w:val="nil"/>
              <w:bottom w:val="single" w:sz="4" w:space="0" w:color="auto"/>
              <w:right w:val="single" w:sz="4" w:space="0" w:color="auto"/>
            </w:tcBorders>
            <w:shd w:val="clear" w:color="auto" w:fill="auto"/>
            <w:noWrap/>
            <w:hideMark/>
          </w:tcPr>
          <w:p w14:paraId="1ABAE218" w14:textId="7E4469C2"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Paracetamol 500 mg-Tableta/Cada tableta contiene: Paracetamol 500 mg. Envase con 10 tabletas</w:t>
            </w:r>
          </w:p>
        </w:tc>
        <w:tc>
          <w:tcPr>
            <w:tcW w:w="889" w:type="dxa"/>
            <w:tcBorders>
              <w:top w:val="nil"/>
              <w:left w:val="nil"/>
              <w:bottom w:val="single" w:sz="4" w:space="0" w:color="auto"/>
              <w:right w:val="single" w:sz="4" w:space="0" w:color="auto"/>
            </w:tcBorders>
            <w:shd w:val="clear" w:color="auto" w:fill="auto"/>
            <w:noWrap/>
            <w:hideMark/>
          </w:tcPr>
          <w:p w14:paraId="0E80697F" w14:textId="312C446E"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1C279D7" w14:textId="0A49F533"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6F5BD825" w14:textId="794B888D"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4FFFD029"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DA1394"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w:t>
            </w:r>
          </w:p>
        </w:tc>
        <w:tc>
          <w:tcPr>
            <w:tcW w:w="1134" w:type="dxa"/>
            <w:tcBorders>
              <w:top w:val="nil"/>
              <w:left w:val="nil"/>
              <w:bottom w:val="single" w:sz="4" w:space="0" w:color="auto"/>
              <w:right w:val="single" w:sz="4" w:space="0" w:color="auto"/>
            </w:tcBorders>
            <w:shd w:val="clear" w:color="auto" w:fill="auto"/>
            <w:hideMark/>
          </w:tcPr>
          <w:p w14:paraId="532DBFA0" w14:textId="6E81D7E5"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010.000.0105.00</w:t>
            </w:r>
          </w:p>
        </w:tc>
        <w:tc>
          <w:tcPr>
            <w:tcW w:w="992" w:type="dxa"/>
            <w:tcBorders>
              <w:top w:val="nil"/>
              <w:left w:val="nil"/>
              <w:bottom w:val="single" w:sz="4" w:space="0" w:color="auto"/>
              <w:right w:val="single" w:sz="4" w:space="0" w:color="auto"/>
            </w:tcBorders>
            <w:shd w:val="clear" w:color="auto" w:fill="auto"/>
            <w:noWrap/>
            <w:hideMark/>
          </w:tcPr>
          <w:p w14:paraId="1D1D3312" w14:textId="0A106FAA"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010000010500</w:t>
            </w:r>
          </w:p>
        </w:tc>
        <w:tc>
          <w:tcPr>
            <w:tcW w:w="3648" w:type="dxa"/>
            <w:tcBorders>
              <w:top w:val="nil"/>
              <w:left w:val="nil"/>
              <w:bottom w:val="single" w:sz="4" w:space="0" w:color="auto"/>
              <w:right w:val="single" w:sz="4" w:space="0" w:color="auto"/>
            </w:tcBorders>
            <w:shd w:val="clear" w:color="auto" w:fill="auto"/>
            <w:noWrap/>
            <w:hideMark/>
          </w:tcPr>
          <w:p w14:paraId="043CFA22" w14:textId="7F818CAD"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Paracetamol 300 mg-Supositorio/Cada supositorio contiene: Paracetamol 300 mg. Envase con 3 supositorios</w:t>
            </w:r>
          </w:p>
        </w:tc>
        <w:tc>
          <w:tcPr>
            <w:tcW w:w="889" w:type="dxa"/>
            <w:tcBorders>
              <w:top w:val="nil"/>
              <w:left w:val="nil"/>
              <w:bottom w:val="single" w:sz="4" w:space="0" w:color="auto"/>
              <w:right w:val="single" w:sz="4" w:space="0" w:color="auto"/>
            </w:tcBorders>
            <w:shd w:val="clear" w:color="auto" w:fill="auto"/>
            <w:noWrap/>
            <w:hideMark/>
          </w:tcPr>
          <w:p w14:paraId="32548D7E" w14:textId="74FAE377"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727C312" w14:textId="57F531AF"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70C4FBE1" w14:textId="7CC9073E"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4C2CC594"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E1A49D"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w:t>
            </w:r>
          </w:p>
        </w:tc>
        <w:tc>
          <w:tcPr>
            <w:tcW w:w="1134" w:type="dxa"/>
            <w:tcBorders>
              <w:top w:val="nil"/>
              <w:left w:val="nil"/>
              <w:bottom w:val="single" w:sz="4" w:space="0" w:color="auto"/>
              <w:right w:val="single" w:sz="4" w:space="0" w:color="auto"/>
            </w:tcBorders>
            <w:shd w:val="clear" w:color="auto" w:fill="auto"/>
            <w:hideMark/>
          </w:tcPr>
          <w:p w14:paraId="2274EE35" w14:textId="688097CC"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010.000.0106.00</w:t>
            </w:r>
          </w:p>
        </w:tc>
        <w:tc>
          <w:tcPr>
            <w:tcW w:w="992" w:type="dxa"/>
            <w:tcBorders>
              <w:top w:val="nil"/>
              <w:left w:val="nil"/>
              <w:bottom w:val="single" w:sz="4" w:space="0" w:color="auto"/>
              <w:right w:val="single" w:sz="4" w:space="0" w:color="auto"/>
            </w:tcBorders>
            <w:shd w:val="clear" w:color="auto" w:fill="auto"/>
            <w:noWrap/>
            <w:hideMark/>
          </w:tcPr>
          <w:p w14:paraId="7AE3328E" w14:textId="170A67BD"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010000010600</w:t>
            </w:r>
          </w:p>
        </w:tc>
        <w:tc>
          <w:tcPr>
            <w:tcW w:w="3648" w:type="dxa"/>
            <w:tcBorders>
              <w:top w:val="nil"/>
              <w:left w:val="nil"/>
              <w:bottom w:val="single" w:sz="4" w:space="0" w:color="auto"/>
              <w:right w:val="single" w:sz="4" w:space="0" w:color="auto"/>
            </w:tcBorders>
            <w:shd w:val="clear" w:color="auto" w:fill="auto"/>
            <w:noWrap/>
            <w:hideMark/>
          </w:tcPr>
          <w:p w14:paraId="7917607A" w14:textId="2E01DE2A"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Paracetamol 100 mg-Solución oral/Cada ml contiene: Paracetamol 100 mg. Envase con gotero 15 ml</w:t>
            </w:r>
          </w:p>
        </w:tc>
        <w:tc>
          <w:tcPr>
            <w:tcW w:w="889" w:type="dxa"/>
            <w:tcBorders>
              <w:top w:val="nil"/>
              <w:left w:val="nil"/>
              <w:bottom w:val="single" w:sz="4" w:space="0" w:color="auto"/>
              <w:right w:val="single" w:sz="4" w:space="0" w:color="auto"/>
            </w:tcBorders>
            <w:shd w:val="clear" w:color="auto" w:fill="auto"/>
            <w:noWrap/>
            <w:hideMark/>
          </w:tcPr>
          <w:p w14:paraId="10DD21EF" w14:textId="68C3E811"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2346EE0" w14:textId="3EAAB50F"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0E6B79CF" w14:textId="5B735298"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7A879A44"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A48E43"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w:t>
            </w:r>
          </w:p>
        </w:tc>
        <w:tc>
          <w:tcPr>
            <w:tcW w:w="1134" w:type="dxa"/>
            <w:tcBorders>
              <w:top w:val="nil"/>
              <w:left w:val="nil"/>
              <w:bottom w:val="single" w:sz="4" w:space="0" w:color="auto"/>
              <w:right w:val="single" w:sz="4" w:space="0" w:color="auto"/>
            </w:tcBorders>
            <w:shd w:val="clear" w:color="auto" w:fill="auto"/>
            <w:hideMark/>
          </w:tcPr>
          <w:p w14:paraId="7FF295D3" w14:textId="732703BC"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010.000.0108.00</w:t>
            </w:r>
          </w:p>
        </w:tc>
        <w:tc>
          <w:tcPr>
            <w:tcW w:w="992" w:type="dxa"/>
            <w:tcBorders>
              <w:top w:val="nil"/>
              <w:left w:val="nil"/>
              <w:bottom w:val="single" w:sz="4" w:space="0" w:color="auto"/>
              <w:right w:val="single" w:sz="4" w:space="0" w:color="auto"/>
            </w:tcBorders>
            <w:shd w:val="clear" w:color="auto" w:fill="auto"/>
            <w:noWrap/>
            <w:hideMark/>
          </w:tcPr>
          <w:p w14:paraId="186AB8AA" w14:textId="073F10CD"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010000010800</w:t>
            </w:r>
          </w:p>
        </w:tc>
        <w:tc>
          <w:tcPr>
            <w:tcW w:w="3648" w:type="dxa"/>
            <w:tcBorders>
              <w:top w:val="nil"/>
              <w:left w:val="nil"/>
              <w:bottom w:val="single" w:sz="4" w:space="0" w:color="auto"/>
              <w:right w:val="single" w:sz="4" w:space="0" w:color="auto"/>
            </w:tcBorders>
            <w:shd w:val="clear" w:color="auto" w:fill="auto"/>
            <w:noWrap/>
            <w:hideMark/>
          </w:tcPr>
          <w:p w14:paraId="513B12B8" w14:textId="1E20A8F0"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Metamizol sódico 500 mg-Comprimido/Cada comprimido contiene: Metamizol sódico 500 mg. Envase conn 10 comprimidos</w:t>
            </w:r>
          </w:p>
        </w:tc>
        <w:tc>
          <w:tcPr>
            <w:tcW w:w="889" w:type="dxa"/>
            <w:tcBorders>
              <w:top w:val="nil"/>
              <w:left w:val="nil"/>
              <w:bottom w:val="single" w:sz="4" w:space="0" w:color="auto"/>
              <w:right w:val="single" w:sz="4" w:space="0" w:color="auto"/>
            </w:tcBorders>
            <w:shd w:val="clear" w:color="auto" w:fill="auto"/>
            <w:noWrap/>
            <w:hideMark/>
          </w:tcPr>
          <w:p w14:paraId="624A0930" w14:textId="54F7A4AC"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73EC726" w14:textId="3B754722"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4D4F694D" w14:textId="608E8986"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0BF13C76"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36271A"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8</w:t>
            </w:r>
          </w:p>
        </w:tc>
        <w:tc>
          <w:tcPr>
            <w:tcW w:w="1134" w:type="dxa"/>
            <w:tcBorders>
              <w:top w:val="nil"/>
              <w:left w:val="nil"/>
              <w:bottom w:val="single" w:sz="4" w:space="0" w:color="auto"/>
              <w:right w:val="single" w:sz="4" w:space="0" w:color="auto"/>
            </w:tcBorders>
            <w:shd w:val="clear" w:color="auto" w:fill="auto"/>
            <w:hideMark/>
          </w:tcPr>
          <w:p w14:paraId="1B86E8CA" w14:textId="5472BB99"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010.000.0109.00</w:t>
            </w:r>
          </w:p>
        </w:tc>
        <w:tc>
          <w:tcPr>
            <w:tcW w:w="992" w:type="dxa"/>
            <w:tcBorders>
              <w:top w:val="nil"/>
              <w:left w:val="nil"/>
              <w:bottom w:val="single" w:sz="4" w:space="0" w:color="auto"/>
              <w:right w:val="single" w:sz="4" w:space="0" w:color="auto"/>
            </w:tcBorders>
            <w:shd w:val="clear" w:color="auto" w:fill="auto"/>
            <w:noWrap/>
            <w:hideMark/>
          </w:tcPr>
          <w:p w14:paraId="219D46C8" w14:textId="4EA49514"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010000010900</w:t>
            </w:r>
          </w:p>
        </w:tc>
        <w:tc>
          <w:tcPr>
            <w:tcW w:w="3648" w:type="dxa"/>
            <w:tcBorders>
              <w:top w:val="nil"/>
              <w:left w:val="nil"/>
              <w:bottom w:val="single" w:sz="4" w:space="0" w:color="auto"/>
              <w:right w:val="single" w:sz="4" w:space="0" w:color="auto"/>
            </w:tcBorders>
            <w:shd w:val="clear" w:color="auto" w:fill="auto"/>
            <w:noWrap/>
            <w:hideMark/>
          </w:tcPr>
          <w:p w14:paraId="29B11F61" w14:textId="353FFB1F" w:rsidR="00AE346C" w:rsidRPr="00AE346C" w:rsidRDefault="00AE346C" w:rsidP="00AE346C">
            <w:pPr>
              <w:rPr>
                <w:rFonts w:ascii="Arial" w:eastAsia="Times New Roman" w:hAnsi="Arial" w:cs="Arial"/>
                <w:color w:val="000000"/>
                <w:kern w:val="0"/>
                <w:sz w:val="12"/>
                <w:szCs w:val="12"/>
                <w:lang w:val="es-ES"/>
                <w14:ligatures w14:val="none"/>
              </w:rPr>
            </w:pPr>
            <w:r w:rsidRPr="00AE346C">
              <w:rPr>
                <w:sz w:val="12"/>
                <w:szCs w:val="12"/>
              </w:rPr>
              <w:t>Metamizol sódico 1 g-Solución inyectable/Cada ampolleta contiene: Metamizol sódico 1 g. Envase con 3 ampolletas con 2 ml</w:t>
            </w:r>
          </w:p>
        </w:tc>
        <w:tc>
          <w:tcPr>
            <w:tcW w:w="889" w:type="dxa"/>
            <w:tcBorders>
              <w:top w:val="nil"/>
              <w:left w:val="nil"/>
              <w:bottom w:val="single" w:sz="4" w:space="0" w:color="auto"/>
              <w:right w:val="single" w:sz="4" w:space="0" w:color="auto"/>
            </w:tcBorders>
            <w:shd w:val="clear" w:color="auto" w:fill="auto"/>
            <w:noWrap/>
            <w:hideMark/>
          </w:tcPr>
          <w:p w14:paraId="0B0D92F9" w14:textId="57D703E1"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5E410A8" w14:textId="6EBCA4AE"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22CC1FEB" w14:textId="1E6AE51B"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78DF52F0" w14:textId="77777777" w:rsidTr="00AE346C">
        <w:trPr>
          <w:trHeight w:val="25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93649"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9</w:t>
            </w:r>
          </w:p>
        </w:tc>
        <w:tc>
          <w:tcPr>
            <w:tcW w:w="1134" w:type="dxa"/>
            <w:tcBorders>
              <w:top w:val="single" w:sz="4" w:space="0" w:color="auto"/>
              <w:left w:val="nil"/>
              <w:bottom w:val="single" w:sz="4" w:space="0" w:color="auto"/>
              <w:right w:val="single" w:sz="4" w:space="0" w:color="auto"/>
            </w:tcBorders>
            <w:shd w:val="clear" w:color="auto" w:fill="auto"/>
            <w:hideMark/>
          </w:tcPr>
          <w:p w14:paraId="369469EF" w14:textId="5488AAE9"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010.000.0402.00</w:t>
            </w:r>
          </w:p>
        </w:tc>
        <w:tc>
          <w:tcPr>
            <w:tcW w:w="992" w:type="dxa"/>
            <w:tcBorders>
              <w:top w:val="single" w:sz="4" w:space="0" w:color="auto"/>
              <w:left w:val="nil"/>
              <w:bottom w:val="single" w:sz="4" w:space="0" w:color="auto"/>
              <w:right w:val="single" w:sz="4" w:space="0" w:color="auto"/>
            </w:tcBorders>
            <w:shd w:val="clear" w:color="auto" w:fill="auto"/>
            <w:noWrap/>
            <w:hideMark/>
          </w:tcPr>
          <w:p w14:paraId="76B0C060" w14:textId="308E901F"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010000040200</w:t>
            </w:r>
          </w:p>
        </w:tc>
        <w:tc>
          <w:tcPr>
            <w:tcW w:w="3648" w:type="dxa"/>
            <w:tcBorders>
              <w:top w:val="single" w:sz="4" w:space="0" w:color="auto"/>
              <w:left w:val="nil"/>
              <w:bottom w:val="single" w:sz="4" w:space="0" w:color="auto"/>
              <w:right w:val="single" w:sz="4" w:space="0" w:color="auto"/>
            </w:tcBorders>
            <w:shd w:val="clear" w:color="auto" w:fill="auto"/>
            <w:noWrap/>
            <w:hideMark/>
          </w:tcPr>
          <w:p w14:paraId="75D118CF" w14:textId="57266567"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Clorfenamina-Tableta/Cada tableta contiene: Maleato de clorfenamina 4.0 mg. Envase con 20 tabletas</w:t>
            </w:r>
          </w:p>
        </w:tc>
        <w:tc>
          <w:tcPr>
            <w:tcW w:w="889" w:type="dxa"/>
            <w:tcBorders>
              <w:top w:val="single" w:sz="4" w:space="0" w:color="auto"/>
              <w:left w:val="nil"/>
              <w:bottom w:val="single" w:sz="4" w:space="0" w:color="auto"/>
              <w:right w:val="single" w:sz="4" w:space="0" w:color="auto"/>
            </w:tcBorders>
            <w:shd w:val="clear" w:color="auto" w:fill="auto"/>
            <w:noWrap/>
            <w:hideMark/>
          </w:tcPr>
          <w:p w14:paraId="71B1B9CD" w14:textId="4BAC7C53"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87BCBF6" w14:textId="332A5624"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7: Enfermedades Inmunoalérgicas</w:t>
            </w:r>
          </w:p>
        </w:tc>
        <w:tc>
          <w:tcPr>
            <w:tcW w:w="1210" w:type="dxa"/>
            <w:tcBorders>
              <w:top w:val="single" w:sz="4" w:space="0" w:color="auto"/>
              <w:left w:val="single" w:sz="4" w:space="0" w:color="auto"/>
              <w:bottom w:val="single" w:sz="4" w:space="0" w:color="auto"/>
              <w:right w:val="single" w:sz="4" w:space="0" w:color="auto"/>
            </w:tcBorders>
          </w:tcPr>
          <w:p w14:paraId="4A31F05F" w14:textId="195FBA53"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03532394"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7DA6A4"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10</w:t>
            </w:r>
          </w:p>
        </w:tc>
        <w:tc>
          <w:tcPr>
            <w:tcW w:w="1134" w:type="dxa"/>
            <w:tcBorders>
              <w:top w:val="nil"/>
              <w:left w:val="nil"/>
              <w:bottom w:val="single" w:sz="4" w:space="0" w:color="auto"/>
              <w:right w:val="single" w:sz="4" w:space="0" w:color="auto"/>
            </w:tcBorders>
            <w:shd w:val="clear" w:color="auto" w:fill="auto"/>
            <w:hideMark/>
          </w:tcPr>
          <w:p w14:paraId="316EB952" w14:textId="3E9D6B16"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010.000.0405.00</w:t>
            </w:r>
          </w:p>
        </w:tc>
        <w:tc>
          <w:tcPr>
            <w:tcW w:w="992" w:type="dxa"/>
            <w:tcBorders>
              <w:top w:val="nil"/>
              <w:left w:val="nil"/>
              <w:bottom w:val="single" w:sz="4" w:space="0" w:color="auto"/>
              <w:right w:val="single" w:sz="4" w:space="0" w:color="auto"/>
            </w:tcBorders>
            <w:shd w:val="clear" w:color="auto" w:fill="auto"/>
            <w:noWrap/>
            <w:hideMark/>
          </w:tcPr>
          <w:p w14:paraId="7FC84D29" w14:textId="0A8243AD"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010000040500</w:t>
            </w:r>
          </w:p>
        </w:tc>
        <w:tc>
          <w:tcPr>
            <w:tcW w:w="3648" w:type="dxa"/>
            <w:tcBorders>
              <w:top w:val="nil"/>
              <w:left w:val="nil"/>
              <w:bottom w:val="single" w:sz="4" w:space="0" w:color="auto"/>
              <w:right w:val="single" w:sz="4" w:space="0" w:color="auto"/>
            </w:tcBorders>
            <w:shd w:val="clear" w:color="auto" w:fill="auto"/>
            <w:noWrap/>
            <w:hideMark/>
          </w:tcPr>
          <w:p w14:paraId="42451DF2" w14:textId="1F3F9E90"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Difenhidramina-Jarabe/Cada 100 mililitros contienen: Clorhidrato de difenhidramina 250 mg. Envase con 60 ml</w:t>
            </w:r>
          </w:p>
        </w:tc>
        <w:tc>
          <w:tcPr>
            <w:tcW w:w="889" w:type="dxa"/>
            <w:tcBorders>
              <w:top w:val="nil"/>
              <w:left w:val="nil"/>
              <w:bottom w:val="single" w:sz="4" w:space="0" w:color="auto"/>
              <w:right w:val="single" w:sz="4" w:space="0" w:color="auto"/>
            </w:tcBorders>
            <w:shd w:val="clear" w:color="auto" w:fill="auto"/>
            <w:noWrap/>
            <w:hideMark/>
          </w:tcPr>
          <w:p w14:paraId="709AB716" w14:textId="74A737AA"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A2448B3" w14:textId="4E0F7ACE"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7A6EAF97" w14:textId="104C4CA0"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27D27EFE"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8891A6"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11</w:t>
            </w:r>
          </w:p>
        </w:tc>
        <w:tc>
          <w:tcPr>
            <w:tcW w:w="1134" w:type="dxa"/>
            <w:tcBorders>
              <w:top w:val="nil"/>
              <w:left w:val="nil"/>
              <w:bottom w:val="single" w:sz="4" w:space="0" w:color="auto"/>
              <w:right w:val="single" w:sz="4" w:space="0" w:color="auto"/>
            </w:tcBorders>
            <w:shd w:val="clear" w:color="auto" w:fill="auto"/>
            <w:hideMark/>
          </w:tcPr>
          <w:p w14:paraId="3D485F94" w14:textId="3452235E"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010.000.0408.00</w:t>
            </w:r>
          </w:p>
        </w:tc>
        <w:tc>
          <w:tcPr>
            <w:tcW w:w="992" w:type="dxa"/>
            <w:tcBorders>
              <w:top w:val="nil"/>
              <w:left w:val="nil"/>
              <w:bottom w:val="single" w:sz="4" w:space="0" w:color="auto"/>
              <w:right w:val="single" w:sz="4" w:space="0" w:color="auto"/>
            </w:tcBorders>
            <w:shd w:val="clear" w:color="auto" w:fill="auto"/>
            <w:noWrap/>
            <w:hideMark/>
          </w:tcPr>
          <w:p w14:paraId="1C878C2E" w14:textId="450FB485"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010000040800</w:t>
            </w:r>
          </w:p>
        </w:tc>
        <w:tc>
          <w:tcPr>
            <w:tcW w:w="3648" w:type="dxa"/>
            <w:tcBorders>
              <w:top w:val="nil"/>
              <w:left w:val="nil"/>
              <w:bottom w:val="single" w:sz="4" w:space="0" w:color="auto"/>
              <w:right w:val="single" w:sz="4" w:space="0" w:color="auto"/>
            </w:tcBorders>
            <w:shd w:val="clear" w:color="auto" w:fill="auto"/>
            <w:noWrap/>
            <w:hideMark/>
          </w:tcPr>
          <w:p w14:paraId="17198B44" w14:textId="6EE42338"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Clorfenamina-Jarabe/Cada mililitro contiene: Maleato de clorfenamina 0.5 mg. Envase con 60 ml</w:t>
            </w:r>
          </w:p>
        </w:tc>
        <w:tc>
          <w:tcPr>
            <w:tcW w:w="889" w:type="dxa"/>
            <w:tcBorders>
              <w:top w:val="nil"/>
              <w:left w:val="nil"/>
              <w:bottom w:val="single" w:sz="4" w:space="0" w:color="auto"/>
              <w:right w:val="single" w:sz="4" w:space="0" w:color="auto"/>
            </w:tcBorders>
            <w:shd w:val="clear" w:color="auto" w:fill="auto"/>
            <w:noWrap/>
            <w:hideMark/>
          </w:tcPr>
          <w:p w14:paraId="4A007F47" w14:textId="3B56945D"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742121A" w14:textId="0386938C"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101F9CE4" w14:textId="3D05EC2B"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75A49890"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5E9789"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12</w:t>
            </w:r>
          </w:p>
        </w:tc>
        <w:tc>
          <w:tcPr>
            <w:tcW w:w="1134" w:type="dxa"/>
            <w:tcBorders>
              <w:top w:val="nil"/>
              <w:left w:val="nil"/>
              <w:bottom w:val="single" w:sz="4" w:space="0" w:color="auto"/>
              <w:right w:val="single" w:sz="4" w:space="0" w:color="auto"/>
            </w:tcBorders>
            <w:shd w:val="clear" w:color="auto" w:fill="auto"/>
            <w:hideMark/>
          </w:tcPr>
          <w:p w14:paraId="34E844A0" w14:textId="43238CDD"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010.000.0429.00</w:t>
            </w:r>
          </w:p>
        </w:tc>
        <w:tc>
          <w:tcPr>
            <w:tcW w:w="992" w:type="dxa"/>
            <w:tcBorders>
              <w:top w:val="nil"/>
              <w:left w:val="nil"/>
              <w:bottom w:val="single" w:sz="4" w:space="0" w:color="auto"/>
              <w:right w:val="single" w:sz="4" w:space="0" w:color="auto"/>
            </w:tcBorders>
            <w:shd w:val="clear" w:color="auto" w:fill="auto"/>
            <w:noWrap/>
            <w:hideMark/>
          </w:tcPr>
          <w:p w14:paraId="4D9D9081" w14:textId="33CBC479"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010000042900</w:t>
            </w:r>
          </w:p>
        </w:tc>
        <w:tc>
          <w:tcPr>
            <w:tcW w:w="3648" w:type="dxa"/>
            <w:tcBorders>
              <w:top w:val="nil"/>
              <w:left w:val="nil"/>
              <w:bottom w:val="single" w:sz="4" w:space="0" w:color="auto"/>
              <w:right w:val="single" w:sz="4" w:space="0" w:color="auto"/>
            </w:tcBorders>
            <w:shd w:val="clear" w:color="auto" w:fill="auto"/>
            <w:noWrap/>
            <w:hideMark/>
          </w:tcPr>
          <w:p w14:paraId="30BD91A9" w14:textId="66902912" w:rsidR="00AE346C" w:rsidRPr="00AE346C" w:rsidRDefault="00AE346C" w:rsidP="00AE346C">
            <w:pPr>
              <w:rPr>
                <w:rFonts w:ascii="Arial" w:eastAsia="Times New Roman" w:hAnsi="Arial" w:cs="Arial"/>
                <w:color w:val="000000"/>
                <w:kern w:val="0"/>
                <w:sz w:val="12"/>
                <w:szCs w:val="12"/>
                <w:lang w:val="es-ES"/>
                <w14:ligatures w14:val="none"/>
              </w:rPr>
            </w:pPr>
            <w:r w:rsidRPr="00AE346C">
              <w:rPr>
                <w:sz w:val="12"/>
                <w:szCs w:val="12"/>
              </w:rPr>
              <w:t>Salbutamol-Suspensión en aerosol/Cada inhalador contiene: Salbutamol 20 mg. O Sulfato de salbutamol equivalente a 20 mg de salbutamol Envase con inhalador con 200 dosis de 100 µg</w:t>
            </w:r>
          </w:p>
        </w:tc>
        <w:tc>
          <w:tcPr>
            <w:tcW w:w="889" w:type="dxa"/>
            <w:tcBorders>
              <w:top w:val="nil"/>
              <w:left w:val="nil"/>
              <w:bottom w:val="single" w:sz="4" w:space="0" w:color="auto"/>
              <w:right w:val="single" w:sz="4" w:space="0" w:color="auto"/>
            </w:tcBorders>
            <w:shd w:val="clear" w:color="auto" w:fill="auto"/>
            <w:noWrap/>
            <w:hideMark/>
          </w:tcPr>
          <w:p w14:paraId="7389D057" w14:textId="4E73C014"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24742FE" w14:textId="499C955C"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090A928B" w14:textId="2CBD392D"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052BF4F5"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7DC3C0"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13</w:t>
            </w:r>
          </w:p>
        </w:tc>
        <w:tc>
          <w:tcPr>
            <w:tcW w:w="1134" w:type="dxa"/>
            <w:tcBorders>
              <w:top w:val="nil"/>
              <w:left w:val="nil"/>
              <w:bottom w:val="single" w:sz="4" w:space="0" w:color="auto"/>
              <w:right w:val="single" w:sz="4" w:space="0" w:color="auto"/>
            </w:tcBorders>
            <w:shd w:val="clear" w:color="auto" w:fill="auto"/>
            <w:hideMark/>
          </w:tcPr>
          <w:p w14:paraId="61CB64E7" w14:textId="77360389"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010.000.0431.00</w:t>
            </w:r>
          </w:p>
        </w:tc>
        <w:tc>
          <w:tcPr>
            <w:tcW w:w="992" w:type="dxa"/>
            <w:tcBorders>
              <w:top w:val="nil"/>
              <w:left w:val="nil"/>
              <w:bottom w:val="single" w:sz="4" w:space="0" w:color="auto"/>
              <w:right w:val="single" w:sz="4" w:space="0" w:color="auto"/>
            </w:tcBorders>
            <w:shd w:val="clear" w:color="auto" w:fill="auto"/>
            <w:noWrap/>
            <w:hideMark/>
          </w:tcPr>
          <w:p w14:paraId="52EAEF0C" w14:textId="283D1A71"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010000043100</w:t>
            </w:r>
          </w:p>
        </w:tc>
        <w:tc>
          <w:tcPr>
            <w:tcW w:w="3648" w:type="dxa"/>
            <w:tcBorders>
              <w:top w:val="nil"/>
              <w:left w:val="nil"/>
              <w:bottom w:val="single" w:sz="4" w:space="0" w:color="auto"/>
              <w:right w:val="single" w:sz="4" w:space="0" w:color="auto"/>
            </w:tcBorders>
            <w:shd w:val="clear" w:color="auto" w:fill="auto"/>
            <w:noWrap/>
            <w:hideMark/>
          </w:tcPr>
          <w:p w14:paraId="19E1863D" w14:textId="7A0D17CF"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Salbutamol-Jarabe/Cada 5 ml contienen: Sulfato de salbutamol equivalente a 2 mg de salbutamol. Envase con 60 ml</w:t>
            </w:r>
          </w:p>
        </w:tc>
        <w:tc>
          <w:tcPr>
            <w:tcW w:w="889" w:type="dxa"/>
            <w:tcBorders>
              <w:top w:val="nil"/>
              <w:left w:val="nil"/>
              <w:bottom w:val="single" w:sz="4" w:space="0" w:color="auto"/>
              <w:right w:val="single" w:sz="4" w:space="0" w:color="auto"/>
            </w:tcBorders>
            <w:shd w:val="clear" w:color="auto" w:fill="auto"/>
            <w:noWrap/>
            <w:hideMark/>
          </w:tcPr>
          <w:p w14:paraId="7BE794B1" w14:textId="2881F388"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5345695" w14:textId="1C686C25"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7E4055E4" w14:textId="32E20DB3"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4B008426"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61087D"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14</w:t>
            </w:r>
          </w:p>
        </w:tc>
        <w:tc>
          <w:tcPr>
            <w:tcW w:w="1134" w:type="dxa"/>
            <w:tcBorders>
              <w:top w:val="nil"/>
              <w:left w:val="nil"/>
              <w:bottom w:val="single" w:sz="4" w:space="0" w:color="auto"/>
              <w:right w:val="single" w:sz="4" w:space="0" w:color="auto"/>
            </w:tcBorders>
            <w:shd w:val="clear" w:color="auto" w:fill="auto"/>
            <w:hideMark/>
          </w:tcPr>
          <w:p w14:paraId="5F8F60B3" w14:textId="20E84D98"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010.000.0437.00</w:t>
            </w:r>
          </w:p>
        </w:tc>
        <w:tc>
          <w:tcPr>
            <w:tcW w:w="992" w:type="dxa"/>
            <w:tcBorders>
              <w:top w:val="nil"/>
              <w:left w:val="nil"/>
              <w:bottom w:val="single" w:sz="4" w:space="0" w:color="auto"/>
              <w:right w:val="single" w:sz="4" w:space="0" w:color="auto"/>
            </w:tcBorders>
            <w:shd w:val="clear" w:color="auto" w:fill="auto"/>
            <w:noWrap/>
            <w:hideMark/>
          </w:tcPr>
          <w:p w14:paraId="1A7DA333" w14:textId="0A1B8F06"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010000043700</w:t>
            </w:r>
          </w:p>
        </w:tc>
        <w:tc>
          <w:tcPr>
            <w:tcW w:w="3648" w:type="dxa"/>
            <w:tcBorders>
              <w:top w:val="nil"/>
              <w:left w:val="nil"/>
              <w:bottom w:val="single" w:sz="4" w:space="0" w:color="auto"/>
              <w:right w:val="single" w:sz="4" w:space="0" w:color="auto"/>
            </w:tcBorders>
            <w:shd w:val="clear" w:color="auto" w:fill="auto"/>
            <w:noWrap/>
            <w:hideMark/>
          </w:tcPr>
          <w:p w14:paraId="60EAA2C8" w14:textId="6C45233C" w:rsidR="00AE346C" w:rsidRPr="00AE346C" w:rsidRDefault="00AE346C" w:rsidP="00AE346C">
            <w:pPr>
              <w:rPr>
                <w:rFonts w:ascii="Arial" w:eastAsia="Times New Roman" w:hAnsi="Arial" w:cs="Arial"/>
                <w:color w:val="000000"/>
                <w:kern w:val="0"/>
                <w:sz w:val="12"/>
                <w:szCs w:val="12"/>
                <w:lang w:val="es-ES"/>
                <w14:ligatures w14:val="none"/>
              </w:rPr>
            </w:pPr>
            <w:r w:rsidRPr="00AE346C">
              <w:rPr>
                <w:sz w:val="12"/>
                <w:szCs w:val="12"/>
              </w:rPr>
              <w:t>Teofilina-Comprimido ó tableta o cápsula de liberación prolongada/Cada comprimido, tableta o cápsula contiene: Teofilina anhidra 100 mg. Envase con 20 Comprimidos ó tabletas ó cápsulas de liberación prolongada</w:t>
            </w:r>
          </w:p>
        </w:tc>
        <w:tc>
          <w:tcPr>
            <w:tcW w:w="889" w:type="dxa"/>
            <w:tcBorders>
              <w:top w:val="nil"/>
              <w:left w:val="nil"/>
              <w:bottom w:val="single" w:sz="4" w:space="0" w:color="auto"/>
              <w:right w:val="single" w:sz="4" w:space="0" w:color="auto"/>
            </w:tcBorders>
            <w:shd w:val="clear" w:color="auto" w:fill="auto"/>
            <w:noWrap/>
            <w:hideMark/>
          </w:tcPr>
          <w:p w14:paraId="2473C8E5" w14:textId="60508D92"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1B30C7C" w14:textId="0D541560"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08EEC4CC" w14:textId="63EA61B3" w:rsidR="00AE346C" w:rsidRPr="00AE346C" w:rsidRDefault="00AE346C" w:rsidP="00AE346C">
            <w:pPr>
              <w:rPr>
                <w:rFonts w:ascii="Arial" w:eastAsia="Times New Roman" w:hAnsi="Arial" w:cs="Arial"/>
                <w:color w:val="000000"/>
                <w:kern w:val="0"/>
                <w:sz w:val="12"/>
                <w:szCs w:val="12"/>
                <w:lang w:val="en-US"/>
                <w14:ligatures w14:val="none"/>
              </w:rPr>
            </w:pPr>
          </w:p>
        </w:tc>
      </w:tr>
      <w:tr w:rsidR="00AE346C" w:rsidRPr="00AE346C" w14:paraId="5FAFADCF"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DA8EED" w14:textId="77777777"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15</w:t>
            </w:r>
          </w:p>
        </w:tc>
        <w:tc>
          <w:tcPr>
            <w:tcW w:w="1134" w:type="dxa"/>
            <w:tcBorders>
              <w:top w:val="nil"/>
              <w:left w:val="nil"/>
              <w:bottom w:val="single" w:sz="4" w:space="0" w:color="auto"/>
              <w:right w:val="single" w:sz="4" w:space="0" w:color="auto"/>
            </w:tcBorders>
            <w:shd w:val="clear" w:color="auto" w:fill="auto"/>
            <w:hideMark/>
          </w:tcPr>
          <w:p w14:paraId="74AA143A" w14:textId="2E9E0AA9"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010.000.0439.00</w:t>
            </w:r>
          </w:p>
        </w:tc>
        <w:tc>
          <w:tcPr>
            <w:tcW w:w="992" w:type="dxa"/>
            <w:tcBorders>
              <w:top w:val="nil"/>
              <w:left w:val="nil"/>
              <w:bottom w:val="single" w:sz="4" w:space="0" w:color="auto"/>
              <w:right w:val="single" w:sz="4" w:space="0" w:color="auto"/>
            </w:tcBorders>
            <w:shd w:val="clear" w:color="auto" w:fill="auto"/>
            <w:noWrap/>
            <w:hideMark/>
          </w:tcPr>
          <w:p w14:paraId="3BD6F845" w14:textId="6075FE54" w:rsidR="00AE346C" w:rsidRPr="00AE346C" w:rsidRDefault="00AE346C" w:rsidP="00AE346C">
            <w:pPr>
              <w:jc w:val="center"/>
              <w:rPr>
                <w:rFonts w:ascii="Arial" w:eastAsia="Times New Roman" w:hAnsi="Arial" w:cs="Arial"/>
                <w:color w:val="000000"/>
                <w:kern w:val="0"/>
                <w:sz w:val="12"/>
                <w:szCs w:val="12"/>
                <w:lang w:val="en-US"/>
                <w14:ligatures w14:val="none"/>
              </w:rPr>
            </w:pPr>
            <w:r w:rsidRPr="00AE346C">
              <w:rPr>
                <w:sz w:val="12"/>
                <w:szCs w:val="12"/>
              </w:rPr>
              <w:t>010000043900</w:t>
            </w:r>
          </w:p>
        </w:tc>
        <w:tc>
          <w:tcPr>
            <w:tcW w:w="3648" w:type="dxa"/>
            <w:tcBorders>
              <w:top w:val="nil"/>
              <w:left w:val="nil"/>
              <w:bottom w:val="single" w:sz="4" w:space="0" w:color="auto"/>
              <w:right w:val="single" w:sz="4" w:space="0" w:color="auto"/>
            </w:tcBorders>
            <w:shd w:val="clear" w:color="auto" w:fill="auto"/>
            <w:noWrap/>
            <w:hideMark/>
          </w:tcPr>
          <w:p w14:paraId="40FF4B01" w14:textId="184D3BE6" w:rsidR="00AE346C" w:rsidRPr="00AE346C" w:rsidRDefault="00AE346C" w:rsidP="00AE346C">
            <w:pPr>
              <w:rPr>
                <w:rFonts w:ascii="Arial" w:eastAsia="Times New Roman" w:hAnsi="Arial" w:cs="Arial"/>
                <w:color w:val="000000"/>
                <w:kern w:val="0"/>
                <w:sz w:val="12"/>
                <w:szCs w:val="12"/>
                <w:lang w:val="es-ES"/>
                <w14:ligatures w14:val="none"/>
              </w:rPr>
            </w:pPr>
            <w:r w:rsidRPr="00AE346C">
              <w:rPr>
                <w:sz w:val="12"/>
                <w:szCs w:val="12"/>
              </w:rPr>
              <w:t>Salbutamol-Solución para nebulizador/Cada 100 ml contienen: Sulfato de salbutamol 0.5 g. Envase con 10 ml</w:t>
            </w:r>
          </w:p>
        </w:tc>
        <w:tc>
          <w:tcPr>
            <w:tcW w:w="889" w:type="dxa"/>
            <w:tcBorders>
              <w:top w:val="nil"/>
              <w:left w:val="nil"/>
              <w:bottom w:val="single" w:sz="4" w:space="0" w:color="auto"/>
              <w:right w:val="single" w:sz="4" w:space="0" w:color="auto"/>
            </w:tcBorders>
            <w:shd w:val="clear" w:color="auto" w:fill="auto"/>
            <w:noWrap/>
            <w:hideMark/>
          </w:tcPr>
          <w:p w14:paraId="1CED3A56" w14:textId="1E1A84A9"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7AC2BAA" w14:textId="7A600EF3" w:rsidR="00AE346C" w:rsidRPr="00AE346C" w:rsidRDefault="00AE346C" w:rsidP="00AE346C">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53E3A7F8" w14:textId="3CF2BF92" w:rsidR="00AE346C" w:rsidRPr="00AE346C" w:rsidRDefault="00AE346C" w:rsidP="00AE346C">
            <w:pPr>
              <w:rPr>
                <w:rFonts w:ascii="Arial" w:eastAsia="Times New Roman" w:hAnsi="Arial" w:cs="Arial"/>
                <w:color w:val="000000"/>
                <w:kern w:val="0"/>
                <w:sz w:val="12"/>
                <w:szCs w:val="12"/>
                <w:lang w:val="en-US"/>
                <w14:ligatures w14:val="none"/>
              </w:rPr>
            </w:pPr>
          </w:p>
        </w:tc>
      </w:tr>
      <w:tr w:rsidR="00484BA8" w:rsidRPr="00AE346C" w14:paraId="502BD4E7" w14:textId="77777777" w:rsidTr="00AE346C">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ABBA6F" w14:textId="77777777" w:rsidR="00484BA8" w:rsidRPr="00AE346C" w:rsidRDefault="00484BA8" w:rsidP="00484BA8">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16</w:t>
            </w:r>
          </w:p>
        </w:tc>
        <w:tc>
          <w:tcPr>
            <w:tcW w:w="1134" w:type="dxa"/>
            <w:tcBorders>
              <w:top w:val="nil"/>
              <w:left w:val="nil"/>
              <w:bottom w:val="single" w:sz="4" w:space="0" w:color="auto"/>
              <w:right w:val="single" w:sz="4" w:space="0" w:color="auto"/>
            </w:tcBorders>
            <w:shd w:val="clear" w:color="auto" w:fill="auto"/>
            <w:hideMark/>
          </w:tcPr>
          <w:p w14:paraId="641C252A" w14:textId="407F03D0" w:rsidR="00484BA8" w:rsidRPr="00AE346C" w:rsidRDefault="00484BA8" w:rsidP="00484BA8">
            <w:pPr>
              <w:jc w:val="center"/>
              <w:rPr>
                <w:rFonts w:ascii="Arial" w:eastAsia="Times New Roman" w:hAnsi="Arial" w:cs="Arial"/>
                <w:color w:val="000000"/>
                <w:kern w:val="0"/>
                <w:sz w:val="12"/>
                <w:szCs w:val="12"/>
                <w:lang w:val="en-US"/>
                <w14:ligatures w14:val="none"/>
              </w:rPr>
            </w:pPr>
            <w:r w:rsidRPr="00AE346C">
              <w:rPr>
                <w:sz w:val="12"/>
                <w:szCs w:val="12"/>
              </w:rPr>
              <w:t>010.000.0441.00</w:t>
            </w:r>
          </w:p>
        </w:tc>
        <w:tc>
          <w:tcPr>
            <w:tcW w:w="992" w:type="dxa"/>
            <w:tcBorders>
              <w:top w:val="nil"/>
              <w:left w:val="nil"/>
              <w:bottom w:val="single" w:sz="4" w:space="0" w:color="auto"/>
              <w:right w:val="single" w:sz="4" w:space="0" w:color="auto"/>
            </w:tcBorders>
            <w:shd w:val="clear" w:color="auto" w:fill="auto"/>
            <w:noWrap/>
            <w:hideMark/>
          </w:tcPr>
          <w:p w14:paraId="26CAAB61" w14:textId="26EE226E" w:rsidR="00484BA8" w:rsidRPr="00AE346C" w:rsidRDefault="00484BA8" w:rsidP="00484BA8">
            <w:pPr>
              <w:jc w:val="center"/>
              <w:rPr>
                <w:rFonts w:ascii="Arial" w:eastAsia="Times New Roman" w:hAnsi="Arial" w:cs="Arial"/>
                <w:color w:val="000000"/>
                <w:kern w:val="0"/>
                <w:sz w:val="12"/>
                <w:szCs w:val="12"/>
                <w:lang w:val="en-US"/>
                <w14:ligatures w14:val="none"/>
              </w:rPr>
            </w:pPr>
            <w:r w:rsidRPr="00AE346C">
              <w:rPr>
                <w:sz w:val="12"/>
                <w:szCs w:val="12"/>
              </w:rPr>
              <w:t>010000044100</w:t>
            </w:r>
          </w:p>
        </w:tc>
        <w:tc>
          <w:tcPr>
            <w:tcW w:w="3648" w:type="dxa"/>
            <w:tcBorders>
              <w:top w:val="nil"/>
              <w:left w:val="nil"/>
              <w:bottom w:val="single" w:sz="4" w:space="0" w:color="auto"/>
              <w:right w:val="single" w:sz="4" w:space="0" w:color="auto"/>
            </w:tcBorders>
            <w:shd w:val="clear" w:color="auto" w:fill="auto"/>
            <w:noWrap/>
            <w:hideMark/>
          </w:tcPr>
          <w:p w14:paraId="481D6A06" w14:textId="3FC06779" w:rsidR="00484BA8" w:rsidRPr="00B415E2" w:rsidRDefault="00484BA8" w:rsidP="00484BA8">
            <w:pPr>
              <w:rPr>
                <w:rFonts w:eastAsia="Times New Roman" w:cstheme="minorHAnsi"/>
                <w:color w:val="000000"/>
                <w:kern w:val="0"/>
                <w:sz w:val="12"/>
                <w:szCs w:val="12"/>
                <w:lang w:val="es-ES"/>
                <w14:ligatures w14:val="none"/>
              </w:rPr>
            </w:pPr>
            <w:r w:rsidRPr="00B415E2">
              <w:rPr>
                <w:rFonts w:cstheme="minorHAnsi"/>
                <w:sz w:val="12"/>
                <w:szCs w:val="12"/>
              </w:rPr>
              <w:t>Salmeterol -Suspensión en aerosol/Cada gramo contiene: Xinafoato de salmeterol equivalente a 0.330 mg de salmeterol. Envase con inhalador con 12 g para 120 dosis de 25 µg.</w:t>
            </w:r>
          </w:p>
        </w:tc>
        <w:tc>
          <w:tcPr>
            <w:tcW w:w="889" w:type="dxa"/>
            <w:tcBorders>
              <w:top w:val="nil"/>
              <w:left w:val="nil"/>
              <w:bottom w:val="single" w:sz="4" w:space="0" w:color="auto"/>
              <w:right w:val="single" w:sz="4" w:space="0" w:color="auto"/>
            </w:tcBorders>
            <w:shd w:val="clear" w:color="auto" w:fill="auto"/>
            <w:noWrap/>
            <w:hideMark/>
          </w:tcPr>
          <w:p w14:paraId="2B795474" w14:textId="534E6380" w:rsidR="00484BA8" w:rsidRPr="00B415E2" w:rsidRDefault="00484BA8" w:rsidP="00484BA8">
            <w:pPr>
              <w:rPr>
                <w:rFonts w:eastAsia="Times New Roman" w:cstheme="minorHAnsi"/>
                <w:color w:val="000000"/>
                <w:kern w:val="0"/>
                <w:sz w:val="12"/>
                <w:szCs w:val="12"/>
                <w:lang w:val="es-ES"/>
                <w14:ligatures w14:val="none"/>
              </w:rPr>
            </w:pPr>
            <w:r w:rsidRPr="00B415E2">
              <w:rPr>
                <w:rFonts w:cstheme="minorHAnsi"/>
                <w:sz w:val="12"/>
                <w:szCs w:val="12"/>
              </w:rPr>
              <w:t>Pieza</w:t>
            </w:r>
          </w:p>
        </w:tc>
        <w:tc>
          <w:tcPr>
            <w:tcW w:w="1134" w:type="dxa"/>
            <w:tcBorders>
              <w:top w:val="single" w:sz="4" w:space="0" w:color="auto"/>
              <w:left w:val="nil"/>
              <w:bottom w:val="single" w:sz="4" w:space="0" w:color="auto"/>
              <w:right w:val="single" w:sz="4" w:space="0" w:color="auto"/>
            </w:tcBorders>
          </w:tcPr>
          <w:p w14:paraId="20823B6B" w14:textId="014BF77A" w:rsidR="00484BA8" w:rsidRPr="00B415E2" w:rsidRDefault="00484BA8" w:rsidP="00484BA8">
            <w:pPr>
              <w:rPr>
                <w:rFonts w:eastAsia="Times New Roman" w:cstheme="minorHAnsi"/>
                <w:color w:val="000000"/>
                <w:kern w:val="0"/>
                <w:sz w:val="12"/>
                <w:szCs w:val="12"/>
                <w:lang w:val="es-ES"/>
                <w14:ligatures w14:val="none"/>
              </w:rPr>
            </w:pPr>
            <w:r w:rsidRPr="00B415E2">
              <w:rPr>
                <w:rFonts w:cstheme="minorHAnsi"/>
                <w:sz w:val="12"/>
                <w:szCs w:val="12"/>
              </w:rPr>
              <w:t>Grupo Nº 13: Neumología</w:t>
            </w:r>
          </w:p>
        </w:tc>
        <w:tc>
          <w:tcPr>
            <w:tcW w:w="1210" w:type="dxa"/>
            <w:tcBorders>
              <w:top w:val="nil"/>
              <w:left w:val="single" w:sz="4" w:space="0" w:color="auto"/>
              <w:bottom w:val="single" w:sz="4" w:space="0" w:color="auto"/>
              <w:right w:val="single" w:sz="4" w:space="0" w:color="auto"/>
            </w:tcBorders>
          </w:tcPr>
          <w:p w14:paraId="68A9ABAC" w14:textId="3313FA9E" w:rsidR="00484BA8" w:rsidRPr="00484BA8" w:rsidRDefault="00484BA8" w:rsidP="00484BA8">
            <w:pPr>
              <w:rPr>
                <w:rFonts w:ascii="Arial" w:eastAsia="Times New Roman" w:hAnsi="Arial" w:cs="Arial"/>
                <w:color w:val="000000"/>
                <w:kern w:val="0"/>
                <w:sz w:val="12"/>
                <w:szCs w:val="12"/>
                <w:lang w:val="es-ES"/>
                <w14:ligatures w14:val="none"/>
              </w:rPr>
            </w:pPr>
          </w:p>
        </w:tc>
      </w:tr>
      <w:tr w:rsidR="00B415E2" w:rsidRPr="00AE346C" w14:paraId="3BCC2F36"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937F94"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17</w:t>
            </w:r>
          </w:p>
        </w:tc>
        <w:tc>
          <w:tcPr>
            <w:tcW w:w="1134" w:type="dxa"/>
            <w:tcBorders>
              <w:top w:val="nil"/>
              <w:left w:val="nil"/>
              <w:bottom w:val="single" w:sz="4" w:space="0" w:color="auto"/>
              <w:right w:val="single" w:sz="4" w:space="0" w:color="auto"/>
            </w:tcBorders>
            <w:shd w:val="clear" w:color="auto" w:fill="auto"/>
          </w:tcPr>
          <w:p w14:paraId="01922C8F" w14:textId="661A4C0F"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010.000.0442.00</w:t>
            </w:r>
          </w:p>
        </w:tc>
        <w:tc>
          <w:tcPr>
            <w:tcW w:w="992" w:type="dxa"/>
            <w:tcBorders>
              <w:top w:val="nil"/>
              <w:left w:val="nil"/>
              <w:bottom w:val="single" w:sz="4" w:space="0" w:color="auto"/>
              <w:right w:val="single" w:sz="4" w:space="0" w:color="auto"/>
            </w:tcBorders>
            <w:shd w:val="clear" w:color="auto" w:fill="auto"/>
            <w:noWrap/>
          </w:tcPr>
          <w:p w14:paraId="5FC40A9E" w14:textId="19E4C20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010000044200</w:t>
            </w:r>
          </w:p>
        </w:tc>
        <w:tc>
          <w:tcPr>
            <w:tcW w:w="3648" w:type="dxa"/>
            <w:tcBorders>
              <w:top w:val="nil"/>
              <w:left w:val="nil"/>
              <w:bottom w:val="single" w:sz="4" w:space="0" w:color="auto"/>
              <w:right w:val="single" w:sz="4" w:space="0" w:color="auto"/>
            </w:tcBorders>
            <w:shd w:val="clear" w:color="auto" w:fill="auto"/>
            <w:noWrap/>
          </w:tcPr>
          <w:p w14:paraId="7ED830BA" w14:textId="77F45391"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 xml:space="preserve">Salmeterol-Fluticasona 50 µg/ 100 µg -Polvo para inhalacion /Cada dosis contiene Xinafoato de salmeterol equivalente a 50 µg de salmeterol. Propionato de Fluticasona 100 µg. Envase con dispositivo inhalador para 60 dosis                             </w:t>
            </w:r>
          </w:p>
        </w:tc>
        <w:tc>
          <w:tcPr>
            <w:tcW w:w="889" w:type="dxa"/>
            <w:tcBorders>
              <w:top w:val="nil"/>
              <w:left w:val="nil"/>
              <w:bottom w:val="single" w:sz="4" w:space="0" w:color="auto"/>
              <w:right w:val="single" w:sz="4" w:space="0" w:color="auto"/>
            </w:tcBorders>
            <w:shd w:val="clear" w:color="auto" w:fill="auto"/>
            <w:noWrap/>
            <w:hideMark/>
          </w:tcPr>
          <w:p w14:paraId="46D2595D" w14:textId="7336D763"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C190648" w14:textId="19F1D898"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0EBB2020" w14:textId="3F2E3E4E"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0071FB03"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3BFE50"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18</w:t>
            </w:r>
          </w:p>
        </w:tc>
        <w:tc>
          <w:tcPr>
            <w:tcW w:w="1134" w:type="dxa"/>
            <w:tcBorders>
              <w:top w:val="nil"/>
              <w:left w:val="nil"/>
              <w:bottom w:val="single" w:sz="4" w:space="0" w:color="auto"/>
              <w:right w:val="single" w:sz="4" w:space="0" w:color="auto"/>
            </w:tcBorders>
            <w:shd w:val="clear" w:color="auto" w:fill="auto"/>
          </w:tcPr>
          <w:p w14:paraId="4F9818C8" w14:textId="6E0EFAC9"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010.000.0443.00</w:t>
            </w:r>
          </w:p>
        </w:tc>
        <w:tc>
          <w:tcPr>
            <w:tcW w:w="992" w:type="dxa"/>
            <w:tcBorders>
              <w:top w:val="nil"/>
              <w:left w:val="nil"/>
              <w:bottom w:val="single" w:sz="4" w:space="0" w:color="auto"/>
              <w:right w:val="single" w:sz="4" w:space="0" w:color="auto"/>
            </w:tcBorders>
            <w:shd w:val="clear" w:color="auto" w:fill="auto"/>
            <w:noWrap/>
          </w:tcPr>
          <w:p w14:paraId="18FB82B5" w14:textId="4FB7DA5E"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010000044300</w:t>
            </w:r>
          </w:p>
        </w:tc>
        <w:tc>
          <w:tcPr>
            <w:tcW w:w="3648" w:type="dxa"/>
            <w:tcBorders>
              <w:top w:val="nil"/>
              <w:left w:val="nil"/>
              <w:bottom w:val="single" w:sz="4" w:space="0" w:color="auto"/>
              <w:right w:val="single" w:sz="4" w:space="0" w:color="auto"/>
            </w:tcBorders>
            <w:shd w:val="clear" w:color="auto" w:fill="auto"/>
            <w:noWrap/>
          </w:tcPr>
          <w:p w14:paraId="03D20943" w14:textId="5B4130F9"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Salmeterol-Fluticasona 25 µg/50 µg-Suspensión en aerosol/Cada dosis contiene: Xinafoato de salmeterol equivalente a 25 µg de salmeterol. Propionato de fluticasona 50 µg. Envase con dispositivo inhalador para 120 dosis</w:t>
            </w:r>
          </w:p>
        </w:tc>
        <w:tc>
          <w:tcPr>
            <w:tcW w:w="889" w:type="dxa"/>
            <w:tcBorders>
              <w:top w:val="nil"/>
              <w:left w:val="nil"/>
              <w:bottom w:val="single" w:sz="4" w:space="0" w:color="auto"/>
              <w:right w:val="single" w:sz="4" w:space="0" w:color="auto"/>
            </w:tcBorders>
            <w:shd w:val="clear" w:color="auto" w:fill="auto"/>
            <w:noWrap/>
          </w:tcPr>
          <w:p w14:paraId="2BBA08F6" w14:textId="6F009EB7"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CB7DFCA" w14:textId="05D5BFA8"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1AF692FF" w14:textId="1712F118"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34316EE4"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B7424F"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19</w:t>
            </w:r>
          </w:p>
        </w:tc>
        <w:tc>
          <w:tcPr>
            <w:tcW w:w="1134" w:type="dxa"/>
            <w:tcBorders>
              <w:top w:val="nil"/>
              <w:left w:val="nil"/>
              <w:bottom w:val="single" w:sz="4" w:space="0" w:color="auto"/>
              <w:right w:val="single" w:sz="4" w:space="0" w:color="auto"/>
            </w:tcBorders>
            <w:shd w:val="clear" w:color="auto" w:fill="auto"/>
          </w:tcPr>
          <w:p w14:paraId="2477AE96" w14:textId="7426362B"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010.000.0445.00</w:t>
            </w:r>
          </w:p>
        </w:tc>
        <w:tc>
          <w:tcPr>
            <w:tcW w:w="992" w:type="dxa"/>
            <w:tcBorders>
              <w:top w:val="nil"/>
              <w:left w:val="nil"/>
              <w:bottom w:val="single" w:sz="4" w:space="0" w:color="auto"/>
              <w:right w:val="single" w:sz="4" w:space="0" w:color="auto"/>
            </w:tcBorders>
            <w:shd w:val="clear" w:color="auto" w:fill="auto"/>
            <w:noWrap/>
          </w:tcPr>
          <w:p w14:paraId="1E718653" w14:textId="78F8FAEA"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010000044500</w:t>
            </w:r>
          </w:p>
        </w:tc>
        <w:tc>
          <w:tcPr>
            <w:tcW w:w="3648" w:type="dxa"/>
            <w:tcBorders>
              <w:top w:val="nil"/>
              <w:left w:val="nil"/>
              <w:bottom w:val="single" w:sz="4" w:space="0" w:color="auto"/>
              <w:right w:val="single" w:sz="4" w:space="0" w:color="auto"/>
            </w:tcBorders>
            <w:shd w:val="clear" w:color="auto" w:fill="auto"/>
            <w:noWrap/>
          </w:tcPr>
          <w:p w14:paraId="043AE779" w14:textId="02BEE769"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Budosenida-Formoterol 90 / 5 mg-Polvo para inhalación/Cada gramo contiene: Budesonida 90 mg. Fumarato de formoterol dihidratado 5 mg. Envase con frasco inhalador dosificador con 60 dosis con 80 mcg /4.5 mcg cada una</w:t>
            </w:r>
          </w:p>
        </w:tc>
        <w:tc>
          <w:tcPr>
            <w:tcW w:w="889" w:type="dxa"/>
            <w:tcBorders>
              <w:top w:val="nil"/>
              <w:left w:val="nil"/>
              <w:bottom w:val="single" w:sz="4" w:space="0" w:color="auto"/>
              <w:right w:val="single" w:sz="4" w:space="0" w:color="auto"/>
            </w:tcBorders>
            <w:shd w:val="clear" w:color="auto" w:fill="auto"/>
            <w:noWrap/>
          </w:tcPr>
          <w:p w14:paraId="62CEC976" w14:textId="70C0591E"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C0A6583" w14:textId="1E27DA06"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3213946A" w14:textId="45111975"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766982DD"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77E622"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20</w:t>
            </w:r>
          </w:p>
        </w:tc>
        <w:tc>
          <w:tcPr>
            <w:tcW w:w="1134" w:type="dxa"/>
            <w:tcBorders>
              <w:top w:val="nil"/>
              <w:left w:val="nil"/>
              <w:bottom w:val="single" w:sz="4" w:space="0" w:color="auto"/>
              <w:right w:val="single" w:sz="4" w:space="0" w:color="auto"/>
            </w:tcBorders>
            <w:shd w:val="clear" w:color="auto" w:fill="auto"/>
          </w:tcPr>
          <w:p w14:paraId="7DC4A73A" w14:textId="79E3E7FA"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010.000.0446.00</w:t>
            </w:r>
          </w:p>
        </w:tc>
        <w:tc>
          <w:tcPr>
            <w:tcW w:w="992" w:type="dxa"/>
            <w:tcBorders>
              <w:top w:val="nil"/>
              <w:left w:val="nil"/>
              <w:bottom w:val="single" w:sz="4" w:space="0" w:color="auto"/>
              <w:right w:val="single" w:sz="4" w:space="0" w:color="auto"/>
            </w:tcBorders>
            <w:shd w:val="clear" w:color="auto" w:fill="auto"/>
            <w:noWrap/>
          </w:tcPr>
          <w:p w14:paraId="7C504617" w14:textId="37474CD2"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010000044600</w:t>
            </w:r>
          </w:p>
        </w:tc>
        <w:tc>
          <w:tcPr>
            <w:tcW w:w="3648" w:type="dxa"/>
            <w:tcBorders>
              <w:top w:val="nil"/>
              <w:left w:val="nil"/>
              <w:bottom w:val="single" w:sz="4" w:space="0" w:color="auto"/>
              <w:right w:val="single" w:sz="4" w:space="0" w:color="auto"/>
            </w:tcBorders>
            <w:shd w:val="clear" w:color="auto" w:fill="auto"/>
            <w:noWrap/>
          </w:tcPr>
          <w:p w14:paraId="2E9DE175" w14:textId="455AD673"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Budosenida-Formoterol 180 / 5 mg-Polvo para inhalación/Cada gramo contiene: Budesonida 180 mg. Fumarato de formoterol dihidratado 5 mg. Envase con frasco inhalador dosificador con 60 dosis con 160 mcg /4.5 mcg cada una</w:t>
            </w:r>
          </w:p>
        </w:tc>
        <w:tc>
          <w:tcPr>
            <w:tcW w:w="889" w:type="dxa"/>
            <w:tcBorders>
              <w:top w:val="nil"/>
              <w:left w:val="nil"/>
              <w:bottom w:val="single" w:sz="4" w:space="0" w:color="auto"/>
              <w:right w:val="single" w:sz="4" w:space="0" w:color="auto"/>
            </w:tcBorders>
            <w:shd w:val="clear" w:color="auto" w:fill="auto"/>
            <w:noWrap/>
          </w:tcPr>
          <w:p w14:paraId="79DF1E24" w14:textId="48E1E287"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159C6FD" w14:textId="1CBC2C56"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7F9446B5" w14:textId="75E51B6B"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395277F2"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CE54E4"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21</w:t>
            </w:r>
          </w:p>
        </w:tc>
        <w:tc>
          <w:tcPr>
            <w:tcW w:w="1134" w:type="dxa"/>
            <w:tcBorders>
              <w:top w:val="nil"/>
              <w:left w:val="nil"/>
              <w:bottom w:val="single" w:sz="4" w:space="0" w:color="auto"/>
              <w:right w:val="single" w:sz="4" w:space="0" w:color="auto"/>
            </w:tcBorders>
            <w:shd w:val="clear" w:color="auto" w:fill="auto"/>
          </w:tcPr>
          <w:p w14:paraId="2E9B8B5E" w14:textId="79FDAA2B"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010.000.0450.00</w:t>
            </w:r>
          </w:p>
        </w:tc>
        <w:tc>
          <w:tcPr>
            <w:tcW w:w="992" w:type="dxa"/>
            <w:tcBorders>
              <w:top w:val="nil"/>
              <w:left w:val="nil"/>
              <w:bottom w:val="single" w:sz="4" w:space="0" w:color="auto"/>
              <w:right w:val="single" w:sz="4" w:space="0" w:color="auto"/>
            </w:tcBorders>
            <w:shd w:val="clear" w:color="auto" w:fill="auto"/>
            <w:noWrap/>
          </w:tcPr>
          <w:p w14:paraId="203E5524" w14:textId="1376260A"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010000045000</w:t>
            </w:r>
          </w:p>
        </w:tc>
        <w:tc>
          <w:tcPr>
            <w:tcW w:w="3648" w:type="dxa"/>
            <w:tcBorders>
              <w:top w:val="nil"/>
              <w:left w:val="nil"/>
              <w:bottom w:val="single" w:sz="4" w:space="0" w:color="auto"/>
              <w:right w:val="single" w:sz="4" w:space="0" w:color="auto"/>
            </w:tcBorders>
            <w:shd w:val="clear" w:color="auto" w:fill="auto"/>
            <w:noWrap/>
          </w:tcPr>
          <w:p w14:paraId="1254FE34" w14:textId="369E0F32"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Fluticasona 50 mcg para 120 dosis de inhalación-Suspensión en aerosol/Cada dosis contiene: Propionato de fluticasona 50µg. Envase con un frasco presurizado para 120 dosis</w:t>
            </w:r>
          </w:p>
        </w:tc>
        <w:tc>
          <w:tcPr>
            <w:tcW w:w="889" w:type="dxa"/>
            <w:tcBorders>
              <w:top w:val="nil"/>
              <w:left w:val="nil"/>
              <w:bottom w:val="single" w:sz="4" w:space="0" w:color="auto"/>
              <w:right w:val="single" w:sz="4" w:space="0" w:color="auto"/>
            </w:tcBorders>
            <w:shd w:val="clear" w:color="auto" w:fill="auto"/>
            <w:noWrap/>
          </w:tcPr>
          <w:p w14:paraId="61A8C63D" w14:textId="68B9C887"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85ECBAC" w14:textId="3A4EDB4E"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22C9F897" w14:textId="1C33C023"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3A6B4EAA"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D05682"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22</w:t>
            </w:r>
          </w:p>
        </w:tc>
        <w:tc>
          <w:tcPr>
            <w:tcW w:w="1134" w:type="dxa"/>
            <w:tcBorders>
              <w:top w:val="nil"/>
              <w:left w:val="nil"/>
              <w:bottom w:val="single" w:sz="4" w:space="0" w:color="auto"/>
              <w:right w:val="single" w:sz="4" w:space="0" w:color="auto"/>
            </w:tcBorders>
            <w:shd w:val="clear" w:color="auto" w:fill="auto"/>
          </w:tcPr>
          <w:p w14:paraId="729379AA" w14:textId="7E400743"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010.000.0472.00</w:t>
            </w:r>
          </w:p>
        </w:tc>
        <w:tc>
          <w:tcPr>
            <w:tcW w:w="992" w:type="dxa"/>
            <w:tcBorders>
              <w:top w:val="nil"/>
              <w:left w:val="nil"/>
              <w:bottom w:val="single" w:sz="4" w:space="0" w:color="auto"/>
              <w:right w:val="single" w:sz="4" w:space="0" w:color="auto"/>
            </w:tcBorders>
            <w:shd w:val="clear" w:color="auto" w:fill="auto"/>
            <w:noWrap/>
          </w:tcPr>
          <w:p w14:paraId="1EAF50B1" w14:textId="7963A3ED"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010000047200</w:t>
            </w:r>
          </w:p>
        </w:tc>
        <w:tc>
          <w:tcPr>
            <w:tcW w:w="3648" w:type="dxa"/>
            <w:tcBorders>
              <w:top w:val="nil"/>
              <w:left w:val="nil"/>
              <w:bottom w:val="single" w:sz="4" w:space="0" w:color="auto"/>
              <w:right w:val="single" w:sz="4" w:space="0" w:color="auto"/>
            </w:tcBorders>
            <w:shd w:val="clear" w:color="auto" w:fill="auto"/>
            <w:noWrap/>
          </w:tcPr>
          <w:p w14:paraId="46B7595D" w14:textId="7E94AE69"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Prednisona 5 mg-Tableta/Cada tableta contiene: Prednisona 5 mg. Envase con 20 tabletas</w:t>
            </w:r>
          </w:p>
        </w:tc>
        <w:tc>
          <w:tcPr>
            <w:tcW w:w="889" w:type="dxa"/>
            <w:tcBorders>
              <w:top w:val="nil"/>
              <w:left w:val="nil"/>
              <w:bottom w:val="single" w:sz="4" w:space="0" w:color="auto"/>
              <w:right w:val="single" w:sz="4" w:space="0" w:color="auto"/>
            </w:tcBorders>
            <w:shd w:val="clear" w:color="auto" w:fill="auto"/>
            <w:noWrap/>
          </w:tcPr>
          <w:p w14:paraId="02EC0E12" w14:textId="28F3E0F7"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ED0452C" w14:textId="2F0A3015" w:rsidR="00B415E2" w:rsidRPr="00B415E2" w:rsidRDefault="00B415E2" w:rsidP="00B415E2">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4E46E61" w14:textId="37B82781" w:rsidR="00B415E2" w:rsidRPr="00B415E2" w:rsidRDefault="00B415E2" w:rsidP="00B415E2">
            <w:pPr>
              <w:rPr>
                <w:rFonts w:ascii="Arial" w:eastAsia="Times New Roman" w:hAnsi="Arial" w:cs="Arial"/>
                <w:color w:val="000000"/>
                <w:kern w:val="0"/>
                <w:sz w:val="12"/>
                <w:szCs w:val="12"/>
                <w:lang w:val="es-ES"/>
                <w14:ligatures w14:val="none"/>
              </w:rPr>
            </w:pPr>
          </w:p>
        </w:tc>
      </w:tr>
      <w:tr w:rsidR="00B415E2" w:rsidRPr="00AE346C" w14:paraId="5B9B3327" w14:textId="77777777" w:rsidTr="00B415E2">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5AEEB"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23</w:t>
            </w:r>
          </w:p>
        </w:tc>
        <w:tc>
          <w:tcPr>
            <w:tcW w:w="1134" w:type="dxa"/>
            <w:tcBorders>
              <w:top w:val="single" w:sz="4" w:space="0" w:color="auto"/>
              <w:left w:val="nil"/>
              <w:bottom w:val="single" w:sz="4" w:space="0" w:color="auto"/>
              <w:right w:val="single" w:sz="4" w:space="0" w:color="auto"/>
            </w:tcBorders>
            <w:shd w:val="clear" w:color="auto" w:fill="auto"/>
          </w:tcPr>
          <w:p w14:paraId="72043B12" w14:textId="297141D9"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010.000.0473.00</w:t>
            </w:r>
          </w:p>
        </w:tc>
        <w:tc>
          <w:tcPr>
            <w:tcW w:w="992" w:type="dxa"/>
            <w:tcBorders>
              <w:top w:val="single" w:sz="4" w:space="0" w:color="auto"/>
              <w:left w:val="nil"/>
              <w:bottom w:val="single" w:sz="4" w:space="0" w:color="auto"/>
              <w:right w:val="single" w:sz="4" w:space="0" w:color="auto"/>
            </w:tcBorders>
            <w:shd w:val="clear" w:color="auto" w:fill="auto"/>
            <w:noWrap/>
          </w:tcPr>
          <w:p w14:paraId="275B093E" w14:textId="78F7F84C"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010000047300</w:t>
            </w:r>
          </w:p>
        </w:tc>
        <w:tc>
          <w:tcPr>
            <w:tcW w:w="3648" w:type="dxa"/>
            <w:tcBorders>
              <w:top w:val="single" w:sz="4" w:space="0" w:color="auto"/>
              <w:left w:val="nil"/>
              <w:bottom w:val="single" w:sz="4" w:space="0" w:color="auto"/>
              <w:right w:val="single" w:sz="4" w:space="0" w:color="auto"/>
            </w:tcBorders>
            <w:shd w:val="clear" w:color="auto" w:fill="auto"/>
            <w:noWrap/>
          </w:tcPr>
          <w:p w14:paraId="6A7E51FC" w14:textId="5BFD6CF9"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Prednisona 50 mg-Tableta/Cada tableta contiene: Prednisona 50 mg. Envase con 20 tabletas</w:t>
            </w:r>
          </w:p>
        </w:tc>
        <w:tc>
          <w:tcPr>
            <w:tcW w:w="889" w:type="dxa"/>
            <w:tcBorders>
              <w:top w:val="single" w:sz="4" w:space="0" w:color="auto"/>
              <w:left w:val="nil"/>
              <w:bottom w:val="single" w:sz="4" w:space="0" w:color="auto"/>
              <w:right w:val="single" w:sz="4" w:space="0" w:color="auto"/>
            </w:tcBorders>
            <w:shd w:val="clear" w:color="auto" w:fill="auto"/>
            <w:noWrap/>
          </w:tcPr>
          <w:p w14:paraId="0B1C0ECF" w14:textId="244A85EB"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3938929" w14:textId="5A004CB4"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single" w:sz="4" w:space="0" w:color="auto"/>
              <w:left w:val="single" w:sz="4" w:space="0" w:color="auto"/>
              <w:bottom w:val="single" w:sz="4" w:space="0" w:color="auto"/>
              <w:right w:val="single" w:sz="4" w:space="0" w:color="auto"/>
            </w:tcBorders>
          </w:tcPr>
          <w:p w14:paraId="4E70E202" w14:textId="06FA8380" w:rsidR="00B415E2" w:rsidRPr="00AE346C" w:rsidRDefault="00B415E2" w:rsidP="00B415E2">
            <w:pPr>
              <w:rPr>
                <w:rFonts w:ascii="Arial" w:eastAsia="Times New Roman" w:hAnsi="Arial" w:cs="Arial"/>
                <w:color w:val="000000"/>
                <w:kern w:val="0"/>
                <w:sz w:val="12"/>
                <w:szCs w:val="12"/>
                <w:lang w:val="es-ES"/>
                <w14:ligatures w14:val="none"/>
              </w:rPr>
            </w:pPr>
          </w:p>
        </w:tc>
      </w:tr>
      <w:tr w:rsidR="00B415E2" w:rsidRPr="00AE346C" w14:paraId="5964FDCD" w14:textId="77777777" w:rsidTr="00B415E2">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6437F"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24</w:t>
            </w:r>
          </w:p>
        </w:tc>
        <w:tc>
          <w:tcPr>
            <w:tcW w:w="1134" w:type="dxa"/>
            <w:tcBorders>
              <w:top w:val="single" w:sz="4" w:space="0" w:color="auto"/>
              <w:left w:val="nil"/>
              <w:bottom w:val="single" w:sz="4" w:space="0" w:color="auto"/>
              <w:right w:val="single" w:sz="4" w:space="0" w:color="auto"/>
            </w:tcBorders>
            <w:shd w:val="clear" w:color="auto" w:fill="auto"/>
          </w:tcPr>
          <w:p w14:paraId="4758414B" w14:textId="588B8868"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010.000.0477.00</w:t>
            </w:r>
          </w:p>
        </w:tc>
        <w:tc>
          <w:tcPr>
            <w:tcW w:w="992" w:type="dxa"/>
            <w:tcBorders>
              <w:top w:val="single" w:sz="4" w:space="0" w:color="auto"/>
              <w:left w:val="nil"/>
              <w:bottom w:val="single" w:sz="4" w:space="0" w:color="auto"/>
              <w:right w:val="single" w:sz="4" w:space="0" w:color="auto"/>
            </w:tcBorders>
            <w:shd w:val="clear" w:color="auto" w:fill="auto"/>
            <w:noWrap/>
          </w:tcPr>
          <w:p w14:paraId="1FCDB24A" w14:textId="7BFCD0A6"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010000047700</w:t>
            </w:r>
          </w:p>
        </w:tc>
        <w:tc>
          <w:tcPr>
            <w:tcW w:w="3648" w:type="dxa"/>
            <w:tcBorders>
              <w:top w:val="single" w:sz="4" w:space="0" w:color="auto"/>
              <w:left w:val="nil"/>
              <w:bottom w:val="single" w:sz="4" w:space="0" w:color="auto"/>
              <w:right w:val="single" w:sz="4" w:space="0" w:color="auto"/>
            </w:tcBorders>
            <w:shd w:val="clear" w:color="auto" w:fill="auto"/>
            <w:noWrap/>
          </w:tcPr>
          <w:p w14:paraId="313D84C5" w14:textId="2CDD6C76"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Beclometasona dipropionato de 50 mcg-Suspensión en aerosol/Cada inhalación contiene: Dipropionato de Beclometasona 50 µg. Envase con dispositivo inhalador para 200 dosis</w:t>
            </w:r>
          </w:p>
        </w:tc>
        <w:tc>
          <w:tcPr>
            <w:tcW w:w="889" w:type="dxa"/>
            <w:tcBorders>
              <w:top w:val="single" w:sz="4" w:space="0" w:color="auto"/>
              <w:left w:val="nil"/>
              <w:bottom w:val="single" w:sz="4" w:space="0" w:color="auto"/>
              <w:right w:val="single" w:sz="4" w:space="0" w:color="auto"/>
            </w:tcBorders>
            <w:shd w:val="clear" w:color="auto" w:fill="auto"/>
            <w:noWrap/>
          </w:tcPr>
          <w:p w14:paraId="201B42C6" w14:textId="4596C3F5"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4DE738D" w14:textId="43E866B8"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Grupo Nº 13: Neumología</w:t>
            </w:r>
          </w:p>
        </w:tc>
        <w:tc>
          <w:tcPr>
            <w:tcW w:w="1210" w:type="dxa"/>
            <w:tcBorders>
              <w:top w:val="single" w:sz="4" w:space="0" w:color="auto"/>
              <w:left w:val="single" w:sz="4" w:space="0" w:color="auto"/>
              <w:bottom w:val="single" w:sz="4" w:space="0" w:color="auto"/>
              <w:right w:val="single" w:sz="4" w:space="0" w:color="auto"/>
            </w:tcBorders>
          </w:tcPr>
          <w:p w14:paraId="50DD6B2A" w14:textId="5E01C48E" w:rsidR="00B415E2" w:rsidRPr="00AE346C" w:rsidRDefault="00B415E2" w:rsidP="00B415E2">
            <w:pPr>
              <w:rPr>
                <w:rFonts w:ascii="Arial" w:eastAsia="Times New Roman" w:hAnsi="Arial" w:cs="Arial"/>
                <w:color w:val="000000"/>
                <w:kern w:val="0"/>
                <w:sz w:val="12"/>
                <w:szCs w:val="12"/>
                <w:lang w:val="es-ES"/>
                <w14:ligatures w14:val="none"/>
              </w:rPr>
            </w:pPr>
          </w:p>
        </w:tc>
      </w:tr>
      <w:tr w:rsidR="00B415E2" w:rsidRPr="00AE346C" w14:paraId="3621C6AE"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698F9F"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25</w:t>
            </w:r>
          </w:p>
        </w:tc>
        <w:tc>
          <w:tcPr>
            <w:tcW w:w="1134" w:type="dxa"/>
            <w:tcBorders>
              <w:top w:val="nil"/>
              <w:left w:val="nil"/>
              <w:bottom w:val="single" w:sz="4" w:space="0" w:color="auto"/>
              <w:right w:val="single" w:sz="4" w:space="0" w:color="auto"/>
            </w:tcBorders>
            <w:shd w:val="clear" w:color="auto" w:fill="auto"/>
          </w:tcPr>
          <w:p w14:paraId="76B77AAF" w14:textId="45B97D15"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010.000.0502.00</w:t>
            </w:r>
          </w:p>
        </w:tc>
        <w:tc>
          <w:tcPr>
            <w:tcW w:w="992" w:type="dxa"/>
            <w:tcBorders>
              <w:top w:val="nil"/>
              <w:left w:val="nil"/>
              <w:bottom w:val="single" w:sz="4" w:space="0" w:color="auto"/>
              <w:right w:val="single" w:sz="4" w:space="0" w:color="auto"/>
            </w:tcBorders>
            <w:shd w:val="clear" w:color="auto" w:fill="auto"/>
            <w:noWrap/>
          </w:tcPr>
          <w:p w14:paraId="77EA870E" w14:textId="7800591B"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010000050200</w:t>
            </w:r>
          </w:p>
        </w:tc>
        <w:tc>
          <w:tcPr>
            <w:tcW w:w="3648" w:type="dxa"/>
            <w:tcBorders>
              <w:top w:val="nil"/>
              <w:left w:val="nil"/>
              <w:bottom w:val="single" w:sz="4" w:space="0" w:color="auto"/>
              <w:right w:val="single" w:sz="4" w:space="0" w:color="auto"/>
            </w:tcBorders>
            <w:shd w:val="clear" w:color="auto" w:fill="auto"/>
            <w:noWrap/>
          </w:tcPr>
          <w:p w14:paraId="7B4C0B1C" w14:textId="40674FC7"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Digoxina .025 mg-Tableta/Cada tableta contiene: Digoxina 0.25 mg. Envase con 20 tabletas</w:t>
            </w:r>
          </w:p>
        </w:tc>
        <w:tc>
          <w:tcPr>
            <w:tcW w:w="889" w:type="dxa"/>
            <w:tcBorders>
              <w:top w:val="nil"/>
              <w:left w:val="nil"/>
              <w:bottom w:val="single" w:sz="4" w:space="0" w:color="auto"/>
              <w:right w:val="single" w:sz="4" w:space="0" w:color="auto"/>
            </w:tcBorders>
            <w:shd w:val="clear" w:color="auto" w:fill="auto"/>
            <w:noWrap/>
          </w:tcPr>
          <w:p w14:paraId="2F532816" w14:textId="566C5F95"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55C6080" w14:textId="169BAC40"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43591A9" w14:textId="65039447"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70144B65"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CFC339"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26</w:t>
            </w:r>
          </w:p>
        </w:tc>
        <w:tc>
          <w:tcPr>
            <w:tcW w:w="1134" w:type="dxa"/>
            <w:tcBorders>
              <w:top w:val="nil"/>
              <w:left w:val="nil"/>
              <w:bottom w:val="single" w:sz="4" w:space="0" w:color="auto"/>
              <w:right w:val="single" w:sz="4" w:space="0" w:color="auto"/>
            </w:tcBorders>
            <w:shd w:val="clear" w:color="auto" w:fill="auto"/>
          </w:tcPr>
          <w:p w14:paraId="65813C85" w14:textId="6D2BD3E9"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010.000.0503.00</w:t>
            </w:r>
          </w:p>
        </w:tc>
        <w:tc>
          <w:tcPr>
            <w:tcW w:w="992" w:type="dxa"/>
            <w:tcBorders>
              <w:top w:val="nil"/>
              <w:left w:val="nil"/>
              <w:bottom w:val="single" w:sz="4" w:space="0" w:color="auto"/>
              <w:right w:val="single" w:sz="4" w:space="0" w:color="auto"/>
            </w:tcBorders>
            <w:shd w:val="clear" w:color="auto" w:fill="auto"/>
            <w:noWrap/>
          </w:tcPr>
          <w:p w14:paraId="29FB99DA" w14:textId="456D887B"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010000050300</w:t>
            </w:r>
          </w:p>
        </w:tc>
        <w:tc>
          <w:tcPr>
            <w:tcW w:w="3648" w:type="dxa"/>
            <w:tcBorders>
              <w:top w:val="nil"/>
              <w:left w:val="nil"/>
              <w:bottom w:val="single" w:sz="4" w:space="0" w:color="auto"/>
              <w:right w:val="single" w:sz="4" w:space="0" w:color="auto"/>
            </w:tcBorders>
            <w:shd w:val="clear" w:color="auto" w:fill="auto"/>
            <w:noWrap/>
          </w:tcPr>
          <w:p w14:paraId="344A0A60" w14:textId="1619B3D3"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Digoxina 0.5 mg-Elíxir/Cada ml contiene: Digoxina 0.05 mg. Envase con 60 ml</w:t>
            </w:r>
          </w:p>
        </w:tc>
        <w:tc>
          <w:tcPr>
            <w:tcW w:w="889" w:type="dxa"/>
            <w:tcBorders>
              <w:top w:val="nil"/>
              <w:left w:val="nil"/>
              <w:bottom w:val="single" w:sz="4" w:space="0" w:color="auto"/>
              <w:right w:val="single" w:sz="4" w:space="0" w:color="auto"/>
            </w:tcBorders>
            <w:shd w:val="clear" w:color="auto" w:fill="auto"/>
            <w:noWrap/>
          </w:tcPr>
          <w:p w14:paraId="177CD7F9" w14:textId="731450A9"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2E91A07" w14:textId="6D674746"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B762FCB" w14:textId="53EF003E"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19F75F0F"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9D5AED"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27</w:t>
            </w:r>
          </w:p>
        </w:tc>
        <w:tc>
          <w:tcPr>
            <w:tcW w:w="1134" w:type="dxa"/>
            <w:tcBorders>
              <w:top w:val="nil"/>
              <w:left w:val="nil"/>
              <w:bottom w:val="single" w:sz="4" w:space="0" w:color="auto"/>
              <w:right w:val="single" w:sz="4" w:space="0" w:color="auto"/>
            </w:tcBorders>
            <w:shd w:val="clear" w:color="auto" w:fill="auto"/>
          </w:tcPr>
          <w:p w14:paraId="10B60C0B" w14:textId="2E26273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010.000.0523.00</w:t>
            </w:r>
          </w:p>
        </w:tc>
        <w:tc>
          <w:tcPr>
            <w:tcW w:w="992" w:type="dxa"/>
            <w:tcBorders>
              <w:top w:val="nil"/>
              <w:left w:val="nil"/>
              <w:bottom w:val="single" w:sz="4" w:space="0" w:color="auto"/>
              <w:right w:val="single" w:sz="4" w:space="0" w:color="auto"/>
            </w:tcBorders>
            <w:shd w:val="clear" w:color="auto" w:fill="auto"/>
            <w:noWrap/>
          </w:tcPr>
          <w:p w14:paraId="32F8C296" w14:textId="08BB3A48"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010000052300</w:t>
            </w:r>
          </w:p>
        </w:tc>
        <w:tc>
          <w:tcPr>
            <w:tcW w:w="3648" w:type="dxa"/>
            <w:tcBorders>
              <w:top w:val="nil"/>
              <w:left w:val="nil"/>
              <w:bottom w:val="single" w:sz="4" w:space="0" w:color="auto"/>
              <w:right w:val="single" w:sz="4" w:space="0" w:color="auto"/>
            </w:tcBorders>
            <w:shd w:val="clear" w:color="auto" w:fill="auto"/>
            <w:noWrap/>
          </w:tcPr>
          <w:p w14:paraId="0C4DBE00" w14:textId="11B792B5"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Potasio sales-Tabletas solubles/Cada tableta contiene: Bicarbonato de Potasio 766 mg. Bitartrato de Potasio 460 mg. Ácido Cítrico 155 mg. Envase con 50 tabletas solubles</w:t>
            </w:r>
          </w:p>
        </w:tc>
        <w:tc>
          <w:tcPr>
            <w:tcW w:w="889" w:type="dxa"/>
            <w:tcBorders>
              <w:top w:val="nil"/>
              <w:left w:val="nil"/>
              <w:bottom w:val="single" w:sz="4" w:space="0" w:color="auto"/>
              <w:right w:val="single" w:sz="4" w:space="0" w:color="auto"/>
            </w:tcBorders>
            <w:shd w:val="clear" w:color="auto" w:fill="auto"/>
            <w:noWrap/>
          </w:tcPr>
          <w:p w14:paraId="1D7EC0BF" w14:textId="4A83E639"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F28ADFB" w14:textId="4123E296"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2B52273" w14:textId="1398274F"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2725CF5D"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068EA7"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28</w:t>
            </w:r>
          </w:p>
        </w:tc>
        <w:tc>
          <w:tcPr>
            <w:tcW w:w="1134" w:type="dxa"/>
            <w:tcBorders>
              <w:top w:val="nil"/>
              <w:left w:val="nil"/>
              <w:bottom w:val="single" w:sz="4" w:space="0" w:color="auto"/>
              <w:right w:val="single" w:sz="4" w:space="0" w:color="auto"/>
            </w:tcBorders>
            <w:shd w:val="clear" w:color="auto" w:fill="auto"/>
          </w:tcPr>
          <w:p w14:paraId="109B6C18" w14:textId="18B87215"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010.000.0525.00</w:t>
            </w:r>
          </w:p>
        </w:tc>
        <w:tc>
          <w:tcPr>
            <w:tcW w:w="992" w:type="dxa"/>
            <w:tcBorders>
              <w:top w:val="nil"/>
              <w:left w:val="nil"/>
              <w:bottom w:val="single" w:sz="4" w:space="0" w:color="auto"/>
              <w:right w:val="single" w:sz="4" w:space="0" w:color="auto"/>
            </w:tcBorders>
            <w:shd w:val="clear" w:color="auto" w:fill="auto"/>
            <w:noWrap/>
          </w:tcPr>
          <w:p w14:paraId="358E9CE0" w14:textId="76FD3E15"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010000052500</w:t>
            </w:r>
          </w:p>
        </w:tc>
        <w:tc>
          <w:tcPr>
            <w:tcW w:w="3648" w:type="dxa"/>
            <w:tcBorders>
              <w:top w:val="nil"/>
              <w:left w:val="nil"/>
              <w:bottom w:val="single" w:sz="4" w:space="0" w:color="auto"/>
              <w:right w:val="single" w:sz="4" w:space="0" w:color="auto"/>
            </w:tcBorders>
            <w:shd w:val="clear" w:color="auto" w:fill="auto"/>
            <w:noWrap/>
          </w:tcPr>
          <w:p w14:paraId="3B251425" w14:textId="6C439D25"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Fenitoína 100 mg-Tableta o cápsula/Cada tableta o cápsula contiene: Fenitoína sódica 100 mg. Envase con 50 tabletas o cápsulas</w:t>
            </w:r>
          </w:p>
        </w:tc>
        <w:tc>
          <w:tcPr>
            <w:tcW w:w="889" w:type="dxa"/>
            <w:tcBorders>
              <w:top w:val="nil"/>
              <w:left w:val="nil"/>
              <w:bottom w:val="single" w:sz="4" w:space="0" w:color="auto"/>
              <w:right w:val="single" w:sz="4" w:space="0" w:color="auto"/>
            </w:tcBorders>
            <w:shd w:val="clear" w:color="auto" w:fill="auto"/>
            <w:noWrap/>
          </w:tcPr>
          <w:p w14:paraId="18828FF5" w14:textId="78F07578"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DB850B4" w14:textId="3BD7857D"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3D96C8A" w14:textId="66A75D6F"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6B6397F2"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90E578"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29</w:t>
            </w:r>
          </w:p>
        </w:tc>
        <w:tc>
          <w:tcPr>
            <w:tcW w:w="1134" w:type="dxa"/>
            <w:tcBorders>
              <w:top w:val="nil"/>
              <w:left w:val="nil"/>
              <w:bottom w:val="single" w:sz="4" w:space="0" w:color="auto"/>
              <w:right w:val="single" w:sz="4" w:space="0" w:color="auto"/>
            </w:tcBorders>
            <w:shd w:val="clear" w:color="auto" w:fill="auto"/>
          </w:tcPr>
          <w:p w14:paraId="01C01FC3" w14:textId="5628E0DA"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010.000.0530.00</w:t>
            </w:r>
          </w:p>
        </w:tc>
        <w:tc>
          <w:tcPr>
            <w:tcW w:w="992" w:type="dxa"/>
            <w:tcBorders>
              <w:top w:val="nil"/>
              <w:left w:val="nil"/>
              <w:bottom w:val="single" w:sz="4" w:space="0" w:color="auto"/>
              <w:right w:val="single" w:sz="4" w:space="0" w:color="auto"/>
            </w:tcBorders>
            <w:shd w:val="clear" w:color="auto" w:fill="auto"/>
            <w:noWrap/>
          </w:tcPr>
          <w:p w14:paraId="428F365C" w14:textId="7947003B"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010000053000</w:t>
            </w:r>
          </w:p>
        </w:tc>
        <w:tc>
          <w:tcPr>
            <w:tcW w:w="3648" w:type="dxa"/>
            <w:tcBorders>
              <w:top w:val="nil"/>
              <w:left w:val="nil"/>
              <w:bottom w:val="single" w:sz="4" w:space="0" w:color="auto"/>
              <w:right w:val="single" w:sz="4" w:space="0" w:color="auto"/>
            </w:tcBorders>
            <w:shd w:val="clear" w:color="auto" w:fill="auto"/>
            <w:noWrap/>
          </w:tcPr>
          <w:p w14:paraId="0B253BF2" w14:textId="33E0CCFF"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Propranolol 40 mg-Tableta/Cada tableta contiene: Clorhidrato de propranolol 40 mg. Envase con 30 tabletas</w:t>
            </w:r>
          </w:p>
        </w:tc>
        <w:tc>
          <w:tcPr>
            <w:tcW w:w="889" w:type="dxa"/>
            <w:tcBorders>
              <w:top w:val="nil"/>
              <w:left w:val="nil"/>
              <w:bottom w:val="single" w:sz="4" w:space="0" w:color="auto"/>
              <w:right w:val="single" w:sz="4" w:space="0" w:color="auto"/>
            </w:tcBorders>
            <w:shd w:val="clear" w:color="auto" w:fill="auto"/>
            <w:noWrap/>
          </w:tcPr>
          <w:p w14:paraId="2E797933" w14:textId="52252C53"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9449004" w14:textId="7722563F"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052B5B8B" w14:textId="62FCDA03"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5DD6EA2F"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C8FE72"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30</w:t>
            </w:r>
          </w:p>
        </w:tc>
        <w:tc>
          <w:tcPr>
            <w:tcW w:w="1134" w:type="dxa"/>
            <w:tcBorders>
              <w:top w:val="nil"/>
              <w:left w:val="nil"/>
              <w:bottom w:val="single" w:sz="4" w:space="0" w:color="auto"/>
              <w:right w:val="single" w:sz="4" w:space="0" w:color="auto"/>
            </w:tcBorders>
            <w:shd w:val="clear" w:color="auto" w:fill="auto"/>
          </w:tcPr>
          <w:p w14:paraId="47D64C08" w14:textId="7B53B6E1"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010.000.0537.00</w:t>
            </w:r>
          </w:p>
        </w:tc>
        <w:tc>
          <w:tcPr>
            <w:tcW w:w="992" w:type="dxa"/>
            <w:tcBorders>
              <w:top w:val="nil"/>
              <w:left w:val="nil"/>
              <w:bottom w:val="single" w:sz="4" w:space="0" w:color="auto"/>
              <w:right w:val="single" w:sz="4" w:space="0" w:color="auto"/>
            </w:tcBorders>
            <w:shd w:val="clear" w:color="auto" w:fill="auto"/>
            <w:noWrap/>
          </w:tcPr>
          <w:p w14:paraId="032FA8F9" w14:textId="559BC9A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010000053700</w:t>
            </w:r>
          </w:p>
        </w:tc>
        <w:tc>
          <w:tcPr>
            <w:tcW w:w="3648" w:type="dxa"/>
            <w:tcBorders>
              <w:top w:val="nil"/>
              <w:left w:val="nil"/>
              <w:bottom w:val="single" w:sz="4" w:space="0" w:color="auto"/>
              <w:right w:val="single" w:sz="4" w:space="0" w:color="auto"/>
            </w:tcBorders>
            <w:shd w:val="clear" w:color="auto" w:fill="auto"/>
            <w:noWrap/>
          </w:tcPr>
          <w:p w14:paraId="567218AB" w14:textId="5493E582"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Propafenona-Tableta/Cada tableta contiene: Clorhidrato de Propafenona 150 mg Envase con 20 tabletas</w:t>
            </w:r>
          </w:p>
        </w:tc>
        <w:tc>
          <w:tcPr>
            <w:tcW w:w="889" w:type="dxa"/>
            <w:tcBorders>
              <w:top w:val="nil"/>
              <w:left w:val="nil"/>
              <w:bottom w:val="single" w:sz="4" w:space="0" w:color="auto"/>
              <w:right w:val="single" w:sz="4" w:space="0" w:color="auto"/>
            </w:tcBorders>
            <w:shd w:val="clear" w:color="auto" w:fill="auto"/>
            <w:noWrap/>
          </w:tcPr>
          <w:p w14:paraId="72294B83" w14:textId="48D87DE6"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E9A3AD0" w14:textId="3462B9F2"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542C6F1" w14:textId="7655A4A5"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574615C3"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E2F6BA"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31</w:t>
            </w:r>
          </w:p>
        </w:tc>
        <w:tc>
          <w:tcPr>
            <w:tcW w:w="1134" w:type="dxa"/>
            <w:tcBorders>
              <w:top w:val="nil"/>
              <w:left w:val="nil"/>
              <w:bottom w:val="single" w:sz="4" w:space="0" w:color="auto"/>
              <w:right w:val="single" w:sz="4" w:space="0" w:color="auto"/>
            </w:tcBorders>
            <w:shd w:val="clear" w:color="auto" w:fill="auto"/>
          </w:tcPr>
          <w:p w14:paraId="561FF564" w14:textId="4A844724"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010.000.0539.00</w:t>
            </w:r>
          </w:p>
        </w:tc>
        <w:tc>
          <w:tcPr>
            <w:tcW w:w="992" w:type="dxa"/>
            <w:tcBorders>
              <w:top w:val="nil"/>
              <w:left w:val="nil"/>
              <w:bottom w:val="single" w:sz="4" w:space="0" w:color="auto"/>
              <w:right w:val="single" w:sz="4" w:space="0" w:color="auto"/>
            </w:tcBorders>
            <w:shd w:val="clear" w:color="auto" w:fill="auto"/>
            <w:noWrap/>
          </w:tcPr>
          <w:p w14:paraId="2315E388" w14:textId="4FA9FBD4"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010000053900</w:t>
            </w:r>
          </w:p>
        </w:tc>
        <w:tc>
          <w:tcPr>
            <w:tcW w:w="3648" w:type="dxa"/>
            <w:tcBorders>
              <w:top w:val="nil"/>
              <w:left w:val="nil"/>
              <w:bottom w:val="single" w:sz="4" w:space="0" w:color="auto"/>
              <w:right w:val="single" w:sz="4" w:space="0" w:color="auto"/>
            </w:tcBorders>
            <w:shd w:val="clear" w:color="auto" w:fill="auto"/>
            <w:noWrap/>
          </w:tcPr>
          <w:p w14:paraId="19C6A8F5" w14:textId="472EE65B"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Propranolol 10 mg-Tableta/Cada tableta contiene: Clorhidrato de Propranolol 10 mg Envase con 30 tabletas</w:t>
            </w:r>
          </w:p>
        </w:tc>
        <w:tc>
          <w:tcPr>
            <w:tcW w:w="889" w:type="dxa"/>
            <w:tcBorders>
              <w:top w:val="nil"/>
              <w:left w:val="nil"/>
              <w:bottom w:val="single" w:sz="4" w:space="0" w:color="auto"/>
              <w:right w:val="single" w:sz="4" w:space="0" w:color="auto"/>
            </w:tcBorders>
            <w:shd w:val="clear" w:color="auto" w:fill="auto"/>
            <w:noWrap/>
          </w:tcPr>
          <w:p w14:paraId="754C7C98" w14:textId="6D4811F0"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C546101" w14:textId="00E51F13"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1254B8E6" w14:textId="0DCF148F"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36ECC3D7"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BDBB3F"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32</w:t>
            </w:r>
          </w:p>
        </w:tc>
        <w:tc>
          <w:tcPr>
            <w:tcW w:w="1134" w:type="dxa"/>
            <w:tcBorders>
              <w:top w:val="nil"/>
              <w:left w:val="nil"/>
              <w:bottom w:val="single" w:sz="4" w:space="0" w:color="auto"/>
              <w:right w:val="single" w:sz="4" w:space="0" w:color="auto"/>
            </w:tcBorders>
            <w:shd w:val="clear" w:color="auto" w:fill="auto"/>
          </w:tcPr>
          <w:p w14:paraId="27C53ED3" w14:textId="70E5CB2E"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010.000.0561.00</w:t>
            </w:r>
          </w:p>
        </w:tc>
        <w:tc>
          <w:tcPr>
            <w:tcW w:w="992" w:type="dxa"/>
            <w:tcBorders>
              <w:top w:val="nil"/>
              <w:left w:val="nil"/>
              <w:bottom w:val="single" w:sz="4" w:space="0" w:color="auto"/>
              <w:right w:val="single" w:sz="4" w:space="0" w:color="auto"/>
            </w:tcBorders>
            <w:shd w:val="clear" w:color="auto" w:fill="auto"/>
            <w:noWrap/>
          </w:tcPr>
          <w:p w14:paraId="5507DD72" w14:textId="3AB0952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010000056100</w:t>
            </w:r>
          </w:p>
        </w:tc>
        <w:tc>
          <w:tcPr>
            <w:tcW w:w="3648" w:type="dxa"/>
            <w:tcBorders>
              <w:top w:val="nil"/>
              <w:left w:val="nil"/>
              <w:bottom w:val="single" w:sz="4" w:space="0" w:color="auto"/>
              <w:right w:val="single" w:sz="4" w:space="0" w:color="auto"/>
            </w:tcBorders>
            <w:shd w:val="clear" w:color="auto" w:fill="auto"/>
            <w:noWrap/>
          </w:tcPr>
          <w:p w14:paraId="29C7527B" w14:textId="2356DEB3"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Clortalidona-Tableta/Cada tableta contiene: Clortalidona 50 mg. Envase con 20 tabletas</w:t>
            </w:r>
          </w:p>
        </w:tc>
        <w:tc>
          <w:tcPr>
            <w:tcW w:w="889" w:type="dxa"/>
            <w:tcBorders>
              <w:top w:val="nil"/>
              <w:left w:val="nil"/>
              <w:bottom w:val="single" w:sz="4" w:space="0" w:color="auto"/>
              <w:right w:val="single" w:sz="4" w:space="0" w:color="auto"/>
            </w:tcBorders>
            <w:shd w:val="clear" w:color="auto" w:fill="auto"/>
            <w:noWrap/>
          </w:tcPr>
          <w:p w14:paraId="5EB3FA05" w14:textId="56AA3139"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61240E9" w14:textId="5A2F3A63" w:rsidR="00B415E2" w:rsidRPr="00B415E2" w:rsidRDefault="00B415E2" w:rsidP="00B415E2">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398B7AA4" w14:textId="2C1A3FE7" w:rsidR="00B415E2" w:rsidRPr="00B415E2" w:rsidRDefault="00B415E2" w:rsidP="00B415E2">
            <w:pPr>
              <w:rPr>
                <w:rFonts w:ascii="Arial" w:eastAsia="Times New Roman" w:hAnsi="Arial" w:cs="Arial"/>
                <w:color w:val="000000"/>
                <w:kern w:val="0"/>
                <w:sz w:val="12"/>
                <w:szCs w:val="12"/>
                <w:lang w:val="es-ES"/>
                <w14:ligatures w14:val="none"/>
              </w:rPr>
            </w:pPr>
          </w:p>
        </w:tc>
      </w:tr>
      <w:tr w:rsidR="00B415E2" w:rsidRPr="00AE346C" w14:paraId="0F8AC0A6"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21D5EA"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33</w:t>
            </w:r>
          </w:p>
        </w:tc>
        <w:tc>
          <w:tcPr>
            <w:tcW w:w="1134" w:type="dxa"/>
            <w:tcBorders>
              <w:top w:val="nil"/>
              <w:left w:val="nil"/>
              <w:bottom w:val="single" w:sz="4" w:space="0" w:color="auto"/>
              <w:right w:val="single" w:sz="4" w:space="0" w:color="auto"/>
            </w:tcBorders>
            <w:shd w:val="clear" w:color="auto" w:fill="auto"/>
          </w:tcPr>
          <w:p w14:paraId="11183E70" w14:textId="60DFCA45"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010.000.0566.00</w:t>
            </w:r>
          </w:p>
        </w:tc>
        <w:tc>
          <w:tcPr>
            <w:tcW w:w="992" w:type="dxa"/>
            <w:tcBorders>
              <w:top w:val="nil"/>
              <w:left w:val="nil"/>
              <w:bottom w:val="single" w:sz="4" w:space="0" w:color="auto"/>
              <w:right w:val="single" w:sz="4" w:space="0" w:color="auto"/>
            </w:tcBorders>
            <w:shd w:val="clear" w:color="auto" w:fill="auto"/>
            <w:noWrap/>
          </w:tcPr>
          <w:p w14:paraId="6A200CA7" w14:textId="045F9EE6"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010000056600</w:t>
            </w:r>
          </w:p>
        </w:tc>
        <w:tc>
          <w:tcPr>
            <w:tcW w:w="3648" w:type="dxa"/>
            <w:tcBorders>
              <w:top w:val="nil"/>
              <w:left w:val="nil"/>
              <w:bottom w:val="single" w:sz="4" w:space="0" w:color="auto"/>
              <w:right w:val="single" w:sz="4" w:space="0" w:color="auto"/>
            </w:tcBorders>
            <w:shd w:val="clear" w:color="auto" w:fill="auto"/>
            <w:noWrap/>
          </w:tcPr>
          <w:p w14:paraId="6A9244D2" w14:textId="635F8B42"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Metildopa-Tableta/Cada tableta contiene: Metildopa 250 mg. Envase con 30 tabletas</w:t>
            </w:r>
          </w:p>
        </w:tc>
        <w:tc>
          <w:tcPr>
            <w:tcW w:w="889" w:type="dxa"/>
            <w:tcBorders>
              <w:top w:val="nil"/>
              <w:left w:val="nil"/>
              <w:bottom w:val="single" w:sz="4" w:space="0" w:color="auto"/>
              <w:right w:val="single" w:sz="4" w:space="0" w:color="auto"/>
            </w:tcBorders>
            <w:shd w:val="clear" w:color="auto" w:fill="auto"/>
            <w:noWrap/>
          </w:tcPr>
          <w:p w14:paraId="08672A8C" w14:textId="636E5B89"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B1854EB" w14:textId="1BBA7A94"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78D7F2CE" w14:textId="0550E2C5" w:rsidR="00B415E2" w:rsidRPr="00AE346C" w:rsidRDefault="00B415E2" w:rsidP="00B415E2">
            <w:pPr>
              <w:rPr>
                <w:rFonts w:ascii="Arial" w:eastAsia="Times New Roman" w:hAnsi="Arial" w:cs="Arial"/>
                <w:color w:val="000000"/>
                <w:kern w:val="0"/>
                <w:sz w:val="12"/>
                <w:szCs w:val="12"/>
                <w:lang w:val="es-ES"/>
                <w14:ligatures w14:val="none"/>
              </w:rPr>
            </w:pPr>
          </w:p>
        </w:tc>
      </w:tr>
      <w:tr w:rsidR="00B415E2" w:rsidRPr="00AE346C" w14:paraId="3AE22A32"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0D64DD"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34</w:t>
            </w:r>
          </w:p>
        </w:tc>
        <w:tc>
          <w:tcPr>
            <w:tcW w:w="1134" w:type="dxa"/>
            <w:tcBorders>
              <w:top w:val="nil"/>
              <w:left w:val="nil"/>
              <w:bottom w:val="single" w:sz="4" w:space="0" w:color="auto"/>
              <w:right w:val="single" w:sz="4" w:space="0" w:color="auto"/>
            </w:tcBorders>
            <w:shd w:val="clear" w:color="auto" w:fill="auto"/>
          </w:tcPr>
          <w:p w14:paraId="71E353D7" w14:textId="5BFD3124"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010.000.0570.00</w:t>
            </w:r>
          </w:p>
        </w:tc>
        <w:tc>
          <w:tcPr>
            <w:tcW w:w="992" w:type="dxa"/>
            <w:tcBorders>
              <w:top w:val="nil"/>
              <w:left w:val="nil"/>
              <w:bottom w:val="single" w:sz="4" w:space="0" w:color="auto"/>
              <w:right w:val="single" w:sz="4" w:space="0" w:color="auto"/>
            </w:tcBorders>
            <w:shd w:val="clear" w:color="auto" w:fill="auto"/>
            <w:noWrap/>
          </w:tcPr>
          <w:p w14:paraId="39144BFA" w14:textId="1B5326D2"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010000057000</w:t>
            </w:r>
          </w:p>
        </w:tc>
        <w:tc>
          <w:tcPr>
            <w:tcW w:w="3648" w:type="dxa"/>
            <w:tcBorders>
              <w:top w:val="nil"/>
              <w:left w:val="nil"/>
              <w:bottom w:val="single" w:sz="4" w:space="0" w:color="auto"/>
              <w:right w:val="single" w:sz="4" w:space="0" w:color="auto"/>
            </w:tcBorders>
            <w:shd w:val="clear" w:color="auto" w:fill="auto"/>
            <w:noWrap/>
          </w:tcPr>
          <w:p w14:paraId="5AB38CD0" w14:textId="6004F99D"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Hidralazina-Tableta/Cada tableta contiene: Clorhidrato de hidralazina 10 mg. Envase con 20 tabletas</w:t>
            </w:r>
          </w:p>
        </w:tc>
        <w:tc>
          <w:tcPr>
            <w:tcW w:w="889" w:type="dxa"/>
            <w:tcBorders>
              <w:top w:val="nil"/>
              <w:left w:val="nil"/>
              <w:bottom w:val="single" w:sz="4" w:space="0" w:color="auto"/>
              <w:right w:val="single" w:sz="4" w:space="0" w:color="auto"/>
            </w:tcBorders>
            <w:shd w:val="clear" w:color="auto" w:fill="auto"/>
            <w:noWrap/>
          </w:tcPr>
          <w:p w14:paraId="352DDCFB" w14:textId="39E8E622"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25236C6" w14:textId="36D187FC"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B8365B8" w14:textId="3F7E7B6F"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7819B21D"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799EA7"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35</w:t>
            </w:r>
          </w:p>
        </w:tc>
        <w:tc>
          <w:tcPr>
            <w:tcW w:w="1134" w:type="dxa"/>
            <w:tcBorders>
              <w:top w:val="nil"/>
              <w:left w:val="nil"/>
              <w:bottom w:val="single" w:sz="4" w:space="0" w:color="auto"/>
              <w:right w:val="single" w:sz="4" w:space="0" w:color="auto"/>
            </w:tcBorders>
            <w:shd w:val="clear" w:color="auto" w:fill="auto"/>
          </w:tcPr>
          <w:p w14:paraId="01C82205" w14:textId="1F5A9C06"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010.000.0572.00</w:t>
            </w:r>
          </w:p>
        </w:tc>
        <w:tc>
          <w:tcPr>
            <w:tcW w:w="992" w:type="dxa"/>
            <w:tcBorders>
              <w:top w:val="nil"/>
              <w:left w:val="nil"/>
              <w:bottom w:val="single" w:sz="4" w:space="0" w:color="auto"/>
              <w:right w:val="single" w:sz="4" w:space="0" w:color="auto"/>
            </w:tcBorders>
            <w:shd w:val="clear" w:color="auto" w:fill="auto"/>
            <w:noWrap/>
          </w:tcPr>
          <w:p w14:paraId="75CDD9E1" w14:textId="722064F9"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010000057200</w:t>
            </w:r>
          </w:p>
        </w:tc>
        <w:tc>
          <w:tcPr>
            <w:tcW w:w="3648" w:type="dxa"/>
            <w:tcBorders>
              <w:top w:val="nil"/>
              <w:left w:val="nil"/>
              <w:bottom w:val="single" w:sz="4" w:space="0" w:color="auto"/>
              <w:right w:val="single" w:sz="4" w:space="0" w:color="auto"/>
            </w:tcBorders>
            <w:shd w:val="clear" w:color="auto" w:fill="auto"/>
            <w:noWrap/>
          </w:tcPr>
          <w:p w14:paraId="752C7231" w14:textId="5FCE99A5"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Metoprolol-Tableta/Cada tableta contiene: Tartrato de metoprolol 100 mg. Envase con 20 tabletas</w:t>
            </w:r>
          </w:p>
        </w:tc>
        <w:tc>
          <w:tcPr>
            <w:tcW w:w="889" w:type="dxa"/>
            <w:tcBorders>
              <w:top w:val="nil"/>
              <w:left w:val="nil"/>
              <w:bottom w:val="single" w:sz="4" w:space="0" w:color="auto"/>
              <w:right w:val="single" w:sz="4" w:space="0" w:color="auto"/>
            </w:tcBorders>
            <w:shd w:val="clear" w:color="auto" w:fill="auto"/>
            <w:noWrap/>
          </w:tcPr>
          <w:p w14:paraId="4525B078" w14:textId="13E92C15"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D2E8FFB" w14:textId="734CCCA3"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51EFD05F" w14:textId="570C47E2"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0663E8A0"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D2E811"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36</w:t>
            </w:r>
          </w:p>
        </w:tc>
        <w:tc>
          <w:tcPr>
            <w:tcW w:w="1134" w:type="dxa"/>
            <w:tcBorders>
              <w:top w:val="nil"/>
              <w:left w:val="nil"/>
              <w:bottom w:val="single" w:sz="4" w:space="0" w:color="auto"/>
              <w:right w:val="single" w:sz="4" w:space="0" w:color="auto"/>
            </w:tcBorders>
            <w:shd w:val="clear" w:color="auto" w:fill="auto"/>
          </w:tcPr>
          <w:p w14:paraId="121D8C73" w14:textId="64536D18"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010.000.0573.00</w:t>
            </w:r>
          </w:p>
        </w:tc>
        <w:tc>
          <w:tcPr>
            <w:tcW w:w="992" w:type="dxa"/>
            <w:tcBorders>
              <w:top w:val="nil"/>
              <w:left w:val="nil"/>
              <w:bottom w:val="single" w:sz="4" w:space="0" w:color="auto"/>
              <w:right w:val="single" w:sz="4" w:space="0" w:color="auto"/>
            </w:tcBorders>
            <w:shd w:val="clear" w:color="auto" w:fill="auto"/>
            <w:noWrap/>
          </w:tcPr>
          <w:p w14:paraId="12A1DB11" w14:textId="6F8D1080"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010000057300</w:t>
            </w:r>
          </w:p>
        </w:tc>
        <w:tc>
          <w:tcPr>
            <w:tcW w:w="3648" w:type="dxa"/>
            <w:tcBorders>
              <w:top w:val="nil"/>
              <w:left w:val="nil"/>
              <w:bottom w:val="single" w:sz="4" w:space="0" w:color="auto"/>
              <w:right w:val="single" w:sz="4" w:space="0" w:color="auto"/>
            </w:tcBorders>
            <w:shd w:val="clear" w:color="auto" w:fill="auto"/>
            <w:noWrap/>
          </w:tcPr>
          <w:p w14:paraId="665DD2FF" w14:textId="11BEF617"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Prazosina-Cápsula o comprimido/Cada cápsula o comprimido contiene: Clorhidrato de prazosina equivalente a 1 mg de prazosina. Envase con 30 cápsula o comprimidos</w:t>
            </w:r>
          </w:p>
        </w:tc>
        <w:tc>
          <w:tcPr>
            <w:tcW w:w="889" w:type="dxa"/>
            <w:tcBorders>
              <w:top w:val="nil"/>
              <w:left w:val="nil"/>
              <w:bottom w:val="single" w:sz="4" w:space="0" w:color="auto"/>
              <w:right w:val="single" w:sz="4" w:space="0" w:color="auto"/>
            </w:tcBorders>
            <w:shd w:val="clear" w:color="auto" w:fill="auto"/>
            <w:noWrap/>
          </w:tcPr>
          <w:p w14:paraId="387466D7" w14:textId="65F37FEF"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0B04212" w14:textId="497FDAC7"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49A16A7" w14:textId="4E5652B8"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5A0FBCB0"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E00171"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37</w:t>
            </w:r>
          </w:p>
        </w:tc>
        <w:tc>
          <w:tcPr>
            <w:tcW w:w="1134" w:type="dxa"/>
            <w:tcBorders>
              <w:top w:val="nil"/>
              <w:left w:val="nil"/>
              <w:bottom w:val="single" w:sz="4" w:space="0" w:color="auto"/>
              <w:right w:val="single" w:sz="4" w:space="0" w:color="auto"/>
            </w:tcBorders>
            <w:shd w:val="clear" w:color="auto" w:fill="auto"/>
          </w:tcPr>
          <w:p w14:paraId="49A4122F" w14:textId="48F8CDCC"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010.000.0574.00</w:t>
            </w:r>
          </w:p>
        </w:tc>
        <w:tc>
          <w:tcPr>
            <w:tcW w:w="992" w:type="dxa"/>
            <w:tcBorders>
              <w:top w:val="nil"/>
              <w:left w:val="nil"/>
              <w:bottom w:val="single" w:sz="4" w:space="0" w:color="auto"/>
              <w:right w:val="single" w:sz="4" w:space="0" w:color="auto"/>
            </w:tcBorders>
            <w:shd w:val="clear" w:color="auto" w:fill="auto"/>
            <w:noWrap/>
          </w:tcPr>
          <w:p w14:paraId="365A6F83" w14:textId="0BFBEC38"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010000057400</w:t>
            </w:r>
          </w:p>
        </w:tc>
        <w:tc>
          <w:tcPr>
            <w:tcW w:w="3648" w:type="dxa"/>
            <w:tcBorders>
              <w:top w:val="nil"/>
              <w:left w:val="nil"/>
              <w:bottom w:val="single" w:sz="4" w:space="0" w:color="auto"/>
              <w:right w:val="single" w:sz="4" w:space="0" w:color="auto"/>
            </w:tcBorders>
            <w:shd w:val="clear" w:color="auto" w:fill="auto"/>
            <w:noWrap/>
          </w:tcPr>
          <w:p w14:paraId="4674D7A5" w14:textId="5AA1E367"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Captopril-Tableta/Cada tableta contiene: Captopril 25 mg. Envase con 30 tabletas</w:t>
            </w:r>
          </w:p>
        </w:tc>
        <w:tc>
          <w:tcPr>
            <w:tcW w:w="889" w:type="dxa"/>
            <w:tcBorders>
              <w:top w:val="nil"/>
              <w:left w:val="nil"/>
              <w:bottom w:val="single" w:sz="4" w:space="0" w:color="auto"/>
              <w:right w:val="single" w:sz="4" w:space="0" w:color="auto"/>
            </w:tcBorders>
            <w:shd w:val="clear" w:color="auto" w:fill="auto"/>
            <w:noWrap/>
          </w:tcPr>
          <w:p w14:paraId="0B81B3BB" w14:textId="0F9DD610"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9EE8EA9" w14:textId="3529F004"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09D8B7CC" w14:textId="64E39596"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19C08D9A"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C692E4"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38</w:t>
            </w:r>
          </w:p>
        </w:tc>
        <w:tc>
          <w:tcPr>
            <w:tcW w:w="1134" w:type="dxa"/>
            <w:tcBorders>
              <w:top w:val="nil"/>
              <w:left w:val="nil"/>
              <w:bottom w:val="single" w:sz="4" w:space="0" w:color="auto"/>
              <w:right w:val="single" w:sz="4" w:space="0" w:color="auto"/>
            </w:tcBorders>
            <w:shd w:val="clear" w:color="auto" w:fill="auto"/>
          </w:tcPr>
          <w:p w14:paraId="64FDFE55" w14:textId="24E998E1"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010.000.0592.00</w:t>
            </w:r>
          </w:p>
        </w:tc>
        <w:tc>
          <w:tcPr>
            <w:tcW w:w="992" w:type="dxa"/>
            <w:tcBorders>
              <w:top w:val="nil"/>
              <w:left w:val="nil"/>
              <w:bottom w:val="single" w:sz="4" w:space="0" w:color="auto"/>
              <w:right w:val="single" w:sz="4" w:space="0" w:color="auto"/>
            </w:tcBorders>
            <w:shd w:val="clear" w:color="auto" w:fill="auto"/>
            <w:noWrap/>
          </w:tcPr>
          <w:p w14:paraId="7F12E3FC" w14:textId="309AB7E5"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010000059200</w:t>
            </w:r>
          </w:p>
        </w:tc>
        <w:tc>
          <w:tcPr>
            <w:tcW w:w="3648" w:type="dxa"/>
            <w:tcBorders>
              <w:top w:val="nil"/>
              <w:left w:val="nil"/>
              <w:bottom w:val="single" w:sz="4" w:space="0" w:color="auto"/>
              <w:right w:val="single" w:sz="4" w:space="0" w:color="auto"/>
            </w:tcBorders>
            <w:shd w:val="clear" w:color="auto" w:fill="auto"/>
            <w:noWrap/>
          </w:tcPr>
          <w:p w14:paraId="12C123F9" w14:textId="3A8DA2F6"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Isosorbida sublingual-Tableta sublingual/Cada tableta contiene: Dinitrato de isosorbida 5 mg. Envase con 20 tabletas sublinguales</w:t>
            </w:r>
          </w:p>
        </w:tc>
        <w:tc>
          <w:tcPr>
            <w:tcW w:w="889" w:type="dxa"/>
            <w:tcBorders>
              <w:top w:val="nil"/>
              <w:left w:val="nil"/>
              <w:bottom w:val="single" w:sz="4" w:space="0" w:color="auto"/>
              <w:right w:val="single" w:sz="4" w:space="0" w:color="auto"/>
            </w:tcBorders>
            <w:shd w:val="clear" w:color="auto" w:fill="auto"/>
            <w:noWrap/>
          </w:tcPr>
          <w:p w14:paraId="168DD0D1" w14:textId="66B177E1"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B113CA7" w14:textId="4150DBA3"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59908EBB" w14:textId="1FE3A3D7"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318ABE32"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05157B"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39</w:t>
            </w:r>
          </w:p>
        </w:tc>
        <w:tc>
          <w:tcPr>
            <w:tcW w:w="1134" w:type="dxa"/>
            <w:tcBorders>
              <w:top w:val="nil"/>
              <w:left w:val="nil"/>
              <w:bottom w:val="single" w:sz="4" w:space="0" w:color="auto"/>
              <w:right w:val="single" w:sz="4" w:space="0" w:color="auto"/>
            </w:tcBorders>
            <w:shd w:val="clear" w:color="auto" w:fill="auto"/>
          </w:tcPr>
          <w:p w14:paraId="5D15BC90" w14:textId="5606E171"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010.000.0593.00</w:t>
            </w:r>
          </w:p>
        </w:tc>
        <w:tc>
          <w:tcPr>
            <w:tcW w:w="992" w:type="dxa"/>
            <w:tcBorders>
              <w:top w:val="nil"/>
              <w:left w:val="nil"/>
              <w:bottom w:val="single" w:sz="4" w:space="0" w:color="auto"/>
              <w:right w:val="single" w:sz="4" w:space="0" w:color="auto"/>
            </w:tcBorders>
            <w:shd w:val="clear" w:color="auto" w:fill="auto"/>
            <w:noWrap/>
          </w:tcPr>
          <w:p w14:paraId="25EFD8F3" w14:textId="61039519"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010000059300</w:t>
            </w:r>
          </w:p>
        </w:tc>
        <w:tc>
          <w:tcPr>
            <w:tcW w:w="3648" w:type="dxa"/>
            <w:tcBorders>
              <w:top w:val="nil"/>
              <w:left w:val="nil"/>
              <w:bottom w:val="single" w:sz="4" w:space="0" w:color="auto"/>
              <w:right w:val="single" w:sz="4" w:space="0" w:color="auto"/>
            </w:tcBorders>
            <w:shd w:val="clear" w:color="auto" w:fill="auto"/>
            <w:noWrap/>
          </w:tcPr>
          <w:p w14:paraId="7D62A6AF" w14:textId="617BD33F"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Isosorbida-Tableta/Cada tableta contiene: Dinitrato de isosorbida 10 mg. Envase con 20 tabletas</w:t>
            </w:r>
          </w:p>
        </w:tc>
        <w:tc>
          <w:tcPr>
            <w:tcW w:w="889" w:type="dxa"/>
            <w:tcBorders>
              <w:top w:val="nil"/>
              <w:left w:val="nil"/>
              <w:bottom w:val="single" w:sz="4" w:space="0" w:color="auto"/>
              <w:right w:val="single" w:sz="4" w:space="0" w:color="auto"/>
            </w:tcBorders>
            <w:shd w:val="clear" w:color="auto" w:fill="auto"/>
            <w:noWrap/>
          </w:tcPr>
          <w:p w14:paraId="4CA1818F" w14:textId="6663F8B1"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AB3A6F7" w14:textId="24489238"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AF419B2" w14:textId="5F50D2CB"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514EFDD8"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AF59CF"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40</w:t>
            </w:r>
          </w:p>
        </w:tc>
        <w:tc>
          <w:tcPr>
            <w:tcW w:w="1134" w:type="dxa"/>
            <w:tcBorders>
              <w:top w:val="nil"/>
              <w:left w:val="nil"/>
              <w:bottom w:val="single" w:sz="4" w:space="0" w:color="auto"/>
              <w:right w:val="single" w:sz="4" w:space="0" w:color="auto"/>
            </w:tcBorders>
            <w:shd w:val="clear" w:color="auto" w:fill="auto"/>
          </w:tcPr>
          <w:p w14:paraId="0C152548" w14:textId="0F1E21BF"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010.000.0596.00</w:t>
            </w:r>
          </w:p>
        </w:tc>
        <w:tc>
          <w:tcPr>
            <w:tcW w:w="992" w:type="dxa"/>
            <w:tcBorders>
              <w:top w:val="nil"/>
              <w:left w:val="nil"/>
              <w:bottom w:val="single" w:sz="4" w:space="0" w:color="auto"/>
              <w:right w:val="single" w:sz="4" w:space="0" w:color="auto"/>
            </w:tcBorders>
            <w:shd w:val="clear" w:color="auto" w:fill="auto"/>
            <w:noWrap/>
          </w:tcPr>
          <w:p w14:paraId="2243EEC9" w14:textId="12016718"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010000059600</w:t>
            </w:r>
          </w:p>
        </w:tc>
        <w:tc>
          <w:tcPr>
            <w:tcW w:w="3648" w:type="dxa"/>
            <w:tcBorders>
              <w:top w:val="nil"/>
              <w:left w:val="nil"/>
              <w:bottom w:val="single" w:sz="4" w:space="0" w:color="auto"/>
              <w:right w:val="single" w:sz="4" w:space="0" w:color="auto"/>
            </w:tcBorders>
            <w:shd w:val="clear" w:color="auto" w:fill="auto"/>
            <w:noWrap/>
          </w:tcPr>
          <w:p w14:paraId="232C4E44" w14:textId="5ADCBADD"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Verapamilo-Gragea o tableta recubierta/Cada gragea o tableta recubierta contiene: Clorhidrato de verapamilo 80 mg. Envase con 20 grageas o tabletas recubiertas</w:t>
            </w:r>
          </w:p>
        </w:tc>
        <w:tc>
          <w:tcPr>
            <w:tcW w:w="889" w:type="dxa"/>
            <w:tcBorders>
              <w:top w:val="nil"/>
              <w:left w:val="nil"/>
              <w:bottom w:val="single" w:sz="4" w:space="0" w:color="auto"/>
              <w:right w:val="single" w:sz="4" w:space="0" w:color="auto"/>
            </w:tcBorders>
            <w:shd w:val="clear" w:color="auto" w:fill="auto"/>
            <w:noWrap/>
          </w:tcPr>
          <w:p w14:paraId="75C357D9" w14:textId="60F9A47F"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28D1588" w14:textId="642891C6"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20E152B" w14:textId="191916D1"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75DD1D22"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6D1E89"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41</w:t>
            </w:r>
          </w:p>
        </w:tc>
        <w:tc>
          <w:tcPr>
            <w:tcW w:w="1134" w:type="dxa"/>
            <w:tcBorders>
              <w:top w:val="nil"/>
              <w:left w:val="nil"/>
              <w:bottom w:val="single" w:sz="4" w:space="0" w:color="auto"/>
              <w:right w:val="single" w:sz="4" w:space="0" w:color="auto"/>
            </w:tcBorders>
            <w:shd w:val="clear" w:color="auto" w:fill="auto"/>
          </w:tcPr>
          <w:p w14:paraId="1B394A29" w14:textId="036D3984"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010.000.0597.00</w:t>
            </w:r>
          </w:p>
        </w:tc>
        <w:tc>
          <w:tcPr>
            <w:tcW w:w="992" w:type="dxa"/>
            <w:tcBorders>
              <w:top w:val="nil"/>
              <w:left w:val="nil"/>
              <w:bottom w:val="single" w:sz="4" w:space="0" w:color="auto"/>
              <w:right w:val="single" w:sz="4" w:space="0" w:color="auto"/>
            </w:tcBorders>
            <w:shd w:val="clear" w:color="auto" w:fill="auto"/>
            <w:noWrap/>
          </w:tcPr>
          <w:p w14:paraId="7FDEB8F1" w14:textId="1044359A"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010000059700</w:t>
            </w:r>
          </w:p>
        </w:tc>
        <w:tc>
          <w:tcPr>
            <w:tcW w:w="3648" w:type="dxa"/>
            <w:tcBorders>
              <w:top w:val="nil"/>
              <w:left w:val="nil"/>
              <w:bottom w:val="single" w:sz="4" w:space="0" w:color="auto"/>
              <w:right w:val="single" w:sz="4" w:space="0" w:color="auto"/>
            </w:tcBorders>
            <w:shd w:val="clear" w:color="auto" w:fill="auto"/>
            <w:noWrap/>
          </w:tcPr>
          <w:p w14:paraId="1E6A02A5" w14:textId="23C914B6"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Nifedipino 10 mg-Cápsula de gelatina blanda/Cada cápsula contiene: Nifedipino 10 mg. Envase con 20 cápsulas</w:t>
            </w:r>
          </w:p>
        </w:tc>
        <w:tc>
          <w:tcPr>
            <w:tcW w:w="889" w:type="dxa"/>
            <w:tcBorders>
              <w:top w:val="nil"/>
              <w:left w:val="nil"/>
              <w:bottom w:val="single" w:sz="4" w:space="0" w:color="auto"/>
              <w:right w:val="single" w:sz="4" w:space="0" w:color="auto"/>
            </w:tcBorders>
            <w:shd w:val="clear" w:color="auto" w:fill="auto"/>
            <w:noWrap/>
          </w:tcPr>
          <w:p w14:paraId="63F4289D" w14:textId="742C53B2"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D785D49" w14:textId="6393BBBD"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8C7037A" w14:textId="297FF8CB"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4652E39A" w14:textId="77777777" w:rsidTr="00B415E2">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39BEF"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42</w:t>
            </w:r>
          </w:p>
        </w:tc>
        <w:tc>
          <w:tcPr>
            <w:tcW w:w="1134" w:type="dxa"/>
            <w:tcBorders>
              <w:top w:val="single" w:sz="4" w:space="0" w:color="auto"/>
              <w:left w:val="nil"/>
              <w:bottom w:val="single" w:sz="4" w:space="0" w:color="auto"/>
              <w:right w:val="single" w:sz="4" w:space="0" w:color="auto"/>
            </w:tcBorders>
            <w:shd w:val="clear" w:color="auto" w:fill="auto"/>
          </w:tcPr>
          <w:p w14:paraId="0B71FFF6" w14:textId="3596270A"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010.000.0599.00</w:t>
            </w:r>
          </w:p>
        </w:tc>
        <w:tc>
          <w:tcPr>
            <w:tcW w:w="992" w:type="dxa"/>
            <w:tcBorders>
              <w:top w:val="single" w:sz="4" w:space="0" w:color="auto"/>
              <w:left w:val="nil"/>
              <w:bottom w:val="single" w:sz="4" w:space="0" w:color="auto"/>
              <w:right w:val="single" w:sz="4" w:space="0" w:color="auto"/>
            </w:tcBorders>
            <w:shd w:val="clear" w:color="auto" w:fill="auto"/>
            <w:noWrap/>
          </w:tcPr>
          <w:p w14:paraId="2F753591" w14:textId="5C647B41"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010000059900</w:t>
            </w:r>
          </w:p>
        </w:tc>
        <w:tc>
          <w:tcPr>
            <w:tcW w:w="3648" w:type="dxa"/>
            <w:tcBorders>
              <w:top w:val="single" w:sz="4" w:space="0" w:color="auto"/>
              <w:left w:val="nil"/>
              <w:bottom w:val="single" w:sz="4" w:space="0" w:color="auto"/>
              <w:right w:val="single" w:sz="4" w:space="0" w:color="auto"/>
            </w:tcBorders>
            <w:shd w:val="clear" w:color="auto" w:fill="auto"/>
            <w:noWrap/>
          </w:tcPr>
          <w:p w14:paraId="3E94D42B" w14:textId="15D9578A"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Nifedipino 30 mg-Comprimido de liberación prolongada/Cada comprimido contiene: Nifedipino 30 mg. Envase con 30 comprimidos</w:t>
            </w:r>
          </w:p>
        </w:tc>
        <w:tc>
          <w:tcPr>
            <w:tcW w:w="889" w:type="dxa"/>
            <w:tcBorders>
              <w:top w:val="single" w:sz="4" w:space="0" w:color="auto"/>
              <w:left w:val="nil"/>
              <w:bottom w:val="single" w:sz="4" w:space="0" w:color="auto"/>
              <w:right w:val="single" w:sz="4" w:space="0" w:color="auto"/>
            </w:tcBorders>
            <w:shd w:val="clear" w:color="auto" w:fill="auto"/>
            <w:noWrap/>
          </w:tcPr>
          <w:p w14:paraId="6E9C3CF3" w14:textId="4E000453"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E3E1E15" w14:textId="71B2D105"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single" w:sz="4" w:space="0" w:color="auto"/>
              <w:left w:val="single" w:sz="4" w:space="0" w:color="auto"/>
              <w:bottom w:val="single" w:sz="4" w:space="0" w:color="auto"/>
              <w:right w:val="single" w:sz="4" w:space="0" w:color="auto"/>
            </w:tcBorders>
          </w:tcPr>
          <w:p w14:paraId="7ADB337B" w14:textId="7D9F95AE"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028503B0"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F276C4"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43</w:t>
            </w:r>
          </w:p>
        </w:tc>
        <w:tc>
          <w:tcPr>
            <w:tcW w:w="1134" w:type="dxa"/>
            <w:tcBorders>
              <w:top w:val="nil"/>
              <w:left w:val="nil"/>
              <w:bottom w:val="single" w:sz="4" w:space="0" w:color="auto"/>
              <w:right w:val="single" w:sz="4" w:space="0" w:color="auto"/>
            </w:tcBorders>
            <w:shd w:val="clear" w:color="auto" w:fill="auto"/>
          </w:tcPr>
          <w:p w14:paraId="14C325A8" w14:textId="7409AA18"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010.000.0623.00</w:t>
            </w:r>
          </w:p>
        </w:tc>
        <w:tc>
          <w:tcPr>
            <w:tcW w:w="992" w:type="dxa"/>
            <w:tcBorders>
              <w:top w:val="nil"/>
              <w:left w:val="nil"/>
              <w:bottom w:val="single" w:sz="4" w:space="0" w:color="auto"/>
              <w:right w:val="single" w:sz="4" w:space="0" w:color="auto"/>
            </w:tcBorders>
            <w:shd w:val="clear" w:color="auto" w:fill="auto"/>
            <w:noWrap/>
          </w:tcPr>
          <w:p w14:paraId="1D88599A" w14:textId="31CF4F88"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010000062300</w:t>
            </w:r>
          </w:p>
        </w:tc>
        <w:tc>
          <w:tcPr>
            <w:tcW w:w="3648" w:type="dxa"/>
            <w:tcBorders>
              <w:top w:val="nil"/>
              <w:left w:val="nil"/>
              <w:bottom w:val="single" w:sz="4" w:space="0" w:color="auto"/>
              <w:right w:val="single" w:sz="4" w:space="0" w:color="auto"/>
            </w:tcBorders>
            <w:shd w:val="clear" w:color="auto" w:fill="auto"/>
            <w:noWrap/>
          </w:tcPr>
          <w:p w14:paraId="12E22BEF" w14:textId="792AF523"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Warfarina-Tableta/Cada tableta contiene: Warfarina sódica 5 mg. Envase con 25 tabletas</w:t>
            </w:r>
          </w:p>
        </w:tc>
        <w:tc>
          <w:tcPr>
            <w:tcW w:w="889" w:type="dxa"/>
            <w:tcBorders>
              <w:top w:val="nil"/>
              <w:left w:val="nil"/>
              <w:bottom w:val="single" w:sz="4" w:space="0" w:color="auto"/>
              <w:right w:val="single" w:sz="4" w:space="0" w:color="auto"/>
            </w:tcBorders>
            <w:shd w:val="clear" w:color="auto" w:fill="auto"/>
            <w:noWrap/>
          </w:tcPr>
          <w:p w14:paraId="09BC3224" w14:textId="000B2CAA"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07F92A1" w14:textId="47BD2D6E"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13DC390A" w14:textId="6014FECB"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75E2B5AF"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EB1C40"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44</w:t>
            </w:r>
          </w:p>
        </w:tc>
        <w:tc>
          <w:tcPr>
            <w:tcW w:w="1134" w:type="dxa"/>
            <w:tcBorders>
              <w:top w:val="nil"/>
              <w:left w:val="nil"/>
              <w:bottom w:val="single" w:sz="4" w:space="0" w:color="auto"/>
              <w:right w:val="single" w:sz="4" w:space="0" w:color="auto"/>
            </w:tcBorders>
            <w:shd w:val="clear" w:color="auto" w:fill="auto"/>
          </w:tcPr>
          <w:p w14:paraId="2DA7AEA0" w14:textId="3F84AD3A"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010.000.0624.01</w:t>
            </w:r>
          </w:p>
        </w:tc>
        <w:tc>
          <w:tcPr>
            <w:tcW w:w="992" w:type="dxa"/>
            <w:tcBorders>
              <w:top w:val="nil"/>
              <w:left w:val="nil"/>
              <w:bottom w:val="single" w:sz="4" w:space="0" w:color="auto"/>
              <w:right w:val="single" w:sz="4" w:space="0" w:color="auto"/>
            </w:tcBorders>
            <w:shd w:val="clear" w:color="auto" w:fill="auto"/>
            <w:noWrap/>
          </w:tcPr>
          <w:p w14:paraId="14E305C5" w14:textId="5FF6707F"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010000062401</w:t>
            </w:r>
          </w:p>
        </w:tc>
        <w:tc>
          <w:tcPr>
            <w:tcW w:w="3648" w:type="dxa"/>
            <w:tcBorders>
              <w:top w:val="nil"/>
              <w:left w:val="nil"/>
              <w:bottom w:val="single" w:sz="4" w:space="0" w:color="auto"/>
              <w:right w:val="single" w:sz="4" w:space="0" w:color="auto"/>
            </w:tcBorders>
            <w:shd w:val="clear" w:color="auto" w:fill="auto"/>
            <w:noWrap/>
          </w:tcPr>
          <w:p w14:paraId="646121A5" w14:textId="0C469D98"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Acenocumarol-Tableta/Cada tableta contiene: Acenocumarol 4 mg. Envase con 30 tabletas</w:t>
            </w:r>
          </w:p>
        </w:tc>
        <w:tc>
          <w:tcPr>
            <w:tcW w:w="889" w:type="dxa"/>
            <w:tcBorders>
              <w:top w:val="nil"/>
              <w:left w:val="nil"/>
              <w:bottom w:val="single" w:sz="4" w:space="0" w:color="auto"/>
              <w:right w:val="single" w:sz="4" w:space="0" w:color="auto"/>
            </w:tcBorders>
            <w:shd w:val="clear" w:color="auto" w:fill="auto"/>
            <w:noWrap/>
          </w:tcPr>
          <w:p w14:paraId="7D5490ED" w14:textId="0C188173"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4CBC55F" w14:textId="232AD938"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3048DA12" w14:textId="5928FF02"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457BE519"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60EFEA"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45</w:t>
            </w:r>
          </w:p>
        </w:tc>
        <w:tc>
          <w:tcPr>
            <w:tcW w:w="1134" w:type="dxa"/>
            <w:tcBorders>
              <w:top w:val="nil"/>
              <w:left w:val="nil"/>
              <w:bottom w:val="single" w:sz="4" w:space="0" w:color="auto"/>
              <w:right w:val="single" w:sz="4" w:space="0" w:color="auto"/>
            </w:tcBorders>
            <w:shd w:val="clear" w:color="auto" w:fill="auto"/>
          </w:tcPr>
          <w:p w14:paraId="42E0A8DE" w14:textId="3DDBF4EA"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010.000.0655.00</w:t>
            </w:r>
          </w:p>
        </w:tc>
        <w:tc>
          <w:tcPr>
            <w:tcW w:w="992" w:type="dxa"/>
            <w:tcBorders>
              <w:top w:val="nil"/>
              <w:left w:val="nil"/>
              <w:bottom w:val="single" w:sz="4" w:space="0" w:color="auto"/>
              <w:right w:val="single" w:sz="4" w:space="0" w:color="auto"/>
            </w:tcBorders>
            <w:shd w:val="clear" w:color="auto" w:fill="auto"/>
            <w:noWrap/>
          </w:tcPr>
          <w:p w14:paraId="3FBB23B7" w14:textId="3A4F77FF"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010000065500</w:t>
            </w:r>
          </w:p>
        </w:tc>
        <w:tc>
          <w:tcPr>
            <w:tcW w:w="3648" w:type="dxa"/>
            <w:tcBorders>
              <w:top w:val="nil"/>
              <w:left w:val="nil"/>
              <w:bottom w:val="single" w:sz="4" w:space="0" w:color="auto"/>
              <w:right w:val="single" w:sz="4" w:space="0" w:color="auto"/>
            </w:tcBorders>
            <w:shd w:val="clear" w:color="auto" w:fill="auto"/>
            <w:noWrap/>
          </w:tcPr>
          <w:p w14:paraId="0955FFDF" w14:textId="15BB33F3"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Bezafibrato-Tableta/Cada tableta contiene: Bezafibrato 200 mg. Envase con 30 tabletas</w:t>
            </w:r>
          </w:p>
        </w:tc>
        <w:tc>
          <w:tcPr>
            <w:tcW w:w="889" w:type="dxa"/>
            <w:tcBorders>
              <w:top w:val="nil"/>
              <w:left w:val="nil"/>
              <w:bottom w:val="single" w:sz="4" w:space="0" w:color="auto"/>
              <w:right w:val="single" w:sz="4" w:space="0" w:color="auto"/>
            </w:tcBorders>
            <w:shd w:val="clear" w:color="auto" w:fill="auto"/>
            <w:noWrap/>
          </w:tcPr>
          <w:p w14:paraId="4345C010" w14:textId="49C4C19A"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66DB2D8" w14:textId="1C43FFFF" w:rsidR="00B415E2" w:rsidRPr="00B415E2" w:rsidRDefault="00B415E2" w:rsidP="00B415E2">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65E60C8A" w14:textId="685F9896" w:rsidR="00B415E2" w:rsidRPr="00B415E2" w:rsidRDefault="00B415E2" w:rsidP="00B415E2">
            <w:pPr>
              <w:rPr>
                <w:rFonts w:ascii="Arial" w:eastAsia="Times New Roman" w:hAnsi="Arial" w:cs="Arial"/>
                <w:color w:val="000000"/>
                <w:kern w:val="0"/>
                <w:sz w:val="12"/>
                <w:szCs w:val="12"/>
                <w:lang w:val="es-ES"/>
                <w14:ligatures w14:val="none"/>
              </w:rPr>
            </w:pPr>
          </w:p>
        </w:tc>
      </w:tr>
      <w:tr w:rsidR="00B415E2" w:rsidRPr="00AE346C" w14:paraId="0BDED9AF"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10B731"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46</w:t>
            </w:r>
          </w:p>
        </w:tc>
        <w:tc>
          <w:tcPr>
            <w:tcW w:w="1134" w:type="dxa"/>
            <w:tcBorders>
              <w:top w:val="nil"/>
              <w:left w:val="nil"/>
              <w:bottom w:val="single" w:sz="4" w:space="0" w:color="auto"/>
              <w:right w:val="single" w:sz="4" w:space="0" w:color="auto"/>
            </w:tcBorders>
            <w:shd w:val="clear" w:color="auto" w:fill="auto"/>
          </w:tcPr>
          <w:p w14:paraId="455094BD" w14:textId="77C0A550"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010.000.0657.00</w:t>
            </w:r>
          </w:p>
        </w:tc>
        <w:tc>
          <w:tcPr>
            <w:tcW w:w="992" w:type="dxa"/>
            <w:tcBorders>
              <w:top w:val="nil"/>
              <w:left w:val="nil"/>
              <w:bottom w:val="single" w:sz="4" w:space="0" w:color="auto"/>
              <w:right w:val="single" w:sz="4" w:space="0" w:color="auto"/>
            </w:tcBorders>
            <w:shd w:val="clear" w:color="auto" w:fill="auto"/>
            <w:noWrap/>
          </w:tcPr>
          <w:p w14:paraId="3F66EA81" w14:textId="3492D970"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010000065700</w:t>
            </w:r>
          </w:p>
        </w:tc>
        <w:tc>
          <w:tcPr>
            <w:tcW w:w="3648" w:type="dxa"/>
            <w:tcBorders>
              <w:top w:val="nil"/>
              <w:left w:val="nil"/>
              <w:bottom w:val="single" w:sz="4" w:space="0" w:color="auto"/>
              <w:right w:val="single" w:sz="4" w:space="0" w:color="auto"/>
            </w:tcBorders>
            <w:shd w:val="clear" w:color="auto" w:fill="auto"/>
            <w:noWrap/>
          </w:tcPr>
          <w:p w14:paraId="6A3F3A84" w14:textId="00AC5C68"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Pravastatina-Tableta/Cada tableta contiene: Pravastatina sódica 10 mg. Envase con 30 tabletas</w:t>
            </w:r>
          </w:p>
        </w:tc>
        <w:tc>
          <w:tcPr>
            <w:tcW w:w="889" w:type="dxa"/>
            <w:tcBorders>
              <w:top w:val="nil"/>
              <w:left w:val="nil"/>
              <w:bottom w:val="single" w:sz="4" w:space="0" w:color="auto"/>
              <w:right w:val="single" w:sz="4" w:space="0" w:color="auto"/>
            </w:tcBorders>
            <w:shd w:val="clear" w:color="auto" w:fill="auto"/>
            <w:noWrap/>
          </w:tcPr>
          <w:p w14:paraId="16B4CA20" w14:textId="6F61B687"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83E186A" w14:textId="12A45474"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0BADDE1" w14:textId="2972E814" w:rsidR="00B415E2" w:rsidRPr="00AE346C" w:rsidRDefault="00B415E2" w:rsidP="00B415E2">
            <w:pPr>
              <w:rPr>
                <w:rFonts w:ascii="Arial" w:eastAsia="Times New Roman" w:hAnsi="Arial" w:cs="Arial"/>
                <w:color w:val="000000"/>
                <w:kern w:val="0"/>
                <w:sz w:val="12"/>
                <w:szCs w:val="12"/>
                <w:lang w:val="es-ES"/>
                <w14:ligatures w14:val="none"/>
              </w:rPr>
            </w:pPr>
          </w:p>
        </w:tc>
      </w:tr>
      <w:tr w:rsidR="00B415E2" w:rsidRPr="00AE346C" w14:paraId="1BDCD40B"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51B2FC"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47</w:t>
            </w:r>
          </w:p>
        </w:tc>
        <w:tc>
          <w:tcPr>
            <w:tcW w:w="1134" w:type="dxa"/>
            <w:tcBorders>
              <w:top w:val="nil"/>
              <w:left w:val="nil"/>
              <w:bottom w:val="single" w:sz="4" w:space="0" w:color="auto"/>
              <w:right w:val="single" w:sz="4" w:space="0" w:color="auto"/>
            </w:tcBorders>
            <w:shd w:val="clear" w:color="auto" w:fill="auto"/>
          </w:tcPr>
          <w:p w14:paraId="7C4C7863" w14:textId="4548AB73"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010.000.0801.00</w:t>
            </w:r>
          </w:p>
        </w:tc>
        <w:tc>
          <w:tcPr>
            <w:tcW w:w="992" w:type="dxa"/>
            <w:tcBorders>
              <w:top w:val="nil"/>
              <w:left w:val="nil"/>
              <w:bottom w:val="single" w:sz="4" w:space="0" w:color="auto"/>
              <w:right w:val="single" w:sz="4" w:space="0" w:color="auto"/>
            </w:tcBorders>
            <w:shd w:val="clear" w:color="auto" w:fill="auto"/>
            <w:noWrap/>
          </w:tcPr>
          <w:p w14:paraId="1CB35E23" w14:textId="0FE6354B"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010000080100</w:t>
            </w:r>
          </w:p>
        </w:tc>
        <w:tc>
          <w:tcPr>
            <w:tcW w:w="3648" w:type="dxa"/>
            <w:tcBorders>
              <w:top w:val="nil"/>
              <w:left w:val="nil"/>
              <w:bottom w:val="single" w:sz="4" w:space="0" w:color="auto"/>
              <w:right w:val="single" w:sz="4" w:space="0" w:color="auto"/>
            </w:tcBorders>
            <w:shd w:val="clear" w:color="auto" w:fill="auto"/>
            <w:noWrap/>
          </w:tcPr>
          <w:p w14:paraId="282F150C" w14:textId="0D9741E9"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Baño coloide-Polvo/Cada gramo contiene: Harina de soya 965 mg. (contenido proteico 45%) Polividona 20 mg. Envase con un sobre con 90 g</w:t>
            </w:r>
          </w:p>
        </w:tc>
        <w:tc>
          <w:tcPr>
            <w:tcW w:w="889" w:type="dxa"/>
            <w:tcBorders>
              <w:top w:val="nil"/>
              <w:left w:val="nil"/>
              <w:bottom w:val="single" w:sz="4" w:space="0" w:color="auto"/>
              <w:right w:val="single" w:sz="4" w:space="0" w:color="auto"/>
            </w:tcBorders>
            <w:shd w:val="clear" w:color="auto" w:fill="auto"/>
            <w:noWrap/>
          </w:tcPr>
          <w:p w14:paraId="314726E8" w14:textId="7EC83BF1"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F4A7EC2" w14:textId="62B08482"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11AC58F1" w14:textId="413B697C" w:rsidR="00B415E2" w:rsidRPr="00AE346C" w:rsidRDefault="00B415E2" w:rsidP="00B415E2">
            <w:pPr>
              <w:rPr>
                <w:rFonts w:ascii="Arial" w:eastAsia="Times New Roman" w:hAnsi="Arial" w:cs="Arial"/>
                <w:color w:val="000000"/>
                <w:kern w:val="0"/>
                <w:sz w:val="12"/>
                <w:szCs w:val="12"/>
                <w:lang w:val="es-ES"/>
                <w14:ligatures w14:val="none"/>
              </w:rPr>
            </w:pPr>
          </w:p>
        </w:tc>
      </w:tr>
      <w:tr w:rsidR="00B415E2" w:rsidRPr="00AE346C" w14:paraId="761A4DEC"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BF7035"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48</w:t>
            </w:r>
          </w:p>
        </w:tc>
        <w:tc>
          <w:tcPr>
            <w:tcW w:w="1134" w:type="dxa"/>
            <w:tcBorders>
              <w:top w:val="nil"/>
              <w:left w:val="nil"/>
              <w:bottom w:val="single" w:sz="4" w:space="0" w:color="auto"/>
              <w:right w:val="single" w:sz="4" w:space="0" w:color="auto"/>
            </w:tcBorders>
            <w:shd w:val="clear" w:color="auto" w:fill="auto"/>
          </w:tcPr>
          <w:p w14:paraId="28405C4D" w14:textId="28D86816"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010.000.0804.00</w:t>
            </w:r>
          </w:p>
        </w:tc>
        <w:tc>
          <w:tcPr>
            <w:tcW w:w="992" w:type="dxa"/>
            <w:tcBorders>
              <w:top w:val="nil"/>
              <w:left w:val="nil"/>
              <w:bottom w:val="single" w:sz="4" w:space="0" w:color="auto"/>
              <w:right w:val="single" w:sz="4" w:space="0" w:color="auto"/>
            </w:tcBorders>
            <w:shd w:val="clear" w:color="auto" w:fill="auto"/>
            <w:noWrap/>
          </w:tcPr>
          <w:p w14:paraId="4821AE8C" w14:textId="111DED4F"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010000080400</w:t>
            </w:r>
          </w:p>
        </w:tc>
        <w:tc>
          <w:tcPr>
            <w:tcW w:w="3648" w:type="dxa"/>
            <w:tcBorders>
              <w:top w:val="nil"/>
              <w:left w:val="nil"/>
              <w:bottom w:val="single" w:sz="4" w:space="0" w:color="auto"/>
              <w:right w:val="single" w:sz="4" w:space="0" w:color="auto"/>
            </w:tcBorders>
            <w:shd w:val="clear" w:color="auto" w:fill="auto"/>
            <w:noWrap/>
          </w:tcPr>
          <w:p w14:paraId="4F3200A8" w14:textId="4425B6F5"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Óxido de zinc-Pasta/Cada 100 g contienen: Óxido de zinc 25. 0 g. Envase con 30 g</w:t>
            </w:r>
          </w:p>
        </w:tc>
        <w:tc>
          <w:tcPr>
            <w:tcW w:w="889" w:type="dxa"/>
            <w:tcBorders>
              <w:top w:val="nil"/>
              <w:left w:val="nil"/>
              <w:bottom w:val="single" w:sz="4" w:space="0" w:color="auto"/>
              <w:right w:val="single" w:sz="4" w:space="0" w:color="auto"/>
            </w:tcBorders>
            <w:shd w:val="clear" w:color="auto" w:fill="auto"/>
            <w:noWrap/>
          </w:tcPr>
          <w:p w14:paraId="4C501807" w14:textId="75E8A4E0"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25D9BF0" w14:textId="790A1756"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37B6AD12" w14:textId="07EDA19C"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6B250314"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2C5463"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49</w:t>
            </w:r>
          </w:p>
        </w:tc>
        <w:tc>
          <w:tcPr>
            <w:tcW w:w="1134" w:type="dxa"/>
            <w:tcBorders>
              <w:top w:val="nil"/>
              <w:left w:val="nil"/>
              <w:bottom w:val="single" w:sz="4" w:space="0" w:color="auto"/>
              <w:right w:val="single" w:sz="4" w:space="0" w:color="auto"/>
            </w:tcBorders>
            <w:shd w:val="clear" w:color="auto" w:fill="auto"/>
          </w:tcPr>
          <w:p w14:paraId="41AE4B55" w14:textId="132E4916"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010.000.0811.00</w:t>
            </w:r>
          </w:p>
        </w:tc>
        <w:tc>
          <w:tcPr>
            <w:tcW w:w="992" w:type="dxa"/>
            <w:tcBorders>
              <w:top w:val="nil"/>
              <w:left w:val="nil"/>
              <w:bottom w:val="single" w:sz="4" w:space="0" w:color="auto"/>
              <w:right w:val="single" w:sz="4" w:space="0" w:color="auto"/>
            </w:tcBorders>
            <w:shd w:val="clear" w:color="auto" w:fill="auto"/>
            <w:noWrap/>
          </w:tcPr>
          <w:p w14:paraId="568CCEE6" w14:textId="71B69ACB"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010000081100</w:t>
            </w:r>
          </w:p>
        </w:tc>
        <w:tc>
          <w:tcPr>
            <w:tcW w:w="3648" w:type="dxa"/>
            <w:tcBorders>
              <w:top w:val="nil"/>
              <w:left w:val="nil"/>
              <w:bottom w:val="single" w:sz="4" w:space="0" w:color="auto"/>
              <w:right w:val="single" w:sz="4" w:space="0" w:color="auto"/>
            </w:tcBorders>
            <w:shd w:val="clear" w:color="auto" w:fill="auto"/>
            <w:noWrap/>
          </w:tcPr>
          <w:p w14:paraId="72EA3148" w14:textId="055D5ABB"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Fluocinolona crema-Crema/Cada g contiene: Acetónido de fluocinolona 0.1 mg. Envase con 20 g</w:t>
            </w:r>
          </w:p>
        </w:tc>
        <w:tc>
          <w:tcPr>
            <w:tcW w:w="889" w:type="dxa"/>
            <w:tcBorders>
              <w:top w:val="nil"/>
              <w:left w:val="nil"/>
              <w:bottom w:val="single" w:sz="4" w:space="0" w:color="auto"/>
              <w:right w:val="single" w:sz="4" w:space="0" w:color="auto"/>
            </w:tcBorders>
            <w:shd w:val="clear" w:color="auto" w:fill="auto"/>
            <w:noWrap/>
          </w:tcPr>
          <w:p w14:paraId="1D718E4B" w14:textId="696E6A82"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66A21F8" w14:textId="4BF8EE5E"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286CA5E5" w14:textId="1C341DDB"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08A44594"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F3FBA6"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50</w:t>
            </w:r>
          </w:p>
        </w:tc>
        <w:tc>
          <w:tcPr>
            <w:tcW w:w="1134" w:type="dxa"/>
            <w:tcBorders>
              <w:top w:val="nil"/>
              <w:left w:val="nil"/>
              <w:bottom w:val="single" w:sz="4" w:space="0" w:color="auto"/>
              <w:right w:val="single" w:sz="4" w:space="0" w:color="auto"/>
            </w:tcBorders>
            <w:shd w:val="clear" w:color="auto" w:fill="auto"/>
          </w:tcPr>
          <w:p w14:paraId="7C09B9A3" w14:textId="27DD70A1"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010.000.0813.00</w:t>
            </w:r>
          </w:p>
        </w:tc>
        <w:tc>
          <w:tcPr>
            <w:tcW w:w="992" w:type="dxa"/>
            <w:tcBorders>
              <w:top w:val="nil"/>
              <w:left w:val="nil"/>
              <w:bottom w:val="single" w:sz="4" w:space="0" w:color="auto"/>
              <w:right w:val="single" w:sz="4" w:space="0" w:color="auto"/>
            </w:tcBorders>
            <w:shd w:val="clear" w:color="auto" w:fill="auto"/>
            <w:noWrap/>
          </w:tcPr>
          <w:p w14:paraId="1C23941C" w14:textId="75369A3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010000081300</w:t>
            </w:r>
          </w:p>
        </w:tc>
        <w:tc>
          <w:tcPr>
            <w:tcW w:w="3648" w:type="dxa"/>
            <w:tcBorders>
              <w:top w:val="nil"/>
              <w:left w:val="nil"/>
              <w:bottom w:val="single" w:sz="4" w:space="0" w:color="auto"/>
              <w:right w:val="single" w:sz="4" w:space="0" w:color="auto"/>
            </w:tcBorders>
            <w:shd w:val="clear" w:color="auto" w:fill="auto"/>
            <w:noWrap/>
          </w:tcPr>
          <w:p w14:paraId="1BF5AD3F" w14:textId="4AC725FE"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Hidrocortisona-Crema/Cada g contiene: 17 Butirato de hidrocortisona 1 mg. Envase con 15 g</w:t>
            </w:r>
          </w:p>
        </w:tc>
        <w:tc>
          <w:tcPr>
            <w:tcW w:w="889" w:type="dxa"/>
            <w:tcBorders>
              <w:top w:val="nil"/>
              <w:left w:val="nil"/>
              <w:bottom w:val="single" w:sz="4" w:space="0" w:color="auto"/>
              <w:right w:val="single" w:sz="4" w:space="0" w:color="auto"/>
            </w:tcBorders>
            <w:shd w:val="clear" w:color="auto" w:fill="auto"/>
            <w:noWrap/>
          </w:tcPr>
          <w:p w14:paraId="3B0410C5" w14:textId="55095E69"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6573DDB" w14:textId="6377B384"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260428F7" w14:textId="00A5DE8B"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42A2022A"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0DFAEF"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51</w:t>
            </w:r>
          </w:p>
        </w:tc>
        <w:tc>
          <w:tcPr>
            <w:tcW w:w="1134" w:type="dxa"/>
            <w:tcBorders>
              <w:top w:val="nil"/>
              <w:left w:val="nil"/>
              <w:bottom w:val="single" w:sz="4" w:space="0" w:color="auto"/>
              <w:right w:val="single" w:sz="4" w:space="0" w:color="auto"/>
            </w:tcBorders>
            <w:shd w:val="clear" w:color="auto" w:fill="auto"/>
          </w:tcPr>
          <w:p w14:paraId="30607732" w14:textId="022EB2D6"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010.000.0822.02</w:t>
            </w:r>
          </w:p>
        </w:tc>
        <w:tc>
          <w:tcPr>
            <w:tcW w:w="992" w:type="dxa"/>
            <w:tcBorders>
              <w:top w:val="nil"/>
              <w:left w:val="nil"/>
              <w:bottom w:val="single" w:sz="4" w:space="0" w:color="auto"/>
              <w:right w:val="single" w:sz="4" w:space="0" w:color="auto"/>
            </w:tcBorders>
            <w:shd w:val="clear" w:color="auto" w:fill="auto"/>
            <w:noWrap/>
          </w:tcPr>
          <w:p w14:paraId="7FC980DE" w14:textId="548F7416"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010000082202</w:t>
            </w:r>
          </w:p>
        </w:tc>
        <w:tc>
          <w:tcPr>
            <w:tcW w:w="3648" w:type="dxa"/>
            <w:tcBorders>
              <w:top w:val="nil"/>
              <w:left w:val="nil"/>
              <w:bottom w:val="single" w:sz="4" w:space="0" w:color="auto"/>
              <w:right w:val="single" w:sz="4" w:space="0" w:color="auto"/>
            </w:tcBorders>
            <w:shd w:val="clear" w:color="auto" w:fill="auto"/>
            <w:noWrap/>
          </w:tcPr>
          <w:p w14:paraId="7061BE54" w14:textId="1E65609D"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Benzoilo-Loción/Cada 100 mililitros o gramos contienen: Peróxido de benzoilo 5 g. Envase con 60 g</w:t>
            </w:r>
          </w:p>
        </w:tc>
        <w:tc>
          <w:tcPr>
            <w:tcW w:w="889" w:type="dxa"/>
            <w:tcBorders>
              <w:top w:val="nil"/>
              <w:left w:val="nil"/>
              <w:bottom w:val="single" w:sz="4" w:space="0" w:color="auto"/>
              <w:right w:val="single" w:sz="4" w:space="0" w:color="auto"/>
            </w:tcBorders>
            <w:shd w:val="clear" w:color="auto" w:fill="auto"/>
            <w:noWrap/>
          </w:tcPr>
          <w:p w14:paraId="70CF9C1E" w14:textId="323831BD"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94F36BD" w14:textId="30D8FD2C"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67A5119F" w14:textId="0BECDFB7"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0B014984"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39D355"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52</w:t>
            </w:r>
          </w:p>
        </w:tc>
        <w:tc>
          <w:tcPr>
            <w:tcW w:w="1134" w:type="dxa"/>
            <w:tcBorders>
              <w:top w:val="nil"/>
              <w:left w:val="nil"/>
              <w:bottom w:val="single" w:sz="4" w:space="0" w:color="auto"/>
              <w:right w:val="single" w:sz="4" w:space="0" w:color="auto"/>
            </w:tcBorders>
            <w:shd w:val="clear" w:color="auto" w:fill="auto"/>
          </w:tcPr>
          <w:p w14:paraId="316D480F" w14:textId="0F754ED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010.000.0861.00</w:t>
            </w:r>
          </w:p>
        </w:tc>
        <w:tc>
          <w:tcPr>
            <w:tcW w:w="992" w:type="dxa"/>
            <w:tcBorders>
              <w:top w:val="nil"/>
              <w:left w:val="nil"/>
              <w:bottom w:val="single" w:sz="4" w:space="0" w:color="auto"/>
              <w:right w:val="single" w:sz="4" w:space="0" w:color="auto"/>
            </w:tcBorders>
            <w:shd w:val="clear" w:color="auto" w:fill="auto"/>
            <w:noWrap/>
          </w:tcPr>
          <w:p w14:paraId="48723BAB" w14:textId="225E3705"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010000086100</w:t>
            </w:r>
          </w:p>
        </w:tc>
        <w:tc>
          <w:tcPr>
            <w:tcW w:w="3648" w:type="dxa"/>
            <w:tcBorders>
              <w:top w:val="nil"/>
              <w:left w:val="nil"/>
              <w:bottom w:val="single" w:sz="4" w:space="0" w:color="auto"/>
              <w:right w:val="single" w:sz="4" w:space="0" w:color="auto"/>
            </w:tcBorders>
            <w:shd w:val="clear" w:color="auto" w:fill="auto"/>
            <w:noWrap/>
          </w:tcPr>
          <w:p w14:paraId="6167EF41" w14:textId="1371750A"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Benzoato de Bencilo-Emulsión dérmica/Cada ml contiene: Benzoato de bencilo 300 mg. Envase con 120 ml</w:t>
            </w:r>
          </w:p>
        </w:tc>
        <w:tc>
          <w:tcPr>
            <w:tcW w:w="889" w:type="dxa"/>
            <w:tcBorders>
              <w:top w:val="nil"/>
              <w:left w:val="nil"/>
              <w:bottom w:val="single" w:sz="4" w:space="0" w:color="auto"/>
              <w:right w:val="single" w:sz="4" w:space="0" w:color="auto"/>
            </w:tcBorders>
            <w:shd w:val="clear" w:color="auto" w:fill="auto"/>
            <w:noWrap/>
          </w:tcPr>
          <w:p w14:paraId="6B526C2C" w14:textId="02A3B948"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82E135F" w14:textId="5E07BEEB"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540CD2D6" w14:textId="0EF3C089" w:rsidR="00B415E2" w:rsidRPr="00AE346C" w:rsidRDefault="00B415E2" w:rsidP="00B415E2">
            <w:pPr>
              <w:rPr>
                <w:rFonts w:ascii="Arial" w:eastAsia="Times New Roman" w:hAnsi="Arial" w:cs="Arial"/>
                <w:color w:val="000000"/>
                <w:kern w:val="0"/>
                <w:sz w:val="12"/>
                <w:szCs w:val="12"/>
                <w:lang w:val="en-US"/>
                <w14:ligatures w14:val="none"/>
              </w:rPr>
            </w:pPr>
          </w:p>
        </w:tc>
      </w:tr>
      <w:tr w:rsidR="00B415E2" w:rsidRPr="00AE346C" w14:paraId="465C3B40"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6E0466" w14:textId="77777777"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53</w:t>
            </w:r>
          </w:p>
        </w:tc>
        <w:tc>
          <w:tcPr>
            <w:tcW w:w="1134" w:type="dxa"/>
            <w:tcBorders>
              <w:top w:val="nil"/>
              <w:left w:val="nil"/>
              <w:bottom w:val="single" w:sz="4" w:space="0" w:color="auto"/>
              <w:right w:val="single" w:sz="4" w:space="0" w:color="auto"/>
            </w:tcBorders>
            <w:shd w:val="clear" w:color="auto" w:fill="auto"/>
          </w:tcPr>
          <w:p w14:paraId="56ABA6C7" w14:textId="6A342D50"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010.000.0865.00</w:t>
            </w:r>
          </w:p>
        </w:tc>
        <w:tc>
          <w:tcPr>
            <w:tcW w:w="992" w:type="dxa"/>
            <w:tcBorders>
              <w:top w:val="nil"/>
              <w:left w:val="nil"/>
              <w:bottom w:val="single" w:sz="4" w:space="0" w:color="auto"/>
              <w:right w:val="single" w:sz="4" w:space="0" w:color="auto"/>
            </w:tcBorders>
            <w:shd w:val="clear" w:color="auto" w:fill="auto"/>
            <w:noWrap/>
          </w:tcPr>
          <w:p w14:paraId="122A0573" w14:textId="6EBB5523" w:rsidR="00B415E2" w:rsidRPr="00AE346C" w:rsidRDefault="00B415E2" w:rsidP="00B415E2">
            <w:pPr>
              <w:jc w:val="center"/>
              <w:rPr>
                <w:rFonts w:ascii="Arial" w:eastAsia="Times New Roman" w:hAnsi="Arial" w:cs="Arial"/>
                <w:color w:val="000000"/>
                <w:kern w:val="0"/>
                <w:sz w:val="12"/>
                <w:szCs w:val="12"/>
                <w:lang w:val="en-US"/>
                <w14:ligatures w14:val="none"/>
              </w:rPr>
            </w:pPr>
            <w:r w:rsidRPr="00AE346C">
              <w:rPr>
                <w:sz w:val="12"/>
                <w:szCs w:val="12"/>
              </w:rPr>
              <w:t>010000086500</w:t>
            </w:r>
          </w:p>
        </w:tc>
        <w:tc>
          <w:tcPr>
            <w:tcW w:w="3648" w:type="dxa"/>
            <w:tcBorders>
              <w:top w:val="nil"/>
              <w:left w:val="nil"/>
              <w:bottom w:val="single" w:sz="4" w:space="0" w:color="auto"/>
              <w:right w:val="single" w:sz="4" w:space="0" w:color="auto"/>
            </w:tcBorders>
            <w:shd w:val="clear" w:color="auto" w:fill="auto"/>
            <w:noWrap/>
          </w:tcPr>
          <w:p w14:paraId="711FC87E" w14:textId="23BE2251" w:rsidR="00B415E2" w:rsidRPr="00AE346C" w:rsidRDefault="00B415E2" w:rsidP="00B415E2">
            <w:pPr>
              <w:rPr>
                <w:rFonts w:ascii="Arial" w:eastAsia="Times New Roman" w:hAnsi="Arial" w:cs="Arial"/>
                <w:color w:val="000000"/>
                <w:kern w:val="0"/>
                <w:sz w:val="12"/>
                <w:szCs w:val="12"/>
                <w:lang w:val="es-ES"/>
                <w14:ligatures w14:val="none"/>
              </w:rPr>
            </w:pPr>
            <w:r w:rsidRPr="00AE346C">
              <w:rPr>
                <w:sz w:val="12"/>
                <w:szCs w:val="12"/>
              </w:rPr>
              <w:t>Permetrina-Solución dérmica/Cada 100 ml contienen: Permetrina 1 g. Envase con 110 ml</w:t>
            </w:r>
          </w:p>
        </w:tc>
        <w:tc>
          <w:tcPr>
            <w:tcW w:w="889" w:type="dxa"/>
            <w:tcBorders>
              <w:top w:val="nil"/>
              <w:left w:val="nil"/>
              <w:bottom w:val="single" w:sz="4" w:space="0" w:color="auto"/>
              <w:right w:val="single" w:sz="4" w:space="0" w:color="auto"/>
            </w:tcBorders>
            <w:shd w:val="clear" w:color="auto" w:fill="auto"/>
            <w:noWrap/>
          </w:tcPr>
          <w:p w14:paraId="6B5B810F" w14:textId="503747FB"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7FE8522" w14:textId="73D137C1" w:rsidR="00B415E2" w:rsidRPr="00AE346C" w:rsidRDefault="00B415E2" w:rsidP="00B415E2">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3072FCE2" w14:textId="5AAA07EA" w:rsidR="00B415E2" w:rsidRPr="00AE346C" w:rsidRDefault="00B415E2" w:rsidP="00B415E2">
            <w:pPr>
              <w:rPr>
                <w:rFonts w:ascii="Arial" w:eastAsia="Times New Roman" w:hAnsi="Arial" w:cs="Arial"/>
                <w:color w:val="000000"/>
                <w:kern w:val="0"/>
                <w:sz w:val="12"/>
                <w:szCs w:val="12"/>
                <w:lang w:val="en-US"/>
                <w14:ligatures w14:val="none"/>
              </w:rPr>
            </w:pPr>
          </w:p>
        </w:tc>
      </w:tr>
      <w:tr w:rsidR="0016189E" w:rsidRPr="00AE346C" w14:paraId="26DEC419" w14:textId="77777777" w:rsidTr="00B415E2">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59D539"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54</w:t>
            </w:r>
          </w:p>
        </w:tc>
        <w:tc>
          <w:tcPr>
            <w:tcW w:w="1134" w:type="dxa"/>
            <w:tcBorders>
              <w:top w:val="nil"/>
              <w:left w:val="nil"/>
              <w:bottom w:val="single" w:sz="4" w:space="0" w:color="auto"/>
              <w:right w:val="single" w:sz="4" w:space="0" w:color="auto"/>
            </w:tcBorders>
            <w:shd w:val="clear" w:color="auto" w:fill="auto"/>
          </w:tcPr>
          <w:p w14:paraId="2055D6C8" w14:textId="16DD3A1A"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010.000.0871.00</w:t>
            </w:r>
          </w:p>
        </w:tc>
        <w:tc>
          <w:tcPr>
            <w:tcW w:w="992" w:type="dxa"/>
            <w:tcBorders>
              <w:top w:val="nil"/>
              <w:left w:val="nil"/>
              <w:bottom w:val="single" w:sz="4" w:space="0" w:color="auto"/>
              <w:right w:val="single" w:sz="4" w:space="0" w:color="auto"/>
            </w:tcBorders>
            <w:shd w:val="clear" w:color="auto" w:fill="auto"/>
            <w:noWrap/>
          </w:tcPr>
          <w:p w14:paraId="181D7FCA" w14:textId="400AB436"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010000087100</w:t>
            </w:r>
          </w:p>
        </w:tc>
        <w:tc>
          <w:tcPr>
            <w:tcW w:w="3648" w:type="dxa"/>
            <w:tcBorders>
              <w:top w:val="nil"/>
              <w:left w:val="nil"/>
              <w:bottom w:val="single" w:sz="4" w:space="0" w:color="auto"/>
              <w:right w:val="single" w:sz="4" w:space="0" w:color="auto"/>
            </w:tcBorders>
            <w:shd w:val="clear" w:color="auto" w:fill="auto"/>
            <w:noWrap/>
          </w:tcPr>
          <w:p w14:paraId="3EBC26A6" w14:textId="75B0615E"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Alibour-Polvo/Cada gramo contiene: Sulfato de Cobre 177.0 mg. Sulfato de Zinc 619.5 mg. Alcanfor 26.5 mg. Envase con 12 sobres con 2.2 g</w:t>
            </w:r>
          </w:p>
        </w:tc>
        <w:tc>
          <w:tcPr>
            <w:tcW w:w="889" w:type="dxa"/>
            <w:tcBorders>
              <w:top w:val="nil"/>
              <w:left w:val="nil"/>
              <w:bottom w:val="single" w:sz="4" w:space="0" w:color="auto"/>
              <w:right w:val="single" w:sz="4" w:space="0" w:color="auto"/>
            </w:tcBorders>
            <w:shd w:val="clear" w:color="auto" w:fill="auto"/>
            <w:noWrap/>
          </w:tcPr>
          <w:p w14:paraId="532385F8" w14:textId="0A94469E"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3A3AAF3" w14:textId="7565CB6D"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14D768DE" w14:textId="0A463D20"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01C17CD5"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15B671"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55</w:t>
            </w:r>
          </w:p>
        </w:tc>
        <w:tc>
          <w:tcPr>
            <w:tcW w:w="1134" w:type="dxa"/>
            <w:tcBorders>
              <w:top w:val="nil"/>
              <w:left w:val="nil"/>
              <w:bottom w:val="single" w:sz="4" w:space="0" w:color="auto"/>
              <w:right w:val="single" w:sz="4" w:space="0" w:color="auto"/>
            </w:tcBorders>
            <w:shd w:val="clear" w:color="auto" w:fill="auto"/>
          </w:tcPr>
          <w:p w14:paraId="1B04F235" w14:textId="63B37E25"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010.000.0872.00</w:t>
            </w:r>
          </w:p>
        </w:tc>
        <w:tc>
          <w:tcPr>
            <w:tcW w:w="992" w:type="dxa"/>
            <w:tcBorders>
              <w:top w:val="nil"/>
              <w:left w:val="nil"/>
              <w:bottom w:val="single" w:sz="4" w:space="0" w:color="auto"/>
              <w:right w:val="single" w:sz="4" w:space="0" w:color="auto"/>
            </w:tcBorders>
            <w:shd w:val="clear" w:color="auto" w:fill="auto"/>
            <w:noWrap/>
          </w:tcPr>
          <w:p w14:paraId="27CC96F9" w14:textId="77FB3E3C"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010000087200</w:t>
            </w:r>
          </w:p>
        </w:tc>
        <w:tc>
          <w:tcPr>
            <w:tcW w:w="3648" w:type="dxa"/>
            <w:tcBorders>
              <w:top w:val="nil"/>
              <w:left w:val="nil"/>
              <w:bottom w:val="single" w:sz="4" w:space="0" w:color="auto"/>
              <w:right w:val="single" w:sz="4" w:space="0" w:color="auto"/>
            </w:tcBorders>
            <w:shd w:val="clear" w:color="auto" w:fill="auto"/>
            <w:noWrap/>
          </w:tcPr>
          <w:p w14:paraId="6EC89F61" w14:textId="7C8F7A1B"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Clioquinol-Crema/Cada g contiene: Clioquinol 30 mg. Envase con 20 g</w:t>
            </w:r>
          </w:p>
        </w:tc>
        <w:tc>
          <w:tcPr>
            <w:tcW w:w="889" w:type="dxa"/>
            <w:tcBorders>
              <w:top w:val="nil"/>
              <w:left w:val="nil"/>
              <w:bottom w:val="single" w:sz="4" w:space="0" w:color="auto"/>
              <w:right w:val="single" w:sz="4" w:space="0" w:color="auto"/>
            </w:tcBorders>
            <w:shd w:val="clear" w:color="auto" w:fill="auto"/>
            <w:noWrap/>
          </w:tcPr>
          <w:p w14:paraId="21972CAC" w14:textId="274C56D2"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0487323" w14:textId="36AB7741"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3F9993A2" w14:textId="78E1FA33"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5ED219B9" w14:textId="77777777" w:rsidTr="0016189E">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E95B9"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56</w:t>
            </w:r>
          </w:p>
        </w:tc>
        <w:tc>
          <w:tcPr>
            <w:tcW w:w="1134" w:type="dxa"/>
            <w:tcBorders>
              <w:top w:val="single" w:sz="4" w:space="0" w:color="auto"/>
              <w:left w:val="nil"/>
              <w:bottom w:val="single" w:sz="4" w:space="0" w:color="auto"/>
              <w:right w:val="single" w:sz="4" w:space="0" w:color="auto"/>
            </w:tcBorders>
            <w:shd w:val="clear" w:color="auto" w:fill="auto"/>
          </w:tcPr>
          <w:p w14:paraId="5422C9B4" w14:textId="19690F63"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010.000.0891.00</w:t>
            </w:r>
          </w:p>
        </w:tc>
        <w:tc>
          <w:tcPr>
            <w:tcW w:w="992" w:type="dxa"/>
            <w:tcBorders>
              <w:top w:val="single" w:sz="4" w:space="0" w:color="auto"/>
              <w:left w:val="nil"/>
              <w:bottom w:val="single" w:sz="4" w:space="0" w:color="auto"/>
              <w:right w:val="single" w:sz="4" w:space="0" w:color="auto"/>
            </w:tcBorders>
            <w:shd w:val="clear" w:color="auto" w:fill="auto"/>
            <w:noWrap/>
          </w:tcPr>
          <w:p w14:paraId="55A0D3BC" w14:textId="6E801AEF"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010000089100</w:t>
            </w:r>
          </w:p>
        </w:tc>
        <w:tc>
          <w:tcPr>
            <w:tcW w:w="3648" w:type="dxa"/>
            <w:tcBorders>
              <w:top w:val="single" w:sz="4" w:space="0" w:color="auto"/>
              <w:left w:val="nil"/>
              <w:bottom w:val="single" w:sz="4" w:space="0" w:color="auto"/>
              <w:right w:val="single" w:sz="4" w:space="0" w:color="auto"/>
            </w:tcBorders>
            <w:shd w:val="clear" w:color="auto" w:fill="auto"/>
            <w:noWrap/>
          </w:tcPr>
          <w:p w14:paraId="15E7A8DE" w14:textId="43963816"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Miconazol-Crema/Cada gramo contiene: Nitrato de miconazol 20 mg. Envase con 20 g</w:t>
            </w:r>
          </w:p>
        </w:tc>
        <w:tc>
          <w:tcPr>
            <w:tcW w:w="889" w:type="dxa"/>
            <w:tcBorders>
              <w:top w:val="single" w:sz="4" w:space="0" w:color="auto"/>
              <w:left w:val="nil"/>
              <w:bottom w:val="single" w:sz="4" w:space="0" w:color="auto"/>
              <w:right w:val="single" w:sz="4" w:space="0" w:color="auto"/>
            </w:tcBorders>
            <w:shd w:val="clear" w:color="auto" w:fill="auto"/>
            <w:noWrap/>
          </w:tcPr>
          <w:p w14:paraId="734610C1" w14:textId="74F2882B"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DB5D9D1" w14:textId="175ED435"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single" w:sz="4" w:space="0" w:color="auto"/>
              <w:left w:val="single" w:sz="4" w:space="0" w:color="auto"/>
              <w:bottom w:val="single" w:sz="4" w:space="0" w:color="auto"/>
              <w:right w:val="single" w:sz="4" w:space="0" w:color="auto"/>
            </w:tcBorders>
          </w:tcPr>
          <w:p w14:paraId="61FDC096" w14:textId="4675BBE3"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47A11FBC"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31C93D"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57</w:t>
            </w:r>
          </w:p>
        </w:tc>
        <w:tc>
          <w:tcPr>
            <w:tcW w:w="1134" w:type="dxa"/>
            <w:tcBorders>
              <w:top w:val="nil"/>
              <w:left w:val="nil"/>
              <w:bottom w:val="single" w:sz="4" w:space="0" w:color="auto"/>
              <w:right w:val="single" w:sz="4" w:space="0" w:color="auto"/>
            </w:tcBorders>
            <w:shd w:val="clear" w:color="auto" w:fill="auto"/>
          </w:tcPr>
          <w:p w14:paraId="3A020CBE" w14:textId="2BFFAF06"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010.000.0901.00</w:t>
            </w:r>
          </w:p>
        </w:tc>
        <w:tc>
          <w:tcPr>
            <w:tcW w:w="992" w:type="dxa"/>
            <w:tcBorders>
              <w:top w:val="nil"/>
              <w:left w:val="nil"/>
              <w:bottom w:val="single" w:sz="4" w:space="0" w:color="auto"/>
              <w:right w:val="single" w:sz="4" w:space="0" w:color="auto"/>
            </w:tcBorders>
            <w:shd w:val="clear" w:color="auto" w:fill="auto"/>
            <w:noWrap/>
          </w:tcPr>
          <w:p w14:paraId="7BAF97DB" w14:textId="0AEA54BF"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010000090100</w:t>
            </w:r>
          </w:p>
        </w:tc>
        <w:tc>
          <w:tcPr>
            <w:tcW w:w="3648" w:type="dxa"/>
            <w:tcBorders>
              <w:top w:val="nil"/>
              <w:left w:val="nil"/>
              <w:bottom w:val="single" w:sz="4" w:space="0" w:color="auto"/>
              <w:right w:val="single" w:sz="4" w:space="0" w:color="auto"/>
            </w:tcBorders>
            <w:shd w:val="clear" w:color="auto" w:fill="auto"/>
            <w:noWrap/>
          </w:tcPr>
          <w:p w14:paraId="1A61ADAA" w14:textId="5AC1D583"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Podofilina-Solución dérmica/Cada ml contiene: Resina de podofilina 250 mg. Envase con 5 ml</w:t>
            </w:r>
          </w:p>
        </w:tc>
        <w:tc>
          <w:tcPr>
            <w:tcW w:w="889" w:type="dxa"/>
            <w:tcBorders>
              <w:top w:val="nil"/>
              <w:left w:val="nil"/>
              <w:bottom w:val="single" w:sz="4" w:space="0" w:color="auto"/>
              <w:right w:val="single" w:sz="4" w:space="0" w:color="auto"/>
            </w:tcBorders>
            <w:shd w:val="clear" w:color="auto" w:fill="auto"/>
            <w:noWrap/>
          </w:tcPr>
          <w:p w14:paraId="30500509" w14:textId="5928F049"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54668DC" w14:textId="1296F75D"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08DDFF8B" w14:textId="34720569"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58BC385D"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4B3788"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58</w:t>
            </w:r>
          </w:p>
        </w:tc>
        <w:tc>
          <w:tcPr>
            <w:tcW w:w="1134" w:type="dxa"/>
            <w:tcBorders>
              <w:top w:val="nil"/>
              <w:left w:val="nil"/>
              <w:bottom w:val="single" w:sz="4" w:space="0" w:color="auto"/>
              <w:right w:val="single" w:sz="4" w:space="0" w:color="auto"/>
            </w:tcBorders>
            <w:shd w:val="clear" w:color="auto" w:fill="auto"/>
          </w:tcPr>
          <w:p w14:paraId="5F9E13C7" w14:textId="449C7244"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010.000.0904.00</w:t>
            </w:r>
          </w:p>
        </w:tc>
        <w:tc>
          <w:tcPr>
            <w:tcW w:w="992" w:type="dxa"/>
            <w:tcBorders>
              <w:top w:val="nil"/>
              <w:left w:val="nil"/>
              <w:bottom w:val="single" w:sz="4" w:space="0" w:color="auto"/>
              <w:right w:val="single" w:sz="4" w:space="0" w:color="auto"/>
            </w:tcBorders>
            <w:shd w:val="clear" w:color="auto" w:fill="auto"/>
            <w:noWrap/>
          </w:tcPr>
          <w:p w14:paraId="4E699C0C" w14:textId="40D87F7B"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010000090400</w:t>
            </w:r>
          </w:p>
        </w:tc>
        <w:tc>
          <w:tcPr>
            <w:tcW w:w="3648" w:type="dxa"/>
            <w:tcBorders>
              <w:top w:val="nil"/>
              <w:left w:val="nil"/>
              <w:bottom w:val="single" w:sz="4" w:space="0" w:color="auto"/>
              <w:right w:val="single" w:sz="4" w:space="0" w:color="auto"/>
            </w:tcBorders>
            <w:shd w:val="clear" w:color="auto" w:fill="auto"/>
            <w:noWrap/>
          </w:tcPr>
          <w:p w14:paraId="449461A2" w14:textId="4C9F7749"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Ácido retinoico-Crema/Cada 100 gramos contienen: Ácido retinoico 0.05 g. Envase con 20 g</w:t>
            </w:r>
          </w:p>
        </w:tc>
        <w:tc>
          <w:tcPr>
            <w:tcW w:w="889" w:type="dxa"/>
            <w:tcBorders>
              <w:top w:val="nil"/>
              <w:left w:val="nil"/>
              <w:bottom w:val="single" w:sz="4" w:space="0" w:color="auto"/>
              <w:right w:val="single" w:sz="4" w:space="0" w:color="auto"/>
            </w:tcBorders>
            <w:shd w:val="clear" w:color="auto" w:fill="auto"/>
            <w:noWrap/>
          </w:tcPr>
          <w:p w14:paraId="0B726590" w14:textId="1CB0110D"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B07CC01" w14:textId="298AD7EC"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3EAEF365" w14:textId="49317FFC"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16190A06"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CB3D59"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59</w:t>
            </w:r>
          </w:p>
        </w:tc>
        <w:tc>
          <w:tcPr>
            <w:tcW w:w="1134" w:type="dxa"/>
            <w:tcBorders>
              <w:top w:val="nil"/>
              <w:left w:val="nil"/>
              <w:bottom w:val="single" w:sz="4" w:space="0" w:color="auto"/>
              <w:right w:val="single" w:sz="4" w:space="0" w:color="auto"/>
            </w:tcBorders>
            <w:shd w:val="clear" w:color="auto" w:fill="auto"/>
          </w:tcPr>
          <w:p w14:paraId="5AFD58F2" w14:textId="4E8A350D"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010.000.0910.00</w:t>
            </w:r>
          </w:p>
        </w:tc>
        <w:tc>
          <w:tcPr>
            <w:tcW w:w="992" w:type="dxa"/>
            <w:tcBorders>
              <w:top w:val="nil"/>
              <w:left w:val="nil"/>
              <w:bottom w:val="single" w:sz="4" w:space="0" w:color="auto"/>
              <w:right w:val="single" w:sz="4" w:space="0" w:color="auto"/>
            </w:tcBorders>
            <w:shd w:val="clear" w:color="auto" w:fill="auto"/>
            <w:noWrap/>
          </w:tcPr>
          <w:p w14:paraId="444A1F0B" w14:textId="27221608"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010000091000</w:t>
            </w:r>
          </w:p>
        </w:tc>
        <w:tc>
          <w:tcPr>
            <w:tcW w:w="3648" w:type="dxa"/>
            <w:tcBorders>
              <w:top w:val="nil"/>
              <w:left w:val="nil"/>
              <w:bottom w:val="single" w:sz="4" w:space="0" w:color="auto"/>
              <w:right w:val="single" w:sz="4" w:space="0" w:color="auto"/>
            </w:tcBorders>
            <w:shd w:val="clear" w:color="auto" w:fill="auto"/>
            <w:noWrap/>
          </w:tcPr>
          <w:p w14:paraId="6A95CEBF" w14:textId="61B3F05E"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Aceite de almendras dulces con linolina-Crema/Cada envase contiene: Aceite de almendras dulces, lanolina, glicerina, propilenglicol, sorbitol. Envase con 235 ml</w:t>
            </w:r>
          </w:p>
        </w:tc>
        <w:tc>
          <w:tcPr>
            <w:tcW w:w="889" w:type="dxa"/>
            <w:tcBorders>
              <w:top w:val="nil"/>
              <w:left w:val="nil"/>
              <w:bottom w:val="single" w:sz="4" w:space="0" w:color="auto"/>
              <w:right w:val="single" w:sz="4" w:space="0" w:color="auto"/>
            </w:tcBorders>
            <w:shd w:val="clear" w:color="auto" w:fill="auto"/>
            <w:noWrap/>
          </w:tcPr>
          <w:p w14:paraId="102968DB" w14:textId="4F194095"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572CEA7" w14:textId="16CF6654"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1FA84984" w14:textId="4529F397"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2C3C087B"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A23D14"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60</w:t>
            </w:r>
          </w:p>
        </w:tc>
        <w:tc>
          <w:tcPr>
            <w:tcW w:w="1134" w:type="dxa"/>
            <w:tcBorders>
              <w:top w:val="nil"/>
              <w:left w:val="nil"/>
              <w:bottom w:val="single" w:sz="4" w:space="0" w:color="auto"/>
              <w:right w:val="single" w:sz="4" w:space="0" w:color="auto"/>
            </w:tcBorders>
            <w:shd w:val="clear" w:color="auto" w:fill="auto"/>
          </w:tcPr>
          <w:p w14:paraId="400E0B3F" w14:textId="2D9561F5"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010.000.1005.00</w:t>
            </w:r>
          </w:p>
        </w:tc>
        <w:tc>
          <w:tcPr>
            <w:tcW w:w="992" w:type="dxa"/>
            <w:tcBorders>
              <w:top w:val="nil"/>
              <w:left w:val="nil"/>
              <w:bottom w:val="single" w:sz="4" w:space="0" w:color="auto"/>
              <w:right w:val="single" w:sz="4" w:space="0" w:color="auto"/>
            </w:tcBorders>
            <w:shd w:val="clear" w:color="auto" w:fill="auto"/>
            <w:noWrap/>
          </w:tcPr>
          <w:p w14:paraId="75D247B3" w14:textId="56DBCBBE"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010000100500</w:t>
            </w:r>
          </w:p>
        </w:tc>
        <w:tc>
          <w:tcPr>
            <w:tcW w:w="3648" w:type="dxa"/>
            <w:tcBorders>
              <w:top w:val="nil"/>
              <w:left w:val="nil"/>
              <w:bottom w:val="single" w:sz="4" w:space="0" w:color="auto"/>
              <w:right w:val="single" w:sz="4" w:space="0" w:color="auto"/>
            </w:tcBorders>
            <w:shd w:val="clear" w:color="auto" w:fill="auto"/>
            <w:noWrap/>
          </w:tcPr>
          <w:p w14:paraId="1F1599BC" w14:textId="49242CC3"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Tiroxina. Triyodotironina -Tableta/Cada tableta contiene: Tiroxina 100 µg. Triyodotironina 20 µg. Envase con 50 tabletas</w:t>
            </w:r>
          </w:p>
        </w:tc>
        <w:tc>
          <w:tcPr>
            <w:tcW w:w="889" w:type="dxa"/>
            <w:tcBorders>
              <w:top w:val="nil"/>
              <w:left w:val="nil"/>
              <w:bottom w:val="single" w:sz="4" w:space="0" w:color="auto"/>
              <w:right w:val="single" w:sz="4" w:space="0" w:color="auto"/>
            </w:tcBorders>
            <w:shd w:val="clear" w:color="auto" w:fill="auto"/>
            <w:noWrap/>
          </w:tcPr>
          <w:p w14:paraId="1AB796F1" w14:textId="0BD60E88"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9529ACB" w14:textId="2DF83B25" w:rsidR="0016189E" w:rsidRPr="0016189E"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102666A2" w14:textId="506EE4F6" w:rsidR="0016189E" w:rsidRPr="0016189E" w:rsidRDefault="0016189E" w:rsidP="0016189E">
            <w:pPr>
              <w:rPr>
                <w:rFonts w:ascii="Arial" w:eastAsia="Times New Roman" w:hAnsi="Arial" w:cs="Arial"/>
                <w:color w:val="000000"/>
                <w:kern w:val="0"/>
                <w:sz w:val="12"/>
                <w:szCs w:val="12"/>
                <w:lang w:val="es-ES"/>
                <w14:ligatures w14:val="none"/>
              </w:rPr>
            </w:pPr>
          </w:p>
        </w:tc>
      </w:tr>
      <w:tr w:rsidR="0016189E" w:rsidRPr="00AE346C" w14:paraId="23D48C09"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1E0FEF"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61</w:t>
            </w:r>
          </w:p>
        </w:tc>
        <w:tc>
          <w:tcPr>
            <w:tcW w:w="1134" w:type="dxa"/>
            <w:tcBorders>
              <w:top w:val="nil"/>
              <w:left w:val="nil"/>
              <w:bottom w:val="single" w:sz="4" w:space="0" w:color="auto"/>
              <w:right w:val="single" w:sz="4" w:space="0" w:color="auto"/>
            </w:tcBorders>
            <w:shd w:val="clear" w:color="auto" w:fill="auto"/>
          </w:tcPr>
          <w:p w14:paraId="1A55EE9C" w14:textId="2701B5B6"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010.000.1006.00</w:t>
            </w:r>
          </w:p>
        </w:tc>
        <w:tc>
          <w:tcPr>
            <w:tcW w:w="992" w:type="dxa"/>
            <w:tcBorders>
              <w:top w:val="nil"/>
              <w:left w:val="nil"/>
              <w:bottom w:val="single" w:sz="4" w:space="0" w:color="auto"/>
              <w:right w:val="single" w:sz="4" w:space="0" w:color="auto"/>
            </w:tcBorders>
            <w:shd w:val="clear" w:color="auto" w:fill="auto"/>
            <w:noWrap/>
          </w:tcPr>
          <w:p w14:paraId="6DAFA5A5" w14:textId="07A4D499"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010000100600</w:t>
            </w:r>
          </w:p>
        </w:tc>
        <w:tc>
          <w:tcPr>
            <w:tcW w:w="3648" w:type="dxa"/>
            <w:tcBorders>
              <w:top w:val="nil"/>
              <w:left w:val="nil"/>
              <w:bottom w:val="single" w:sz="4" w:space="0" w:color="auto"/>
              <w:right w:val="single" w:sz="4" w:space="0" w:color="auto"/>
            </w:tcBorders>
            <w:shd w:val="clear" w:color="auto" w:fill="auto"/>
            <w:noWrap/>
          </w:tcPr>
          <w:p w14:paraId="06729605" w14:textId="597C9E03"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Calcio, lactato-gluconato-Comprimido efervescente/Cada comprimido contiene: Lactato gluconato de calcio 2.94 g. Carbonato de calcio 300 mg. equivalente a 500 mg de calcio ionizable. Envase con 12 comprimidos</w:t>
            </w:r>
          </w:p>
        </w:tc>
        <w:tc>
          <w:tcPr>
            <w:tcW w:w="889" w:type="dxa"/>
            <w:tcBorders>
              <w:top w:val="nil"/>
              <w:left w:val="nil"/>
              <w:bottom w:val="single" w:sz="4" w:space="0" w:color="auto"/>
              <w:right w:val="single" w:sz="4" w:space="0" w:color="auto"/>
            </w:tcBorders>
            <w:shd w:val="clear" w:color="auto" w:fill="auto"/>
            <w:noWrap/>
          </w:tcPr>
          <w:p w14:paraId="74F1E0A8" w14:textId="1CC6CE48"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72B03BE" w14:textId="11E456EF"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E4478A0" w14:textId="01092708"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5D9F4C21"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0CFD21"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62</w:t>
            </w:r>
          </w:p>
        </w:tc>
        <w:tc>
          <w:tcPr>
            <w:tcW w:w="1134" w:type="dxa"/>
            <w:tcBorders>
              <w:top w:val="nil"/>
              <w:left w:val="nil"/>
              <w:bottom w:val="single" w:sz="4" w:space="0" w:color="auto"/>
              <w:right w:val="single" w:sz="4" w:space="0" w:color="auto"/>
            </w:tcBorders>
            <w:shd w:val="clear" w:color="auto" w:fill="auto"/>
          </w:tcPr>
          <w:p w14:paraId="095795E3" w14:textId="7FE7B9D4"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010.000.1007.00</w:t>
            </w:r>
          </w:p>
        </w:tc>
        <w:tc>
          <w:tcPr>
            <w:tcW w:w="992" w:type="dxa"/>
            <w:tcBorders>
              <w:top w:val="nil"/>
              <w:left w:val="nil"/>
              <w:bottom w:val="single" w:sz="4" w:space="0" w:color="auto"/>
              <w:right w:val="single" w:sz="4" w:space="0" w:color="auto"/>
            </w:tcBorders>
            <w:shd w:val="clear" w:color="auto" w:fill="auto"/>
            <w:noWrap/>
          </w:tcPr>
          <w:p w14:paraId="001DD01A" w14:textId="77D10441"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010000100700</w:t>
            </w:r>
          </w:p>
        </w:tc>
        <w:tc>
          <w:tcPr>
            <w:tcW w:w="3648" w:type="dxa"/>
            <w:tcBorders>
              <w:top w:val="nil"/>
              <w:left w:val="nil"/>
              <w:bottom w:val="single" w:sz="4" w:space="0" w:color="auto"/>
              <w:right w:val="single" w:sz="4" w:space="0" w:color="auto"/>
            </w:tcBorders>
            <w:shd w:val="clear" w:color="auto" w:fill="auto"/>
            <w:noWrap/>
          </w:tcPr>
          <w:p w14:paraId="12C5367C" w14:textId="289D36C3"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Levotiroxina-Tableta/Cada tableta contiene: Levotiroxina sódica equivalente a 100 µg de levotiroxina sódica anhidra Envase con 100 tabletas</w:t>
            </w:r>
          </w:p>
        </w:tc>
        <w:tc>
          <w:tcPr>
            <w:tcW w:w="889" w:type="dxa"/>
            <w:tcBorders>
              <w:top w:val="nil"/>
              <w:left w:val="nil"/>
              <w:bottom w:val="single" w:sz="4" w:space="0" w:color="auto"/>
              <w:right w:val="single" w:sz="4" w:space="0" w:color="auto"/>
            </w:tcBorders>
            <w:shd w:val="clear" w:color="auto" w:fill="auto"/>
            <w:noWrap/>
          </w:tcPr>
          <w:p w14:paraId="32C80000" w14:textId="324AA823"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E895030" w14:textId="7521239F"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DB4D6C0" w14:textId="283B85D0"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5F2010B5"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3879A9"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63</w:t>
            </w:r>
          </w:p>
        </w:tc>
        <w:tc>
          <w:tcPr>
            <w:tcW w:w="1134" w:type="dxa"/>
            <w:tcBorders>
              <w:top w:val="nil"/>
              <w:left w:val="nil"/>
              <w:bottom w:val="single" w:sz="4" w:space="0" w:color="auto"/>
              <w:right w:val="single" w:sz="4" w:space="0" w:color="auto"/>
            </w:tcBorders>
            <w:shd w:val="clear" w:color="auto" w:fill="auto"/>
          </w:tcPr>
          <w:p w14:paraId="68A022E8" w14:textId="136093F5"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010.000.1022.00</w:t>
            </w:r>
          </w:p>
        </w:tc>
        <w:tc>
          <w:tcPr>
            <w:tcW w:w="992" w:type="dxa"/>
            <w:tcBorders>
              <w:top w:val="nil"/>
              <w:left w:val="nil"/>
              <w:bottom w:val="single" w:sz="4" w:space="0" w:color="auto"/>
              <w:right w:val="single" w:sz="4" w:space="0" w:color="auto"/>
            </w:tcBorders>
            <w:shd w:val="clear" w:color="auto" w:fill="auto"/>
            <w:noWrap/>
          </w:tcPr>
          <w:p w14:paraId="6268084E" w14:textId="7B18E7F4"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010000102200</w:t>
            </w:r>
          </w:p>
        </w:tc>
        <w:tc>
          <w:tcPr>
            <w:tcW w:w="3648" w:type="dxa"/>
            <w:tcBorders>
              <w:top w:val="nil"/>
              <w:left w:val="nil"/>
              <w:bottom w:val="single" w:sz="4" w:space="0" w:color="auto"/>
              <w:right w:val="single" w:sz="4" w:space="0" w:color="auto"/>
            </w:tcBorders>
            <w:shd w:val="clear" w:color="auto" w:fill="auto"/>
            <w:noWrap/>
          </w:tcPr>
          <w:p w14:paraId="4C137300" w14:textId="05878690"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Tiamazol-Tableta/Cada tableta contiene: Tiamazol 5 mg. Envase con 20 tabletas</w:t>
            </w:r>
          </w:p>
        </w:tc>
        <w:tc>
          <w:tcPr>
            <w:tcW w:w="889" w:type="dxa"/>
            <w:tcBorders>
              <w:top w:val="nil"/>
              <w:left w:val="nil"/>
              <w:bottom w:val="single" w:sz="4" w:space="0" w:color="auto"/>
              <w:right w:val="single" w:sz="4" w:space="0" w:color="auto"/>
            </w:tcBorders>
            <w:shd w:val="clear" w:color="auto" w:fill="auto"/>
            <w:noWrap/>
          </w:tcPr>
          <w:p w14:paraId="212F9899" w14:textId="3B41ECCC"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D7819D2" w14:textId="6B262792"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9FDF801" w14:textId="44D5E9D3"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318B80BB"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2DE17E"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64</w:t>
            </w:r>
          </w:p>
        </w:tc>
        <w:tc>
          <w:tcPr>
            <w:tcW w:w="1134" w:type="dxa"/>
            <w:tcBorders>
              <w:top w:val="nil"/>
              <w:left w:val="nil"/>
              <w:bottom w:val="single" w:sz="4" w:space="0" w:color="auto"/>
              <w:right w:val="single" w:sz="4" w:space="0" w:color="auto"/>
            </w:tcBorders>
            <w:shd w:val="clear" w:color="auto" w:fill="auto"/>
          </w:tcPr>
          <w:p w14:paraId="373094A3" w14:textId="31C90799"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010.000.1042.00</w:t>
            </w:r>
          </w:p>
        </w:tc>
        <w:tc>
          <w:tcPr>
            <w:tcW w:w="992" w:type="dxa"/>
            <w:tcBorders>
              <w:top w:val="nil"/>
              <w:left w:val="nil"/>
              <w:bottom w:val="single" w:sz="4" w:space="0" w:color="auto"/>
              <w:right w:val="single" w:sz="4" w:space="0" w:color="auto"/>
            </w:tcBorders>
            <w:shd w:val="clear" w:color="auto" w:fill="auto"/>
            <w:noWrap/>
          </w:tcPr>
          <w:p w14:paraId="5DC3006A" w14:textId="0835404B"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010000104200</w:t>
            </w:r>
          </w:p>
        </w:tc>
        <w:tc>
          <w:tcPr>
            <w:tcW w:w="3648" w:type="dxa"/>
            <w:tcBorders>
              <w:top w:val="nil"/>
              <w:left w:val="nil"/>
              <w:bottom w:val="single" w:sz="4" w:space="0" w:color="auto"/>
              <w:right w:val="single" w:sz="4" w:space="0" w:color="auto"/>
            </w:tcBorders>
            <w:shd w:val="clear" w:color="auto" w:fill="auto"/>
            <w:noWrap/>
          </w:tcPr>
          <w:p w14:paraId="1CF3BC20" w14:textId="7DF02A33"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Glibenclamida-Tableta/Cada tableta contiene: Glibenclamida 5 mg. Envase con 50 tabletas</w:t>
            </w:r>
          </w:p>
        </w:tc>
        <w:tc>
          <w:tcPr>
            <w:tcW w:w="889" w:type="dxa"/>
            <w:tcBorders>
              <w:top w:val="nil"/>
              <w:left w:val="nil"/>
              <w:bottom w:val="single" w:sz="4" w:space="0" w:color="auto"/>
              <w:right w:val="single" w:sz="4" w:space="0" w:color="auto"/>
            </w:tcBorders>
            <w:shd w:val="clear" w:color="auto" w:fill="auto"/>
            <w:noWrap/>
          </w:tcPr>
          <w:p w14:paraId="4D84D464" w14:textId="018FE622"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2717629" w14:textId="087C66B8"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BD4E614" w14:textId="638362C8"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15031725"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D65C53"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65</w:t>
            </w:r>
          </w:p>
        </w:tc>
        <w:tc>
          <w:tcPr>
            <w:tcW w:w="1134" w:type="dxa"/>
            <w:tcBorders>
              <w:top w:val="nil"/>
              <w:left w:val="nil"/>
              <w:bottom w:val="single" w:sz="4" w:space="0" w:color="auto"/>
              <w:right w:val="single" w:sz="4" w:space="0" w:color="auto"/>
            </w:tcBorders>
            <w:shd w:val="clear" w:color="auto" w:fill="auto"/>
          </w:tcPr>
          <w:p w14:paraId="6DA0C68C" w14:textId="277D5572"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010.000.1050.01</w:t>
            </w:r>
          </w:p>
        </w:tc>
        <w:tc>
          <w:tcPr>
            <w:tcW w:w="992" w:type="dxa"/>
            <w:tcBorders>
              <w:top w:val="nil"/>
              <w:left w:val="nil"/>
              <w:bottom w:val="single" w:sz="4" w:space="0" w:color="auto"/>
              <w:right w:val="single" w:sz="4" w:space="0" w:color="auto"/>
            </w:tcBorders>
            <w:shd w:val="clear" w:color="auto" w:fill="auto"/>
            <w:noWrap/>
          </w:tcPr>
          <w:p w14:paraId="4BEDE65D" w14:textId="0E43C90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010000105001</w:t>
            </w:r>
          </w:p>
        </w:tc>
        <w:tc>
          <w:tcPr>
            <w:tcW w:w="3648" w:type="dxa"/>
            <w:tcBorders>
              <w:top w:val="nil"/>
              <w:left w:val="nil"/>
              <w:bottom w:val="single" w:sz="4" w:space="0" w:color="auto"/>
              <w:right w:val="single" w:sz="4" w:space="0" w:color="auto"/>
            </w:tcBorders>
            <w:shd w:val="clear" w:color="auto" w:fill="auto"/>
            <w:noWrap/>
          </w:tcPr>
          <w:p w14:paraId="00AB6138" w14:textId="5983BBC4"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Insulina humana acción intermedia NPH 100 UI-Suspensión inyectable/Cada ml contiene: Insulina humana isófana (origen ADN recombinante) 100 UI. Ó Insulina zinc isófana humana (origen ADN recombinante) 100 UI. Envase con un frasco ámpula con 10 ml</w:t>
            </w:r>
          </w:p>
        </w:tc>
        <w:tc>
          <w:tcPr>
            <w:tcW w:w="889" w:type="dxa"/>
            <w:tcBorders>
              <w:top w:val="nil"/>
              <w:left w:val="nil"/>
              <w:bottom w:val="single" w:sz="4" w:space="0" w:color="auto"/>
              <w:right w:val="single" w:sz="4" w:space="0" w:color="auto"/>
            </w:tcBorders>
            <w:shd w:val="clear" w:color="auto" w:fill="auto"/>
            <w:noWrap/>
          </w:tcPr>
          <w:p w14:paraId="49BD563E" w14:textId="2DC72276"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D38DB7C" w14:textId="4B81D957"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FA26B80" w14:textId="15CEE521"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7BC3896A"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9BB3D8"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66</w:t>
            </w:r>
          </w:p>
        </w:tc>
        <w:tc>
          <w:tcPr>
            <w:tcW w:w="1134" w:type="dxa"/>
            <w:tcBorders>
              <w:top w:val="nil"/>
              <w:left w:val="nil"/>
              <w:bottom w:val="single" w:sz="4" w:space="0" w:color="auto"/>
              <w:right w:val="single" w:sz="4" w:space="0" w:color="auto"/>
            </w:tcBorders>
            <w:shd w:val="clear" w:color="auto" w:fill="auto"/>
          </w:tcPr>
          <w:p w14:paraId="1A4F314C" w14:textId="4F7BBB9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010.000.1051.01</w:t>
            </w:r>
          </w:p>
        </w:tc>
        <w:tc>
          <w:tcPr>
            <w:tcW w:w="992" w:type="dxa"/>
            <w:tcBorders>
              <w:top w:val="nil"/>
              <w:left w:val="nil"/>
              <w:bottom w:val="single" w:sz="4" w:space="0" w:color="auto"/>
              <w:right w:val="single" w:sz="4" w:space="0" w:color="auto"/>
            </w:tcBorders>
            <w:shd w:val="clear" w:color="auto" w:fill="auto"/>
            <w:noWrap/>
          </w:tcPr>
          <w:p w14:paraId="6B23038D" w14:textId="58D879A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010000105101</w:t>
            </w:r>
          </w:p>
        </w:tc>
        <w:tc>
          <w:tcPr>
            <w:tcW w:w="3648" w:type="dxa"/>
            <w:tcBorders>
              <w:top w:val="nil"/>
              <w:left w:val="nil"/>
              <w:bottom w:val="single" w:sz="4" w:space="0" w:color="auto"/>
              <w:right w:val="single" w:sz="4" w:space="0" w:color="auto"/>
            </w:tcBorders>
            <w:shd w:val="clear" w:color="auto" w:fill="auto"/>
            <w:noWrap/>
          </w:tcPr>
          <w:p w14:paraId="394C3B59" w14:textId="03BFE7CB"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Insulina humana acción rápida regular 100 UI-Solución inyectable/Cada ml contiene: Insulina humana (origen ADN recombinante) 100 UI. Ó Insulina zinc isófana humana (origen ADN recombinante) 100 UI. Envase con un frasco ámpula con 10 ml</w:t>
            </w:r>
          </w:p>
        </w:tc>
        <w:tc>
          <w:tcPr>
            <w:tcW w:w="889" w:type="dxa"/>
            <w:tcBorders>
              <w:top w:val="nil"/>
              <w:left w:val="nil"/>
              <w:bottom w:val="single" w:sz="4" w:space="0" w:color="auto"/>
              <w:right w:val="single" w:sz="4" w:space="0" w:color="auto"/>
            </w:tcBorders>
            <w:shd w:val="clear" w:color="auto" w:fill="auto"/>
            <w:noWrap/>
          </w:tcPr>
          <w:p w14:paraId="3C8D9A60" w14:textId="742C0E57"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00181FC" w14:textId="592F1744"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1F6834EF" w14:textId="4948FC3D"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6950AF23"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7BAA7C"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67</w:t>
            </w:r>
          </w:p>
        </w:tc>
        <w:tc>
          <w:tcPr>
            <w:tcW w:w="1134" w:type="dxa"/>
            <w:tcBorders>
              <w:top w:val="nil"/>
              <w:left w:val="nil"/>
              <w:bottom w:val="single" w:sz="4" w:space="0" w:color="auto"/>
              <w:right w:val="single" w:sz="4" w:space="0" w:color="auto"/>
            </w:tcBorders>
            <w:shd w:val="clear" w:color="auto" w:fill="auto"/>
          </w:tcPr>
          <w:p w14:paraId="7E481E00" w14:textId="7E9C68B0"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010.000.1081.00</w:t>
            </w:r>
          </w:p>
        </w:tc>
        <w:tc>
          <w:tcPr>
            <w:tcW w:w="992" w:type="dxa"/>
            <w:tcBorders>
              <w:top w:val="nil"/>
              <w:left w:val="nil"/>
              <w:bottom w:val="single" w:sz="4" w:space="0" w:color="auto"/>
              <w:right w:val="single" w:sz="4" w:space="0" w:color="auto"/>
            </w:tcBorders>
            <w:shd w:val="clear" w:color="auto" w:fill="auto"/>
            <w:noWrap/>
          </w:tcPr>
          <w:p w14:paraId="2FB3E6BA" w14:textId="516911BC"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010000108100</w:t>
            </w:r>
          </w:p>
        </w:tc>
        <w:tc>
          <w:tcPr>
            <w:tcW w:w="3648" w:type="dxa"/>
            <w:tcBorders>
              <w:top w:val="nil"/>
              <w:left w:val="nil"/>
              <w:bottom w:val="single" w:sz="4" w:space="0" w:color="auto"/>
              <w:right w:val="single" w:sz="4" w:space="0" w:color="auto"/>
            </w:tcBorders>
            <w:shd w:val="clear" w:color="auto" w:fill="auto"/>
            <w:noWrap/>
          </w:tcPr>
          <w:p w14:paraId="23A749CF" w14:textId="7E6CB602"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 xml:space="preserve">Gonadotrofina coriónica-Solución inyectable/Cada frasco ámpula o ampolleta con liofilizado contiene: Gonadotrofina coriónica 5 000 UI. Envase con 1 frasco ámpula y ampolleta </w:t>
            </w:r>
            <w:r>
              <w:rPr>
                <w:sz w:val="12"/>
                <w:szCs w:val="12"/>
              </w:rPr>
              <w:t>con 2 ml de diluyente</w:t>
            </w:r>
          </w:p>
        </w:tc>
        <w:tc>
          <w:tcPr>
            <w:tcW w:w="889" w:type="dxa"/>
            <w:tcBorders>
              <w:top w:val="nil"/>
              <w:left w:val="nil"/>
              <w:bottom w:val="single" w:sz="4" w:space="0" w:color="auto"/>
              <w:right w:val="single" w:sz="4" w:space="0" w:color="auto"/>
            </w:tcBorders>
            <w:shd w:val="clear" w:color="auto" w:fill="auto"/>
            <w:noWrap/>
          </w:tcPr>
          <w:p w14:paraId="63C754AD" w14:textId="3D78CBCB" w:rsidR="0016189E" w:rsidRPr="0016189E" w:rsidRDefault="0016189E" w:rsidP="0016189E">
            <w:pPr>
              <w:rPr>
                <w:rFonts w:ascii="Arial" w:eastAsia="Times New Roman" w:hAnsi="Arial" w:cs="Arial"/>
                <w:color w:val="000000"/>
                <w:kern w:val="0"/>
                <w:sz w:val="12"/>
                <w:szCs w:val="12"/>
                <w:lang w:val="es-E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87DA492" w14:textId="5E2F0A34"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1085FD0" w14:textId="24E46183"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2417B04E"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5BC63A"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68</w:t>
            </w:r>
          </w:p>
        </w:tc>
        <w:tc>
          <w:tcPr>
            <w:tcW w:w="1134" w:type="dxa"/>
            <w:tcBorders>
              <w:top w:val="nil"/>
              <w:left w:val="nil"/>
              <w:bottom w:val="single" w:sz="4" w:space="0" w:color="auto"/>
              <w:right w:val="single" w:sz="4" w:space="0" w:color="auto"/>
            </w:tcBorders>
            <w:shd w:val="clear" w:color="auto" w:fill="auto"/>
          </w:tcPr>
          <w:p w14:paraId="76D08A37" w14:textId="2BA55C6B"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010.000.1094.01</w:t>
            </w:r>
          </w:p>
        </w:tc>
        <w:tc>
          <w:tcPr>
            <w:tcW w:w="992" w:type="dxa"/>
            <w:tcBorders>
              <w:top w:val="nil"/>
              <w:left w:val="nil"/>
              <w:bottom w:val="single" w:sz="4" w:space="0" w:color="auto"/>
              <w:right w:val="single" w:sz="4" w:space="0" w:color="auto"/>
            </w:tcBorders>
            <w:shd w:val="clear" w:color="auto" w:fill="auto"/>
            <w:noWrap/>
          </w:tcPr>
          <w:p w14:paraId="39535671" w14:textId="01D73EAE"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010000109401</w:t>
            </w:r>
          </w:p>
        </w:tc>
        <w:tc>
          <w:tcPr>
            <w:tcW w:w="3648" w:type="dxa"/>
            <w:tcBorders>
              <w:top w:val="nil"/>
              <w:left w:val="nil"/>
              <w:bottom w:val="single" w:sz="4" w:space="0" w:color="auto"/>
              <w:right w:val="single" w:sz="4" w:space="0" w:color="auto"/>
            </w:tcBorders>
            <w:shd w:val="clear" w:color="auto" w:fill="auto"/>
            <w:noWrap/>
          </w:tcPr>
          <w:p w14:paraId="4D280DA2" w14:textId="398C4977" w:rsidR="0016189E" w:rsidRPr="0016189E" w:rsidRDefault="0016189E" w:rsidP="0016189E">
            <w:pPr>
              <w:rPr>
                <w:rFonts w:ascii="Arial" w:eastAsia="Times New Roman" w:hAnsi="Arial" w:cs="Arial"/>
                <w:color w:val="000000"/>
                <w:kern w:val="0"/>
                <w:sz w:val="12"/>
                <w:szCs w:val="12"/>
                <w:lang w:val="es-ES"/>
                <w14:ligatures w14:val="none"/>
              </w:rPr>
            </w:pPr>
            <w:r w:rsidRPr="00AE346C">
              <w:rPr>
                <w:sz w:val="12"/>
                <w:szCs w:val="12"/>
              </w:rPr>
              <w:t>Cabergolina-Tableta/Cada tableta contiene: Cabergolina 0.5 mg. Envase con 4 tabletas</w:t>
            </w:r>
          </w:p>
        </w:tc>
        <w:tc>
          <w:tcPr>
            <w:tcW w:w="889" w:type="dxa"/>
            <w:tcBorders>
              <w:top w:val="nil"/>
              <w:left w:val="nil"/>
              <w:bottom w:val="single" w:sz="4" w:space="0" w:color="auto"/>
              <w:right w:val="single" w:sz="4" w:space="0" w:color="auto"/>
            </w:tcBorders>
            <w:shd w:val="clear" w:color="auto" w:fill="auto"/>
            <w:noWrap/>
          </w:tcPr>
          <w:p w14:paraId="149FDEDD" w14:textId="55EB332C" w:rsidR="0016189E" w:rsidRPr="0016189E" w:rsidRDefault="0016189E" w:rsidP="0016189E">
            <w:pPr>
              <w:rPr>
                <w:rFonts w:ascii="Arial" w:eastAsia="Times New Roman" w:hAnsi="Arial" w:cs="Arial"/>
                <w:color w:val="000000"/>
                <w:kern w:val="0"/>
                <w:sz w:val="12"/>
                <w:szCs w:val="12"/>
                <w:lang w:val="es-E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AE1F437" w14:textId="3B1700C4" w:rsidR="0016189E" w:rsidRPr="0016189E"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5435840C" w14:textId="371F67E8" w:rsidR="0016189E" w:rsidRPr="0016189E" w:rsidRDefault="0016189E" w:rsidP="0016189E">
            <w:pPr>
              <w:rPr>
                <w:rFonts w:ascii="Arial" w:eastAsia="Times New Roman" w:hAnsi="Arial" w:cs="Arial"/>
                <w:color w:val="000000"/>
                <w:kern w:val="0"/>
                <w:sz w:val="12"/>
                <w:szCs w:val="12"/>
                <w:lang w:val="es-ES"/>
                <w14:ligatures w14:val="none"/>
              </w:rPr>
            </w:pPr>
          </w:p>
        </w:tc>
      </w:tr>
      <w:tr w:rsidR="0016189E" w:rsidRPr="00AE346C" w14:paraId="5C05D4E7"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D3620C"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69</w:t>
            </w:r>
          </w:p>
        </w:tc>
        <w:tc>
          <w:tcPr>
            <w:tcW w:w="1134" w:type="dxa"/>
            <w:tcBorders>
              <w:top w:val="nil"/>
              <w:left w:val="nil"/>
              <w:bottom w:val="single" w:sz="4" w:space="0" w:color="auto"/>
              <w:right w:val="single" w:sz="4" w:space="0" w:color="auto"/>
            </w:tcBorders>
            <w:shd w:val="clear" w:color="auto" w:fill="auto"/>
          </w:tcPr>
          <w:p w14:paraId="37654BAA" w14:textId="7C853A9D"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010.000.1095.00</w:t>
            </w:r>
          </w:p>
        </w:tc>
        <w:tc>
          <w:tcPr>
            <w:tcW w:w="992" w:type="dxa"/>
            <w:tcBorders>
              <w:top w:val="nil"/>
              <w:left w:val="nil"/>
              <w:bottom w:val="single" w:sz="4" w:space="0" w:color="auto"/>
              <w:right w:val="single" w:sz="4" w:space="0" w:color="auto"/>
            </w:tcBorders>
            <w:shd w:val="clear" w:color="auto" w:fill="auto"/>
            <w:noWrap/>
          </w:tcPr>
          <w:p w14:paraId="4414826A" w14:textId="1E2689F4"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010000109500</w:t>
            </w:r>
          </w:p>
        </w:tc>
        <w:tc>
          <w:tcPr>
            <w:tcW w:w="3648" w:type="dxa"/>
            <w:tcBorders>
              <w:top w:val="nil"/>
              <w:left w:val="nil"/>
              <w:bottom w:val="single" w:sz="4" w:space="0" w:color="auto"/>
              <w:right w:val="single" w:sz="4" w:space="0" w:color="auto"/>
            </w:tcBorders>
            <w:shd w:val="clear" w:color="auto" w:fill="auto"/>
            <w:noWrap/>
          </w:tcPr>
          <w:p w14:paraId="61DBE530" w14:textId="4787254A"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Calcitriol-Cápsula de gelatina blanda/Cada cápsula contiene: Calcitriol 0.25 µg. Envase con 50 cápsulas</w:t>
            </w:r>
          </w:p>
        </w:tc>
        <w:tc>
          <w:tcPr>
            <w:tcW w:w="889" w:type="dxa"/>
            <w:tcBorders>
              <w:top w:val="nil"/>
              <w:left w:val="nil"/>
              <w:bottom w:val="single" w:sz="4" w:space="0" w:color="auto"/>
              <w:right w:val="single" w:sz="4" w:space="0" w:color="auto"/>
            </w:tcBorders>
            <w:shd w:val="clear" w:color="auto" w:fill="auto"/>
            <w:noWrap/>
          </w:tcPr>
          <w:p w14:paraId="4BF4439E" w14:textId="26AE64F2"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C6D31B8" w14:textId="0B636252"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4D2F4CA" w14:textId="5962C004"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18AFF217"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C594EE"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70</w:t>
            </w:r>
          </w:p>
        </w:tc>
        <w:tc>
          <w:tcPr>
            <w:tcW w:w="1134" w:type="dxa"/>
            <w:tcBorders>
              <w:top w:val="nil"/>
              <w:left w:val="nil"/>
              <w:bottom w:val="single" w:sz="4" w:space="0" w:color="auto"/>
              <w:right w:val="single" w:sz="4" w:space="0" w:color="auto"/>
            </w:tcBorders>
            <w:shd w:val="clear" w:color="auto" w:fill="auto"/>
          </w:tcPr>
          <w:p w14:paraId="44EF67B2" w14:textId="7EBFA56C"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010.000.1097.00</w:t>
            </w:r>
          </w:p>
        </w:tc>
        <w:tc>
          <w:tcPr>
            <w:tcW w:w="992" w:type="dxa"/>
            <w:tcBorders>
              <w:top w:val="nil"/>
              <w:left w:val="nil"/>
              <w:bottom w:val="single" w:sz="4" w:space="0" w:color="auto"/>
              <w:right w:val="single" w:sz="4" w:space="0" w:color="auto"/>
            </w:tcBorders>
            <w:shd w:val="clear" w:color="auto" w:fill="auto"/>
            <w:noWrap/>
          </w:tcPr>
          <w:p w14:paraId="2F69ED75" w14:textId="193A24EF"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010000109700</w:t>
            </w:r>
          </w:p>
        </w:tc>
        <w:tc>
          <w:tcPr>
            <w:tcW w:w="3648" w:type="dxa"/>
            <w:tcBorders>
              <w:top w:val="nil"/>
              <w:left w:val="nil"/>
              <w:bottom w:val="single" w:sz="4" w:space="0" w:color="auto"/>
              <w:right w:val="single" w:sz="4" w:space="0" w:color="auto"/>
            </w:tcBorders>
            <w:shd w:val="clear" w:color="auto" w:fill="auto"/>
            <w:noWrap/>
          </w:tcPr>
          <w:p w14:paraId="0DC77A86" w14:textId="66A7B2AC" w:rsidR="0016189E" w:rsidRPr="0016189E" w:rsidRDefault="0016189E" w:rsidP="0016189E">
            <w:pPr>
              <w:rPr>
                <w:rFonts w:ascii="Arial" w:eastAsia="Times New Roman" w:hAnsi="Arial" w:cs="Arial"/>
                <w:color w:val="000000"/>
                <w:kern w:val="0"/>
                <w:sz w:val="12"/>
                <w:szCs w:val="12"/>
                <w:lang w:val="es-ES"/>
                <w14:ligatures w14:val="none"/>
              </w:rPr>
            </w:pPr>
            <w:r w:rsidRPr="00AE346C">
              <w:rPr>
                <w:sz w:val="12"/>
                <w:szCs w:val="12"/>
              </w:rPr>
              <w:t>Desmopresina-Solución nasal/Cada ml contiene: Acetato de desmopresina equivalente a 89 µg de desmopresina. Envase con nebulizador con 2.5 ml</w:t>
            </w:r>
          </w:p>
        </w:tc>
        <w:tc>
          <w:tcPr>
            <w:tcW w:w="889" w:type="dxa"/>
            <w:tcBorders>
              <w:top w:val="nil"/>
              <w:left w:val="nil"/>
              <w:bottom w:val="single" w:sz="4" w:space="0" w:color="auto"/>
              <w:right w:val="single" w:sz="4" w:space="0" w:color="auto"/>
            </w:tcBorders>
            <w:shd w:val="clear" w:color="auto" w:fill="auto"/>
            <w:noWrap/>
          </w:tcPr>
          <w:p w14:paraId="38B41210" w14:textId="4A7E661F"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69E820F" w14:textId="6E2093D7" w:rsidR="0016189E" w:rsidRPr="0016189E"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6F25D02B" w14:textId="441938A2" w:rsidR="0016189E" w:rsidRPr="0016189E" w:rsidRDefault="0016189E" w:rsidP="0016189E">
            <w:pPr>
              <w:rPr>
                <w:rFonts w:ascii="Arial" w:eastAsia="Times New Roman" w:hAnsi="Arial" w:cs="Arial"/>
                <w:color w:val="000000"/>
                <w:kern w:val="0"/>
                <w:sz w:val="12"/>
                <w:szCs w:val="12"/>
                <w:lang w:val="es-ES"/>
                <w14:ligatures w14:val="none"/>
              </w:rPr>
            </w:pPr>
          </w:p>
        </w:tc>
      </w:tr>
      <w:tr w:rsidR="0016189E" w:rsidRPr="00AE346C" w14:paraId="2A362AF3"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E7288F"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71</w:t>
            </w:r>
          </w:p>
        </w:tc>
        <w:tc>
          <w:tcPr>
            <w:tcW w:w="1134" w:type="dxa"/>
            <w:tcBorders>
              <w:top w:val="nil"/>
              <w:left w:val="nil"/>
              <w:bottom w:val="single" w:sz="4" w:space="0" w:color="auto"/>
              <w:right w:val="single" w:sz="4" w:space="0" w:color="auto"/>
            </w:tcBorders>
            <w:shd w:val="clear" w:color="auto" w:fill="auto"/>
          </w:tcPr>
          <w:p w14:paraId="2F0BC560" w14:textId="72D4A47A"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010.000.1098.00</w:t>
            </w:r>
          </w:p>
        </w:tc>
        <w:tc>
          <w:tcPr>
            <w:tcW w:w="992" w:type="dxa"/>
            <w:tcBorders>
              <w:top w:val="nil"/>
              <w:left w:val="nil"/>
              <w:bottom w:val="single" w:sz="4" w:space="0" w:color="auto"/>
              <w:right w:val="single" w:sz="4" w:space="0" w:color="auto"/>
            </w:tcBorders>
            <w:shd w:val="clear" w:color="auto" w:fill="auto"/>
            <w:noWrap/>
          </w:tcPr>
          <w:p w14:paraId="719FBC07" w14:textId="62B6C272"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010000109800</w:t>
            </w:r>
          </w:p>
        </w:tc>
        <w:tc>
          <w:tcPr>
            <w:tcW w:w="3648" w:type="dxa"/>
            <w:tcBorders>
              <w:top w:val="nil"/>
              <w:left w:val="nil"/>
              <w:bottom w:val="single" w:sz="4" w:space="0" w:color="auto"/>
              <w:right w:val="single" w:sz="4" w:space="0" w:color="auto"/>
            </w:tcBorders>
            <w:shd w:val="clear" w:color="auto" w:fill="auto"/>
            <w:noWrap/>
          </w:tcPr>
          <w:p w14:paraId="17FD55AD" w14:textId="184E7F6F"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Vitaminas A.C.D-Solución oral/Cada mililitro contiene: Palmitato de retinol 7000-9000 UI, Ac.ascórbico 80-125 mg, Colecalciferol 1400-1800 UI. Envase con 15 ml</w:t>
            </w:r>
          </w:p>
        </w:tc>
        <w:tc>
          <w:tcPr>
            <w:tcW w:w="889" w:type="dxa"/>
            <w:tcBorders>
              <w:top w:val="nil"/>
              <w:left w:val="nil"/>
              <w:bottom w:val="single" w:sz="4" w:space="0" w:color="auto"/>
              <w:right w:val="single" w:sz="4" w:space="0" w:color="auto"/>
            </w:tcBorders>
            <w:shd w:val="clear" w:color="auto" w:fill="auto"/>
            <w:noWrap/>
          </w:tcPr>
          <w:p w14:paraId="6CCC8E82" w14:textId="167B8E02"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0CCB12D" w14:textId="1D039D8C"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7E84080F" w14:textId="59F03FCE"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64B5D244"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1A7DB9"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72</w:t>
            </w:r>
          </w:p>
        </w:tc>
        <w:tc>
          <w:tcPr>
            <w:tcW w:w="1134" w:type="dxa"/>
            <w:tcBorders>
              <w:top w:val="nil"/>
              <w:left w:val="nil"/>
              <w:bottom w:val="single" w:sz="4" w:space="0" w:color="auto"/>
              <w:right w:val="single" w:sz="4" w:space="0" w:color="auto"/>
            </w:tcBorders>
            <w:shd w:val="clear" w:color="auto" w:fill="auto"/>
          </w:tcPr>
          <w:p w14:paraId="42560D0E" w14:textId="2EBFCDE4"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010.000.1099.00</w:t>
            </w:r>
          </w:p>
        </w:tc>
        <w:tc>
          <w:tcPr>
            <w:tcW w:w="992" w:type="dxa"/>
            <w:tcBorders>
              <w:top w:val="nil"/>
              <w:left w:val="nil"/>
              <w:bottom w:val="single" w:sz="4" w:space="0" w:color="auto"/>
              <w:right w:val="single" w:sz="4" w:space="0" w:color="auto"/>
            </w:tcBorders>
            <w:shd w:val="clear" w:color="auto" w:fill="auto"/>
            <w:noWrap/>
          </w:tcPr>
          <w:p w14:paraId="7A3FACD2" w14:textId="0F4A68FE"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010000109900</w:t>
            </w:r>
          </w:p>
        </w:tc>
        <w:tc>
          <w:tcPr>
            <w:tcW w:w="3648" w:type="dxa"/>
            <w:tcBorders>
              <w:top w:val="nil"/>
              <w:left w:val="nil"/>
              <w:bottom w:val="single" w:sz="4" w:space="0" w:color="auto"/>
              <w:right w:val="single" w:sz="4" w:space="0" w:color="auto"/>
            </w:tcBorders>
            <w:shd w:val="clear" w:color="auto" w:fill="auto"/>
            <w:noWrap/>
          </w:tcPr>
          <w:p w14:paraId="77D5F337" w14:textId="628B021C" w:rsidR="0016189E" w:rsidRPr="0016189E" w:rsidRDefault="0016189E" w:rsidP="0016189E">
            <w:pPr>
              <w:rPr>
                <w:rFonts w:ascii="Arial" w:eastAsia="Times New Roman" w:hAnsi="Arial" w:cs="Arial"/>
                <w:color w:val="000000"/>
                <w:kern w:val="0"/>
                <w:sz w:val="12"/>
                <w:szCs w:val="12"/>
                <w:lang w:val="es-ES"/>
                <w14:ligatures w14:val="none"/>
              </w:rPr>
            </w:pPr>
            <w:r w:rsidRPr="00AE346C">
              <w:rPr>
                <w:sz w:val="12"/>
                <w:szCs w:val="12"/>
              </w:rPr>
              <w:t>Desmopresina-Tableta/Cada tableta contiene: Acetato de desmopresina 0.2 mg equivalente</w:t>
            </w:r>
            <w:r>
              <w:rPr>
                <w:sz w:val="12"/>
                <w:szCs w:val="12"/>
              </w:rPr>
              <w:t xml:space="preserve"> </w:t>
            </w:r>
            <w:r w:rsidRPr="00AE346C">
              <w:rPr>
                <w:sz w:val="12"/>
                <w:szCs w:val="12"/>
              </w:rPr>
              <w:t>a 178 µg de desmopresina. Envase con 30 tabletas</w:t>
            </w:r>
          </w:p>
        </w:tc>
        <w:tc>
          <w:tcPr>
            <w:tcW w:w="889" w:type="dxa"/>
            <w:tcBorders>
              <w:top w:val="nil"/>
              <w:left w:val="nil"/>
              <w:bottom w:val="single" w:sz="4" w:space="0" w:color="auto"/>
              <w:right w:val="single" w:sz="4" w:space="0" w:color="auto"/>
            </w:tcBorders>
            <w:shd w:val="clear" w:color="auto" w:fill="auto"/>
            <w:noWrap/>
          </w:tcPr>
          <w:p w14:paraId="65E079CB" w14:textId="636DE9A7"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D6D3767" w14:textId="0AA99394"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6FAD417A" w14:textId="77B60866"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13202258"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5058BD"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73</w:t>
            </w:r>
          </w:p>
        </w:tc>
        <w:tc>
          <w:tcPr>
            <w:tcW w:w="1134" w:type="dxa"/>
            <w:tcBorders>
              <w:top w:val="nil"/>
              <w:left w:val="nil"/>
              <w:bottom w:val="single" w:sz="4" w:space="0" w:color="auto"/>
              <w:right w:val="single" w:sz="4" w:space="0" w:color="auto"/>
            </w:tcBorders>
            <w:shd w:val="clear" w:color="auto" w:fill="auto"/>
          </w:tcPr>
          <w:p w14:paraId="5B6922ED" w14:textId="268F4DA3"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010.000.1206.00</w:t>
            </w:r>
          </w:p>
        </w:tc>
        <w:tc>
          <w:tcPr>
            <w:tcW w:w="992" w:type="dxa"/>
            <w:tcBorders>
              <w:top w:val="nil"/>
              <w:left w:val="nil"/>
              <w:bottom w:val="single" w:sz="4" w:space="0" w:color="auto"/>
              <w:right w:val="single" w:sz="4" w:space="0" w:color="auto"/>
            </w:tcBorders>
            <w:shd w:val="clear" w:color="auto" w:fill="auto"/>
            <w:noWrap/>
          </w:tcPr>
          <w:p w14:paraId="6B6DB6E3" w14:textId="62A23AE2"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010000120600</w:t>
            </w:r>
          </w:p>
        </w:tc>
        <w:tc>
          <w:tcPr>
            <w:tcW w:w="3648" w:type="dxa"/>
            <w:tcBorders>
              <w:top w:val="nil"/>
              <w:left w:val="nil"/>
              <w:bottom w:val="single" w:sz="4" w:space="0" w:color="auto"/>
              <w:right w:val="single" w:sz="4" w:space="0" w:color="auto"/>
            </w:tcBorders>
            <w:shd w:val="clear" w:color="auto" w:fill="auto"/>
            <w:noWrap/>
          </w:tcPr>
          <w:p w14:paraId="6B0E05AB" w14:textId="04B9D3AF" w:rsidR="0016189E" w:rsidRPr="0016189E" w:rsidRDefault="0016189E" w:rsidP="0016189E">
            <w:pPr>
              <w:rPr>
                <w:rFonts w:ascii="Arial" w:eastAsia="Times New Roman" w:hAnsi="Arial" w:cs="Arial"/>
                <w:color w:val="000000"/>
                <w:kern w:val="0"/>
                <w:sz w:val="12"/>
                <w:szCs w:val="12"/>
                <w:lang w:val="es-ES"/>
                <w14:ligatures w14:val="none"/>
              </w:rPr>
            </w:pPr>
            <w:r w:rsidRPr="00AE346C">
              <w:rPr>
                <w:sz w:val="12"/>
                <w:szCs w:val="12"/>
              </w:rPr>
              <w:t>Butilhioscina o Hioscina-Gragea o tableta/Cada gragea o tableta contiene: Bromuro de butilhioscina o butilbromuro de hioscina 10 mg. Envase con 10 grageas o tabletas</w:t>
            </w:r>
          </w:p>
        </w:tc>
        <w:tc>
          <w:tcPr>
            <w:tcW w:w="889" w:type="dxa"/>
            <w:tcBorders>
              <w:top w:val="nil"/>
              <w:left w:val="nil"/>
              <w:bottom w:val="single" w:sz="4" w:space="0" w:color="auto"/>
              <w:right w:val="single" w:sz="4" w:space="0" w:color="auto"/>
            </w:tcBorders>
            <w:shd w:val="clear" w:color="auto" w:fill="auto"/>
            <w:noWrap/>
          </w:tcPr>
          <w:p w14:paraId="13FC5DD8" w14:textId="67FAA368"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ABCBE99" w14:textId="155BCDE3" w:rsidR="0016189E" w:rsidRPr="0016189E"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53A8F086" w14:textId="01F3381F" w:rsidR="0016189E" w:rsidRPr="0016189E" w:rsidRDefault="0016189E" w:rsidP="0016189E">
            <w:pPr>
              <w:rPr>
                <w:rFonts w:ascii="Arial" w:eastAsia="Times New Roman" w:hAnsi="Arial" w:cs="Arial"/>
                <w:color w:val="000000"/>
                <w:kern w:val="0"/>
                <w:sz w:val="12"/>
                <w:szCs w:val="12"/>
                <w:lang w:val="es-ES"/>
                <w14:ligatures w14:val="none"/>
              </w:rPr>
            </w:pPr>
          </w:p>
        </w:tc>
      </w:tr>
      <w:tr w:rsidR="0016189E" w:rsidRPr="00AE346C" w14:paraId="589D2C65"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D23F64"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74</w:t>
            </w:r>
          </w:p>
        </w:tc>
        <w:tc>
          <w:tcPr>
            <w:tcW w:w="1134" w:type="dxa"/>
            <w:tcBorders>
              <w:top w:val="nil"/>
              <w:left w:val="nil"/>
              <w:bottom w:val="single" w:sz="4" w:space="0" w:color="auto"/>
              <w:right w:val="single" w:sz="4" w:space="0" w:color="auto"/>
            </w:tcBorders>
            <w:shd w:val="clear" w:color="auto" w:fill="auto"/>
          </w:tcPr>
          <w:p w14:paraId="66D6CCB9" w14:textId="7DF62FAA"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010.000.1207.00</w:t>
            </w:r>
          </w:p>
        </w:tc>
        <w:tc>
          <w:tcPr>
            <w:tcW w:w="992" w:type="dxa"/>
            <w:tcBorders>
              <w:top w:val="nil"/>
              <w:left w:val="nil"/>
              <w:bottom w:val="single" w:sz="4" w:space="0" w:color="auto"/>
              <w:right w:val="single" w:sz="4" w:space="0" w:color="auto"/>
            </w:tcBorders>
            <w:shd w:val="clear" w:color="auto" w:fill="auto"/>
            <w:noWrap/>
          </w:tcPr>
          <w:p w14:paraId="5978B68A" w14:textId="688F816B"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010000120700</w:t>
            </w:r>
          </w:p>
        </w:tc>
        <w:tc>
          <w:tcPr>
            <w:tcW w:w="3648" w:type="dxa"/>
            <w:tcBorders>
              <w:top w:val="nil"/>
              <w:left w:val="nil"/>
              <w:bottom w:val="single" w:sz="4" w:space="0" w:color="auto"/>
              <w:right w:val="single" w:sz="4" w:space="0" w:color="auto"/>
            </w:tcBorders>
            <w:shd w:val="clear" w:color="auto" w:fill="auto"/>
            <w:noWrap/>
          </w:tcPr>
          <w:p w14:paraId="06FFA41A" w14:textId="6464DF07" w:rsidR="0016189E" w:rsidRPr="00484BA8" w:rsidRDefault="0016189E" w:rsidP="0016189E">
            <w:pPr>
              <w:rPr>
                <w:rFonts w:ascii="Arial" w:eastAsia="Times New Roman" w:hAnsi="Arial" w:cs="Arial"/>
                <w:color w:val="000000"/>
                <w:kern w:val="0"/>
                <w:sz w:val="12"/>
                <w:szCs w:val="12"/>
                <w:lang w:val="es-ES"/>
                <w14:ligatures w14:val="none"/>
              </w:rPr>
            </w:pPr>
            <w:r w:rsidRPr="00AE346C">
              <w:rPr>
                <w:sz w:val="12"/>
                <w:szCs w:val="12"/>
              </w:rPr>
              <w:t>Butilhioscina o Hioscina-Solución inyectable/Cada ampolleta contiene: Bromuro de butilhioscina o butilbromuro de hioscina 20 mg. Envase con 3 ampolletas con 1 ml</w:t>
            </w:r>
          </w:p>
        </w:tc>
        <w:tc>
          <w:tcPr>
            <w:tcW w:w="889" w:type="dxa"/>
            <w:tcBorders>
              <w:top w:val="nil"/>
              <w:left w:val="nil"/>
              <w:bottom w:val="single" w:sz="4" w:space="0" w:color="auto"/>
              <w:right w:val="single" w:sz="4" w:space="0" w:color="auto"/>
            </w:tcBorders>
            <w:shd w:val="clear" w:color="auto" w:fill="auto"/>
            <w:noWrap/>
          </w:tcPr>
          <w:p w14:paraId="1847365D" w14:textId="0CCD04BC"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15C770C" w14:textId="303B5712"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7EFD5B1C" w14:textId="65E8DC68"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17F2C7F8"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BCF5D6"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75</w:t>
            </w:r>
          </w:p>
        </w:tc>
        <w:tc>
          <w:tcPr>
            <w:tcW w:w="1134" w:type="dxa"/>
            <w:tcBorders>
              <w:top w:val="nil"/>
              <w:left w:val="nil"/>
              <w:bottom w:val="single" w:sz="4" w:space="0" w:color="auto"/>
              <w:right w:val="single" w:sz="4" w:space="0" w:color="auto"/>
            </w:tcBorders>
            <w:shd w:val="clear" w:color="auto" w:fill="auto"/>
          </w:tcPr>
          <w:p w14:paraId="0C2FCFBD" w14:textId="6F881EE9"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010.000.1209.00</w:t>
            </w:r>
          </w:p>
        </w:tc>
        <w:tc>
          <w:tcPr>
            <w:tcW w:w="992" w:type="dxa"/>
            <w:tcBorders>
              <w:top w:val="nil"/>
              <w:left w:val="nil"/>
              <w:bottom w:val="single" w:sz="4" w:space="0" w:color="auto"/>
              <w:right w:val="single" w:sz="4" w:space="0" w:color="auto"/>
            </w:tcBorders>
            <w:shd w:val="clear" w:color="auto" w:fill="auto"/>
            <w:noWrap/>
          </w:tcPr>
          <w:p w14:paraId="21413398" w14:textId="5416B486"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010000120900</w:t>
            </w:r>
          </w:p>
        </w:tc>
        <w:tc>
          <w:tcPr>
            <w:tcW w:w="3648" w:type="dxa"/>
            <w:tcBorders>
              <w:top w:val="nil"/>
              <w:left w:val="nil"/>
              <w:bottom w:val="single" w:sz="4" w:space="0" w:color="auto"/>
              <w:right w:val="single" w:sz="4" w:space="0" w:color="auto"/>
            </w:tcBorders>
            <w:shd w:val="clear" w:color="auto" w:fill="auto"/>
            <w:noWrap/>
          </w:tcPr>
          <w:p w14:paraId="5D650EF5" w14:textId="06185778"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Cisaprida-Tableta /Cada tableta contiene: Cisaprida 5 mg. Envase con 30 tabletas.</w:t>
            </w:r>
          </w:p>
        </w:tc>
        <w:tc>
          <w:tcPr>
            <w:tcW w:w="889" w:type="dxa"/>
            <w:tcBorders>
              <w:top w:val="nil"/>
              <w:left w:val="nil"/>
              <w:bottom w:val="single" w:sz="4" w:space="0" w:color="auto"/>
              <w:right w:val="single" w:sz="4" w:space="0" w:color="auto"/>
            </w:tcBorders>
            <w:shd w:val="clear" w:color="auto" w:fill="auto"/>
            <w:noWrap/>
          </w:tcPr>
          <w:p w14:paraId="08FBA473" w14:textId="6EE04173"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64943B2" w14:textId="2C3BD516"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38E08248" w14:textId="434FC51A"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65DD7CEE"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EE3754"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76</w:t>
            </w:r>
          </w:p>
        </w:tc>
        <w:tc>
          <w:tcPr>
            <w:tcW w:w="1134" w:type="dxa"/>
            <w:tcBorders>
              <w:top w:val="nil"/>
              <w:left w:val="nil"/>
              <w:bottom w:val="single" w:sz="4" w:space="0" w:color="auto"/>
              <w:right w:val="single" w:sz="4" w:space="0" w:color="auto"/>
            </w:tcBorders>
            <w:shd w:val="clear" w:color="auto" w:fill="auto"/>
          </w:tcPr>
          <w:p w14:paraId="68CD813B" w14:textId="0E6A6DA9"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010.000.1210.01</w:t>
            </w:r>
          </w:p>
        </w:tc>
        <w:tc>
          <w:tcPr>
            <w:tcW w:w="992" w:type="dxa"/>
            <w:tcBorders>
              <w:top w:val="nil"/>
              <w:left w:val="nil"/>
              <w:bottom w:val="single" w:sz="4" w:space="0" w:color="auto"/>
              <w:right w:val="single" w:sz="4" w:space="0" w:color="auto"/>
            </w:tcBorders>
            <w:shd w:val="clear" w:color="auto" w:fill="auto"/>
            <w:noWrap/>
          </w:tcPr>
          <w:p w14:paraId="2EE3ADF8" w14:textId="23FD9682"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010000121001</w:t>
            </w:r>
          </w:p>
        </w:tc>
        <w:tc>
          <w:tcPr>
            <w:tcW w:w="3648" w:type="dxa"/>
            <w:tcBorders>
              <w:top w:val="nil"/>
              <w:left w:val="nil"/>
              <w:bottom w:val="single" w:sz="4" w:space="0" w:color="auto"/>
              <w:right w:val="single" w:sz="4" w:space="0" w:color="auto"/>
            </w:tcBorders>
            <w:shd w:val="clear" w:color="auto" w:fill="auto"/>
            <w:noWrap/>
          </w:tcPr>
          <w:p w14:paraId="6F95CE65" w14:textId="5283AFD9"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Pinaverio-Tableta /Cada tableta contiene: Bromuro de pinaverio 100 mg. Envase con 28 tabletas.</w:t>
            </w:r>
          </w:p>
        </w:tc>
        <w:tc>
          <w:tcPr>
            <w:tcW w:w="889" w:type="dxa"/>
            <w:tcBorders>
              <w:top w:val="nil"/>
              <w:left w:val="nil"/>
              <w:bottom w:val="single" w:sz="4" w:space="0" w:color="auto"/>
              <w:right w:val="single" w:sz="4" w:space="0" w:color="auto"/>
            </w:tcBorders>
            <w:shd w:val="clear" w:color="auto" w:fill="auto"/>
            <w:noWrap/>
          </w:tcPr>
          <w:p w14:paraId="611BE795" w14:textId="20FE01A2"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AEBFD8F" w14:textId="4B91699C"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069038BE" w14:textId="23B6E7EC"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33D052AC"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0EA13B"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77</w:t>
            </w:r>
          </w:p>
        </w:tc>
        <w:tc>
          <w:tcPr>
            <w:tcW w:w="1134" w:type="dxa"/>
            <w:tcBorders>
              <w:top w:val="nil"/>
              <w:left w:val="nil"/>
              <w:bottom w:val="single" w:sz="4" w:space="0" w:color="auto"/>
              <w:right w:val="single" w:sz="4" w:space="0" w:color="auto"/>
            </w:tcBorders>
            <w:shd w:val="clear" w:color="auto" w:fill="auto"/>
          </w:tcPr>
          <w:p w14:paraId="354C4E6B" w14:textId="248D63A2"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010.000.1223.00</w:t>
            </w:r>
          </w:p>
        </w:tc>
        <w:tc>
          <w:tcPr>
            <w:tcW w:w="992" w:type="dxa"/>
            <w:tcBorders>
              <w:top w:val="nil"/>
              <w:left w:val="nil"/>
              <w:bottom w:val="single" w:sz="4" w:space="0" w:color="auto"/>
              <w:right w:val="single" w:sz="4" w:space="0" w:color="auto"/>
            </w:tcBorders>
            <w:shd w:val="clear" w:color="auto" w:fill="auto"/>
            <w:noWrap/>
          </w:tcPr>
          <w:p w14:paraId="4B692D9F" w14:textId="5F340F26"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010000122300</w:t>
            </w:r>
          </w:p>
        </w:tc>
        <w:tc>
          <w:tcPr>
            <w:tcW w:w="3648" w:type="dxa"/>
            <w:tcBorders>
              <w:top w:val="nil"/>
              <w:left w:val="nil"/>
              <w:bottom w:val="single" w:sz="4" w:space="0" w:color="auto"/>
              <w:right w:val="single" w:sz="4" w:space="0" w:color="auto"/>
            </w:tcBorders>
            <w:shd w:val="clear" w:color="auto" w:fill="auto"/>
            <w:noWrap/>
          </w:tcPr>
          <w:p w14:paraId="1D0802EF" w14:textId="6B3601B7"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Aluminio – magnesio-Tableta masticable/Cada tableta masticable contiene: Hidróxido de aluminio 200 mg. Hidróxido de magnesio 200 mg. o trisilicato de magnesio: 447.3 mg Envase con 50 tabletas masticables</w:t>
            </w:r>
          </w:p>
        </w:tc>
        <w:tc>
          <w:tcPr>
            <w:tcW w:w="889" w:type="dxa"/>
            <w:tcBorders>
              <w:top w:val="nil"/>
              <w:left w:val="nil"/>
              <w:bottom w:val="single" w:sz="4" w:space="0" w:color="auto"/>
              <w:right w:val="single" w:sz="4" w:space="0" w:color="auto"/>
            </w:tcBorders>
            <w:shd w:val="clear" w:color="auto" w:fill="auto"/>
            <w:noWrap/>
          </w:tcPr>
          <w:p w14:paraId="576539F4" w14:textId="11ECAC50"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D8EE34E" w14:textId="3F9B4304"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616D2925" w14:textId="0A6B32F7"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63CE24B3" w14:textId="77777777" w:rsidTr="0016189E">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06F58"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78</w:t>
            </w:r>
          </w:p>
        </w:tc>
        <w:tc>
          <w:tcPr>
            <w:tcW w:w="1134" w:type="dxa"/>
            <w:tcBorders>
              <w:top w:val="single" w:sz="4" w:space="0" w:color="auto"/>
              <w:left w:val="nil"/>
              <w:bottom w:val="single" w:sz="4" w:space="0" w:color="auto"/>
              <w:right w:val="single" w:sz="4" w:space="0" w:color="auto"/>
            </w:tcBorders>
            <w:shd w:val="clear" w:color="auto" w:fill="auto"/>
          </w:tcPr>
          <w:p w14:paraId="5DBC5B28" w14:textId="11BEF966"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010.000.1224.00</w:t>
            </w:r>
          </w:p>
        </w:tc>
        <w:tc>
          <w:tcPr>
            <w:tcW w:w="992" w:type="dxa"/>
            <w:tcBorders>
              <w:top w:val="single" w:sz="4" w:space="0" w:color="auto"/>
              <w:left w:val="nil"/>
              <w:bottom w:val="single" w:sz="4" w:space="0" w:color="auto"/>
              <w:right w:val="single" w:sz="4" w:space="0" w:color="auto"/>
            </w:tcBorders>
            <w:shd w:val="clear" w:color="auto" w:fill="auto"/>
            <w:noWrap/>
          </w:tcPr>
          <w:p w14:paraId="1E0205B8" w14:textId="667270B4"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010000122400</w:t>
            </w:r>
          </w:p>
        </w:tc>
        <w:tc>
          <w:tcPr>
            <w:tcW w:w="3648" w:type="dxa"/>
            <w:tcBorders>
              <w:top w:val="single" w:sz="4" w:space="0" w:color="auto"/>
              <w:left w:val="nil"/>
              <w:bottom w:val="single" w:sz="4" w:space="0" w:color="auto"/>
              <w:right w:val="single" w:sz="4" w:space="0" w:color="auto"/>
            </w:tcBorders>
            <w:shd w:val="clear" w:color="auto" w:fill="auto"/>
            <w:noWrap/>
          </w:tcPr>
          <w:p w14:paraId="4EA224CE" w14:textId="4F5AA180"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Aluminio – magnesio-Suspensión oral/Cada 100 ml contienen: Hidróxido de aluminio 3.7 g. Hidróxido de magnesio 4.0 g. o trisilicato de magnesio: 8.9 g. Envase con 240 ml</w:t>
            </w:r>
          </w:p>
        </w:tc>
        <w:tc>
          <w:tcPr>
            <w:tcW w:w="889" w:type="dxa"/>
            <w:tcBorders>
              <w:top w:val="single" w:sz="4" w:space="0" w:color="auto"/>
              <w:left w:val="nil"/>
              <w:bottom w:val="single" w:sz="4" w:space="0" w:color="auto"/>
              <w:right w:val="single" w:sz="4" w:space="0" w:color="auto"/>
            </w:tcBorders>
            <w:shd w:val="clear" w:color="auto" w:fill="auto"/>
            <w:noWrap/>
          </w:tcPr>
          <w:p w14:paraId="3D6ADF2F" w14:textId="62F28BDB"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686156D" w14:textId="0DEC4108"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single" w:sz="4" w:space="0" w:color="auto"/>
              <w:left w:val="single" w:sz="4" w:space="0" w:color="auto"/>
              <w:bottom w:val="single" w:sz="4" w:space="0" w:color="auto"/>
              <w:right w:val="single" w:sz="4" w:space="0" w:color="auto"/>
            </w:tcBorders>
          </w:tcPr>
          <w:p w14:paraId="4800DA93" w14:textId="7DB2FC4D"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0D4DF551"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62C50F"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79</w:t>
            </w:r>
          </w:p>
        </w:tc>
        <w:tc>
          <w:tcPr>
            <w:tcW w:w="1134" w:type="dxa"/>
            <w:tcBorders>
              <w:top w:val="nil"/>
              <w:left w:val="nil"/>
              <w:bottom w:val="single" w:sz="4" w:space="0" w:color="auto"/>
              <w:right w:val="single" w:sz="4" w:space="0" w:color="auto"/>
            </w:tcBorders>
            <w:shd w:val="clear" w:color="auto" w:fill="auto"/>
          </w:tcPr>
          <w:p w14:paraId="462ECF14" w14:textId="3B8775AC"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010.000.1241.00</w:t>
            </w:r>
          </w:p>
        </w:tc>
        <w:tc>
          <w:tcPr>
            <w:tcW w:w="992" w:type="dxa"/>
            <w:tcBorders>
              <w:top w:val="nil"/>
              <w:left w:val="nil"/>
              <w:bottom w:val="single" w:sz="4" w:space="0" w:color="auto"/>
              <w:right w:val="single" w:sz="4" w:space="0" w:color="auto"/>
            </w:tcBorders>
            <w:shd w:val="clear" w:color="auto" w:fill="auto"/>
            <w:noWrap/>
          </w:tcPr>
          <w:p w14:paraId="0CCB0B35" w14:textId="56BA0FF0"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010000124100</w:t>
            </w:r>
          </w:p>
        </w:tc>
        <w:tc>
          <w:tcPr>
            <w:tcW w:w="3648" w:type="dxa"/>
            <w:tcBorders>
              <w:top w:val="nil"/>
              <w:left w:val="nil"/>
              <w:bottom w:val="single" w:sz="4" w:space="0" w:color="auto"/>
              <w:right w:val="single" w:sz="4" w:space="0" w:color="auto"/>
            </w:tcBorders>
            <w:shd w:val="clear" w:color="auto" w:fill="auto"/>
            <w:noWrap/>
          </w:tcPr>
          <w:p w14:paraId="6479BB08" w14:textId="3B025CD4"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Metoclopramida-Solución inyectable/Cada ampolleta contiene: Clorhidrato de metoclopramida 10 mg. Envase con 6 ampolletas con 2 ml</w:t>
            </w:r>
          </w:p>
        </w:tc>
        <w:tc>
          <w:tcPr>
            <w:tcW w:w="889" w:type="dxa"/>
            <w:tcBorders>
              <w:top w:val="nil"/>
              <w:left w:val="nil"/>
              <w:bottom w:val="single" w:sz="4" w:space="0" w:color="auto"/>
              <w:right w:val="single" w:sz="4" w:space="0" w:color="auto"/>
            </w:tcBorders>
            <w:shd w:val="clear" w:color="auto" w:fill="auto"/>
            <w:noWrap/>
          </w:tcPr>
          <w:p w14:paraId="2D090663" w14:textId="64B00768"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150EC2B" w14:textId="50190B2E"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4E46CDB2" w14:textId="70F0CF63"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7271FCF0"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C8DB21"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80</w:t>
            </w:r>
          </w:p>
        </w:tc>
        <w:tc>
          <w:tcPr>
            <w:tcW w:w="1134" w:type="dxa"/>
            <w:tcBorders>
              <w:top w:val="nil"/>
              <w:left w:val="nil"/>
              <w:bottom w:val="single" w:sz="4" w:space="0" w:color="auto"/>
              <w:right w:val="single" w:sz="4" w:space="0" w:color="auto"/>
            </w:tcBorders>
            <w:shd w:val="clear" w:color="auto" w:fill="auto"/>
          </w:tcPr>
          <w:p w14:paraId="6E8B2507" w14:textId="564B3BBE"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010.000.1242.00</w:t>
            </w:r>
          </w:p>
        </w:tc>
        <w:tc>
          <w:tcPr>
            <w:tcW w:w="992" w:type="dxa"/>
            <w:tcBorders>
              <w:top w:val="nil"/>
              <w:left w:val="nil"/>
              <w:bottom w:val="single" w:sz="4" w:space="0" w:color="auto"/>
              <w:right w:val="single" w:sz="4" w:space="0" w:color="auto"/>
            </w:tcBorders>
            <w:shd w:val="clear" w:color="auto" w:fill="auto"/>
            <w:noWrap/>
          </w:tcPr>
          <w:p w14:paraId="6B18658B" w14:textId="1F3FD845"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010000124200</w:t>
            </w:r>
          </w:p>
        </w:tc>
        <w:tc>
          <w:tcPr>
            <w:tcW w:w="3648" w:type="dxa"/>
            <w:tcBorders>
              <w:top w:val="nil"/>
              <w:left w:val="nil"/>
              <w:bottom w:val="single" w:sz="4" w:space="0" w:color="auto"/>
              <w:right w:val="single" w:sz="4" w:space="0" w:color="auto"/>
            </w:tcBorders>
            <w:shd w:val="clear" w:color="auto" w:fill="auto"/>
            <w:noWrap/>
          </w:tcPr>
          <w:p w14:paraId="21FC7AE9" w14:textId="6F588649"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Metoclopramida-Tableta/Cada tableta contiene: Clorhidrato de metoclopramida 10 mg. Envase con 20 tabletas</w:t>
            </w:r>
          </w:p>
        </w:tc>
        <w:tc>
          <w:tcPr>
            <w:tcW w:w="889" w:type="dxa"/>
            <w:tcBorders>
              <w:top w:val="nil"/>
              <w:left w:val="nil"/>
              <w:bottom w:val="single" w:sz="4" w:space="0" w:color="auto"/>
              <w:right w:val="single" w:sz="4" w:space="0" w:color="auto"/>
            </w:tcBorders>
            <w:shd w:val="clear" w:color="auto" w:fill="auto"/>
            <w:noWrap/>
          </w:tcPr>
          <w:p w14:paraId="6E040865" w14:textId="322499B4"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BDC6AF4" w14:textId="4129598B"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2BC2FD09" w14:textId="78811A57"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154CA582"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0165A5"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81</w:t>
            </w:r>
          </w:p>
        </w:tc>
        <w:tc>
          <w:tcPr>
            <w:tcW w:w="1134" w:type="dxa"/>
            <w:tcBorders>
              <w:top w:val="nil"/>
              <w:left w:val="nil"/>
              <w:bottom w:val="single" w:sz="4" w:space="0" w:color="auto"/>
              <w:right w:val="single" w:sz="4" w:space="0" w:color="auto"/>
            </w:tcBorders>
            <w:shd w:val="clear" w:color="auto" w:fill="auto"/>
          </w:tcPr>
          <w:p w14:paraId="42A5387E" w14:textId="6A5D0A73"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010.000.1243.00</w:t>
            </w:r>
          </w:p>
        </w:tc>
        <w:tc>
          <w:tcPr>
            <w:tcW w:w="992" w:type="dxa"/>
            <w:tcBorders>
              <w:top w:val="nil"/>
              <w:left w:val="nil"/>
              <w:bottom w:val="single" w:sz="4" w:space="0" w:color="auto"/>
              <w:right w:val="single" w:sz="4" w:space="0" w:color="auto"/>
            </w:tcBorders>
            <w:shd w:val="clear" w:color="auto" w:fill="auto"/>
            <w:noWrap/>
          </w:tcPr>
          <w:p w14:paraId="57751389" w14:textId="0E66DFA2"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010000124300</w:t>
            </w:r>
          </w:p>
        </w:tc>
        <w:tc>
          <w:tcPr>
            <w:tcW w:w="3648" w:type="dxa"/>
            <w:tcBorders>
              <w:top w:val="nil"/>
              <w:left w:val="nil"/>
              <w:bottom w:val="single" w:sz="4" w:space="0" w:color="auto"/>
              <w:right w:val="single" w:sz="4" w:space="0" w:color="auto"/>
            </w:tcBorders>
            <w:shd w:val="clear" w:color="auto" w:fill="auto"/>
            <w:noWrap/>
          </w:tcPr>
          <w:p w14:paraId="417B5FD6" w14:textId="1B9DF503"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Metoclopramida-Solución oral/Cada ml contiene: Clorhidrato de metoclopramida 4 mg. Frasco gotero con 20 ml</w:t>
            </w:r>
          </w:p>
        </w:tc>
        <w:tc>
          <w:tcPr>
            <w:tcW w:w="889" w:type="dxa"/>
            <w:tcBorders>
              <w:top w:val="nil"/>
              <w:left w:val="nil"/>
              <w:bottom w:val="single" w:sz="4" w:space="0" w:color="auto"/>
              <w:right w:val="single" w:sz="4" w:space="0" w:color="auto"/>
            </w:tcBorders>
            <w:shd w:val="clear" w:color="auto" w:fill="auto"/>
            <w:noWrap/>
          </w:tcPr>
          <w:p w14:paraId="35187241" w14:textId="15CD3F8C"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BED43BE" w14:textId="7E0B8DF6"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05E3F578" w14:textId="21FFC31F"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56F0CE98" w14:textId="77777777" w:rsidTr="0016189E">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62672"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82</w:t>
            </w:r>
          </w:p>
        </w:tc>
        <w:tc>
          <w:tcPr>
            <w:tcW w:w="1134" w:type="dxa"/>
            <w:tcBorders>
              <w:top w:val="single" w:sz="4" w:space="0" w:color="auto"/>
              <w:left w:val="nil"/>
              <w:bottom w:val="single" w:sz="4" w:space="0" w:color="auto"/>
              <w:right w:val="single" w:sz="4" w:space="0" w:color="auto"/>
            </w:tcBorders>
            <w:shd w:val="clear" w:color="auto" w:fill="auto"/>
          </w:tcPr>
          <w:p w14:paraId="27ADC26D" w14:textId="36EBE406"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010.000.1263.00</w:t>
            </w:r>
          </w:p>
        </w:tc>
        <w:tc>
          <w:tcPr>
            <w:tcW w:w="992" w:type="dxa"/>
            <w:tcBorders>
              <w:top w:val="single" w:sz="4" w:space="0" w:color="auto"/>
              <w:left w:val="nil"/>
              <w:bottom w:val="single" w:sz="4" w:space="0" w:color="auto"/>
              <w:right w:val="single" w:sz="4" w:space="0" w:color="auto"/>
            </w:tcBorders>
            <w:shd w:val="clear" w:color="auto" w:fill="auto"/>
            <w:noWrap/>
          </w:tcPr>
          <w:p w14:paraId="50088F5C" w14:textId="1297833D"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010000126300</w:t>
            </w:r>
          </w:p>
        </w:tc>
        <w:tc>
          <w:tcPr>
            <w:tcW w:w="3648" w:type="dxa"/>
            <w:tcBorders>
              <w:top w:val="single" w:sz="4" w:space="0" w:color="auto"/>
              <w:left w:val="nil"/>
              <w:bottom w:val="single" w:sz="4" w:space="0" w:color="auto"/>
              <w:right w:val="single" w:sz="4" w:space="0" w:color="auto"/>
            </w:tcBorders>
            <w:shd w:val="clear" w:color="auto" w:fill="auto"/>
            <w:noWrap/>
          </w:tcPr>
          <w:p w14:paraId="7370AC5D" w14:textId="59927275"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Bismuto-Suspensión oral/Cada 100 ml contienen: Subsalicilato de bismuto 1.750 g. Envase con 240 ml</w:t>
            </w:r>
          </w:p>
        </w:tc>
        <w:tc>
          <w:tcPr>
            <w:tcW w:w="889" w:type="dxa"/>
            <w:tcBorders>
              <w:top w:val="single" w:sz="4" w:space="0" w:color="auto"/>
              <w:left w:val="nil"/>
              <w:bottom w:val="single" w:sz="4" w:space="0" w:color="auto"/>
              <w:right w:val="single" w:sz="4" w:space="0" w:color="auto"/>
            </w:tcBorders>
            <w:shd w:val="clear" w:color="auto" w:fill="auto"/>
            <w:noWrap/>
          </w:tcPr>
          <w:p w14:paraId="449153DC" w14:textId="623DCE4A"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1C10228" w14:textId="781FDA46"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single" w:sz="4" w:space="0" w:color="auto"/>
              <w:left w:val="single" w:sz="4" w:space="0" w:color="auto"/>
              <w:bottom w:val="single" w:sz="4" w:space="0" w:color="auto"/>
              <w:right w:val="single" w:sz="4" w:space="0" w:color="auto"/>
            </w:tcBorders>
          </w:tcPr>
          <w:p w14:paraId="164B044D" w14:textId="084CB4CE"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6B19F3EF"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328824"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83</w:t>
            </w:r>
          </w:p>
        </w:tc>
        <w:tc>
          <w:tcPr>
            <w:tcW w:w="1134" w:type="dxa"/>
            <w:tcBorders>
              <w:top w:val="nil"/>
              <w:left w:val="nil"/>
              <w:bottom w:val="single" w:sz="4" w:space="0" w:color="auto"/>
              <w:right w:val="single" w:sz="4" w:space="0" w:color="auto"/>
            </w:tcBorders>
            <w:shd w:val="clear" w:color="auto" w:fill="auto"/>
          </w:tcPr>
          <w:p w14:paraId="009DAEA4" w14:textId="7905B71F"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010.000.1270.00</w:t>
            </w:r>
          </w:p>
        </w:tc>
        <w:tc>
          <w:tcPr>
            <w:tcW w:w="992" w:type="dxa"/>
            <w:tcBorders>
              <w:top w:val="nil"/>
              <w:left w:val="nil"/>
              <w:bottom w:val="single" w:sz="4" w:space="0" w:color="auto"/>
              <w:right w:val="single" w:sz="4" w:space="0" w:color="auto"/>
            </w:tcBorders>
            <w:shd w:val="clear" w:color="auto" w:fill="auto"/>
            <w:noWrap/>
          </w:tcPr>
          <w:p w14:paraId="3C4169DF" w14:textId="6B4F1EAA"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010000127000</w:t>
            </w:r>
          </w:p>
        </w:tc>
        <w:tc>
          <w:tcPr>
            <w:tcW w:w="3648" w:type="dxa"/>
            <w:tcBorders>
              <w:top w:val="nil"/>
              <w:left w:val="nil"/>
              <w:bottom w:val="single" w:sz="4" w:space="0" w:color="auto"/>
              <w:right w:val="single" w:sz="4" w:space="0" w:color="auto"/>
            </w:tcBorders>
            <w:shd w:val="clear" w:color="auto" w:fill="auto"/>
            <w:noWrap/>
          </w:tcPr>
          <w:p w14:paraId="348774DE" w14:textId="55584A15"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Senosidos A-B -Solución oral/Cada 100 ml contienen: Concentrado de Sen equivalente a 200 mg de senósidos A y B. Envase con 75 ml</w:t>
            </w:r>
          </w:p>
        </w:tc>
        <w:tc>
          <w:tcPr>
            <w:tcW w:w="889" w:type="dxa"/>
            <w:tcBorders>
              <w:top w:val="nil"/>
              <w:left w:val="nil"/>
              <w:bottom w:val="single" w:sz="4" w:space="0" w:color="auto"/>
              <w:right w:val="single" w:sz="4" w:space="0" w:color="auto"/>
            </w:tcBorders>
            <w:shd w:val="clear" w:color="auto" w:fill="auto"/>
            <w:noWrap/>
          </w:tcPr>
          <w:p w14:paraId="4B9B3A52" w14:textId="371ED7E1"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1545C6B" w14:textId="354C9AD2"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D19352E" w14:textId="647C584D"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489DA0B0"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B009F0"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84</w:t>
            </w:r>
          </w:p>
        </w:tc>
        <w:tc>
          <w:tcPr>
            <w:tcW w:w="1134" w:type="dxa"/>
            <w:tcBorders>
              <w:top w:val="nil"/>
              <w:left w:val="nil"/>
              <w:bottom w:val="single" w:sz="4" w:space="0" w:color="auto"/>
              <w:right w:val="single" w:sz="4" w:space="0" w:color="auto"/>
            </w:tcBorders>
            <w:shd w:val="clear" w:color="auto" w:fill="auto"/>
          </w:tcPr>
          <w:p w14:paraId="457A2E9A" w14:textId="56DC3A16"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010.000.1271.00</w:t>
            </w:r>
          </w:p>
        </w:tc>
        <w:tc>
          <w:tcPr>
            <w:tcW w:w="992" w:type="dxa"/>
            <w:tcBorders>
              <w:top w:val="nil"/>
              <w:left w:val="nil"/>
              <w:bottom w:val="single" w:sz="4" w:space="0" w:color="auto"/>
              <w:right w:val="single" w:sz="4" w:space="0" w:color="auto"/>
            </w:tcBorders>
            <w:shd w:val="clear" w:color="auto" w:fill="auto"/>
            <w:noWrap/>
          </w:tcPr>
          <w:p w14:paraId="7B5AB1CB" w14:textId="59AD48FD"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010000127100</w:t>
            </w:r>
          </w:p>
        </w:tc>
        <w:tc>
          <w:tcPr>
            <w:tcW w:w="3648" w:type="dxa"/>
            <w:tcBorders>
              <w:top w:val="nil"/>
              <w:left w:val="nil"/>
              <w:bottom w:val="single" w:sz="4" w:space="0" w:color="auto"/>
              <w:right w:val="single" w:sz="4" w:space="0" w:color="auto"/>
            </w:tcBorders>
            <w:shd w:val="clear" w:color="auto" w:fill="auto"/>
            <w:noWrap/>
          </w:tcPr>
          <w:p w14:paraId="6163AF81" w14:textId="67D5FA6F"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Plántago psyllium-Polvo/Cada 100 g contienen: Polvo de cáscara de semilla de plántago psyllium 49.7 g. Envase con 400 g</w:t>
            </w:r>
          </w:p>
        </w:tc>
        <w:tc>
          <w:tcPr>
            <w:tcW w:w="889" w:type="dxa"/>
            <w:tcBorders>
              <w:top w:val="nil"/>
              <w:left w:val="nil"/>
              <w:bottom w:val="single" w:sz="4" w:space="0" w:color="auto"/>
              <w:right w:val="single" w:sz="4" w:space="0" w:color="auto"/>
            </w:tcBorders>
            <w:shd w:val="clear" w:color="auto" w:fill="auto"/>
            <w:noWrap/>
          </w:tcPr>
          <w:p w14:paraId="4850E452" w14:textId="16F55D14"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EAEFA9C" w14:textId="5E007931"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6253EC50" w14:textId="6C6A2233"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54F6CD35"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2A61CB"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85</w:t>
            </w:r>
          </w:p>
        </w:tc>
        <w:tc>
          <w:tcPr>
            <w:tcW w:w="1134" w:type="dxa"/>
            <w:tcBorders>
              <w:top w:val="nil"/>
              <w:left w:val="nil"/>
              <w:bottom w:val="single" w:sz="4" w:space="0" w:color="auto"/>
              <w:right w:val="single" w:sz="4" w:space="0" w:color="auto"/>
            </w:tcBorders>
            <w:shd w:val="clear" w:color="auto" w:fill="auto"/>
          </w:tcPr>
          <w:p w14:paraId="0EF68B21" w14:textId="53363E1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010.000.1272.00</w:t>
            </w:r>
          </w:p>
        </w:tc>
        <w:tc>
          <w:tcPr>
            <w:tcW w:w="992" w:type="dxa"/>
            <w:tcBorders>
              <w:top w:val="nil"/>
              <w:left w:val="nil"/>
              <w:bottom w:val="single" w:sz="4" w:space="0" w:color="auto"/>
              <w:right w:val="single" w:sz="4" w:space="0" w:color="auto"/>
            </w:tcBorders>
            <w:shd w:val="clear" w:color="auto" w:fill="auto"/>
            <w:noWrap/>
          </w:tcPr>
          <w:p w14:paraId="2344376C" w14:textId="62F8EAC5"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010000127200</w:t>
            </w:r>
          </w:p>
        </w:tc>
        <w:tc>
          <w:tcPr>
            <w:tcW w:w="3648" w:type="dxa"/>
            <w:tcBorders>
              <w:top w:val="nil"/>
              <w:left w:val="nil"/>
              <w:bottom w:val="single" w:sz="4" w:space="0" w:color="auto"/>
              <w:right w:val="single" w:sz="4" w:space="0" w:color="auto"/>
            </w:tcBorders>
            <w:shd w:val="clear" w:color="auto" w:fill="auto"/>
            <w:noWrap/>
          </w:tcPr>
          <w:p w14:paraId="0B0EFA30" w14:textId="02536F6C"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Senósidos A-B-Tableta/Cada tableta contiene: Concentrados de Sen desecados 187 mg (normalizado a 8.6 mg de senósidos A-B). Envase con 20 tabletas</w:t>
            </w:r>
          </w:p>
        </w:tc>
        <w:tc>
          <w:tcPr>
            <w:tcW w:w="889" w:type="dxa"/>
            <w:tcBorders>
              <w:top w:val="nil"/>
              <w:left w:val="nil"/>
              <w:bottom w:val="single" w:sz="4" w:space="0" w:color="auto"/>
              <w:right w:val="single" w:sz="4" w:space="0" w:color="auto"/>
            </w:tcBorders>
            <w:shd w:val="clear" w:color="auto" w:fill="auto"/>
            <w:noWrap/>
          </w:tcPr>
          <w:p w14:paraId="58A0AFA5" w14:textId="55E62C45"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2AEDCB6" w14:textId="7A3D2915"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277F2D3A" w14:textId="59D104B8"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70781AD1"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2B3A81"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86</w:t>
            </w:r>
          </w:p>
        </w:tc>
        <w:tc>
          <w:tcPr>
            <w:tcW w:w="1134" w:type="dxa"/>
            <w:tcBorders>
              <w:top w:val="nil"/>
              <w:left w:val="nil"/>
              <w:bottom w:val="single" w:sz="4" w:space="0" w:color="auto"/>
              <w:right w:val="single" w:sz="4" w:space="0" w:color="auto"/>
            </w:tcBorders>
            <w:shd w:val="clear" w:color="auto" w:fill="auto"/>
          </w:tcPr>
          <w:p w14:paraId="64702EF1" w14:textId="175E0F8E"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010.000.1277.00</w:t>
            </w:r>
          </w:p>
        </w:tc>
        <w:tc>
          <w:tcPr>
            <w:tcW w:w="992" w:type="dxa"/>
            <w:tcBorders>
              <w:top w:val="nil"/>
              <w:left w:val="nil"/>
              <w:bottom w:val="single" w:sz="4" w:space="0" w:color="auto"/>
              <w:right w:val="single" w:sz="4" w:space="0" w:color="auto"/>
            </w:tcBorders>
            <w:shd w:val="clear" w:color="auto" w:fill="auto"/>
            <w:noWrap/>
          </w:tcPr>
          <w:p w14:paraId="3EC5C9B7" w14:textId="0E87770E"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010000127700</w:t>
            </w:r>
          </w:p>
        </w:tc>
        <w:tc>
          <w:tcPr>
            <w:tcW w:w="3648" w:type="dxa"/>
            <w:tcBorders>
              <w:top w:val="nil"/>
              <w:left w:val="nil"/>
              <w:bottom w:val="single" w:sz="4" w:space="0" w:color="auto"/>
              <w:right w:val="single" w:sz="4" w:space="0" w:color="auto"/>
            </w:tcBorders>
            <w:shd w:val="clear" w:color="auto" w:fill="auto"/>
            <w:noWrap/>
          </w:tcPr>
          <w:p w14:paraId="44D8361D" w14:textId="7DEF1DF6"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Fosfato y citrato de sodio-Solución rectal/Cada 100 ml contienen: Fosfato monosódico 12 g. Citrato de sodio 10 g. Envase con 133 ml y aplicador</w:t>
            </w:r>
          </w:p>
        </w:tc>
        <w:tc>
          <w:tcPr>
            <w:tcW w:w="889" w:type="dxa"/>
            <w:tcBorders>
              <w:top w:val="nil"/>
              <w:left w:val="nil"/>
              <w:bottom w:val="single" w:sz="4" w:space="0" w:color="auto"/>
              <w:right w:val="single" w:sz="4" w:space="0" w:color="auto"/>
            </w:tcBorders>
            <w:shd w:val="clear" w:color="auto" w:fill="auto"/>
            <w:noWrap/>
          </w:tcPr>
          <w:p w14:paraId="35A0DF10" w14:textId="595D6A51"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6013D13" w14:textId="6FC47A51"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779A2B32" w14:textId="4956121A"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1B871939"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A9B54B"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87</w:t>
            </w:r>
          </w:p>
        </w:tc>
        <w:tc>
          <w:tcPr>
            <w:tcW w:w="1134" w:type="dxa"/>
            <w:tcBorders>
              <w:top w:val="nil"/>
              <w:left w:val="nil"/>
              <w:bottom w:val="single" w:sz="4" w:space="0" w:color="auto"/>
              <w:right w:val="single" w:sz="4" w:space="0" w:color="auto"/>
            </w:tcBorders>
            <w:shd w:val="clear" w:color="auto" w:fill="auto"/>
          </w:tcPr>
          <w:p w14:paraId="6B9CD157" w14:textId="5F956DE9"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010.000.1308.00</w:t>
            </w:r>
          </w:p>
        </w:tc>
        <w:tc>
          <w:tcPr>
            <w:tcW w:w="992" w:type="dxa"/>
            <w:tcBorders>
              <w:top w:val="nil"/>
              <w:left w:val="nil"/>
              <w:bottom w:val="single" w:sz="4" w:space="0" w:color="auto"/>
              <w:right w:val="single" w:sz="4" w:space="0" w:color="auto"/>
            </w:tcBorders>
            <w:shd w:val="clear" w:color="auto" w:fill="auto"/>
            <w:noWrap/>
          </w:tcPr>
          <w:p w14:paraId="7A17E14D" w14:textId="02A6607C"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010000130800</w:t>
            </w:r>
          </w:p>
        </w:tc>
        <w:tc>
          <w:tcPr>
            <w:tcW w:w="3648" w:type="dxa"/>
            <w:tcBorders>
              <w:top w:val="nil"/>
              <w:left w:val="nil"/>
              <w:bottom w:val="single" w:sz="4" w:space="0" w:color="auto"/>
              <w:right w:val="single" w:sz="4" w:space="0" w:color="auto"/>
            </w:tcBorders>
            <w:shd w:val="clear" w:color="auto" w:fill="auto"/>
            <w:noWrap/>
          </w:tcPr>
          <w:p w14:paraId="012B39FE" w14:textId="43D02A8C"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Metronidazol-Tableta/Cada tableta contiene: Metronidazol 500 mg. Envase con 20 tabletas</w:t>
            </w:r>
          </w:p>
        </w:tc>
        <w:tc>
          <w:tcPr>
            <w:tcW w:w="889" w:type="dxa"/>
            <w:tcBorders>
              <w:top w:val="nil"/>
              <w:left w:val="nil"/>
              <w:bottom w:val="single" w:sz="4" w:space="0" w:color="auto"/>
              <w:right w:val="single" w:sz="4" w:space="0" w:color="auto"/>
            </w:tcBorders>
            <w:shd w:val="clear" w:color="auto" w:fill="auto"/>
            <w:noWrap/>
          </w:tcPr>
          <w:p w14:paraId="725C71DA" w14:textId="23FD0ADD"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3939003" w14:textId="3D968E23" w:rsidR="0016189E" w:rsidRPr="0016189E"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F88BB52" w14:textId="7890BC45" w:rsidR="0016189E" w:rsidRPr="0016189E" w:rsidRDefault="0016189E" w:rsidP="0016189E">
            <w:pPr>
              <w:rPr>
                <w:rFonts w:ascii="Arial" w:eastAsia="Times New Roman" w:hAnsi="Arial" w:cs="Arial"/>
                <w:color w:val="000000"/>
                <w:kern w:val="0"/>
                <w:sz w:val="12"/>
                <w:szCs w:val="12"/>
                <w:lang w:val="es-ES"/>
                <w14:ligatures w14:val="none"/>
              </w:rPr>
            </w:pPr>
          </w:p>
        </w:tc>
      </w:tr>
      <w:tr w:rsidR="0016189E" w:rsidRPr="00AE346C" w14:paraId="1FF11EAF"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DF70C8"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88</w:t>
            </w:r>
          </w:p>
        </w:tc>
        <w:tc>
          <w:tcPr>
            <w:tcW w:w="1134" w:type="dxa"/>
            <w:tcBorders>
              <w:top w:val="nil"/>
              <w:left w:val="nil"/>
              <w:bottom w:val="single" w:sz="4" w:space="0" w:color="auto"/>
              <w:right w:val="single" w:sz="4" w:space="0" w:color="auto"/>
            </w:tcBorders>
            <w:shd w:val="clear" w:color="auto" w:fill="auto"/>
          </w:tcPr>
          <w:p w14:paraId="1EF670AA" w14:textId="53D7A3FD"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010.000.1310.00</w:t>
            </w:r>
          </w:p>
        </w:tc>
        <w:tc>
          <w:tcPr>
            <w:tcW w:w="992" w:type="dxa"/>
            <w:tcBorders>
              <w:top w:val="nil"/>
              <w:left w:val="nil"/>
              <w:bottom w:val="single" w:sz="4" w:space="0" w:color="auto"/>
              <w:right w:val="single" w:sz="4" w:space="0" w:color="auto"/>
            </w:tcBorders>
            <w:shd w:val="clear" w:color="auto" w:fill="auto"/>
            <w:noWrap/>
          </w:tcPr>
          <w:p w14:paraId="6F4CF296" w14:textId="12BB017F"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010000131000</w:t>
            </w:r>
          </w:p>
        </w:tc>
        <w:tc>
          <w:tcPr>
            <w:tcW w:w="3648" w:type="dxa"/>
            <w:tcBorders>
              <w:top w:val="nil"/>
              <w:left w:val="nil"/>
              <w:bottom w:val="single" w:sz="4" w:space="0" w:color="auto"/>
              <w:right w:val="single" w:sz="4" w:space="0" w:color="auto"/>
            </w:tcBorders>
            <w:shd w:val="clear" w:color="auto" w:fill="auto"/>
            <w:noWrap/>
          </w:tcPr>
          <w:p w14:paraId="7603539C" w14:textId="2B351DC9"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Metronidazol-Suspensión/Cada 5 ml contienen: Benzoilo de metronidazol equivalente a 250 mg de metronidazol. Envase con 120 ml</w:t>
            </w:r>
          </w:p>
        </w:tc>
        <w:tc>
          <w:tcPr>
            <w:tcW w:w="889" w:type="dxa"/>
            <w:tcBorders>
              <w:top w:val="nil"/>
              <w:left w:val="nil"/>
              <w:bottom w:val="single" w:sz="4" w:space="0" w:color="auto"/>
              <w:right w:val="single" w:sz="4" w:space="0" w:color="auto"/>
            </w:tcBorders>
            <w:shd w:val="clear" w:color="auto" w:fill="auto"/>
            <w:noWrap/>
          </w:tcPr>
          <w:p w14:paraId="78AB6FE5" w14:textId="2FC467C9"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91A20E3" w14:textId="1CCE539A" w:rsidR="0016189E" w:rsidRPr="0016189E"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3F09781" w14:textId="2F08A120" w:rsidR="0016189E" w:rsidRPr="0016189E" w:rsidRDefault="0016189E" w:rsidP="0016189E">
            <w:pPr>
              <w:rPr>
                <w:rFonts w:ascii="Arial" w:eastAsia="Times New Roman" w:hAnsi="Arial" w:cs="Arial"/>
                <w:color w:val="000000"/>
                <w:kern w:val="0"/>
                <w:sz w:val="12"/>
                <w:szCs w:val="12"/>
                <w:lang w:val="es-ES"/>
                <w14:ligatures w14:val="none"/>
              </w:rPr>
            </w:pPr>
          </w:p>
        </w:tc>
      </w:tr>
      <w:tr w:rsidR="0016189E" w:rsidRPr="00AE346C" w14:paraId="1B15CEA6"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32EBDB"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89</w:t>
            </w:r>
          </w:p>
        </w:tc>
        <w:tc>
          <w:tcPr>
            <w:tcW w:w="1134" w:type="dxa"/>
            <w:tcBorders>
              <w:top w:val="nil"/>
              <w:left w:val="nil"/>
              <w:bottom w:val="single" w:sz="4" w:space="0" w:color="auto"/>
              <w:right w:val="single" w:sz="4" w:space="0" w:color="auto"/>
            </w:tcBorders>
            <w:shd w:val="clear" w:color="auto" w:fill="auto"/>
          </w:tcPr>
          <w:p w14:paraId="3C8EE097" w14:textId="3269FCA9"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010.000.1314.00</w:t>
            </w:r>
          </w:p>
        </w:tc>
        <w:tc>
          <w:tcPr>
            <w:tcW w:w="992" w:type="dxa"/>
            <w:tcBorders>
              <w:top w:val="nil"/>
              <w:left w:val="nil"/>
              <w:bottom w:val="single" w:sz="4" w:space="0" w:color="auto"/>
              <w:right w:val="single" w:sz="4" w:space="0" w:color="auto"/>
            </w:tcBorders>
            <w:shd w:val="clear" w:color="auto" w:fill="auto"/>
            <w:noWrap/>
          </w:tcPr>
          <w:p w14:paraId="504AC4E4" w14:textId="270E9E56"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010000131400</w:t>
            </w:r>
          </w:p>
        </w:tc>
        <w:tc>
          <w:tcPr>
            <w:tcW w:w="3648" w:type="dxa"/>
            <w:tcBorders>
              <w:top w:val="nil"/>
              <w:left w:val="nil"/>
              <w:bottom w:val="single" w:sz="4" w:space="0" w:color="auto"/>
              <w:right w:val="single" w:sz="4" w:space="0" w:color="auto"/>
            </w:tcBorders>
            <w:shd w:val="clear" w:color="auto" w:fill="auto"/>
            <w:noWrap/>
          </w:tcPr>
          <w:p w14:paraId="5F70445B" w14:textId="76DD12E5"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Quinfamida-Tableta/Cada tableta contiene: Quinfamida 300 mg. Envase con una tableta</w:t>
            </w:r>
          </w:p>
        </w:tc>
        <w:tc>
          <w:tcPr>
            <w:tcW w:w="889" w:type="dxa"/>
            <w:tcBorders>
              <w:top w:val="nil"/>
              <w:left w:val="nil"/>
              <w:bottom w:val="single" w:sz="4" w:space="0" w:color="auto"/>
              <w:right w:val="single" w:sz="4" w:space="0" w:color="auto"/>
            </w:tcBorders>
            <w:shd w:val="clear" w:color="auto" w:fill="auto"/>
            <w:noWrap/>
          </w:tcPr>
          <w:p w14:paraId="70FB359E" w14:textId="1A2ACA3D"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4CDC7AE" w14:textId="769D4120"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044D114" w14:textId="7A6CA39D"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136B8403"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A57CD0"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90</w:t>
            </w:r>
          </w:p>
        </w:tc>
        <w:tc>
          <w:tcPr>
            <w:tcW w:w="1134" w:type="dxa"/>
            <w:tcBorders>
              <w:top w:val="nil"/>
              <w:left w:val="nil"/>
              <w:bottom w:val="single" w:sz="4" w:space="0" w:color="auto"/>
              <w:right w:val="single" w:sz="4" w:space="0" w:color="auto"/>
            </w:tcBorders>
            <w:shd w:val="clear" w:color="auto" w:fill="auto"/>
          </w:tcPr>
          <w:p w14:paraId="1DB20E7B" w14:textId="09D866F5"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010.000.1344.00</w:t>
            </w:r>
          </w:p>
        </w:tc>
        <w:tc>
          <w:tcPr>
            <w:tcW w:w="992" w:type="dxa"/>
            <w:tcBorders>
              <w:top w:val="nil"/>
              <w:left w:val="nil"/>
              <w:bottom w:val="single" w:sz="4" w:space="0" w:color="auto"/>
              <w:right w:val="single" w:sz="4" w:space="0" w:color="auto"/>
            </w:tcBorders>
            <w:shd w:val="clear" w:color="auto" w:fill="auto"/>
            <w:noWrap/>
          </w:tcPr>
          <w:p w14:paraId="52E25322" w14:textId="4DF28212"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010000134400</w:t>
            </w:r>
          </w:p>
        </w:tc>
        <w:tc>
          <w:tcPr>
            <w:tcW w:w="3648" w:type="dxa"/>
            <w:tcBorders>
              <w:top w:val="nil"/>
              <w:left w:val="nil"/>
              <w:bottom w:val="single" w:sz="4" w:space="0" w:color="auto"/>
              <w:right w:val="single" w:sz="4" w:space="0" w:color="auto"/>
            </w:tcBorders>
            <w:shd w:val="clear" w:color="auto" w:fill="auto"/>
            <w:noWrap/>
          </w:tcPr>
          <w:p w14:paraId="4F9C2002" w14:textId="6B74C7CD"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Albendazol 200 mg -Tableta/Cada tableta contiene: Albendazol 200 mg. Envase con 2 tabletas</w:t>
            </w:r>
          </w:p>
        </w:tc>
        <w:tc>
          <w:tcPr>
            <w:tcW w:w="889" w:type="dxa"/>
            <w:tcBorders>
              <w:top w:val="nil"/>
              <w:left w:val="nil"/>
              <w:bottom w:val="single" w:sz="4" w:space="0" w:color="auto"/>
              <w:right w:val="single" w:sz="4" w:space="0" w:color="auto"/>
            </w:tcBorders>
            <w:shd w:val="clear" w:color="auto" w:fill="auto"/>
            <w:noWrap/>
          </w:tcPr>
          <w:p w14:paraId="3384D2B4" w14:textId="7A21E673"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7FFF1DE" w14:textId="0192C809"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9942567" w14:textId="55722B9C"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00FB0E99"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B42548"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91</w:t>
            </w:r>
          </w:p>
        </w:tc>
        <w:tc>
          <w:tcPr>
            <w:tcW w:w="1134" w:type="dxa"/>
            <w:tcBorders>
              <w:top w:val="nil"/>
              <w:left w:val="nil"/>
              <w:bottom w:val="single" w:sz="4" w:space="0" w:color="auto"/>
              <w:right w:val="single" w:sz="4" w:space="0" w:color="auto"/>
            </w:tcBorders>
            <w:shd w:val="clear" w:color="auto" w:fill="auto"/>
          </w:tcPr>
          <w:p w14:paraId="00070BDC" w14:textId="7710B74A"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010.000.1345.00</w:t>
            </w:r>
          </w:p>
        </w:tc>
        <w:tc>
          <w:tcPr>
            <w:tcW w:w="992" w:type="dxa"/>
            <w:tcBorders>
              <w:top w:val="nil"/>
              <w:left w:val="nil"/>
              <w:bottom w:val="single" w:sz="4" w:space="0" w:color="auto"/>
              <w:right w:val="single" w:sz="4" w:space="0" w:color="auto"/>
            </w:tcBorders>
            <w:shd w:val="clear" w:color="auto" w:fill="auto"/>
            <w:noWrap/>
          </w:tcPr>
          <w:p w14:paraId="295E9C17" w14:textId="575490A9"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010000134500</w:t>
            </w:r>
          </w:p>
        </w:tc>
        <w:tc>
          <w:tcPr>
            <w:tcW w:w="3648" w:type="dxa"/>
            <w:tcBorders>
              <w:top w:val="nil"/>
              <w:left w:val="nil"/>
              <w:bottom w:val="single" w:sz="4" w:space="0" w:color="auto"/>
              <w:right w:val="single" w:sz="4" w:space="0" w:color="auto"/>
            </w:tcBorders>
            <w:shd w:val="clear" w:color="auto" w:fill="auto"/>
            <w:noWrap/>
          </w:tcPr>
          <w:p w14:paraId="2D96D56E" w14:textId="623E95A9"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Albendazol 400 mg-Suspensión oral/Cada frasco contiene: Albendazol 400 mg. Envase con 20 ml</w:t>
            </w:r>
          </w:p>
        </w:tc>
        <w:tc>
          <w:tcPr>
            <w:tcW w:w="889" w:type="dxa"/>
            <w:tcBorders>
              <w:top w:val="nil"/>
              <w:left w:val="nil"/>
              <w:bottom w:val="single" w:sz="4" w:space="0" w:color="auto"/>
              <w:right w:val="single" w:sz="4" w:space="0" w:color="auto"/>
            </w:tcBorders>
            <w:shd w:val="clear" w:color="auto" w:fill="auto"/>
            <w:noWrap/>
          </w:tcPr>
          <w:p w14:paraId="0E86B17C" w14:textId="16004E50"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86D7A31" w14:textId="24C90557"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0539153" w14:textId="50EE7E3B"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4E6FBA84"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6BB735"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92</w:t>
            </w:r>
          </w:p>
        </w:tc>
        <w:tc>
          <w:tcPr>
            <w:tcW w:w="1134" w:type="dxa"/>
            <w:tcBorders>
              <w:top w:val="nil"/>
              <w:left w:val="nil"/>
              <w:bottom w:val="single" w:sz="4" w:space="0" w:color="auto"/>
              <w:right w:val="single" w:sz="4" w:space="0" w:color="auto"/>
            </w:tcBorders>
            <w:shd w:val="clear" w:color="auto" w:fill="auto"/>
          </w:tcPr>
          <w:p w14:paraId="51604BDD" w14:textId="4EDEAFE0"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010.000.1363.00</w:t>
            </w:r>
          </w:p>
        </w:tc>
        <w:tc>
          <w:tcPr>
            <w:tcW w:w="992" w:type="dxa"/>
            <w:tcBorders>
              <w:top w:val="nil"/>
              <w:left w:val="nil"/>
              <w:bottom w:val="single" w:sz="4" w:space="0" w:color="auto"/>
              <w:right w:val="single" w:sz="4" w:space="0" w:color="auto"/>
            </w:tcBorders>
            <w:shd w:val="clear" w:color="auto" w:fill="auto"/>
            <w:noWrap/>
          </w:tcPr>
          <w:p w14:paraId="764B39E5" w14:textId="500DF2F9"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010000136300</w:t>
            </w:r>
          </w:p>
        </w:tc>
        <w:tc>
          <w:tcPr>
            <w:tcW w:w="3648" w:type="dxa"/>
            <w:tcBorders>
              <w:top w:val="nil"/>
              <w:left w:val="nil"/>
              <w:bottom w:val="single" w:sz="4" w:space="0" w:color="auto"/>
              <w:right w:val="single" w:sz="4" w:space="0" w:color="auto"/>
            </w:tcBorders>
            <w:shd w:val="clear" w:color="auto" w:fill="auto"/>
            <w:noWrap/>
          </w:tcPr>
          <w:p w14:paraId="3EF8F383" w14:textId="422F290D"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Lidocaína - hidrocortisona-Ungüento/Cada 100 gramos contiene: Lidocaína 5 g. Acetato de Hidrocortisona 0.25 g. Subacetato de Aluminio 3.50 g. Óxido de Zinc 18 g. Envase con 20 g y aplicador</w:t>
            </w:r>
          </w:p>
        </w:tc>
        <w:tc>
          <w:tcPr>
            <w:tcW w:w="889" w:type="dxa"/>
            <w:tcBorders>
              <w:top w:val="nil"/>
              <w:left w:val="nil"/>
              <w:bottom w:val="single" w:sz="4" w:space="0" w:color="auto"/>
              <w:right w:val="single" w:sz="4" w:space="0" w:color="auto"/>
            </w:tcBorders>
            <w:shd w:val="clear" w:color="auto" w:fill="auto"/>
            <w:noWrap/>
          </w:tcPr>
          <w:p w14:paraId="6FA2C307" w14:textId="2646B576"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CCA0292" w14:textId="01AC2C43"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5220C699" w14:textId="4AF5A50F"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3440521D"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53391D"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93</w:t>
            </w:r>
          </w:p>
        </w:tc>
        <w:tc>
          <w:tcPr>
            <w:tcW w:w="1134" w:type="dxa"/>
            <w:tcBorders>
              <w:top w:val="nil"/>
              <w:left w:val="nil"/>
              <w:bottom w:val="single" w:sz="4" w:space="0" w:color="auto"/>
              <w:right w:val="single" w:sz="4" w:space="0" w:color="auto"/>
            </w:tcBorders>
            <w:shd w:val="clear" w:color="auto" w:fill="auto"/>
          </w:tcPr>
          <w:p w14:paraId="26C2DB3D" w14:textId="452AC940"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010.000.1364.00</w:t>
            </w:r>
          </w:p>
        </w:tc>
        <w:tc>
          <w:tcPr>
            <w:tcW w:w="992" w:type="dxa"/>
            <w:tcBorders>
              <w:top w:val="nil"/>
              <w:left w:val="nil"/>
              <w:bottom w:val="single" w:sz="4" w:space="0" w:color="auto"/>
              <w:right w:val="single" w:sz="4" w:space="0" w:color="auto"/>
            </w:tcBorders>
            <w:shd w:val="clear" w:color="auto" w:fill="auto"/>
            <w:noWrap/>
          </w:tcPr>
          <w:p w14:paraId="1C617480" w14:textId="15777DF6"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010000136400</w:t>
            </w:r>
          </w:p>
        </w:tc>
        <w:tc>
          <w:tcPr>
            <w:tcW w:w="3648" w:type="dxa"/>
            <w:tcBorders>
              <w:top w:val="nil"/>
              <w:left w:val="nil"/>
              <w:bottom w:val="single" w:sz="4" w:space="0" w:color="auto"/>
              <w:right w:val="single" w:sz="4" w:space="0" w:color="auto"/>
            </w:tcBorders>
            <w:shd w:val="clear" w:color="auto" w:fill="auto"/>
            <w:noWrap/>
          </w:tcPr>
          <w:p w14:paraId="61BF14F6" w14:textId="24280B74"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Lidocaína - hidrocortisona-Supositorio/Cada supositorio contiene: Lidocaína 60 mg. Acetato de Hidrocortisona 5 mg. Óxido de Zinc 400 mg. Subacetato de Aluminio 50 mg. Envase con 6 supositorios</w:t>
            </w:r>
          </w:p>
        </w:tc>
        <w:tc>
          <w:tcPr>
            <w:tcW w:w="889" w:type="dxa"/>
            <w:tcBorders>
              <w:top w:val="nil"/>
              <w:left w:val="nil"/>
              <w:bottom w:val="single" w:sz="4" w:space="0" w:color="auto"/>
              <w:right w:val="single" w:sz="4" w:space="0" w:color="auto"/>
            </w:tcBorders>
            <w:shd w:val="clear" w:color="auto" w:fill="auto"/>
            <w:noWrap/>
          </w:tcPr>
          <w:p w14:paraId="7A93FFA0" w14:textId="2F4C26C0"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AF0A83E" w14:textId="177763C7"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AC28A4C" w14:textId="7CD177DF" w:rsidR="0016189E" w:rsidRPr="00AE346C" w:rsidRDefault="0016189E" w:rsidP="0016189E">
            <w:pPr>
              <w:rPr>
                <w:rFonts w:ascii="Arial" w:eastAsia="Times New Roman" w:hAnsi="Arial" w:cs="Arial"/>
                <w:color w:val="000000"/>
                <w:kern w:val="0"/>
                <w:sz w:val="12"/>
                <w:szCs w:val="12"/>
                <w:lang w:val="es-ES"/>
                <w14:ligatures w14:val="none"/>
              </w:rPr>
            </w:pPr>
          </w:p>
        </w:tc>
      </w:tr>
      <w:tr w:rsidR="0016189E" w:rsidRPr="00AE346C" w14:paraId="74465987"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9AE779"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94</w:t>
            </w:r>
          </w:p>
        </w:tc>
        <w:tc>
          <w:tcPr>
            <w:tcW w:w="1134" w:type="dxa"/>
            <w:tcBorders>
              <w:top w:val="nil"/>
              <w:left w:val="nil"/>
              <w:bottom w:val="single" w:sz="4" w:space="0" w:color="auto"/>
              <w:right w:val="single" w:sz="4" w:space="0" w:color="auto"/>
            </w:tcBorders>
            <w:shd w:val="clear" w:color="auto" w:fill="auto"/>
          </w:tcPr>
          <w:p w14:paraId="2BAEC4A1" w14:textId="5A3B7C78"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010.000.1489.00</w:t>
            </w:r>
          </w:p>
        </w:tc>
        <w:tc>
          <w:tcPr>
            <w:tcW w:w="992" w:type="dxa"/>
            <w:tcBorders>
              <w:top w:val="nil"/>
              <w:left w:val="nil"/>
              <w:bottom w:val="single" w:sz="4" w:space="0" w:color="auto"/>
              <w:right w:val="single" w:sz="4" w:space="0" w:color="auto"/>
            </w:tcBorders>
            <w:shd w:val="clear" w:color="auto" w:fill="auto"/>
            <w:noWrap/>
          </w:tcPr>
          <w:p w14:paraId="6ABA2CC0" w14:textId="3722E3C2"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010000148900</w:t>
            </w:r>
          </w:p>
        </w:tc>
        <w:tc>
          <w:tcPr>
            <w:tcW w:w="3648" w:type="dxa"/>
            <w:tcBorders>
              <w:top w:val="nil"/>
              <w:left w:val="nil"/>
              <w:bottom w:val="single" w:sz="4" w:space="0" w:color="auto"/>
              <w:right w:val="single" w:sz="4" w:space="0" w:color="auto"/>
            </w:tcBorders>
            <w:shd w:val="clear" w:color="auto" w:fill="auto"/>
            <w:noWrap/>
          </w:tcPr>
          <w:p w14:paraId="0353C0E8" w14:textId="50884CFC"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Estrógenos conjugados de ORIGEN VEGETAL-Gragea o tableta/Cada gragea o tableta contiene: Estrógenos conjugados de origen Vegetal 0.625 mg. Envase con 42 grageas o tabletas</w:t>
            </w:r>
          </w:p>
        </w:tc>
        <w:tc>
          <w:tcPr>
            <w:tcW w:w="889" w:type="dxa"/>
            <w:tcBorders>
              <w:top w:val="nil"/>
              <w:left w:val="nil"/>
              <w:bottom w:val="single" w:sz="4" w:space="0" w:color="auto"/>
              <w:right w:val="single" w:sz="4" w:space="0" w:color="auto"/>
            </w:tcBorders>
            <w:shd w:val="clear" w:color="auto" w:fill="auto"/>
            <w:noWrap/>
          </w:tcPr>
          <w:p w14:paraId="3F1C4120" w14:textId="17FE52A4"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EF993D9" w14:textId="12B5110F"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9FB2EFC" w14:textId="4D72FA4F"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1D3C5F1D"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E58408"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95</w:t>
            </w:r>
          </w:p>
        </w:tc>
        <w:tc>
          <w:tcPr>
            <w:tcW w:w="1134" w:type="dxa"/>
            <w:tcBorders>
              <w:top w:val="nil"/>
              <w:left w:val="nil"/>
              <w:bottom w:val="single" w:sz="4" w:space="0" w:color="auto"/>
              <w:right w:val="single" w:sz="4" w:space="0" w:color="auto"/>
            </w:tcBorders>
            <w:shd w:val="clear" w:color="auto" w:fill="auto"/>
          </w:tcPr>
          <w:p w14:paraId="050707A5" w14:textId="475C17C2"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010.000.1501.00</w:t>
            </w:r>
          </w:p>
        </w:tc>
        <w:tc>
          <w:tcPr>
            <w:tcW w:w="992" w:type="dxa"/>
            <w:tcBorders>
              <w:top w:val="nil"/>
              <w:left w:val="nil"/>
              <w:bottom w:val="single" w:sz="4" w:space="0" w:color="auto"/>
              <w:right w:val="single" w:sz="4" w:space="0" w:color="auto"/>
            </w:tcBorders>
            <w:shd w:val="clear" w:color="auto" w:fill="auto"/>
            <w:noWrap/>
          </w:tcPr>
          <w:p w14:paraId="79BCE528" w14:textId="330846DE"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010000150100</w:t>
            </w:r>
          </w:p>
        </w:tc>
        <w:tc>
          <w:tcPr>
            <w:tcW w:w="3648" w:type="dxa"/>
            <w:tcBorders>
              <w:top w:val="nil"/>
              <w:left w:val="nil"/>
              <w:bottom w:val="single" w:sz="4" w:space="0" w:color="auto"/>
              <w:right w:val="single" w:sz="4" w:space="0" w:color="auto"/>
            </w:tcBorders>
            <w:shd w:val="clear" w:color="auto" w:fill="auto"/>
            <w:noWrap/>
          </w:tcPr>
          <w:p w14:paraId="5EB033C7" w14:textId="59E1934B"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Estrógenos conjugados-Gragea o tableta /Cada gragea o tableta contiene: Estrógenos conjugados de origen equino 0.625 mg. Envase con 42 grageas o</w:t>
            </w:r>
            <w:r w:rsidR="00CB4D17">
              <w:rPr>
                <w:sz w:val="12"/>
                <w:szCs w:val="12"/>
              </w:rPr>
              <w:t xml:space="preserve"> </w:t>
            </w:r>
            <w:r w:rsidRPr="00AE346C">
              <w:rPr>
                <w:sz w:val="12"/>
                <w:szCs w:val="12"/>
              </w:rPr>
              <w:t>tabletas.</w:t>
            </w:r>
          </w:p>
        </w:tc>
        <w:tc>
          <w:tcPr>
            <w:tcW w:w="889" w:type="dxa"/>
            <w:tcBorders>
              <w:top w:val="nil"/>
              <w:left w:val="nil"/>
              <w:bottom w:val="single" w:sz="4" w:space="0" w:color="auto"/>
              <w:right w:val="single" w:sz="4" w:space="0" w:color="auto"/>
            </w:tcBorders>
            <w:shd w:val="clear" w:color="auto" w:fill="auto"/>
            <w:noWrap/>
          </w:tcPr>
          <w:p w14:paraId="28BF4A10" w14:textId="38C3DD21"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59B79F8" w14:textId="4D0706F7"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4D890973" w14:textId="57A9BBEE"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02CD4FCC"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19A950"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96</w:t>
            </w:r>
          </w:p>
        </w:tc>
        <w:tc>
          <w:tcPr>
            <w:tcW w:w="1134" w:type="dxa"/>
            <w:tcBorders>
              <w:top w:val="nil"/>
              <w:left w:val="nil"/>
              <w:bottom w:val="single" w:sz="4" w:space="0" w:color="auto"/>
              <w:right w:val="single" w:sz="4" w:space="0" w:color="auto"/>
            </w:tcBorders>
            <w:shd w:val="clear" w:color="auto" w:fill="auto"/>
          </w:tcPr>
          <w:p w14:paraId="63812A5E" w14:textId="21A3129D"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010.000.1506.00</w:t>
            </w:r>
          </w:p>
        </w:tc>
        <w:tc>
          <w:tcPr>
            <w:tcW w:w="992" w:type="dxa"/>
            <w:tcBorders>
              <w:top w:val="nil"/>
              <w:left w:val="nil"/>
              <w:bottom w:val="single" w:sz="4" w:space="0" w:color="auto"/>
              <w:right w:val="single" w:sz="4" w:space="0" w:color="auto"/>
            </w:tcBorders>
            <w:shd w:val="clear" w:color="auto" w:fill="auto"/>
            <w:noWrap/>
          </w:tcPr>
          <w:p w14:paraId="6D433CDA" w14:textId="080DE58F"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010000150600</w:t>
            </w:r>
          </w:p>
        </w:tc>
        <w:tc>
          <w:tcPr>
            <w:tcW w:w="3648" w:type="dxa"/>
            <w:tcBorders>
              <w:top w:val="nil"/>
              <w:left w:val="nil"/>
              <w:bottom w:val="single" w:sz="4" w:space="0" w:color="auto"/>
              <w:right w:val="single" w:sz="4" w:space="0" w:color="auto"/>
            </w:tcBorders>
            <w:shd w:val="clear" w:color="auto" w:fill="auto"/>
            <w:noWrap/>
          </w:tcPr>
          <w:p w14:paraId="478255D4" w14:textId="182C4E3B"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Estrógenos conjugados de ORIGEN EQUINO-Crema vaginal/Cada 100 g contiene: Estrógenos conjugados de origen equino 62.5 mg. Envase con 43 g y aplicador</w:t>
            </w:r>
          </w:p>
        </w:tc>
        <w:tc>
          <w:tcPr>
            <w:tcW w:w="889" w:type="dxa"/>
            <w:tcBorders>
              <w:top w:val="nil"/>
              <w:left w:val="nil"/>
              <w:bottom w:val="single" w:sz="4" w:space="0" w:color="auto"/>
              <w:right w:val="single" w:sz="4" w:space="0" w:color="auto"/>
            </w:tcBorders>
            <w:shd w:val="clear" w:color="auto" w:fill="auto"/>
            <w:noWrap/>
          </w:tcPr>
          <w:p w14:paraId="6E238FBD" w14:textId="76C1F882"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EEFBD99" w14:textId="0A679395"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654E2AD0" w14:textId="58A2F722"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6A0DBF86"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7AFD9C"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97</w:t>
            </w:r>
          </w:p>
        </w:tc>
        <w:tc>
          <w:tcPr>
            <w:tcW w:w="1134" w:type="dxa"/>
            <w:tcBorders>
              <w:top w:val="nil"/>
              <w:left w:val="nil"/>
              <w:bottom w:val="single" w:sz="4" w:space="0" w:color="auto"/>
              <w:right w:val="single" w:sz="4" w:space="0" w:color="auto"/>
            </w:tcBorders>
            <w:shd w:val="clear" w:color="auto" w:fill="auto"/>
          </w:tcPr>
          <w:p w14:paraId="1E5FFB81" w14:textId="42957473"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010.000.1508.00</w:t>
            </w:r>
          </w:p>
        </w:tc>
        <w:tc>
          <w:tcPr>
            <w:tcW w:w="992" w:type="dxa"/>
            <w:tcBorders>
              <w:top w:val="nil"/>
              <w:left w:val="nil"/>
              <w:bottom w:val="single" w:sz="4" w:space="0" w:color="auto"/>
              <w:right w:val="single" w:sz="4" w:space="0" w:color="auto"/>
            </w:tcBorders>
            <w:shd w:val="clear" w:color="auto" w:fill="auto"/>
            <w:noWrap/>
          </w:tcPr>
          <w:p w14:paraId="63404653" w14:textId="7AA137E4"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010000150800</w:t>
            </w:r>
          </w:p>
        </w:tc>
        <w:tc>
          <w:tcPr>
            <w:tcW w:w="3648" w:type="dxa"/>
            <w:tcBorders>
              <w:top w:val="nil"/>
              <w:left w:val="nil"/>
              <w:bottom w:val="single" w:sz="4" w:space="0" w:color="auto"/>
              <w:right w:val="single" w:sz="4" w:space="0" w:color="auto"/>
            </w:tcBorders>
            <w:shd w:val="clear" w:color="auto" w:fill="auto"/>
            <w:noWrap/>
          </w:tcPr>
          <w:p w14:paraId="33D6BC6A" w14:textId="15EA170C"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Estrógenos conjugados y medroxiprogesterona-Gragea/Cada gragea contiene: Estrógenos conjugados de origen equino 0.625 mg. Acetato de Medroxiprogesterona 2.5 mg. Envase con 28 grageas</w:t>
            </w:r>
          </w:p>
        </w:tc>
        <w:tc>
          <w:tcPr>
            <w:tcW w:w="889" w:type="dxa"/>
            <w:tcBorders>
              <w:top w:val="nil"/>
              <w:left w:val="nil"/>
              <w:bottom w:val="single" w:sz="4" w:space="0" w:color="auto"/>
              <w:right w:val="single" w:sz="4" w:space="0" w:color="auto"/>
            </w:tcBorders>
            <w:shd w:val="clear" w:color="auto" w:fill="auto"/>
            <w:noWrap/>
          </w:tcPr>
          <w:p w14:paraId="5006F550" w14:textId="5082EC84"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5AC4B79" w14:textId="49B876E5"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5FDF0DB" w14:textId="4E498626"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4A005F61"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7959D6"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98</w:t>
            </w:r>
          </w:p>
        </w:tc>
        <w:tc>
          <w:tcPr>
            <w:tcW w:w="1134" w:type="dxa"/>
            <w:tcBorders>
              <w:top w:val="nil"/>
              <w:left w:val="nil"/>
              <w:bottom w:val="single" w:sz="4" w:space="0" w:color="auto"/>
              <w:right w:val="single" w:sz="4" w:space="0" w:color="auto"/>
            </w:tcBorders>
            <w:shd w:val="clear" w:color="auto" w:fill="auto"/>
          </w:tcPr>
          <w:p w14:paraId="46783EA2" w14:textId="44B5FB18"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010.000.1511.00</w:t>
            </w:r>
          </w:p>
        </w:tc>
        <w:tc>
          <w:tcPr>
            <w:tcW w:w="992" w:type="dxa"/>
            <w:tcBorders>
              <w:top w:val="nil"/>
              <w:left w:val="nil"/>
              <w:bottom w:val="single" w:sz="4" w:space="0" w:color="auto"/>
              <w:right w:val="single" w:sz="4" w:space="0" w:color="auto"/>
            </w:tcBorders>
            <w:shd w:val="clear" w:color="auto" w:fill="auto"/>
            <w:noWrap/>
          </w:tcPr>
          <w:p w14:paraId="0E07A92B" w14:textId="146EA1A3"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010000151100</w:t>
            </w:r>
          </w:p>
        </w:tc>
        <w:tc>
          <w:tcPr>
            <w:tcW w:w="3648" w:type="dxa"/>
            <w:tcBorders>
              <w:top w:val="nil"/>
              <w:left w:val="nil"/>
              <w:bottom w:val="single" w:sz="4" w:space="0" w:color="auto"/>
              <w:right w:val="single" w:sz="4" w:space="0" w:color="auto"/>
            </w:tcBorders>
            <w:shd w:val="clear" w:color="auto" w:fill="auto"/>
            <w:noWrap/>
          </w:tcPr>
          <w:p w14:paraId="56F181B4" w14:textId="733B9C7D"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Ciproterona- Etinilestradiol-Gragea/Cada gragea contiene: Acetato de ciproterona 2 mg. Etinilestradiol 0.035 mg. Envase con 21 grageas</w:t>
            </w:r>
          </w:p>
        </w:tc>
        <w:tc>
          <w:tcPr>
            <w:tcW w:w="889" w:type="dxa"/>
            <w:tcBorders>
              <w:top w:val="nil"/>
              <w:left w:val="nil"/>
              <w:bottom w:val="single" w:sz="4" w:space="0" w:color="auto"/>
              <w:right w:val="single" w:sz="4" w:space="0" w:color="auto"/>
            </w:tcBorders>
            <w:shd w:val="clear" w:color="auto" w:fill="auto"/>
            <w:noWrap/>
          </w:tcPr>
          <w:p w14:paraId="0A09C13E" w14:textId="50EF630B"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12E1268" w14:textId="0AB76BC0"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3471BC0" w14:textId="6DD861D5"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032BB968"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57E2C9"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99</w:t>
            </w:r>
          </w:p>
        </w:tc>
        <w:tc>
          <w:tcPr>
            <w:tcW w:w="1134" w:type="dxa"/>
            <w:tcBorders>
              <w:top w:val="nil"/>
              <w:left w:val="nil"/>
              <w:bottom w:val="single" w:sz="4" w:space="0" w:color="auto"/>
              <w:right w:val="single" w:sz="4" w:space="0" w:color="auto"/>
            </w:tcBorders>
            <w:shd w:val="clear" w:color="auto" w:fill="auto"/>
          </w:tcPr>
          <w:p w14:paraId="45A3E4A1" w14:textId="39AD548E"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010.000.1516.00</w:t>
            </w:r>
          </w:p>
        </w:tc>
        <w:tc>
          <w:tcPr>
            <w:tcW w:w="992" w:type="dxa"/>
            <w:tcBorders>
              <w:top w:val="nil"/>
              <w:left w:val="nil"/>
              <w:bottom w:val="single" w:sz="4" w:space="0" w:color="auto"/>
              <w:right w:val="single" w:sz="4" w:space="0" w:color="auto"/>
            </w:tcBorders>
            <w:shd w:val="clear" w:color="auto" w:fill="auto"/>
            <w:noWrap/>
          </w:tcPr>
          <w:p w14:paraId="3B86C363" w14:textId="4991A114"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010000151600</w:t>
            </w:r>
          </w:p>
        </w:tc>
        <w:tc>
          <w:tcPr>
            <w:tcW w:w="3648" w:type="dxa"/>
            <w:tcBorders>
              <w:top w:val="nil"/>
              <w:left w:val="nil"/>
              <w:bottom w:val="single" w:sz="4" w:space="0" w:color="auto"/>
              <w:right w:val="single" w:sz="4" w:space="0" w:color="auto"/>
            </w:tcBorders>
            <w:shd w:val="clear" w:color="auto" w:fill="auto"/>
            <w:noWrap/>
          </w:tcPr>
          <w:p w14:paraId="3C029112" w14:textId="72DD5FC5"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Estradiol, drospirenona-Comprimido/Cada comprimido contiene: Estradiol hemihidratado equivalente a 1 mg. de estradiol Drospirenona 2 mg. Envase con 28 comprimidos</w:t>
            </w:r>
          </w:p>
        </w:tc>
        <w:tc>
          <w:tcPr>
            <w:tcW w:w="889" w:type="dxa"/>
            <w:tcBorders>
              <w:top w:val="nil"/>
              <w:left w:val="nil"/>
              <w:bottom w:val="single" w:sz="4" w:space="0" w:color="auto"/>
              <w:right w:val="single" w:sz="4" w:space="0" w:color="auto"/>
            </w:tcBorders>
            <w:shd w:val="clear" w:color="auto" w:fill="auto"/>
            <w:noWrap/>
          </w:tcPr>
          <w:p w14:paraId="49842CCA" w14:textId="31AFEACC"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5CBDB19" w14:textId="44CF730B"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6EB725A2" w14:textId="7F84D427"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1AFC6817"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748081"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100</w:t>
            </w:r>
          </w:p>
        </w:tc>
        <w:tc>
          <w:tcPr>
            <w:tcW w:w="1134" w:type="dxa"/>
            <w:tcBorders>
              <w:top w:val="nil"/>
              <w:left w:val="nil"/>
              <w:bottom w:val="single" w:sz="4" w:space="0" w:color="auto"/>
              <w:right w:val="single" w:sz="4" w:space="0" w:color="auto"/>
            </w:tcBorders>
            <w:shd w:val="clear" w:color="auto" w:fill="auto"/>
          </w:tcPr>
          <w:p w14:paraId="7372B7C5" w14:textId="657D4C2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010.000.1531.00</w:t>
            </w:r>
          </w:p>
        </w:tc>
        <w:tc>
          <w:tcPr>
            <w:tcW w:w="992" w:type="dxa"/>
            <w:tcBorders>
              <w:top w:val="nil"/>
              <w:left w:val="nil"/>
              <w:bottom w:val="single" w:sz="4" w:space="0" w:color="auto"/>
              <w:right w:val="single" w:sz="4" w:space="0" w:color="auto"/>
            </w:tcBorders>
            <w:shd w:val="clear" w:color="auto" w:fill="auto"/>
            <w:noWrap/>
          </w:tcPr>
          <w:p w14:paraId="1300E86C" w14:textId="12DF683C"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010000153100</w:t>
            </w:r>
          </w:p>
        </w:tc>
        <w:tc>
          <w:tcPr>
            <w:tcW w:w="3648" w:type="dxa"/>
            <w:tcBorders>
              <w:top w:val="nil"/>
              <w:left w:val="nil"/>
              <w:bottom w:val="single" w:sz="4" w:space="0" w:color="auto"/>
              <w:right w:val="single" w:sz="4" w:space="0" w:color="auto"/>
            </w:tcBorders>
            <w:shd w:val="clear" w:color="auto" w:fill="auto"/>
            <w:noWrap/>
          </w:tcPr>
          <w:p w14:paraId="24E1216C" w14:textId="1FAE8723"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Clomifeno-Tableta/Cada tableta contiene: Citrato de Clomifeno 50 mg. Envase con 10 tabletas</w:t>
            </w:r>
          </w:p>
        </w:tc>
        <w:tc>
          <w:tcPr>
            <w:tcW w:w="889" w:type="dxa"/>
            <w:tcBorders>
              <w:top w:val="nil"/>
              <w:left w:val="nil"/>
              <w:bottom w:val="single" w:sz="4" w:space="0" w:color="auto"/>
              <w:right w:val="single" w:sz="4" w:space="0" w:color="auto"/>
            </w:tcBorders>
            <w:shd w:val="clear" w:color="auto" w:fill="auto"/>
            <w:noWrap/>
          </w:tcPr>
          <w:p w14:paraId="6BCBE9D3" w14:textId="05830C2E"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7D06E10" w14:textId="0F76F89C"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08D62955" w14:textId="18A11C89"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0361C222"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31F566"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101</w:t>
            </w:r>
          </w:p>
        </w:tc>
        <w:tc>
          <w:tcPr>
            <w:tcW w:w="1134" w:type="dxa"/>
            <w:tcBorders>
              <w:top w:val="nil"/>
              <w:left w:val="nil"/>
              <w:bottom w:val="single" w:sz="4" w:space="0" w:color="auto"/>
              <w:right w:val="single" w:sz="4" w:space="0" w:color="auto"/>
            </w:tcBorders>
            <w:shd w:val="clear" w:color="auto" w:fill="auto"/>
          </w:tcPr>
          <w:p w14:paraId="77A028FC" w14:textId="622C3F7A"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010.000.1551.00</w:t>
            </w:r>
          </w:p>
        </w:tc>
        <w:tc>
          <w:tcPr>
            <w:tcW w:w="992" w:type="dxa"/>
            <w:tcBorders>
              <w:top w:val="nil"/>
              <w:left w:val="nil"/>
              <w:bottom w:val="single" w:sz="4" w:space="0" w:color="auto"/>
              <w:right w:val="single" w:sz="4" w:space="0" w:color="auto"/>
            </w:tcBorders>
            <w:shd w:val="clear" w:color="auto" w:fill="auto"/>
            <w:noWrap/>
          </w:tcPr>
          <w:p w14:paraId="56515111" w14:textId="568C1E1C"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010000155100</w:t>
            </w:r>
          </w:p>
        </w:tc>
        <w:tc>
          <w:tcPr>
            <w:tcW w:w="3648" w:type="dxa"/>
            <w:tcBorders>
              <w:top w:val="nil"/>
              <w:left w:val="nil"/>
              <w:bottom w:val="single" w:sz="4" w:space="0" w:color="auto"/>
              <w:right w:val="single" w:sz="4" w:space="0" w:color="auto"/>
            </w:tcBorders>
            <w:shd w:val="clear" w:color="auto" w:fill="auto"/>
            <w:noWrap/>
          </w:tcPr>
          <w:p w14:paraId="089FED65" w14:textId="586BFC80"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Orciprenalina-Solución inyectable/Cada ampolleta contiene: Sulfato de orciprenalina 0.5 mg. Envase con 3 ampolletas con 1 ml</w:t>
            </w:r>
          </w:p>
        </w:tc>
        <w:tc>
          <w:tcPr>
            <w:tcW w:w="889" w:type="dxa"/>
            <w:tcBorders>
              <w:top w:val="nil"/>
              <w:left w:val="nil"/>
              <w:bottom w:val="single" w:sz="4" w:space="0" w:color="auto"/>
              <w:right w:val="single" w:sz="4" w:space="0" w:color="auto"/>
            </w:tcBorders>
            <w:shd w:val="clear" w:color="auto" w:fill="auto"/>
            <w:noWrap/>
          </w:tcPr>
          <w:p w14:paraId="7A62E499" w14:textId="41C29CA8"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AB7C477" w14:textId="6200B0EC"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EE8C887" w14:textId="121B41CB"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61CE1C73"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6132B8"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102</w:t>
            </w:r>
          </w:p>
        </w:tc>
        <w:tc>
          <w:tcPr>
            <w:tcW w:w="1134" w:type="dxa"/>
            <w:tcBorders>
              <w:top w:val="nil"/>
              <w:left w:val="nil"/>
              <w:bottom w:val="single" w:sz="4" w:space="0" w:color="auto"/>
              <w:right w:val="single" w:sz="4" w:space="0" w:color="auto"/>
            </w:tcBorders>
            <w:shd w:val="clear" w:color="auto" w:fill="auto"/>
          </w:tcPr>
          <w:p w14:paraId="23E3A8AB" w14:textId="4F902A0C"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010.000.1561.00</w:t>
            </w:r>
          </w:p>
        </w:tc>
        <w:tc>
          <w:tcPr>
            <w:tcW w:w="992" w:type="dxa"/>
            <w:tcBorders>
              <w:top w:val="nil"/>
              <w:left w:val="nil"/>
              <w:bottom w:val="single" w:sz="4" w:space="0" w:color="auto"/>
              <w:right w:val="single" w:sz="4" w:space="0" w:color="auto"/>
            </w:tcBorders>
            <w:shd w:val="clear" w:color="auto" w:fill="auto"/>
            <w:noWrap/>
          </w:tcPr>
          <w:p w14:paraId="6FCA6A35" w14:textId="68A9DFCE"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010000156100</w:t>
            </w:r>
          </w:p>
        </w:tc>
        <w:tc>
          <w:tcPr>
            <w:tcW w:w="3648" w:type="dxa"/>
            <w:tcBorders>
              <w:top w:val="nil"/>
              <w:left w:val="nil"/>
              <w:bottom w:val="single" w:sz="4" w:space="0" w:color="auto"/>
              <w:right w:val="single" w:sz="4" w:space="0" w:color="auto"/>
            </w:tcBorders>
            <w:shd w:val="clear" w:color="auto" w:fill="auto"/>
            <w:noWrap/>
          </w:tcPr>
          <w:p w14:paraId="43595509" w14:textId="57FBCCAF"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Metronidazol-Óvulo o tableta vaginal/Cada óvulo o tableta contiene: Metronidazol 500 mg. Envase con 10 óvulos o tabletas vaginales</w:t>
            </w:r>
          </w:p>
        </w:tc>
        <w:tc>
          <w:tcPr>
            <w:tcW w:w="889" w:type="dxa"/>
            <w:tcBorders>
              <w:top w:val="nil"/>
              <w:left w:val="nil"/>
              <w:bottom w:val="single" w:sz="4" w:space="0" w:color="auto"/>
              <w:right w:val="single" w:sz="4" w:space="0" w:color="auto"/>
            </w:tcBorders>
            <w:shd w:val="clear" w:color="auto" w:fill="auto"/>
            <w:noWrap/>
          </w:tcPr>
          <w:p w14:paraId="552015C2" w14:textId="71E83029"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3D5EA9B" w14:textId="738C85E2"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4AEF8500" w14:textId="36F8DA27"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0DD058CF"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26649C"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103</w:t>
            </w:r>
          </w:p>
        </w:tc>
        <w:tc>
          <w:tcPr>
            <w:tcW w:w="1134" w:type="dxa"/>
            <w:tcBorders>
              <w:top w:val="nil"/>
              <w:left w:val="nil"/>
              <w:bottom w:val="single" w:sz="4" w:space="0" w:color="auto"/>
              <w:right w:val="single" w:sz="4" w:space="0" w:color="auto"/>
            </w:tcBorders>
            <w:shd w:val="clear" w:color="auto" w:fill="auto"/>
          </w:tcPr>
          <w:p w14:paraId="4AEE7FAD" w14:textId="70F92C01"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010.000.1562.00</w:t>
            </w:r>
          </w:p>
        </w:tc>
        <w:tc>
          <w:tcPr>
            <w:tcW w:w="992" w:type="dxa"/>
            <w:tcBorders>
              <w:top w:val="nil"/>
              <w:left w:val="nil"/>
              <w:bottom w:val="single" w:sz="4" w:space="0" w:color="auto"/>
              <w:right w:val="single" w:sz="4" w:space="0" w:color="auto"/>
            </w:tcBorders>
            <w:shd w:val="clear" w:color="auto" w:fill="auto"/>
            <w:noWrap/>
          </w:tcPr>
          <w:p w14:paraId="3AA4E2DE" w14:textId="221A1AC6"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010000156200</w:t>
            </w:r>
          </w:p>
        </w:tc>
        <w:tc>
          <w:tcPr>
            <w:tcW w:w="3648" w:type="dxa"/>
            <w:tcBorders>
              <w:top w:val="nil"/>
              <w:left w:val="nil"/>
              <w:bottom w:val="single" w:sz="4" w:space="0" w:color="auto"/>
              <w:right w:val="single" w:sz="4" w:space="0" w:color="auto"/>
            </w:tcBorders>
            <w:shd w:val="clear" w:color="auto" w:fill="auto"/>
            <w:noWrap/>
          </w:tcPr>
          <w:p w14:paraId="62A04260" w14:textId="5E81F3DF"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Nitrofural-Óvulo/Cada óvulo contiene: Nitrofural 6 mg. Envase con 6 óvulos</w:t>
            </w:r>
          </w:p>
        </w:tc>
        <w:tc>
          <w:tcPr>
            <w:tcW w:w="889" w:type="dxa"/>
            <w:tcBorders>
              <w:top w:val="nil"/>
              <w:left w:val="nil"/>
              <w:bottom w:val="single" w:sz="4" w:space="0" w:color="auto"/>
              <w:right w:val="single" w:sz="4" w:space="0" w:color="auto"/>
            </w:tcBorders>
            <w:shd w:val="clear" w:color="auto" w:fill="auto"/>
            <w:noWrap/>
          </w:tcPr>
          <w:p w14:paraId="391F5403" w14:textId="3A7598F7"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1CC72D2" w14:textId="4C7A053C"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01E6C997" w14:textId="4095E705"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544D3E45"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EBC476"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104</w:t>
            </w:r>
          </w:p>
        </w:tc>
        <w:tc>
          <w:tcPr>
            <w:tcW w:w="1134" w:type="dxa"/>
            <w:tcBorders>
              <w:top w:val="nil"/>
              <w:left w:val="nil"/>
              <w:bottom w:val="single" w:sz="4" w:space="0" w:color="auto"/>
              <w:right w:val="single" w:sz="4" w:space="0" w:color="auto"/>
            </w:tcBorders>
            <w:shd w:val="clear" w:color="auto" w:fill="auto"/>
          </w:tcPr>
          <w:p w14:paraId="4BDCA361" w14:textId="0027AFE8"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010.000.1566.00</w:t>
            </w:r>
          </w:p>
        </w:tc>
        <w:tc>
          <w:tcPr>
            <w:tcW w:w="992" w:type="dxa"/>
            <w:tcBorders>
              <w:top w:val="nil"/>
              <w:left w:val="nil"/>
              <w:bottom w:val="single" w:sz="4" w:space="0" w:color="auto"/>
              <w:right w:val="single" w:sz="4" w:space="0" w:color="auto"/>
            </w:tcBorders>
            <w:shd w:val="clear" w:color="auto" w:fill="auto"/>
            <w:noWrap/>
          </w:tcPr>
          <w:p w14:paraId="6A74A923" w14:textId="0D941A58"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010000156600</w:t>
            </w:r>
          </w:p>
        </w:tc>
        <w:tc>
          <w:tcPr>
            <w:tcW w:w="3648" w:type="dxa"/>
            <w:tcBorders>
              <w:top w:val="nil"/>
              <w:left w:val="nil"/>
              <w:bottom w:val="single" w:sz="4" w:space="0" w:color="auto"/>
              <w:right w:val="single" w:sz="4" w:space="0" w:color="auto"/>
            </w:tcBorders>
            <w:shd w:val="clear" w:color="auto" w:fill="auto"/>
            <w:noWrap/>
          </w:tcPr>
          <w:p w14:paraId="188988F2" w14:textId="05C36B41"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Nistatina-Óvulo o tableta vaginal/Cada óvulo o tableta contiene: Nistatina 100 000 UI. Envase con 12 óvulos o tabletas vaginales</w:t>
            </w:r>
          </w:p>
        </w:tc>
        <w:tc>
          <w:tcPr>
            <w:tcW w:w="889" w:type="dxa"/>
            <w:tcBorders>
              <w:top w:val="nil"/>
              <w:left w:val="nil"/>
              <w:bottom w:val="single" w:sz="4" w:space="0" w:color="auto"/>
              <w:right w:val="single" w:sz="4" w:space="0" w:color="auto"/>
            </w:tcBorders>
            <w:shd w:val="clear" w:color="auto" w:fill="auto"/>
            <w:noWrap/>
          </w:tcPr>
          <w:p w14:paraId="6F576E99" w14:textId="34F650D2"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93A4ACD" w14:textId="68875AC4"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083AD6C0" w14:textId="2B5DD17C" w:rsidR="0016189E" w:rsidRPr="00AE346C" w:rsidRDefault="0016189E" w:rsidP="0016189E">
            <w:pPr>
              <w:rPr>
                <w:rFonts w:ascii="Arial" w:eastAsia="Times New Roman" w:hAnsi="Arial" w:cs="Arial"/>
                <w:color w:val="000000"/>
                <w:kern w:val="0"/>
                <w:sz w:val="12"/>
                <w:szCs w:val="12"/>
                <w:lang w:val="en-US"/>
                <w14:ligatures w14:val="none"/>
              </w:rPr>
            </w:pPr>
          </w:p>
        </w:tc>
      </w:tr>
      <w:tr w:rsidR="0016189E" w:rsidRPr="00AE346C" w14:paraId="0F121A03"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5AB196" w14:textId="77777777"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105</w:t>
            </w:r>
          </w:p>
        </w:tc>
        <w:tc>
          <w:tcPr>
            <w:tcW w:w="1134" w:type="dxa"/>
            <w:tcBorders>
              <w:top w:val="nil"/>
              <w:left w:val="nil"/>
              <w:bottom w:val="single" w:sz="4" w:space="0" w:color="auto"/>
              <w:right w:val="single" w:sz="4" w:space="0" w:color="auto"/>
            </w:tcBorders>
            <w:shd w:val="clear" w:color="auto" w:fill="auto"/>
          </w:tcPr>
          <w:p w14:paraId="5C5B9D22" w14:textId="2BB1F263"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010.000.1591.00</w:t>
            </w:r>
          </w:p>
        </w:tc>
        <w:tc>
          <w:tcPr>
            <w:tcW w:w="992" w:type="dxa"/>
            <w:tcBorders>
              <w:top w:val="nil"/>
              <w:left w:val="nil"/>
              <w:bottom w:val="single" w:sz="4" w:space="0" w:color="auto"/>
              <w:right w:val="single" w:sz="4" w:space="0" w:color="auto"/>
            </w:tcBorders>
            <w:shd w:val="clear" w:color="auto" w:fill="auto"/>
            <w:noWrap/>
          </w:tcPr>
          <w:p w14:paraId="41A812CB" w14:textId="64AC89FE" w:rsidR="0016189E" w:rsidRPr="00AE346C" w:rsidRDefault="0016189E" w:rsidP="0016189E">
            <w:pPr>
              <w:jc w:val="center"/>
              <w:rPr>
                <w:rFonts w:ascii="Arial" w:eastAsia="Times New Roman" w:hAnsi="Arial" w:cs="Arial"/>
                <w:color w:val="000000"/>
                <w:kern w:val="0"/>
                <w:sz w:val="12"/>
                <w:szCs w:val="12"/>
                <w:lang w:val="en-US"/>
                <w14:ligatures w14:val="none"/>
              </w:rPr>
            </w:pPr>
            <w:r w:rsidRPr="00AE346C">
              <w:rPr>
                <w:sz w:val="12"/>
                <w:szCs w:val="12"/>
              </w:rPr>
              <w:t>010000159100</w:t>
            </w:r>
          </w:p>
        </w:tc>
        <w:tc>
          <w:tcPr>
            <w:tcW w:w="3648" w:type="dxa"/>
            <w:tcBorders>
              <w:top w:val="nil"/>
              <w:left w:val="nil"/>
              <w:bottom w:val="single" w:sz="4" w:space="0" w:color="auto"/>
              <w:right w:val="single" w:sz="4" w:space="0" w:color="auto"/>
            </w:tcBorders>
            <w:shd w:val="clear" w:color="auto" w:fill="auto"/>
            <w:noWrap/>
          </w:tcPr>
          <w:p w14:paraId="67E5CFBC" w14:textId="4A36C0CC" w:rsidR="0016189E" w:rsidRPr="00AE346C" w:rsidRDefault="0016189E" w:rsidP="0016189E">
            <w:pPr>
              <w:rPr>
                <w:rFonts w:ascii="Arial" w:eastAsia="Times New Roman" w:hAnsi="Arial" w:cs="Arial"/>
                <w:color w:val="000000"/>
                <w:kern w:val="0"/>
                <w:sz w:val="12"/>
                <w:szCs w:val="12"/>
                <w:lang w:val="es-ES"/>
                <w14:ligatures w14:val="none"/>
              </w:rPr>
            </w:pPr>
            <w:r w:rsidRPr="00AE346C">
              <w:rPr>
                <w:sz w:val="12"/>
                <w:szCs w:val="12"/>
              </w:rPr>
              <w:t xml:space="preserve">Inmunoglobulina anti D-Solución inyectable/Cada frasco ámpula o jeringa prellenada contiene: Inmunoglobulina anti D 0.300 mg. Envase </w:t>
            </w:r>
            <w:r w:rsidRPr="00AE346C">
              <w:rPr>
                <w:sz w:val="12"/>
                <w:szCs w:val="12"/>
              </w:rPr>
              <w:lastRenderedPageBreak/>
              <w:t>con un frasco ámpula con o sin diluyente o una jeringa o una ampolleta</w:t>
            </w:r>
          </w:p>
        </w:tc>
        <w:tc>
          <w:tcPr>
            <w:tcW w:w="889" w:type="dxa"/>
            <w:tcBorders>
              <w:top w:val="nil"/>
              <w:left w:val="nil"/>
              <w:bottom w:val="single" w:sz="4" w:space="0" w:color="auto"/>
              <w:right w:val="single" w:sz="4" w:space="0" w:color="auto"/>
            </w:tcBorders>
            <w:shd w:val="clear" w:color="auto" w:fill="auto"/>
            <w:noWrap/>
          </w:tcPr>
          <w:p w14:paraId="765F3EE7" w14:textId="318F1EB0"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lastRenderedPageBreak/>
              <w:t>Pieza</w:t>
            </w:r>
          </w:p>
        </w:tc>
        <w:tc>
          <w:tcPr>
            <w:tcW w:w="1134" w:type="dxa"/>
            <w:tcBorders>
              <w:top w:val="single" w:sz="4" w:space="0" w:color="auto"/>
              <w:left w:val="nil"/>
              <w:bottom w:val="single" w:sz="4" w:space="0" w:color="auto"/>
              <w:right w:val="single" w:sz="4" w:space="0" w:color="auto"/>
            </w:tcBorders>
          </w:tcPr>
          <w:p w14:paraId="3123FA09" w14:textId="5A9911D7" w:rsidR="0016189E" w:rsidRPr="00AE346C" w:rsidRDefault="0016189E" w:rsidP="0016189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EFD1B6E" w14:textId="5C54829F" w:rsidR="0016189E" w:rsidRPr="00AE346C" w:rsidRDefault="0016189E" w:rsidP="0016189E">
            <w:pPr>
              <w:rPr>
                <w:rFonts w:ascii="Arial" w:eastAsia="Times New Roman" w:hAnsi="Arial" w:cs="Arial"/>
                <w:color w:val="000000"/>
                <w:kern w:val="0"/>
                <w:sz w:val="12"/>
                <w:szCs w:val="12"/>
                <w:lang w:val="en-US"/>
                <w14:ligatures w14:val="none"/>
              </w:rPr>
            </w:pPr>
          </w:p>
        </w:tc>
      </w:tr>
      <w:tr w:rsidR="00CB4D17" w:rsidRPr="00AE346C" w14:paraId="3277305F" w14:textId="77777777" w:rsidTr="0016189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7CB0C4"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106</w:t>
            </w:r>
          </w:p>
        </w:tc>
        <w:tc>
          <w:tcPr>
            <w:tcW w:w="1134" w:type="dxa"/>
            <w:tcBorders>
              <w:top w:val="nil"/>
              <w:left w:val="nil"/>
              <w:bottom w:val="single" w:sz="4" w:space="0" w:color="auto"/>
              <w:right w:val="single" w:sz="4" w:space="0" w:color="auto"/>
            </w:tcBorders>
            <w:shd w:val="clear" w:color="auto" w:fill="auto"/>
          </w:tcPr>
          <w:p w14:paraId="7E963A92" w14:textId="5098EAC5"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010.000.1700.00</w:t>
            </w:r>
          </w:p>
        </w:tc>
        <w:tc>
          <w:tcPr>
            <w:tcW w:w="992" w:type="dxa"/>
            <w:tcBorders>
              <w:top w:val="nil"/>
              <w:left w:val="nil"/>
              <w:bottom w:val="single" w:sz="4" w:space="0" w:color="auto"/>
              <w:right w:val="single" w:sz="4" w:space="0" w:color="auto"/>
            </w:tcBorders>
            <w:shd w:val="clear" w:color="auto" w:fill="auto"/>
            <w:noWrap/>
          </w:tcPr>
          <w:p w14:paraId="6451FE67" w14:textId="1573641B"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010000170000</w:t>
            </w:r>
          </w:p>
        </w:tc>
        <w:tc>
          <w:tcPr>
            <w:tcW w:w="3648" w:type="dxa"/>
            <w:tcBorders>
              <w:top w:val="nil"/>
              <w:left w:val="nil"/>
              <w:bottom w:val="single" w:sz="4" w:space="0" w:color="auto"/>
              <w:right w:val="single" w:sz="4" w:space="0" w:color="auto"/>
            </w:tcBorders>
            <w:shd w:val="clear" w:color="auto" w:fill="auto"/>
            <w:noWrap/>
          </w:tcPr>
          <w:p w14:paraId="3899AFED" w14:textId="06D41FCD" w:rsidR="00CB4D17" w:rsidRPr="00AE346C" w:rsidRDefault="00CB4D17" w:rsidP="00CB4D17">
            <w:pPr>
              <w:rPr>
                <w:rFonts w:ascii="Arial" w:eastAsia="Times New Roman" w:hAnsi="Arial" w:cs="Arial"/>
                <w:color w:val="000000"/>
                <w:kern w:val="0"/>
                <w:sz w:val="12"/>
                <w:szCs w:val="12"/>
                <w:lang w:val="es-ES"/>
                <w14:ligatures w14:val="none"/>
              </w:rPr>
            </w:pPr>
            <w:r w:rsidRPr="00AE346C">
              <w:rPr>
                <w:sz w:val="12"/>
                <w:szCs w:val="12"/>
              </w:rPr>
              <w:t>Ácido fólico 4 mg-Tableta/Cada tableta contiene: 4 mg de Ácido fólico Envase con 90 tabletas</w:t>
            </w:r>
          </w:p>
        </w:tc>
        <w:tc>
          <w:tcPr>
            <w:tcW w:w="889" w:type="dxa"/>
            <w:tcBorders>
              <w:top w:val="nil"/>
              <w:left w:val="nil"/>
              <w:bottom w:val="single" w:sz="4" w:space="0" w:color="auto"/>
              <w:right w:val="single" w:sz="4" w:space="0" w:color="auto"/>
            </w:tcBorders>
            <w:shd w:val="clear" w:color="auto" w:fill="auto"/>
            <w:noWrap/>
          </w:tcPr>
          <w:p w14:paraId="7AFEF042" w14:textId="12D4B399"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291D7E4" w14:textId="04FAA9EF"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21541A07" w14:textId="4C3BF0CD"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224DF683"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877E56"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107</w:t>
            </w:r>
          </w:p>
        </w:tc>
        <w:tc>
          <w:tcPr>
            <w:tcW w:w="1134" w:type="dxa"/>
            <w:tcBorders>
              <w:top w:val="nil"/>
              <w:left w:val="nil"/>
              <w:bottom w:val="single" w:sz="4" w:space="0" w:color="auto"/>
              <w:right w:val="single" w:sz="4" w:space="0" w:color="auto"/>
            </w:tcBorders>
            <w:shd w:val="clear" w:color="auto" w:fill="auto"/>
          </w:tcPr>
          <w:p w14:paraId="66066A34" w14:textId="1F55F5E4"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010.000.1701.00</w:t>
            </w:r>
          </w:p>
        </w:tc>
        <w:tc>
          <w:tcPr>
            <w:tcW w:w="992" w:type="dxa"/>
            <w:tcBorders>
              <w:top w:val="nil"/>
              <w:left w:val="nil"/>
              <w:bottom w:val="single" w:sz="4" w:space="0" w:color="auto"/>
              <w:right w:val="single" w:sz="4" w:space="0" w:color="auto"/>
            </w:tcBorders>
            <w:shd w:val="clear" w:color="auto" w:fill="auto"/>
            <w:noWrap/>
          </w:tcPr>
          <w:p w14:paraId="1F25393D" w14:textId="3FC6EAEB"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010000170100</w:t>
            </w:r>
          </w:p>
        </w:tc>
        <w:tc>
          <w:tcPr>
            <w:tcW w:w="3648" w:type="dxa"/>
            <w:tcBorders>
              <w:top w:val="nil"/>
              <w:left w:val="nil"/>
              <w:bottom w:val="single" w:sz="4" w:space="0" w:color="auto"/>
              <w:right w:val="single" w:sz="4" w:space="0" w:color="auto"/>
            </w:tcBorders>
            <w:shd w:val="clear" w:color="auto" w:fill="auto"/>
            <w:noWrap/>
          </w:tcPr>
          <w:p w14:paraId="7211A5A9" w14:textId="4D2F10F6" w:rsidR="00CB4D17" w:rsidRPr="00AE346C" w:rsidRDefault="00CB4D17" w:rsidP="00CB4D17">
            <w:pPr>
              <w:rPr>
                <w:rFonts w:ascii="Arial" w:eastAsia="Times New Roman" w:hAnsi="Arial" w:cs="Arial"/>
                <w:color w:val="000000"/>
                <w:kern w:val="0"/>
                <w:sz w:val="12"/>
                <w:szCs w:val="12"/>
                <w:lang w:val="es-ES"/>
                <w14:ligatures w14:val="none"/>
              </w:rPr>
            </w:pPr>
            <w:r w:rsidRPr="00AE346C">
              <w:rPr>
                <w:sz w:val="12"/>
                <w:szCs w:val="12"/>
              </w:rPr>
              <w:t>Fumarato ferroso-Tableta/Cada tableta contiene: Fumarato ferroso 200 mg. equivalente a 65.74 mg de hierro elemental. Envase con 50 tabletas</w:t>
            </w:r>
          </w:p>
        </w:tc>
        <w:tc>
          <w:tcPr>
            <w:tcW w:w="889" w:type="dxa"/>
            <w:tcBorders>
              <w:top w:val="nil"/>
              <w:left w:val="nil"/>
              <w:bottom w:val="single" w:sz="4" w:space="0" w:color="auto"/>
              <w:right w:val="single" w:sz="4" w:space="0" w:color="auto"/>
            </w:tcBorders>
            <w:shd w:val="clear" w:color="auto" w:fill="auto"/>
            <w:noWrap/>
          </w:tcPr>
          <w:p w14:paraId="2A0D2FB2" w14:textId="21AA942C"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FA24E33" w14:textId="2803178E"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56EB7756" w14:textId="2014237E"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791DB29C" w14:textId="77777777" w:rsidTr="00CB4D17">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6B205"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108</w:t>
            </w:r>
          </w:p>
        </w:tc>
        <w:tc>
          <w:tcPr>
            <w:tcW w:w="1134" w:type="dxa"/>
            <w:tcBorders>
              <w:top w:val="single" w:sz="4" w:space="0" w:color="auto"/>
              <w:left w:val="nil"/>
              <w:bottom w:val="single" w:sz="4" w:space="0" w:color="auto"/>
              <w:right w:val="single" w:sz="4" w:space="0" w:color="auto"/>
            </w:tcBorders>
            <w:shd w:val="clear" w:color="auto" w:fill="auto"/>
          </w:tcPr>
          <w:p w14:paraId="4A1826A8" w14:textId="5A8AE543"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010.000.1702.00</w:t>
            </w:r>
          </w:p>
        </w:tc>
        <w:tc>
          <w:tcPr>
            <w:tcW w:w="992" w:type="dxa"/>
            <w:tcBorders>
              <w:top w:val="single" w:sz="4" w:space="0" w:color="auto"/>
              <w:left w:val="nil"/>
              <w:bottom w:val="single" w:sz="4" w:space="0" w:color="auto"/>
              <w:right w:val="single" w:sz="4" w:space="0" w:color="auto"/>
            </w:tcBorders>
            <w:shd w:val="clear" w:color="auto" w:fill="auto"/>
            <w:noWrap/>
          </w:tcPr>
          <w:p w14:paraId="1B8FE7C1" w14:textId="1D8A139C"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010000170200</w:t>
            </w:r>
          </w:p>
        </w:tc>
        <w:tc>
          <w:tcPr>
            <w:tcW w:w="3648" w:type="dxa"/>
            <w:tcBorders>
              <w:top w:val="single" w:sz="4" w:space="0" w:color="auto"/>
              <w:left w:val="nil"/>
              <w:bottom w:val="single" w:sz="4" w:space="0" w:color="auto"/>
              <w:right w:val="single" w:sz="4" w:space="0" w:color="auto"/>
            </w:tcBorders>
            <w:shd w:val="clear" w:color="auto" w:fill="auto"/>
            <w:noWrap/>
          </w:tcPr>
          <w:p w14:paraId="7ABAA017" w14:textId="551EFA19" w:rsidR="00CB4D17" w:rsidRPr="00AE346C" w:rsidRDefault="00CB4D17" w:rsidP="00CB4D17">
            <w:pPr>
              <w:rPr>
                <w:rFonts w:ascii="Arial" w:eastAsia="Times New Roman" w:hAnsi="Arial" w:cs="Arial"/>
                <w:color w:val="000000"/>
                <w:kern w:val="0"/>
                <w:sz w:val="12"/>
                <w:szCs w:val="12"/>
                <w:lang w:val="es-ES"/>
                <w14:ligatures w14:val="none"/>
              </w:rPr>
            </w:pPr>
            <w:r w:rsidRPr="00AE346C">
              <w:rPr>
                <w:sz w:val="12"/>
                <w:szCs w:val="12"/>
              </w:rPr>
              <w:t>Fumarato ferroso-Suspensión oral/Cada ml contiene: Fumarato ferroso 29 mg equivalente a 9.53 mg de hierro elemental. Envase con 120 ml</w:t>
            </w:r>
          </w:p>
        </w:tc>
        <w:tc>
          <w:tcPr>
            <w:tcW w:w="889" w:type="dxa"/>
            <w:tcBorders>
              <w:top w:val="single" w:sz="4" w:space="0" w:color="auto"/>
              <w:left w:val="nil"/>
              <w:bottom w:val="single" w:sz="4" w:space="0" w:color="auto"/>
              <w:right w:val="single" w:sz="4" w:space="0" w:color="auto"/>
            </w:tcBorders>
            <w:shd w:val="clear" w:color="auto" w:fill="auto"/>
            <w:noWrap/>
          </w:tcPr>
          <w:p w14:paraId="649C8F69" w14:textId="206D744A"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5746C47" w14:textId="2213013E"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single" w:sz="4" w:space="0" w:color="auto"/>
              <w:left w:val="single" w:sz="4" w:space="0" w:color="auto"/>
              <w:bottom w:val="single" w:sz="4" w:space="0" w:color="auto"/>
              <w:right w:val="single" w:sz="4" w:space="0" w:color="auto"/>
            </w:tcBorders>
          </w:tcPr>
          <w:p w14:paraId="65368F20" w14:textId="509EC18F"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52AF693C"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5A11C6"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109</w:t>
            </w:r>
          </w:p>
        </w:tc>
        <w:tc>
          <w:tcPr>
            <w:tcW w:w="1134" w:type="dxa"/>
            <w:tcBorders>
              <w:top w:val="nil"/>
              <w:left w:val="nil"/>
              <w:bottom w:val="single" w:sz="4" w:space="0" w:color="auto"/>
              <w:right w:val="single" w:sz="4" w:space="0" w:color="auto"/>
            </w:tcBorders>
            <w:shd w:val="clear" w:color="auto" w:fill="auto"/>
          </w:tcPr>
          <w:p w14:paraId="3168793A" w14:textId="4E237081"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010.000.1703.00</w:t>
            </w:r>
          </w:p>
        </w:tc>
        <w:tc>
          <w:tcPr>
            <w:tcW w:w="992" w:type="dxa"/>
            <w:tcBorders>
              <w:top w:val="nil"/>
              <w:left w:val="nil"/>
              <w:bottom w:val="single" w:sz="4" w:space="0" w:color="auto"/>
              <w:right w:val="single" w:sz="4" w:space="0" w:color="auto"/>
            </w:tcBorders>
            <w:shd w:val="clear" w:color="auto" w:fill="auto"/>
            <w:noWrap/>
          </w:tcPr>
          <w:p w14:paraId="0FFF6490" w14:textId="409FDB8E"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010000170300</w:t>
            </w:r>
          </w:p>
        </w:tc>
        <w:tc>
          <w:tcPr>
            <w:tcW w:w="3648" w:type="dxa"/>
            <w:tcBorders>
              <w:top w:val="nil"/>
              <w:left w:val="nil"/>
              <w:bottom w:val="single" w:sz="4" w:space="0" w:color="auto"/>
              <w:right w:val="single" w:sz="4" w:space="0" w:color="auto"/>
            </w:tcBorders>
            <w:shd w:val="clear" w:color="auto" w:fill="auto"/>
            <w:noWrap/>
          </w:tcPr>
          <w:p w14:paraId="53C1AE85" w14:textId="4FB6B67E"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Sulfato ferroso-Tableta/Cada tableta contiene: Sulfato ferroso desecado aproximadamente 200 mg equivalente a 60.27 mg de hierro elemental. Envase con 30 tabletas</w:t>
            </w:r>
          </w:p>
        </w:tc>
        <w:tc>
          <w:tcPr>
            <w:tcW w:w="889" w:type="dxa"/>
            <w:tcBorders>
              <w:top w:val="nil"/>
              <w:left w:val="nil"/>
              <w:bottom w:val="single" w:sz="4" w:space="0" w:color="auto"/>
              <w:right w:val="single" w:sz="4" w:space="0" w:color="auto"/>
            </w:tcBorders>
            <w:shd w:val="clear" w:color="auto" w:fill="auto"/>
            <w:noWrap/>
          </w:tcPr>
          <w:p w14:paraId="485105B9" w14:textId="2F83ECCC"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4D82EB1" w14:textId="73200C99"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67556924" w14:textId="0E6ADE20"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2F4E2A6D"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6516DD"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110</w:t>
            </w:r>
          </w:p>
        </w:tc>
        <w:tc>
          <w:tcPr>
            <w:tcW w:w="1134" w:type="dxa"/>
            <w:tcBorders>
              <w:top w:val="nil"/>
              <w:left w:val="nil"/>
              <w:bottom w:val="single" w:sz="4" w:space="0" w:color="auto"/>
              <w:right w:val="single" w:sz="4" w:space="0" w:color="auto"/>
            </w:tcBorders>
            <w:shd w:val="clear" w:color="auto" w:fill="auto"/>
          </w:tcPr>
          <w:p w14:paraId="772ADD9F" w14:textId="2F903628"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010.000.1704.00</w:t>
            </w:r>
          </w:p>
        </w:tc>
        <w:tc>
          <w:tcPr>
            <w:tcW w:w="992" w:type="dxa"/>
            <w:tcBorders>
              <w:top w:val="nil"/>
              <w:left w:val="nil"/>
              <w:bottom w:val="single" w:sz="4" w:space="0" w:color="auto"/>
              <w:right w:val="single" w:sz="4" w:space="0" w:color="auto"/>
            </w:tcBorders>
            <w:shd w:val="clear" w:color="auto" w:fill="auto"/>
            <w:noWrap/>
          </w:tcPr>
          <w:p w14:paraId="42850596" w14:textId="4A7A57A6"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010000170400</w:t>
            </w:r>
          </w:p>
        </w:tc>
        <w:tc>
          <w:tcPr>
            <w:tcW w:w="3648" w:type="dxa"/>
            <w:tcBorders>
              <w:top w:val="nil"/>
              <w:left w:val="nil"/>
              <w:bottom w:val="single" w:sz="4" w:space="0" w:color="auto"/>
              <w:right w:val="single" w:sz="4" w:space="0" w:color="auto"/>
            </w:tcBorders>
            <w:shd w:val="clear" w:color="auto" w:fill="auto"/>
            <w:noWrap/>
          </w:tcPr>
          <w:p w14:paraId="043429D5" w14:textId="52816135"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Sulfato ferroso-Solución oral/Cada ml contiene: Sulfato ferroso heptahidratado 125 mg equivalente a 25 mg de hierro elemental. Envase gotero con 15 ml</w:t>
            </w:r>
          </w:p>
        </w:tc>
        <w:tc>
          <w:tcPr>
            <w:tcW w:w="889" w:type="dxa"/>
            <w:tcBorders>
              <w:top w:val="nil"/>
              <w:left w:val="nil"/>
              <w:bottom w:val="single" w:sz="4" w:space="0" w:color="auto"/>
              <w:right w:val="single" w:sz="4" w:space="0" w:color="auto"/>
            </w:tcBorders>
            <w:shd w:val="clear" w:color="auto" w:fill="auto"/>
            <w:noWrap/>
          </w:tcPr>
          <w:p w14:paraId="603577CA" w14:textId="487B094B"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A88D24B" w14:textId="33205053"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7E416F0C" w14:textId="64841790"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2489E02A"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BE763B"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111</w:t>
            </w:r>
          </w:p>
        </w:tc>
        <w:tc>
          <w:tcPr>
            <w:tcW w:w="1134" w:type="dxa"/>
            <w:tcBorders>
              <w:top w:val="nil"/>
              <w:left w:val="nil"/>
              <w:bottom w:val="single" w:sz="4" w:space="0" w:color="auto"/>
              <w:right w:val="single" w:sz="4" w:space="0" w:color="auto"/>
            </w:tcBorders>
            <w:shd w:val="clear" w:color="auto" w:fill="auto"/>
          </w:tcPr>
          <w:p w14:paraId="79CA9F14" w14:textId="79B63DF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010.000.1705.00</w:t>
            </w:r>
          </w:p>
        </w:tc>
        <w:tc>
          <w:tcPr>
            <w:tcW w:w="992" w:type="dxa"/>
            <w:tcBorders>
              <w:top w:val="nil"/>
              <w:left w:val="nil"/>
              <w:bottom w:val="single" w:sz="4" w:space="0" w:color="auto"/>
              <w:right w:val="single" w:sz="4" w:space="0" w:color="auto"/>
            </w:tcBorders>
            <w:shd w:val="clear" w:color="auto" w:fill="auto"/>
            <w:noWrap/>
          </w:tcPr>
          <w:p w14:paraId="6D45C6D0" w14:textId="5F742750"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010000170500</w:t>
            </w:r>
          </w:p>
        </w:tc>
        <w:tc>
          <w:tcPr>
            <w:tcW w:w="3648" w:type="dxa"/>
            <w:tcBorders>
              <w:top w:val="nil"/>
              <w:left w:val="nil"/>
              <w:bottom w:val="single" w:sz="4" w:space="0" w:color="auto"/>
              <w:right w:val="single" w:sz="4" w:space="0" w:color="auto"/>
            </w:tcBorders>
            <w:shd w:val="clear" w:color="auto" w:fill="auto"/>
            <w:noWrap/>
          </w:tcPr>
          <w:p w14:paraId="28E8FFD7" w14:textId="06150833"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Hierro dextrán-Solución inyectable/Cada ampolleta contiene: Hierro en forma de hierro dextrán 100 mg. Envase con 3 ampolletas con 2 ml</w:t>
            </w:r>
          </w:p>
        </w:tc>
        <w:tc>
          <w:tcPr>
            <w:tcW w:w="889" w:type="dxa"/>
            <w:tcBorders>
              <w:top w:val="nil"/>
              <w:left w:val="nil"/>
              <w:bottom w:val="single" w:sz="4" w:space="0" w:color="auto"/>
              <w:right w:val="single" w:sz="4" w:space="0" w:color="auto"/>
            </w:tcBorders>
            <w:shd w:val="clear" w:color="auto" w:fill="auto"/>
            <w:noWrap/>
          </w:tcPr>
          <w:p w14:paraId="0DABB2B3" w14:textId="6FE841B9"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C63BE28" w14:textId="3C2E5510"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0EF33D78" w14:textId="2DF85F10"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788F2851"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696E3E"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112</w:t>
            </w:r>
          </w:p>
        </w:tc>
        <w:tc>
          <w:tcPr>
            <w:tcW w:w="1134" w:type="dxa"/>
            <w:tcBorders>
              <w:top w:val="nil"/>
              <w:left w:val="nil"/>
              <w:bottom w:val="single" w:sz="4" w:space="0" w:color="auto"/>
              <w:right w:val="single" w:sz="4" w:space="0" w:color="auto"/>
            </w:tcBorders>
            <w:shd w:val="clear" w:color="auto" w:fill="auto"/>
          </w:tcPr>
          <w:p w14:paraId="5FB72932" w14:textId="58820E38"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010.000.1706.00</w:t>
            </w:r>
          </w:p>
        </w:tc>
        <w:tc>
          <w:tcPr>
            <w:tcW w:w="992" w:type="dxa"/>
            <w:tcBorders>
              <w:top w:val="nil"/>
              <w:left w:val="nil"/>
              <w:bottom w:val="single" w:sz="4" w:space="0" w:color="auto"/>
              <w:right w:val="single" w:sz="4" w:space="0" w:color="auto"/>
            </w:tcBorders>
            <w:shd w:val="clear" w:color="auto" w:fill="auto"/>
            <w:noWrap/>
          </w:tcPr>
          <w:p w14:paraId="10B459DB" w14:textId="10685828"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010000170600</w:t>
            </w:r>
          </w:p>
        </w:tc>
        <w:tc>
          <w:tcPr>
            <w:tcW w:w="3648" w:type="dxa"/>
            <w:tcBorders>
              <w:top w:val="nil"/>
              <w:left w:val="nil"/>
              <w:bottom w:val="single" w:sz="4" w:space="0" w:color="auto"/>
              <w:right w:val="single" w:sz="4" w:space="0" w:color="auto"/>
            </w:tcBorders>
            <w:shd w:val="clear" w:color="auto" w:fill="auto"/>
            <w:noWrap/>
          </w:tcPr>
          <w:p w14:paraId="71E7CF3E" w14:textId="0E0AB9E5"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Ácido fólico 5 mg-Tableta/Cada tableta contiene: Acido Fólico 5 mg. Envase con 20 tabletas</w:t>
            </w:r>
          </w:p>
        </w:tc>
        <w:tc>
          <w:tcPr>
            <w:tcW w:w="889" w:type="dxa"/>
            <w:tcBorders>
              <w:top w:val="nil"/>
              <w:left w:val="nil"/>
              <w:bottom w:val="single" w:sz="4" w:space="0" w:color="auto"/>
              <w:right w:val="single" w:sz="4" w:space="0" w:color="auto"/>
            </w:tcBorders>
            <w:shd w:val="clear" w:color="auto" w:fill="auto"/>
            <w:noWrap/>
          </w:tcPr>
          <w:p w14:paraId="65066F90" w14:textId="4C8A44FB"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BF5DB8D" w14:textId="6F853343"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42F2D2D6" w14:textId="0982DA1A"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67918AE8"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0A9DB1"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113</w:t>
            </w:r>
          </w:p>
        </w:tc>
        <w:tc>
          <w:tcPr>
            <w:tcW w:w="1134" w:type="dxa"/>
            <w:tcBorders>
              <w:top w:val="nil"/>
              <w:left w:val="nil"/>
              <w:bottom w:val="single" w:sz="4" w:space="0" w:color="auto"/>
              <w:right w:val="single" w:sz="4" w:space="0" w:color="auto"/>
            </w:tcBorders>
            <w:shd w:val="clear" w:color="auto" w:fill="auto"/>
          </w:tcPr>
          <w:p w14:paraId="5D50694A" w14:textId="640C88A0"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010.000.1708.00</w:t>
            </w:r>
          </w:p>
        </w:tc>
        <w:tc>
          <w:tcPr>
            <w:tcW w:w="992" w:type="dxa"/>
            <w:tcBorders>
              <w:top w:val="nil"/>
              <w:left w:val="nil"/>
              <w:bottom w:val="single" w:sz="4" w:space="0" w:color="auto"/>
              <w:right w:val="single" w:sz="4" w:space="0" w:color="auto"/>
            </w:tcBorders>
            <w:shd w:val="clear" w:color="auto" w:fill="auto"/>
            <w:noWrap/>
          </w:tcPr>
          <w:p w14:paraId="70E41B7D" w14:textId="4FE2428F"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010000170800</w:t>
            </w:r>
          </w:p>
        </w:tc>
        <w:tc>
          <w:tcPr>
            <w:tcW w:w="3648" w:type="dxa"/>
            <w:tcBorders>
              <w:top w:val="nil"/>
              <w:left w:val="nil"/>
              <w:bottom w:val="single" w:sz="4" w:space="0" w:color="auto"/>
              <w:right w:val="single" w:sz="4" w:space="0" w:color="auto"/>
            </w:tcBorders>
            <w:shd w:val="clear" w:color="auto" w:fill="auto"/>
            <w:noWrap/>
          </w:tcPr>
          <w:p w14:paraId="79FF81EB" w14:textId="36203906" w:rsidR="00CB4D17" w:rsidRPr="00AE346C" w:rsidRDefault="00CB4D17" w:rsidP="00CB4D17">
            <w:pPr>
              <w:rPr>
                <w:rFonts w:ascii="Arial" w:eastAsia="Times New Roman" w:hAnsi="Arial" w:cs="Arial"/>
                <w:color w:val="000000"/>
                <w:kern w:val="0"/>
                <w:sz w:val="12"/>
                <w:szCs w:val="12"/>
                <w:lang w:val="es-ES"/>
                <w14:ligatures w14:val="none"/>
              </w:rPr>
            </w:pPr>
            <w:r w:rsidRPr="00AE346C">
              <w:rPr>
                <w:sz w:val="12"/>
                <w:szCs w:val="12"/>
              </w:rPr>
              <w:t>Hidroxocobalamina-Solución inyectable/Cada ampolleta o frasco ámpula con solución o liofilizado contiene: Hidroxocobalamina 100 µg. Envase con 3 ampolletas de 2 ml o frasco ámpula y diluyente.</w:t>
            </w:r>
          </w:p>
        </w:tc>
        <w:tc>
          <w:tcPr>
            <w:tcW w:w="889" w:type="dxa"/>
            <w:tcBorders>
              <w:top w:val="nil"/>
              <w:left w:val="nil"/>
              <w:bottom w:val="single" w:sz="4" w:space="0" w:color="auto"/>
              <w:right w:val="single" w:sz="4" w:space="0" w:color="auto"/>
            </w:tcBorders>
            <w:shd w:val="clear" w:color="auto" w:fill="auto"/>
            <w:noWrap/>
          </w:tcPr>
          <w:p w14:paraId="5A2809C8" w14:textId="0D386330"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3C4EFE6" w14:textId="4741F145"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4D0C2FC6" w14:textId="21F4B4B3"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783569A9"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8AC72A"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114</w:t>
            </w:r>
          </w:p>
        </w:tc>
        <w:tc>
          <w:tcPr>
            <w:tcW w:w="1134" w:type="dxa"/>
            <w:tcBorders>
              <w:top w:val="nil"/>
              <w:left w:val="nil"/>
              <w:bottom w:val="single" w:sz="4" w:space="0" w:color="auto"/>
              <w:right w:val="single" w:sz="4" w:space="0" w:color="auto"/>
            </w:tcBorders>
            <w:shd w:val="clear" w:color="auto" w:fill="auto"/>
          </w:tcPr>
          <w:p w14:paraId="48076AC7" w14:textId="47D1ACD2"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010.000.1711.00</w:t>
            </w:r>
          </w:p>
        </w:tc>
        <w:tc>
          <w:tcPr>
            <w:tcW w:w="992" w:type="dxa"/>
            <w:tcBorders>
              <w:top w:val="nil"/>
              <w:left w:val="nil"/>
              <w:bottom w:val="single" w:sz="4" w:space="0" w:color="auto"/>
              <w:right w:val="single" w:sz="4" w:space="0" w:color="auto"/>
            </w:tcBorders>
            <w:shd w:val="clear" w:color="auto" w:fill="auto"/>
            <w:noWrap/>
          </w:tcPr>
          <w:p w14:paraId="5F9829EF" w14:textId="51DFDC70"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010000171100</w:t>
            </w:r>
          </w:p>
        </w:tc>
        <w:tc>
          <w:tcPr>
            <w:tcW w:w="3648" w:type="dxa"/>
            <w:tcBorders>
              <w:top w:val="nil"/>
              <w:left w:val="nil"/>
              <w:bottom w:val="single" w:sz="4" w:space="0" w:color="auto"/>
              <w:right w:val="single" w:sz="4" w:space="0" w:color="auto"/>
            </w:tcBorders>
            <w:shd w:val="clear" w:color="auto" w:fill="auto"/>
            <w:noWrap/>
          </w:tcPr>
          <w:p w14:paraId="6B8DA743" w14:textId="1418A0F6"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Ácido fólico 0.4 mg-Tableta/Cada tableta contiene: 0.4 mg de Ácido fólico. Envase con 90 tabletas</w:t>
            </w:r>
          </w:p>
        </w:tc>
        <w:tc>
          <w:tcPr>
            <w:tcW w:w="889" w:type="dxa"/>
            <w:tcBorders>
              <w:top w:val="nil"/>
              <w:left w:val="nil"/>
              <w:bottom w:val="single" w:sz="4" w:space="0" w:color="auto"/>
              <w:right w:val="single" w:sz="4" w:space="0" w:color="auto"/>
            </w:tcBorders>
            <w:shd w:val="clear" w:color="auto" w:fill="auto"/>
            <w:noWrap/>
          </w:tcPr>
          <w:p w14:paraId="3456B5B1" w14:textId="0FE3C2E7"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B9EB149" w14:textId="2FB8E0F9"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7D8526FB" w14:textId="75341F39"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48F34334"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23699D"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115</w:t>
            </w:r>
          </w:p>
        </w:tc>
        <w:tc>
          <w:tcPr>
            <w:tcW w:w="1134" w:type="dxa"/>
            <w:tcBorders>
              <w:top w:val="nil"/>
              <w:left w:val="nil"/>
              <w:bottom w:val="single" w:sz="4" w:space="0" w:color="auto"/>
              <w:right w:val="single" w:sz="4" w:space="0" w:color="auto"/>
            </w:tcBorders>
            <w:shd w:val="clear" w:color="auto" w:fill="auto"/>
          </w:tcPr>
          <w:p w14:paraId="4D977132" w14:textId="629B8E1E"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010.000.1732.01</w:t>
            </w:r>
          </w:p>
        </w:tc>
        <w:tc>
          <w:tcPr>
            <w:tcW w:w="992" w:type="dxa"/>
            <w:tcBorders>
              <w:top w:val="nil"/>
              <w:left w:val="nil"/>
              <w:bottom w:val="single" w:sz="4" w:space="0" w:color="auto"/>
              <w:right w:val="single" w:sz="4" w:space="0" w:color="auto"/>
            </w:tcBorders>
            <w:shd w:val="clear" w:color="auto" w:fill="auto"/>
            <w:noWrap/>
          </w:tcPr>
          <w:p w14:paraId="45DE57BE" w14:textId="04A7F0B1"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010000173201</w:t>
            </w:r>
          </w:p>
        </w:tc>
        <w:tc>
          <w:tcPr>
            <w:tcW w:w="3648" w:type="dxa"/>
            <w:tcBorders>
              <w:top w:val="nil"/>
              <w:left w:val="nil"/>
              <w:bottom w:val="single" w:sz="4" w:space="0" w:color="auto"/>
              <w:right w:val="single" w:sz="4" w:space="0" w:color="auto"/>
            </w:tcBorders>
            <w:shd w:val="clear" w:color="auto" w:fill="auto"/>
            <w:noWrap/>
          </w:tcPr>
          <w:p w14:paraId="7DD8DFEC" w14:textId="39C956F8" w:rsidR="00CB4D17" w:rsidRPr="00AE346C" w:rsidRDefault="00CB4D17" w:rsidP="00CB4D17">
            <w:pPr>
              <w:rPr>
                <w:rFonts w:ascii="Arial" w:eastAsia="Times New Roman" w:hAnsi="Arial" w:cs="Arial"/>
                <w:color w:val="000000"/>
                <w:kern w:val="0"/>
                <w:sz w:val="12"/>
                <w:szCs w:val="12"/>
                <w:lang w:val="es-ES"/>
                <w14:ligatures w14:val="none"/>
              </w:rPr>
            </w:pPr>
            <w:r w:rsidRPr="00AE346C">
              <w:rPr>
                <w:sz w:val="12"/>
                <w:szCs w:val="12"/>
              </w:rPr>
              <w:t>Fitomenadiona 2 mg-Solución o Emulsión inyectable/Cada ampolleta contiene: Fitomenadiona 2 mg. Envase con 5 ampolletas con 0.2 ml</w:t>
            </w:r>
          </w:p>
        </w:tc>
        <w:tc>
          <w:tcPr>
            <w:tcW w:w="889" w:type="dxa"/>
            <w:tcBorders>
              <w:top w:val="nil"/>
              <w:left w:val="nil"/>
              <w:bottom w:val="single" w:sz="4" w:space="0" w:color="auto"/>
              <w:right w:val="single" w:sz="4" w:space="0" w:color="auto"/>
            </w:tcBorders>
            <w:shd w:val="clear" w:color="auto" w:fill="auto"/>
            <w:noWrap/>
          </w:tcPr>
          <w:p w14:paraId="04136104" w14:textId="7C1A496C"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4511B87" w14:textId="177FB291"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767D88BA" w14:textId="420426CB"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157B5685"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65F0A4"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116</w:t>
            </w:r>
          </w:p>
        </w:tc>
        <w:tc>
          <w:tcPr>
            <w:tcW w:w="1134" w:type="dxa"/>
            <w:tcBorders>
              <w:top w:val="nil"/>
              <w:left w:val="nil"/>
              <w:bottom w:val="single" w:sz="4" w:space="0" w:color="auto"/>
              <w:right w:val="single" w:sz="4" w:space="0" w:color="auto"/>
            </w:tcBorders>
            <w:shd w:val="clear" w:color="auto" w:fill="auto"/>
          </w:tcPr>
          <w:p w14:paraId="5CCD99BF" w14:textId="18F221BF"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010.000.1752.00</w:t>
            </w:r>
          </w:p>
        </w:tc>
        <w:tc>
          <w:tcPr>
            <w:tcW w:w="992" w:type="dxa"/>
            <w:tcBorders>
              <w:top w:val="nil"/>
              <w:left w:val="nil"/>
              <w:bottom w:val="single" w:sz="4" w:space="0" w:color="auto"/>
              <w:right w:val="single" w:sz="4" w:space="0" w:color="auto"/>
            </w:tcBorders>
            <w:shd w:val="clear" w:color="auto" w:fill="auto"/>
            <w:noWrap/>
          </w:tcPr>
          <w:p w14:paraId="569009E1" w14:textId="1C05514A"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010000175200</w:t>
            </w:r>
          </w:p>
        </w:tc>
        <w:tc>
          <w:tcPr>
            <w:tcW w:w="3648" w:type="dxa"/>
            <w:tcBorders>
              <w:top w:val="nil"/>
              <w:left w:val="nil"/>
              <w:bottom w:val="single" w:sz="4" w:space="0" w:color="auto"/>
              <w:right w:val="single" w:sz="4" w:space="0" w:color="auto"/>
            </w:tcBorders>
            <w:shd w:val="clear" w:color="auto" w:fill="auto"/>
            <w:noWrap/>
          </w:tcPr>
          <w:p w14:paraId="6ED7E03E" w14:textId="130C4081"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Ciclofosfamida 200 mg-Solución inyectable/Cada frasco ámpula con liofilizado contiene: Ciclofosfamida monohidratada equivalente a 200 mg de ciclofosfamida. Envase con 5 frascos ámpula</w:t>
            </w:r>
          </w:p>
        </w:tc>
        <w:tc>
          <w:tcPr>
            <w:tcW w:w="889" w:type="dxa"/>
            <w:tcBorders>
              <w:top w:val="nil"/>
              <w:left w:val="nil"/>
              <w:bottom w:val="single" w:sz="4" w:space="0" w:color="auto"/>
              <w:right w:val="single" w:sz="4" w:space="0" w:color="auto"/>
            </w:tcBorders>
            <w:shd w:val="clear" w:color="auto" w:fill="auto"/>
            <w:noWrap/>
          </w:tcPr>
          <w:p w14:paraId="6AC28CC1" w14:textId="58134651"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904840E" w14:textId="767D66C4"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449EA70C" w14:textId="2699E575"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40F58921"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B2FA05"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117</w:t>
            </w:r>
          </w:p>
        </w:tc>
        <w:tc>
          <w:tcPr>
            <w:tcW w:w="1134" w:type="dxa"/>
            <w:tcBorders>
              <w:top w:val="nil"/>
              <w:left w:val="nil"/>
              <w:bottom w:val="single" w:sz="4" w:space="0" w:color="auto"/>
              <w:right w:val="single" w:sz="4" w:space="0" w:color="auto"/>
            </w:tcBorders>
            <w:shd w:val="clear" w:color="auto" w:fill="auto"/>
          </w:tcPr>
          <w:p w14:paraId="682E5327" w14:textId="43DC6922"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010.000.1753.00</w:t>
            </w:r>
          </w:p>
        </w:tc>
        <w:tc>
          <w:tcPr>
            <w:tcW w:w="992" w:type="dxa"/>
            <w:tcBorders>
              <w:top w:val="nil"/>
              <w:left w:val="nil"/>
              <w:bottom w:val="single" w:sz="4" w:space="0" w:color="auto"/>
              <w:right w:val="single" w:sz="4" w:space="0" w:color="auto"/>
            </w:tcBorders>
            <w:shd w:val="clear" w:color="auto" w:fill="auto"/>
            <w:noWrap/>
          </w:tcPr>
          <w:p w14:paraId="5438E7FE" w14:textId="79BA27F9"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010000175300</w:t>
            </w:r>
          </w:p>
        </w:tc>
        <w:tc>
          <w:tcPr>
            <w:tcW w:w="3648" w:type="dxa"/>
            <w:tcBorders>
              <w:top w:val="nil"/>
              <w:left w:val="nil"/>
              <w:bottom w:val="single" w:sz="4" w:space="0" w:color="auto"/>
              <w:right w:val="single" w:sz="4" w:space="0" w:color="auto"/>
            </w:tcBorders>
            <w:shd w:val="clear" w:color="auto" w:fill="auto"/>
            <w:noWrap/>
          </w:tcPr>
          <w:p w14:paraId="2628D989" w14:textId="759C6780"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Ciclofosfamida 500 mg-Solución inyectable/Cada frasco ámpula con liofilizado contiene: Ciclofosfamida monohidratada equivalente a 500 mg de ciclofosfamida. Envase con 2 frascos ámpula</w:t>
            </w:r>
          </w:p>
        </w:tc>
        <w:tc>
          <w:tcPr>
            <w:tcW w:w="889" w:type="dxa"/>
            <w:tcBorders>
              <w:top w:val="nil"/>
              <w:left w:val="nil"/>
              <w:bottom w:val="single" w:sz="4" w:space="0" w:color="auto"/>
              <w:right w:val="single" w:sz="4" w:space="0" w:color="auto"/>
            </w:tcBorders>
            <w:shd w:val="clear" w:color="auto" w:fill="auto"/>
            <w:noWrap/>
          </w:tcPr>
          <w:p w14:paraId="082E2395" w14:textId="0C3B9702"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1BFD36D" w14:textId="651CE4CB"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D17B131" w14:textId="3D4B0306"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0DCF7E40"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9A9939"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118</w:t>
            </w:r>
          </w:p>
        </w:tc>
        <w:tc>
          <w:tcPr>
            <w:tcW w:w="1134" w:type="dxa"/>
            <w:tcBorders>
              <w:top w:val="nil"/>
              <w:left w:val="nil"/>
              <w:bottom w:val="single" w:sz="4" w:space="0" w:color="auto"/>
              <w:right w:val="single" w:sz="4" w:space="0" w:color="auto"/>
            </w:tcBorders>
            <w:shd w:val="clear" w:color="auto" w:fill="auto"/>
          </w:tcPr>
          <w:p w14:paraId="13F4D835" w14:textId="20821B03"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010.000.1756.00</w:t>
            </w:r>
          </w:p>
        </w:tc>
        <w:tc>
          <w:tcPr>
            <w:tcW w:w="992" w:type="dxa"/>
            <w:tcBorders>
              <w:top w:val="nil"/>
              <w:left w:val="nil"/>
              <w:bottom w:val="single" w:sz="4" w:space="0" w:color="auto"/>
              <w:right w:val="single" w:sz="4" w:space="0" w:color="auto"/>
            </w:tcBorders>
            <w:shd w:val="clear" w:color="auto" w:fill="auto"/>
            <w:noWrap/>
          </w:tcPr>
          <w:p w14:paraId="33171B15" w14:textId="3A52FEB5"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010000175600</w:t>
            </w:r>
          </w:p>
        </w:tc>
        <w:tc>
          <w:tcPr>
            <w:tcW w:w="3648" w:type="dxa"/>
            <w:tcBorders>
              <w:top w:val="nil"/>
              <w:left w:val="nil"/>
              <w:bottom w:val="single" w:sz="4" w:space="0" w:color="auto"/>
              <w:right w:val="single" w:sz="4" w:space="0" w:color="auto"/>
            </w:tcBorders>
            <w:shd w:val="clear" w:color="auto" w:fill="auto"/>
            <w:noWrap/>
          </w:tcPr>
          <w:p w14:paraId="1876C674" w14:textId="1D023D93"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Melfalan-Tableta /Cada tableta contiene: Melfalán 2 mg. Envase con 25 tabletas.</w:t>
            </w:r>
          </w:p>
        </w:tc>
        <w:tc>
          <w:tcPr>
            <w:tcW w:w="889" w:type="dxa"/>
            <w:tcBorders>
              <w:top w:val="nil"/>
              <w:left w:val="nil"/>
              <w:bottom w:val="single" w:sz="4" w:space="0" w:color="auto"/>
              <w:right w:val="single" w:sz="4" w:space="0" w:color="auto"/>
            </w:tcBorders>
            <w:shd w:val="clear" w:color="auto" w:fill="auto"/>
            <w:noWrap/>
          </w:tcPr>
          <w:p w14:paraId="1FA8111B" w14:textId="7A00DF61"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FBA360D" w14:textId="0E86882C"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0DA4FECC" w14:textId="371EB2B2"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2EC485C5"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2B222F"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119</w:t>
            </w:r>
          </w:p>
        </w:tc>
        <w:tc>
          <w:tcPr>
            <w:tcW w:w="1134" w:type="dxa"/>
            <w:tcBorders>
              <w:top w:val="nil"/>
              <w:left w:val="nil"/>
              <w:bottom w:val="single" w:sz="4" w:space="0" w:color="auto"/>
              <w:right w:val="single" w:sz="4" w:space="0" w:color="auto"/>
            </w:tcBorders>
            <w:shd w:val="clear" w:color="auto" w:fill="auto"/>
          </w:tcPr>
          <w:p w14:paraId="4DCB431C" w14:textId="5A22C43E"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010.000.1759.00</w:t>
            </w:r>
          </w:p>
        </w:tc>
        <w:tc>
          <w:tcPr>
            <w:tcW w:w="992" w:type="dxa"/>
            <w:tcBorders>
              <w:top w:val="nil"/>
              <w:left w:val="nil"/>
              <w:bottom w:val="single" w:sz="4" w:space="0" w:color="auto"/>
              <w:right w:val="single" w:sz="4" w:space="0" w:color="auto"/>
            </w:tcBorders>
            <w:shd w:val="clear" w:color="auto" w:fill="auto"/>
            <w:noWrap/>
          </w:tcPr>
          <w:p w14:paraId="09DA6184" w14:textId="02CF6A93"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010000175900</w:t>
            </w:r>
          </w:p>
        </w:tc>
        <w:tc>
          <w:tcPr>
            <w:tcW w:w="3648" w:type="dxa"/>
            <w:tcBorders>
              <w:top w:val="nil"/>
              <w:left w:val="nil"/>
              <w:bottom w:val="single" w:sz="4" w:space="0" w:color="auto"/>
              <w:right w:val="single" w:sz="4" w:space="0" w:color="auto"/>
            </w:tcBorders>
            <w:shd w:val="clear" w:color="auto" w:fill="auto"/>
            <w:noWrap/>
          </w:tcPr>
          <w:p w14:paraId="19DBBE5A" w14:textId="6A383A07"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Metotrexato-Tableta/Cada tableta contiene: Metotrexato sódico equivalente a 2.5 mg de metotrexato. Envase con 50 tabletas</w:t>
            </w:r>
          </w:p>
        </w:tc>
        <w:tc>
          <w:tcPr>
            <w:tcW w:w="889" w:type="dxa"/>
            <w:tcBorders>
              <w:top w:val="nil"/>
              <w:left w:val="nil"/>
              <w:bottom w:val="single" w:sz="4" w:space="0" w:color="auto"/>
              <w:right w:val="single" w:sz="4" w:space="0" w:color="auto"/>
            </w:tcBorders>
            <w:shd w:val="clear" w:color="auto" w:fill="auto"/>
            <w:noWrap/>
          </w:tcPr>
          <w:p w14:paraId="1E223B6B" w14:textId="0A171A55"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DDFF35D" w14:textId="3359D5B1"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224E3E9B" w14:textId="15B863F9"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43FAD170"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4C98A7"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120</w:t>
            </w:r>
          </w:p>
        </w:tc>
        <w:tc>
          <w:tcPr>
            <w:tcW w:w="1134" w:type="dxa"/>
            <w:tcBorders>
              <w:top w:val="nil"/>
              <w:left w:val="nil"/>
              <w:bottom w:val="single" w:sz="4" w:space="0" w:color="auto"/>
              <w:right w:val="single" w:sz="4" w:space="0" w:color="auto"/>
            </w:tcBorders>
            <w:shd w:val="clear" w:color="auto" w:fill="auto"/>
          </w:tcPr>
          <w:p w14:paraId="49892073" w14:textId="1867C49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010.000.1760.00</w:t>
            </w:r>
          </w:p>
        </w:tc>
        <w:tc>
          <w:tcPr>
            <w:tcW w:w="992" w:type="dxa"/>
            <w:tcBorders>
              <w:top w:val="nil"/>
              <w:left w:val="nil"/>
              <w:bottom w:val="single" w:sz="4" w:space="0" w:color="auto"/>
              <w:right w:val="single" w:sz="4" w:space="0" w:color="auto"/>
            </w:tcBorders>
            <w:shd w:val="clear" w:color="auto" w:fill="auto"/>
            <w:noWrap/>
          </w:tcPr>
          <w:p w14:paraId="2CAEB731" w14:textId="5FED8DCD"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010000176000</w:t>
            </w:r>
          </w:p>
        </w:tc>
        <w:tc>
          <w:tcPr>
            <w:tcW w:w="3648" w:type="dxa"/>
            <w:tcBorders>
              <w:top w:val="nil"/>
              <w:left w:val="nil"/>
              <w:bottom w:val="single" w:sz="4" w:space="0" w:color="auto"/>
              <w:right w:val="single" w:sz="4" w:space="0" w:color="auto"/>
            </w:tcBorders>
            <w:shd w:val="clear" w:color="auto" w:fill="auto"/>
            <w:noWrap/>
          </w:tcPr>
          <w:p w14:paraId="45B69D5B" w14:textId="3765CD1C"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Metotrexato 50 mg-Solución inyectable/Cada frasco ámpula con liofilizado contiene: Metotrexato sódico equivalente a 50 mg de metotrexato. Envase con un frasco ámpula</w:t>
            </w:r>
          </w:p>
        </w:tc>
        <w:tc>
          <w:tcPr>
            <w:tcW w:w="889" w:type="dxa"/>
            <w:tcBorders>
              <w:top w:val="nil"/>
              <w:left w:val="nil"/>
              <w:bottom w:val="single" w:sz="4" w:space="0" w:color="auto"/>
              <w:right w:val="single" w:sz="4" w:space="0" w:color="auto"/>
            </w:tcBorders>
            <w:shd w:val="clear" w:color="auto" w:fill="auto"/>
            <w:noWrap/>
          </w:tcPr>
          <w:p w14:paraId="09BF7BA3" w14:textId="577A8AA1"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87C3E92" w14:textId="13252C11"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11F6CBF3" w14:textId="7388218E"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5AE4D8D9"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419D51"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121</w:t>
            </w:r>
          </w:p>
        </w:tc>
        <w:tc>
          <w:tcPr>
            <w:tcW w:w="1134" w:type="dxa"/>
            <w:tcBorders>
              <w:top w:val="nil"/>
              <w:left w:val="nil"/>
              <w:bottom w:val="single" w:sz="4" w:space="0" w:color="auto"/>
              <w:right w:val="single" w:sz="4" w:space="0" w:color="auto"/>
            </w:tcBorders>
            <w:shd w:val="clear" w:color="auto" w:fill="auto"/>
          </w:tcPr>
          <w:p w14:paraId="583CE7EB" w14:textId="14183908"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010.000.1761.01</w:t>
            </w:r>
          </w:p>
        </w:tc>
        <w:tc>
          <w:tcPr>
            <w:tcW w:w="992" w:type="dxa"/>
            <w:tcBorders>
              <w:top w:val="nil"/>
              <w:left w:val="nil"/>
              <w:bottom w:val="single" w:sz="4" w:space="0" w:color="auto"/>
              <w:right w:val="single" w:sz="4" w:space="0" w:color="auto"/>
            </w:tcBorders>
            <w:shd w:val="clear" w:color="auto" w:fill="auto"/>
            <w:noWrap/>
          </w:tcPr>
          <w:p w14:paraId="339A04C1" w14:textId="0050ABDF"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010000176101</w:t>
            </w:r>
          </w:p>
        </w:tc>
        <w:tc>
          <w:tcPr>
            <w:tcW w:w="3648" w:type="dxa"/>
            <w:tcBorders>
              <w:top w:val="nil"/>
              <w:left w:val="nil"/>
              <w:bottom w:val="single" w:sz="4" w:space="0" w:color="auto"/>
              <w:right w:val="single" w:sz="4" w:space="0" w:color="auto"/>
            </w:tcBorders>
            <w:shd w:val="clear" w:color="auto" w:fill="auto"/>
            <w:noWrap/>
          </w:tcPr>
          <w:p w14:paraId="36B5268C" w14:textId="31DE33D3"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Mercaptopurina-Tableta/Cada tableta contiene: Mercaptopurina 50 mg. Envase con 25 tabletas</w:t>
            </w:r>
          </w:p>
        </w:tc>
        <w:tc>
          <w:tcPr>
            <w:tcW w:w="889" w:type="dxa"/>
            <w:tcBorders>
              <w:top w:val="nil"/>
              <w:left w:val="nil"/>
              <w:bottom w:val="single" w:sz="4" w:space="0" w:color="auto"/>
              <w:right w:val="single" w:sz="4" w:space="0" w:color="auto"/>
            </w:tcBorders>
            <w:shd w:val="clear" w:color="auto" w:fill="auto"/>
            <w:noWrap/>
          </w:tcPr>
          <w:p w14:paraId="5E9498CE" w14:textId="3476E6C4"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2115C8E" w14:textId="507FCF82"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05B70FC6" w14:textId="617935C9"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7EE79F52"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5FE655"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122</w:t>
            </w:r>
          </w:p>
        </w:tc>
        <w:tc>
          <w:tcPr>
            <w:tcW w:w="1134" w:type="dxa"/>
            <w:tcBorders>
              <w:top w:val="nil"/>
              <w:left w:val="nil"/>
              <w:bottom w:val="single" w:sz="4" w:space="0" w:color="auto"/>
              <w:right w:val="single" w:sz="4" w:space="0" w:color="auto"/>
            </w:tcBorders>
            <w:shd w:val="clear" w:color="auto" w:fill="auto"/>
          </w:tcPr>
          <w:p w14:paraId="32141B21" w14:textId="5248940E"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010.000.1764.00</w:t>
            </w:r>
          </w:p>
        </w:tc>
        <w:tc>
          <w:tcPr>
            <w:tcW w:w="992" w:type="dxa"/>
            <w:tcBorders>
              <w:top w:val="nil"/>
              <w:left w:val="nil"/>
              <w:bottom w:val="single" w:sz="4" w:space="0" w:color="auto"/>
              <w:right w:val="single" w:sz="4" w:space="0" w:color="auto"/>
            </w:tcBorders>
            <w:shd w:val="clear" w:color="auto" w:fill="auto"/>
            <w:noWrap/>
          </w:tcPr>
          <w:p w14:paraId="48618912" w14:textId="4564B128"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010000176400</w:t>
            </w:r>
          </w:p>
        </w:tc>
        <w:tc>
          <w:tcPr>
            <w:tcW w:w="3648" w:type="dxa"/>
            <w:tcBorders>
              <w:top w:val="nil"/>
              <w:left w:val="nil"/>
              <w:bottom w:val="single" w:sz="4" w:space="0" w:color="auto"/>
              <w:right w:val="single" w:sz="4" w:space="0" w:color="auto"/>
            </w:tcBorders>
            <w:shd w:val="clear" w:color="auto" w:fill="auto"/>
            <w:noWrap/>
          </w:tcPr>
          <w:p w14:paraId="60D44756" w14:textId="42ED1DBA"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Doxorubicina 10 mg-Solución inyectable/Cada frasco ámpula con liofilizado contiene: Clorhidrato de doxorubicina 10 mg. Envase con un frasco ámpula</w:t>
            </w:r>
          </w:p>
        </w:tc>
        <w:tc>
          <w:tcPr>
            <w:tcW w:w="889" w:type="dxa"/>
            <w:tcBorders>
              <w:top w:val="nil"/>
              <w:left w:val="nil"/>
              <w:bottom w:val="single" w:sz="4" w:space="0" w:color="auto"/>
              <w:right w:val="single" w:sz="4" w:space="0" w:color="auto"/>
            </w:tcBorders>
            <w:shd w:val="clear" w:color="auto" w:fill="auto"/>
            <w:noWrap/>
          </w:tcPr>
          <w:p w14:paraId="4AC1993D" w14:textId="1D9A4C61"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58FE9FE" w14:textId="4370D69E"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0020A1B0" w14:textId="6F1862B7"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55C798BE"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D80A73"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123</w:t>
            </w:r>
          </w:p>
        </w:tc>
        <w:tc>
          <w:tcPr>
            <w:tcW w:w="1134" w:type="dxa"/>
            <w:tcBorders>
              <w:top w:val="nil"/>
              <w:left w:val="nil"/>
              <w:bottom w:val="single" w:sz="4" w:space="0" w:color="auto"/>
              <w:right w:val="single" w:sz="4" w:space="0" w:color="auto"/>
            </w:tcBorders>
            <w:shd w:val="clear" w:color="auto" w:fill="auto"/>
          </w:tcPr>
          <w:p w14:paraId="791590CD" w14:textId="5AE639C6"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010.000.1765.00</w:t>
            </w:r>
          </w:p>
        </w:tc>
        <w:tc>
          <w:tcPr>
            <w:tcW w:w="992" w:type="dxa"/>
            <w:tcBorders>
              <w:top w:val="nil"/>
              <w:left w:val="nil"/>
              <w:bottom w:val="single" w:sz="4" w:space="0" w:color="auto"/>
              <w:right w:val="single" w:sz="4" w:space="0" w:color="auto"/>
            </w:tcBorders>
            <w:shd w:val="clear" w:color="auto" w:fill="auto"/>
            <w:noWrap/>
          </w:tcPr>
          <w:p w14:paraId="4B60FD10" w14:textId="4D433A9E"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010000176500</w:t>
            </w:r>
          </w:p>
        </w:tc>
        <w:tc>
          <w:tcPr>
            <w:tcW w:w="3648" w:type="dxa"/>
            <w:tcBorders>
              <w:top w:val="nil"/>
              <w:left w:val="nil"/>
              <w:bottom w:val="single" w:sz="4" w:space="0" w:color="auto"/>
              <w:right w:val="single" w:sz="4" w:space="0" w:color="auto"/>
            </w:tcBorders>
            <w:shd w:val="clear" w:color="auto" w:fill="auto"/>
            <w:noWrap/>
          </w:tcPr>
          <w:p w14:paraId="62D91A90" w14:textId="272CA980"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Doxorubicina 50 mg-Solución inyectable/Cada frasco ámpula con liofilizado contiene: Clorhidrato de doxorubicina 50 mg. Envase con un frasco ámpula</w:t>
            </w:r>
          </w:p>
        </w:tc>
        <w:tc>
          <w:tcPr>
            <w:tcW w:w="889" w:type="dxa"/>
            <w:tcBorders>
              <w:top w:val="nil"/>
              <w:left w:val="nil"/>
              <w:bottom w:val="single" w:sz="4" w:space="0" w:color="auto"/>
              <w:right w:val="single" w:sz="4" w:space="0" w:color="auto"/>
            </w:tcBorders>
            <w:shd w:val="clear" w:color="auto" w:fill="auto"/>
            <w:noWrap/>
          </w:tcPr>
          <w:p w14:paraId="3DDCF8A7" w14:textId="776F4EC4"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886EB53" w14:textId="042DA90C"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13BFF8C" w14:textId="4D1061DB"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43C0FF0C"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3B86AA"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124</w:t>
            </w:r>
          </w:p>
        </w:tc>
        <w:tc>
          <w:tcPr>
            <w:tcW w:w="1134" w:type="dxa"/>
            <w:tcBorders>
              <w:top w:val="nil"/>
              <w:left w:val="nil"/>
              <w:bottom w:val="single" w:sz="4" w:space="0" w:color="auto"/>
              <w:right w:val="single" w:sz="4" w:space="0" w:color="auto"/>
            </w:tcBorders>
            <w:shd w:val="clear" w:color="auto" w:fill="auto"/>
          </w:tcPr>
          <w:p w14:paraId="37AA1933" w14:textId="66BADDF1"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010.000.1766.00</w:t>
            </w:r>
          </w:p>
        </w:tc>
        <w:tc>
          <w:tcPr>
            <w:tcW w:w="992" w:type="dxa"/>
            <w:tcBorders>
              <w:top w:val="nil"/>
              <w:left w:val="nil"/>
              <w:bottom w:val="single" w:sz="4" w:space="0" w:color="auto"/>
              <w:right w:val="single" w:sz="4" w:space="0" w:color="auto"/>
            </w:tcBorders>
            <w:shd w:val="clear" w:color="auto" w:fill="auto"/>
            <w:noWrap/>
          </w:tcPr>
          <w:p w14:paraId="13959385" w14:textId="29E14350"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010000176600</w:t>
            </w:r>
          </w:p>
        </w:tc>
        <w:tc>
          <w:tcPr>
            <w:tcW w:w="3648" w:type="dxa"/>
            <w:tcBorders>
              <w:top w:val="nil"/>
              <w:left w:val="nil"/>
              <w:bottom w:val="single" w:sz="4" w:space="0" w:color="auto"/>
              <w:right w:val="single" w:sz="4" w:space="0" w:color="auto"/>
            </w:tcBorders>
            <w:shd w:val="clear" w:color="auto" w:fill="auto"/>
            <w:noWrap/>
          </w:tcPr>
          <w:p w14:paraId="6C490E8F" w14:textId="41E028F5"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Doxorubicina 20 mg-Solución inyectable/Cada frasco ámpula contiene: Clorhidrato de doxorubicina liposomal pegilada equivalente a 20 mg de doxorubicina (2 mg/ml). Envase con un frasco ámpula con 10 ml (2 mg/ml)</w:t>
            </w:r>
          </w:p>
        </w:tc>
        <w:tc>
          <w:tcPr>
            <w:tcW w:w="889" w:type="dxa"/>
            <w:tcBorders>
              <w:top w:val="nil"/>
              <w:left w:val="nil"/>
              <w:bottom w:val="single" w:sz="4" w:space="0" w:color="auto"/>
              <w:right w:val="single" w:sz="4" w:space="0" w:color="auto"/>
            </w:tcBorders>
            <w:shd w:val="clear" w:color="auto" w:fill="auto"/>
            <w:noWrap/>
          </w:tcPr>
          <w:p w14:paraId="49C07B76" w14:textId="4F901120"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02874B2" w14:textId="64EDD576"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84D2CEA" w14:textId="3AFE7DAF"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4870C2AD"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055AE1"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125</w:t>
            </w:r>
          </w:p>
        </w:tc>
        <w:tc>
          <w:tcPr>
            <w:tcW w:w="1134" w:type="dxa"/>
            <w:tcBorders>
              <w:top w:val="nil"/>
              <w:left w:val="nil"/>
              <w:bottom w:val="single" w:sz="4" w:space="0" w:color="auto"/>
              <w:right w:val="single" w:sz="4" w:space="0" w:color="auto"/>
            </w:tcBorders>
            <w:shd w:val="clear" w:color="auto" w:fill="auto"/>
          </w:tcPr>
          <w:p w14:paraId="0E7C5CAE" w14:textId="1322EBBB"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010.000.1767.00</w:t>
            </w:r>
          </w:p>
        </w:tc>
        <w:tc>
          <w:tcPr>
            <w:tcW w:w="992" w:type="dxa"/>
            <w:tcBorders>
              <w:top w:val="nil"/>
              <w:left w:val="nil"/>
              <w:bottom w:val="single" w:sz="4" w:space="0" w:color="auto"/>
              <w:right w:val="single" w:sz="4" w:space="0" w:color="auto"/>
            </w:tcBorders>
            <w:shd w:val="clear" w:color="auto" w:fill="auto"/>
            <w:noWrap/>
          </w:tcPr>
          <w:p w14:paraId="53FC4B1D" w14:textId="3DBA32EF"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010000176700</w:t>
            </w:r>
          </w:p>
        </w:tc>
        <w:tc>
          <w:tcPr>
            <w:tcW w:w="3648" w:type="dxa"/>
            <w:tcBorders>
              <w:top w:val="nil"/>
              <w:left w:val="nil"/>
              <w:bottom w:val="single" w:sz="4" w:space="0" w:color="auto"/>
              <w:right w:val="single" w:sz="4" w:space="0" w:color="auto"/>
            </w:tcBorders>
            <w:shd w:val="clear" w:color="auto" w:fill="auto"/>
            <w:noWrap/>
          </w:tcPr>
          <w:p w14:paraId="10DA7174" w14:textId="2B40D809" w:rsidR="00CB4D17" w:rsidRPr="00AE346C" w:rsidRDefault="00CB4D17" w:rsidP="00CB4D17">
            <w:pPr>
              <w:rPr>
                <w:rFonts w:ascii="Arial" w:eastAsia="Times New Roman" w:hAnsi="Arial" w:cs="Arial"/>
                <w:color w:val="000000"/>
                <w:kern w:val="0"/>
                <w:sz w:val="12"/>
                <w:szCs w:val="12"/>
                <w:lang w:val="es-ES"/>
                <w14:ligatures w14:val="none"/>
              </w:rPr>
            </w:pPr>
            <w:r w:rsidRPr="00AE346C">
              <w:rPr>
                <w:sz w:val="12"/>
                <w:szCs w:val="12"/>
              </w:rPr>
              <w:t>Bleomicina-Solución inyectable/Cada ampolleta o frasco ámpula con liofilizado contiene: Sulfato de bleomicina equivalente a 15 UI de bleomicina. Envase con una ampolleta o frasco ámpula y diluyente con 5 ml</w:t>
            </w:r>
          </w:p>
        </w:tc>
        <w:tc>
          <w:tcPr>
            <w:tcW w:w="889" w:type="dxa"/>
            <w:tcBorders>
              <w:top w:val="nil"/>
              <w:left w:val="nil"/>
              <w:bottom w:val="single" w:sz="4" w:space="0" w:color="auto"/>
              <w:right w:val="single" w:sz="4" w:space="0" w:color="auto"/>
            </w:tcBorders>
            <w:shd w:val="clear" w:color="auto" w:fill="auto"/>
            <w:noWrap/>
          </w:tcPr>
          <w:p w14:paraId="273F216B" w14:textId="71ACA99B"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039E35D" w14:textId="07F3A56F"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3BF1DB24" w14:textId="3B11AD80"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380D444B"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E95572"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126</w:t>
            </w:r>
          </w:p>
        </w:tc>
        <w:tc>
          <w:tcPr>
            <w:tcW w:w="1134" w:type="dxa"/>
            <w:tcBorders>
              <w:top w:val="nil"/>
              <w:left w:val="nil"/>
              <w:bottom w:val="single" w:sz="4" w:space="0" w:color="auto"/>
              <w:right w:val="single" w:sz="4" w:space="0" w:color="auto"/>
            </w:tcBorders>
            <w:shd w:val="clear" w:color="auto" w:fill="auto"/>
          </w:tcPr>
          <w:p w14:paraId="1A7FADCA" w14:textId="291E4C32"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010.000.1768.00</w:t>
            </w:r>
          </w:p>
        </w:tc>
        <w:tc>
          <w:tcPr>
            <w:tcW w:w="992" w:type="dxa"/>
            <w:tcBorders>
              <w:top w:val="nil"/>
              <w:left w:val="nil"/>
              <w:bottom w:val="single" w:sz="4" w:space="0" w:color="auto"/>
              <w:right w:val="single" w:sz="4" w:space="0" w:color="auto"/>
            </w:tcBorders>
            <w:shd w:val="clear" w:color="auto" w:fill="auto"/>
            <w:noWrap/>
          </w:tcPr>
          <w:p w14:paraId="2F3ADAC7" w14:textId="0A5DEED6"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010000176800</w:t>
            </w:r>
          </w:p>
        </w:tc>
        <w:tc>
          <w:tcPr>
            <w:tcW w:w="3648" w:type="dxa"/>
            <w:tcBorders>
              <w:top w:val="nil"/>
              <w:left w:val="nil"/>
              <w:bottom w:val="single" w:sz="4" w:space="0" w:color="auto"/>
              <w:right w:val="single" w:sz="4" w:space="0" w:color="auto"/>
            </w:tcBorders>
            <w:shd w:val="clear" w:color="auto" w:fill="auto"/>
            <w:noWrap/>
          </w:tcPr>
          <w:p w14:paraId="7FE7C733" w14:textId="50A044F5"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Vincristina-Solución inyectable/Cada frasco ámpula con liofilizado contiene: Sulfato de Vincristina 1 mg. Envase con un frasco ámpula y diluyente con 10 ml</w:t>
            </w:r>
          </w:p>
        </w:tc>
        <w:tc>
          <w:tcPr>
            <w:tcW w:w="889" w:type="dxa"/>
            <w:tcBorders>
              <w:top w:val="nil"/>
              <w:left w:val="nil"/>
              <w:bottom w:val="single" w:sz="4" w:space="0" w:color="auto"/>
              <w:right w:val="single" w:sz="4" w:space="0" w:color="auto"/>
            </w:tcBorders>
            <w:shd w:val="clear" w:color="auto" w:fill="auto"/>
            <w:noWrap/>
          </w:tcPr>
          <w:p w14:paraId="79D1F798" w14:textId="2F825434"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2F9E03B" w14:textId="35E529A1"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07147D08" w14:textId="37D434C9"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1317CD59"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01C769"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127</w:t>
            </w:r>
          </w:p>
        </w:tc>
        <w:tc>
          <w:tcPr>
            <w:tcW w:w="1134" w:type="dxa"/>
            <w:tcBorders>
              <w:top w:val="nil"/>
              <w:left w:val="nil"/>
              <w:bottom w:val="single" w:sz="4" w:space="0" w:color="auto"/>
              <w:right w:val="single" w:sz="4" w:space="0" w:color="auto"/>
            </w:tcBorders>
            <w:shd w:val="clear" w:color="auto" w:fill="auto"/>
          </w:tcPr>
          <w:p w14:paraId="0F4C0301" w14:textId="337ADE0E"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010.000.1770.00</w:t>
            </w:r>
          </w:p>
        </w:tc>
        <w:tc>
          <w:tcPr>
            <w:tcW w:w="992" w:type="dxa"/>
            <w:tcBorders>
              <w:top w:val="nil"/>
              <w:left w:val="nil"/>
              <w:bottom w:val="single" w:sz="4" w:space="0" w:color="auto"/>
              <w:right w:val="single" w:sz="4" w:space="0" w:color="auto"/>
            </w:tcBorders>
            <w:shd w:val="clear" w:color="auto" w:fill="auto"/>
            <w:noWrap/>
          </w:tcPr>
          <w:p w14:paraId="721BFA94" w14:textId="0BA58D64"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010000177000</w:t>
            </w:r>
          </w:p>
        </w:tc>
        <w:tc>
          <w:tcPr>
            <w:tcW w:w="3648" w:type="dxa"/>
            <w:tcBorders>
              <w:top w:val="nil"/>
              <w:left w:val="nil"/>
              <w:bottom w:val="single" w:sz="4" w:space="0" w:color="auto"/>
              <w:right w:val="single" w:sz="4" w:space="0" w:color="auto"/>
            </w:tcBorders>
            <w:shd w:val="clear" w:color="auto" w:fill="auto"/>
            <w:noWrap/>
          </w:tcPr>
          <w:p w14:paraId="3668E8F7" w14:textId="692DE1AF" w:rsidR="00CB4D17" w:rsidRPr="00AE346C" w:rsidRDefault="00CB4D17" w:rsidP="00CB4D17">
            <w:pPr>
              <w:rPr>
                <w:rFonts w:ascii="Arial" w:eastAsia="Times New Roman" w:hAnsi="Arial" w:cs="Arial"/>
                <w:color w:val="000000"/>
                <w:kern w:val="0"/>
                <w:sz w:val="12"/>
                <w:szCs w:val="12"/>
                <w:lang w:val="es-ES"/>
                <w14:ligatures w14:val="none"/>
              </w:rPr>
            </w:pPr>
            <w:r w:rsidRPr="00AE346C">
              <w:rPr>
                <w:sz w:val="12"/>
                <w:szCs w:val="12"/>
              </w:rPr>
              <w:t>Vinblastina-Solución inyectable/Cada frasco ámpula con liofilizado contiene: Sulfato de vinblastina 10 mg. Envase con un frasco ámpula y ampollleta con 10 ml de diluyente.</w:t>
            </w:r>
          </w:p>
        </w:tc>
        <w:tc>
          <w:tcPr>
            <w:tcW w:w="889" w:type="dxa"/>
            <w:tcBorders>
              <w:top w:val="nil"/>
              <w:left w:val="nil"/>
              <w:bottom w:val="single" w:sz="4" w:space="0" w:color="auto"/>
              <w:right w:val="single" w:sz="4" w:space="0" w:color="auto"/>
            </w:tcBorders>
            <w:shd w:val="clear" w:color="auto" w:fill="auto"/>
            <w:noWrap/>
          </w:tcPr>
          <w:p w14:paraId="71BE2677" w14:textId="2037E4CC"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A95FEAF" w14:textId="1B512101"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26D6A229" w14:textId="271C0FC7"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2F7E0C42"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2D89A1"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128</w:t>
            </w:r>
          </w:p>
        </w:tc>
        <w:tc>
          <w:tcPr>
            <w:tcW w:w="1134" w:type="dxa"/>
            <w:tcBorders>
              <w:top w:val="nil"/>
              <w:left w:val="nil"/>
              <w:bottom w:val="single" w:sz="4" w:space="0" w:color="auto"/>
              <w:right w:val="single" w:sz="4" w:space="0" w:color="auto"/>
            </w:tcBorders>
            <w:shd w:val="clear" w:color="auto" w:fill="auto"/>
          </w:tcPr>
          <w:p w14:paraId="5505A51A" w14:textId="126BF45D"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010.000.1773.00</w:t>
            </w:r>
          </w:p>
        </w:tc>
        <w:tc>
          <w:tcPr>
            <w:tcW w:w="992" w:type="dxa"/>
            <w:tcBorders>
              <w:top w:val="nil"/>
              <w:left w:val="nil"/>
              <w:bottom w:val="single" w:sz="4" w:space="0" w:color="auto"/>
              <w:right w:val="single" w:sz="4" w:space="0" w:color="auto"/>
            </w:tcBorders>
            <w:shd w:val="clear" w:color="auto" w:fill="auto"/>
            <w:noWrap/>
          </w:tcPr>
          <w:p w14:paraId="549BB873" w14:textId="528A54D2"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010000177300</w:t>
            </w:r>
          </w:p>
        </w:tc>
        <w:tc>
          <w:tcPr>
            <w:tcW w:w="3648" w:type="dxa"/>
            <w:tcBorders>
              <w:top w:val="nil"/>
              <w:left w:val="nil"/>
              <w:bottom w:val="single" w:sz="4" w:space="0" w:color="auto"/>
              <w:right w:val="single" w:sz="4" w:space="0" w:color="auto"/>
            </w:tcBorders>
            <w:shd w:val="clear" w:color="auto" w:fill="auto"/>
            <w:noWrap/>
          </w:tcPr>
          <w:p w14:paraId="75000418" w14:textId="1FE4EF9B" w:rsidR="00CB4D17" w:rsidRPr="00AE346C" w:rsidRDefault="00CB4D17" w:rsidP="00CB4D17">
            <w:pPr>
              <w:rPr>
                <w:rFonts w:ascii="Arial" w:eastAsia="Times New Roman" w:hAnsi="Arial" w:cs="Arial"/>
                <w:color w:val="000000"/>
                <w:kern w:val="0"/>
                <w:sz w:val="12"/>
                <w:szCs w:val="12"/>
                <w:lang w:val="es-ES"/>
                <w14:ligatures w14:val="none"/>
              </w:rPr>
            </w:pPr>
            <w:r w:rsidRPr="00AE346C">
              <w:rPr>
                <w:sz w:val="12"/>
                <w:szCs w:val="12"/>
              </w:rPr>
              <w:t>Epirubicina 10 mg-Solución inyectable/Cada envase contiene: Clorhidrato de epirubicina 10 mg. Envase con un frasco ámpula con liofilizado o envase con un frasco ámpula con 5 ml de solución (10 mg/5 ml)</w:t>
            </w:r>
          </w:p>
        </w:tc>
        <w:tc>
          <w:tcPr>
            <w:tcW w:w="889" w:type="dxa"/>
            <w:tcBorders>
              <w:top w:val="nil"/>
              <w:left w:val="nil"/>
              <w:bottom w:val="single" w:sz="4" w:space="0" w:color="auto"/>
              <w:right w:val="single" w:sz="4" w:space="0" w:color="auto"/>
            </w:tcBorders>
            <w:shd w:val="clear" w:color="auto" w:fill="auto"/>
            <w:noWrap/>
          </w:tcPr>
          <w:p w14:paraId="1CA9F146" w14:textId="2CC8D5B1"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9F3FDFD" w14:textId="2FBAAC9C"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3E99DB47" w14:textId="67588505"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70DED414"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A9152C"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129</w:t>
            </w:r>
          </w:p>
        </w:tc>
        <w:tc>
          <w:tcPr>
            <w:tcW w:w="1134" w:type="dxa"/>
            <w:tcBorders>
              <w:top w:val="nil"/>
              <w:left w:val="nil"/>
              <w:bottom w:val="single" w:sz="4" w:space="0" w:color="auto"/>
              <w:right w:val="single" w:sz="4" w:space="0" w:color="auto"/>
            </w:tcBorders>
            <w:shd w:val="clear" w:color="auto" w:fill="auto"/>
          </w:tcPr>
          <w:p w14:paraId="1E9E009E" w14:textId="277CB730"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010.000.1774.00</w:t>
            </w:r>
          </w:p>
        </w:tc>
        <w:tc>
          <w:tcPr>
            <w:tcW w:w="992" w:type="dxa"/>
            <w:tcBorders>
              <w:top w:val="nil"/>
              <w:left w:val="nil"/>
              <w:bottom w:val="single" w:sz="4" w:space="0" w:color="auto"/>
              <w:right w:val="single" w:sz="4" w:space="0" w:color="auto"/>
            </w:tcBorders>
            <w:shd w:val="clear" w:color="auto" w:fill="auto"/>
            <w:noWrap/>
          </w:tcPr>
          <w:p w14:paraId="2E8A79C0" w14:textId="768C7018"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010000177400</w:t>
            </w:r>
          </w:p>
        </w:tc>
        <w:tc>
          <w:tcPr>
            <w:tcW w:w="3648" w:type="dxa"/>
            <w:tcBorders>
              <w:top w:val="nil"/>
              <w:left w:val="nil"/>
              <w:bottom w:val="single" w:sz="4" w:space="0" w:color="auto"/>
              <w:right w:val="single" w:sz="4" w:space="0" w:color="auto"/>
            </w:tcBorders>
            <w:shd w:val="clear" w:color="auto" w:fill="auto"/>
            <w:noWrap/>
          </w:tcPr>
          <w:p w14:paraId="116D981D" w14:textId="04B549C0" w:rsidR="00CB4D17" w:rsidRPr="00AE346C" w:rsidRDefault="00CB4D17" w:rsidP="00CB4D17">
            <w:pPr>
              <w:rPr>
                <w:rFonts w:ascii="Arial" w:eastAsia="Times New Roman" w:hAnsi="Arial" w:cs="Arial"/>
                <w:color w:val="000000"/>
                <w:kern w:val="0"/>
                <w:sz w:val="12"/>
                <w:szCs w:val="12"/>
                <w:lang w:val="es-ES"/>
                <w14:ligatures w14:val="none"/>
              </w:rPr>
            </w:pPr>
            <w:r w:rsidRPr="00AE346C">
              <w:rPr>
                <w:sz w:val="12"/>
                <w:szCs w:val="12"/>
              </w:rPr>
              <w:t>Epirubicina 50 mg-Solución inyectable/Cada envase contiene: Clorhidrato de epirubicina 50 mg. Envase con un frasco ámpula con liofilizado o envase con un frasco ámpula con 25 ml de solución (50 mg/25 ml)</w:t>
            </w:r>
          </w:p>
        </w:tc>
        <w:tc>
          <w:tcPr>
            <w:tcW w:w="889" w:type="dxa"/>
            <w:tcBorders>
              <w:top w:val="nil"/>
              <w:left w:val="nil"/>
              <w:bottom w:val="single" w:sz="4" w:space="0" w:color="auto"/>
              <w:right w:val="single" w:sz="4" w:space="0" w:color="auto"/>
            </w:tcBorders>
            <w:shd w:val="clear" w:color="auto" w:fill="auto"/>
            <w:noWrap/>
          </w:tcPr>
          <w:p w14:paraId="34715073" w14:textId="39DAF622"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8E48A91" w14:textId="202156B6"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A28234A" w14:textId="30639F57"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15775603"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7AE965"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130</w:t>
            </w:r>
          </w:p>
        </w:tc>
        <w:tc>
          <w:tcPr>
            <w:tcW w:w="1134" w:type="dxa"/>
            <w:tcBorders>
              <w:top w:val="nil"/>
              <w:left w:val="nil"/>
              <w:bottom w:val="single" w:sz="4" w:space="0" w:color="auto"/>
              <w:right w:val="single" w:sz="4" w:space="0" w:color="auto"/>
            </w:tcBorders>
            <w:shd w:val="clear" w:color="auto" w:fill="auto"/>
          </w:tcPr>
          <w:p w14:paraId="19589159" w14:textId="3A084E39"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010.000.1775.00</w:t>
            </w:r>
          </w:p>
        </w:tc>
        <w:tc>
          <w:tcPr>
            <w:tcW w:w="992" w:type="dxa"/>
            <w:tcBorders>
              <w:top w:val="nil"/>
              <w:left w:val="nil"/>
              <w:bottom w:val="single" w:sz="4" w:space="0" w:color="auto"/>
              <w:right w:val="single" w:sz="4" w:space="0" w:color="auto"/>
            </w:tcBorders>
            <w:shd w:val="clear" w:color="auto" w:fill="auto"/>
            <w:noWrap/>
          </w:tcPr>
          <w:p w14:paraId="75CCCC02" w14:textId="6BADACD5"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010000177500</w:t>
            </w:r>
          </w:p>
        </w:tc>
        <w:tc>
          <w:tcPr>
            <w:tcW w:w="3648" w:type="dxa"/>
            <w:tcBorders>
              <w:top w:val="nil"/>
              <w:left w:val="nil"/>
              <w:bottom w:val="single" w:sz="4" w:space="0" w:color="auto"/>
              <w:right w:val="single" w:sz="4" w:space="0" w:color="auto"/>
            </w:tcBorders>
            <w:shd w:val="clear" w:color="auto" w:fill="auto"/>
            <w:noWrap/>
          </w:tcPr>
          <w:p w14:paraId="4CBB7045" w14:textId="00CC5634" w:rsidR="00CB4D17" w:rsidRPr="00AE346C" w:rsidRDefault="00CB4D17" w:rsidP="00CB4D17">
            <w:pPr>
              <w:rPr>
                <w:rFonts w:ascii="Arial" w:eastAsia="Times New Roman" w:hAnsi="Arial" w:cs="Arial"/>
                <w:color w:val="000000"/>
                <w:kern w:val="0"/>
                <w:sz w:val="12"/>
                <w:szCs w:val="12"/>
                <w:lang w:val="es-ES"/>
                <w14:ligatures w14:val="none"/>
              </w:rPr>
            </w:pPr>
            <w:r w:rsidRPr="00AE346C">
              <w:rPr>
                <w:sz w:val="12"/>
                <w:szCs w:val="12"/>
              </w:rPr>
              <w:t>Citarabina-Solución inyectable/Cada frasco ámpula o frasco ámpula con liofilizado contiene: Citarabina 500 mg. Envase con un frasco ámpula o con un frasco ámpula con liofilizado</w:t>
            </w:r>
          </w:p>
        </w:tc>
        <w:tc>
          <w:tcPr>
            <w:tcW w:w="889" w:type="dxa"/>
            <w:tcBorders>
              <w:top w:val="nil"/>
              <w:left w:val="nil"/>
              <w:bottom w:val="single" w:sz="4" w:space="0" w:color="auto"/>
              <w:right w:val="single" w:sz="4" w:space="0" w:color="auto"/>
            </w:tcBorders>
            <w:shd w:val="clear" w:color="auto" w:fill="auto"/>
            <w:noWrap/>
          </w:tcPr>
          <w:p w14:paraId="4DCEF789" w14:textId="3A13AEE1"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AF98735" w14:textId="2028CB1A"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17FB0EE6" w14:textId="72A4E531"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50A6E9BE"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2B7D5F"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131</w:t>
            </w:r>
          </w:p>
        </w:tc>
        <w:tc>
          <w:tcPr>
            <w:tcW w:w="1134" w:type="dxa"/>
            <w:tcBorders>
              <w:top w:val="nil"/>
              <w:left w:val="nil"/>
              <w:bottom w:val="single" w:sz="4" w:space="0" w:color="auto"/>
              <w:right w:val="single" w:sz="4" w:space="0" w:color="auto"/>
            </w:tcBorders>
            <w:shd w:val="clear" w:color="auto" w:fill="auto"/>
          </w:tcPr>
          <w:p w14:paraId="0575558B" w14:textId="58046FD2"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010.000.1776.00</w:t>
            </w:r>
          </w:p>
        </w:tc>
        <w:tc>
          <w:tcPr>
            <w:tcW w:w="992" w:type="dxa"/>
            <w:tcBorders>
              <w:top w:val="nil"/>
              <w:left w:val="nil"/>
              <w:bottom w:val="single" w:sz="4" w:space="0" w:color="auto"/>
              <w:right w:val="single" w:sz="4" w:space="0" w:color="auto"/>
            </w:tcBorders>
            <w:shd w:val="clear" w:color="auto" w:fill="auto"/>
            <w:noWrap/>
          </w:tcPr>
          <w:p w14:paraId="015F7989" w14:textId="3D42C12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010000177600</w:t>
            </w:r>
          </w:p>
        </w:tc>
        <w:tc>
          <w:tcPr>
            <w:tcW w:w="3648" w:type="dxa"/>
            <w:tcBorders>
              <w:top w:val="nil"/>
              <w:left w:val="nil"/>
              <w:bottom w:val="single" w:sz="4" w:space="0" w:color="auto"/>
              <w:right w:val="single" w:sz="4" w:space="0" w:color="auto"/>
            </w:tcBorders>
            <w:shd w:val="clear" w:color="auto" w:fill="auto"/>
            <w:noWrap/>
          </w:tcPr>
          <w:p w14:paraId="46C62D8C" w14:textId="44F8C44B" w:rsidR="00CB4D17" w:rsidRPr="00AE346C" w:rsidRDefault="00CB4D17" w:rsidP="00CB4D17">
            <w:pPr>
              <w:rPr>
                <w:rFonts w:ascii="Arial" w:eastAsia="Times New Roman" w:hAnsi="Arial" w:cs="Arial"/>
                <w:color w:val="000000"/>
                <w:kern w:val="0"/>
                <w:sz w:val="12"/>
                <w:szCs w:val="12"/>
                <w:lang w:val="es-ES"/>
                <w14:ligatures w14:val="none"/>
              </w:rPr>
            </w:pPr>
            <w:r w:rsidRPr="00AE346C">
              <w:rPr>
                <w:sz w:val="12"/>
                <w:szCs w:val="12"/>
              </w:rPr>
              <w:t>Metotrexato 500 mg-Solución inyectable/Cada frasco ámpula con liofilizado contiene: Metotrexato sódico equivalente a 500 mg de metotrexato. Envase con un frasco ámpula</w:t>
            </w:r>
          </w:p>
        </w:tc>
        <w:tc>
          <w:tcPr>
            <w:tcW w:w="889" w:type="dxa"/>
            <w:tcBorders>
              <w:top w:val="nil"/>
              <w:left w:val="nil"/>
              <w:bottom w:val="single" w:sz="4" w:space="0" w:color="auto"/>
              <w:right w:val="single" w:sz="4" w:space="0" w:color="auto"/>
            </w:tcBorders>
            <w:shd w:val="clear" w:color="auto" w:fill="auto"/>
            <w:noWrap/>
          </w:tcPr>
          <w:p w14:paraId="3BCE3737" w14:textId="168F43E5"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40ECE27" w14:textId="112C6915"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12918BC" w14:textId="11C4C038" w:rsidR="00CB4D17" w:rsidRPr="00AE346C" w:rsidRDefault="00CB4D17" w:rsidP="00CB4D17">
            <w:pPr>
              <w:rPr>
                <w:rFonts w:ascii="Arial" w:eastAsia="Times New Roman" w:hAnsi="Arial" w:cs="Arial"/>
                <w:color w:val="000000"/>
                <w:kern w:val="0"/>
                <w:sz w:val="12"/>
                <w:szCs w:val="12"/>
                <w:lang w:val="en-US"/>
                <w14:ligatures w14:val="none"/>
              </w:rPr>
            </w:pPr>
          </w:p>
        </w:tc>
      </w:tr>
      <w:tr w:rsidR="00CB4D17" w:rsidRPr="00AE346C" w14:paraId="6639DB00"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620B32"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132</w:t>
            </w:r>
          </w:p>
        </w:tc>
        <w:tc>
          <w:tcPr>
            <w:tcW w:w="1134" w:type="dxa"/>
            <w:tcBorders>
              <w:top w:val="nil"/>
              <w:left w:val="nil"/>
              <w:bottom w:val="single" w:sz="4" w:space="0" w:color="auto"/>
              <w:right w:val="single" w:sz="4" w:space="0" w:color="auto"/>
            </w:tcBorders>
            <w:shd w:val="clear" w:color="auto" w:fill="auto"/>
          </w:tcPr>
          <w:p w14:paraId="02544998" w14:textId="7E52369A"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010.000.1903.00</w:t>
            </w:r>
          </w:p>
        </w:tc>
        <w:tc>
          <w:tcPr>
            <w:tcW w:w="992" w:type="dxa"/>
            <w:tcBorders>
              <w:top w:val="nil"/>
              <w:left w:val="nil"/>
              <w:bottom w:val="single" w:sz="4" w:space="0" w:color="auto"/>
              <w:right w:val="single" w:sz="4" w:space="0" w:color="auto"/>
            </w:tcBorders>
            <w:shd w:val="clear" w:color="auto" w:fill="auto"/>
            <w:noWrap/>
          </w:tcPr>
          <w:p w14:paraId="76980A2E" w14:textId="3305B6DF"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010000190300</w:t>
            </w:r>
          </w:p>
        </w:tc>
        <w:tc>
          <w:tcPr>
            <w:tcW w:w="3648" w:type="dxa"/>
            <w:tcBorders>
              <w:top w:val="nil"/>
              <w:left w:val="nil"/>
              <w:bottom w:val="single" w:sz="4" w:space="0" w:color="auto"/>
              <w:right w:val="single" w:sz="4" w:space="0" w:color="auto"/>
            </w:tcBorders>
            <w:shd w:val="clear" w:color="auto" w:fill="auto"/>
            <w:noWrap/>
          </w:tcPr>
          <w:p w14:paraId="41CB8F3C" w14:textId="7D45457A" w:rsidR="00CB4D17" w:rsidRPr="00AE346C" w:rsidRDefault="00CB4D17" w:rsidP="00CB4D17">
            <w:pPr>
              <w:rPr>
                <w:rFonts w:ascii="Arial" w:eastAsia="Times New Roman" w:hAnsi="Arial" w:cs="Arial"/>
                <w:color w:val="000000"/>
                <w:kern w:val="0"/>
                <w:sz w:val="12"/>
                <w:szCs w:val="12"/>
                <w:lang w:val="es-ES"/>
                <w14:ligatures w14:val="none"/>
              </w:rPr>
            </w:pPr>
            <w:r w:rsidRPr="00AE346C">
              <w:rPr>
                <w:sz w:val="12"/>
                <w:szCs w:val="12"/>
              </w:rPr>
              <w:t>Trimetoprima - sulfametoxazol-Tableta o comprimido/Cada comprimido o tableta contiene: Trimetoprima 80 mg. Sulfametoxazol 400 mg. Envase con 20 tabletas o comprimidos</w:t>
            </w:r>
          </w:p>
        </w:tc>
        <w:tc>
          <w:tcPr>
            <w:tcW w:w="889" w:type="dxa"/>
            <w:tcBorders>
              <w:top w:val="nil"/>
              <w:left w:val="nil"/>
              <w:bottom w:val="single" w:sz="4" w:space="0" w:color="auto"/>
              <w:right w:val="single" w:sz="4" w:space="0" w:color="auto"/>
            </w:tcBorders>
            <w:shd w:val="clear" w:color="auto" w:fill="auto"/>
            <w:noWrap/>
          </w:tcPr>
          <w:p w14:paraId="3942B967" w14:textId="65874990"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904AEDC" w14:textId="121DF70D" w:rsidR="00CB4D17" w:rsidRPr="00CB4D17" w:rsidRDefault="00CB4D17" w:rsidP="00CB4D17">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FCF7EA2" w14:textId="070795A6" w:rsidR="00CB4D17" w:rsidRPr="00CB4D17" w:rsidRDefault="00CB4D17" w:rsidP="00CB4D17">
            <w:pPr>
              <w:rPr>
                <w:rFonts w:ascii="Arial" w:eastAsia="Times New Roman" w:hAnsi="Arial" w:cs="Arial"/>
                <w:color w:val="000000"/>
                <w:kern w:val="0"/>
                <w:sz w:val="12"/>
                <w:szCs w:val="12"/>
                <w:lang w:val="es-ES"/>
                <w14:ligatures w14:val="none"/>
              </w:rPr>
            </w:pPr>
          </w:p>
        </w:tc>
      </w:tr>
      <w:tr w:rsidR="00CB4D17" w:rsidRPr="00AE346C" w14:paraId="7D19C2CF" w14:textId="77777777" w:rsidTr="00DD6CDE">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37A26" w14:textId="77777777"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133</w:t>
            </w:r>
          </w:p>
        </w:tc>
        <w:tc>
          <w:tcPr>
            <w:tcW w:w="1134" w:type="dxa"/>
            <w:tcBorders>
              <w:top w:val="single" w:sz="4" w:space="0" w:color="auto"/>
              <w:left w:val="nil"/>
              <w:bottom w:val="single" w:sz="4" w:space="0" w:color="auto"/>
              <w:right w:val="single" w:sz="4" w:space="0" w:color="auto"/>
            </w:tcBorders>
            <w:shd w:val="clear" w:color="auto" w:fill="auto"/>
          </w:tcPr>
          <w:p w14:paraId="38C1D3E7" w14:textId="229B6A1E"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010.000.1904.00</w:t>
            </w:r>
          </w:p>
        </w:tc>
        <w:tc>
          <w:tcPr>
            <w:tcW w:w="992" w:type="dxa"/>
            <w:tcBorders>
              <w:top w:val="single" w:sz="4" w:space="0" w:color="auto"/>
              <w:left w:val="nil"/>
              <w:bottom w:val="single" w:sz="4" w:space="0" w:color="auto"/>
              <w:right w:val="single" w:sz="4" w:space="0" w:color="auto"/>
            </w:tcBorders>
            <w:shd w:val="clear" w:color="auto" w:fill="auto"/>
            <w:noWrap/>
          </w:tcPr>
          <w:p w14:paraId="7EEB256C" w14:textId="3F42C3CF" w:rsidR="00CB4D17" w:rsidRPr="00AE346C" w:rsidRDefault="00CB4D17" w:rsidP="00CB4D17">
            <w:pPr>
              <w:jc w:val="center"/>
              <w:rPr>
                <w:rFonts w:ascii="Arial" w:eastAsia="Times New Roman" w:hAnsi="Arial" w:cs="Arial"/>
                <w:color w:val="000000"/>
                <w:kern w:val="0"/>
                <w:sz w:val="12"/>
                <w:szCs w:val="12"/>
                <w:lang w:val="en-US"/>
                <w14:ligatures w14:val="none"/>
              </w:rPr>
            </w:pPr>
            <w:r w:rsidRPr="00AE346C">
              <w:rPr>
                <w:sz w:val="12"/>
                <w:szCs w:val="12"/>
              </w:rPr>
              <w:t>010000190400</w:t>
            </w:r>
          </w:p>
        </w:tc>
        <w:tc>
          <w:tcPr>
            <w:tcW w:w="3648" w:type="dxa"/>
            <w:tcBorders>
              <w:top w:val="single" w:sz="4" w:space="0" w:color="auto"/>
              <w:left w:val="nil"/>
              <w:bottom w:val="single" w:sz="4" w:space="0" w:color="auto"/>
              <w:right w:val="single" w:sz="4" w:space="0" w:color="auto"/>
            </w:tcBorders>
            <w:shd w:val="clear" w:color="auto" w:fill="auto"/>
            <w:noWrap/>
          </w:tcPr>
          <w:p w14:paraId="1E079EA4" w14:textId="7F5EBDE7"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Trimetoprima - sulfametoxazol-Suspensión/Cada 5 ml contienen: Trimetoprima 40 mg. Sulfametoxazol 200 mg. Envase con 120 ml</w:t>
            </w:r>
          </w:p>
        </w:tc>
        <w:tc>
          <w:tcPr>
            <w:tcW w:w="889" w:type="dxa"/>
            <w:tcBorders>
              <w:top w:val="single" w:sz="4" w:space="0" w:color="auto"/>
              <w:left w:val="nil"/>
              <w:bottom w:val="single" w:sz="4" w:space="0" w:color="auto"/>
              <w:right w:val="single" w:sz="4" w:space="0" w:color="auto"/>
            </w:tcBorders>
            <w:shd w:val="clear" w:color="auto" w:fill="auto"/>
            <w:noWrap/>
          </w:tcPr>
          <w:p w14:paraId="255DBD8A" w14:textId="70A841B9" w:rsidR="00CB4D17" w:rsidRPr="00AE346C" w:rsidRDefault="00CB4D17" w:rsidP="00CB4D1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57B788A" w14:textId="01EE4B53" w:rsidR="00CB4D17" w:rsidRPr="00CB4D17" w:rsidRDefault="00CB4D17" w:rsidP="00CB4D17">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single" w:sz="4" w:space="0" w:color="auto"/>
              <w:left w:val="single" w:sz="4" w:space="0" w:color="auto"/>
              <w:bottom w:val="single" w:sz="4" w:space="0" w:color="auto"/>
              <w:right w:val="single" w:sz="4" w:space="0" w:color="auto"/>
            </w:tcBorders>
          </w:tcPr>
          <w:p w14:paraId="183D274F" w14:textId="53B5188B" w:rsidR="00CB4D17" w:rsidRPr="00CB4D17" w:rsidRDefault="00CB4D17" w:rsidP="00CB4D17">
            <w:pPr>
              <w:rPr>
                <w:rFonts w:ascii="Arial" w:eastAsia="Times New Roman" w:hAnsi="Arial" w:cs="Arial"/>
                <w:color w:val="000000"/>
                <w:kern w:val="0"/>
                <w:sz w:val="12"/>
                <w:szCs w:val="12"/>
                <w:lang w:val="es-ES"/>
                <w14:ligatures w14:val="none"/>
              </w:rPr>
            </w:pPr>
          </w:p>
        </w:tc>
      </w:tr>
      <w:tr w:rsidR="00DD6CDE" w:rsidRPr="00AE346C" w14:paraId="3B327D82"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53797B"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134</w:t>
            </w:r>
          </w:p>
        </w:tc>
        <w:tc>
          <w:tcPr>
            <w:tcW w:w="1134" w:type="dxa"/>
            <w:tcBorders>
              <w:top w:val="nil"/>
              <w:left w:val="nil"/>
              <w:bottom w:val="single" w:sz="4" w:space="0" w:color="auto"/>
              <w:right w:val="single" w:sz="4" w:space="0" w:color="auto"/>
            </w:tcBorders>
            <w:shd w:val="clear" w:color="auto" w:fill="auto"/>
          </w:tcPr>
          <w:p w14:paraId="7D684E4E" w14:textId="7527A1F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010.000.1911.00</w:t>
            </w:r>
          </w:p>
        </w:tc>
        <w:tc>
          <w:tcPr>
            <w:tcW w:w="992" w:type="dxa"/>
            <w:tcBorders>
              <w:top w:val="nil"/>
              <w:left w:val="nil"/>
              <w:bottom w:val="single" w:sz="4" w:space="0" w:color="auto"/>
              <w:right w:val="single" w:sz="4" w:space="0" w:color="auto"/>
            </w:tcBorders>
            <w:shd w:val="clear" w:color="auto" w:fill="auto"/>
            <w:noWrap/>
          </w:tcPr>
          <w:p w14:paraId="2590F262" w14:textId="0C7D0BD3"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010000191100</w:t>
            </w:r>
          </w:p>
        </w:tc>
        <w:tc>
          <w:tcPr>
            <w:tcW w:w="3648" w:type="dxa"/>
            <w:tcBorders>
              <w:top w:val="nil"/>
              <w:left w:val="nil"/>
              <w:bottom w:val="single" w:sz="4" w:space="0" w:color="auto"/>
              <w:right w:val="single" w:sz="4" w:space="0" w:color="auto"/>
            </w:tcBorders>
            <w:shd w:val="clear" w:color="auto" w:fill="auto"/>
            <w:noWrap/>
          </w:tcPr>
          <w:p w14:paraId="44AF70BE" w14:textId="343B4CA2"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Nitrofurantoína 100 mg-Cápsula/Cada cápsula contiene: Nitrofurantoína 100 mg. Envase con 40 cápsulas</w:t>
            </w:r>
          </w:p>
        </w:tc>
        <w:tc>
          <w:tcPr>
            <w:tcW w:w="889" w:type="dxa"/>
            <w:tcBorders>
              <w:top w:val="nil"/>
              <w:left w:val="nil"/>
              <w:bottom w:val="single" w:sz="4" w:space="0" w:color="auto"/>
              <w:right w:val="single" w:sz="4" w:space="0" w:color="auto"/>
            </w:tcBorders>
            <w:shd w:val="clear" w:color="auto" w:fill="auto"/>
            <w:noWrap/>
          </w:tcPr>
          <w:p w14:paraId="19850C62" w14:textId="61F7B86B"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345E7D4" w14:textId="776ACB57"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038B989" w14:textId="4CCC437D"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620D62F6" w14:textId="77777777" w:rsidTr="00CB4D1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05BBAC"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135</w:t>
            </w:r>
          </w:p>
        </w:tc>
        <w:tc>
          <w:tcPr>
            <w:tcW w:w="1134" w:type="dxa"/>
            <w:tcBorders>
              <w:top w:val="nil"/>
              <w:left w:val="nil"/>
              <w:bottom w:val="single" w:sz="4" w:space="0" w:color="auto"/>
              <w:right w:val="single" w:sz="4" w:space="0" w:color="auto"/>
            </w:tcBorders>
            <w:shd w:val="clear" w:color="auto" w:fill="auto"/>
          </w:tcPr>
          <w:p w14:paraId="45FD67FC" w14:textId="5707CD1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010.000.1921.00</w:t>
            </w:r>
          </w:p>
        </w:tc>
        <w:tc>
          <w:tcPr>
            <w:tcW w:w="992" w:type="dxa"/>
            <w:tcBorders>
              <w:top w:val="nil"/>
              <w:left w:val="nil"/>
              <w:bottom w:val="single" w:sz="4" w:space="0" w:color="auto"/>
              <w:right w:val="single" w:sz="4" w:space="0" w:color="auto"/>
            </w:tcBorders>
            <w:shd w:val="clear" w:color="auto" w:fill="auto"/>
            <w:noWrap/>
          </w:tcPr>
          <w:p w14:paraId="258B18B9" w14:textId="6153577F"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010000192100</w:t>
            </w:r>
          </w:p>
        </w:tc>
        <w:tc>
          <w:tcPr>
            <w:tcW w:w="3648" w:type="dxa"/>
            <w:tcBorders>
              <w:top w:val="nil"/>
              <w:left w:val="nil"/>
              <w:bottom w:val="single" w:sz="4" w:space="0" w:color="auto"/>
              <w:right w:val="single" w:sz="4" w:space="0" w:color="auto"/>
            </w:tcBorders>
            <w:shd w:val="clear" w:color="auto" w:fill="auto"/>
            <w:noWrap/>
          </w:tcPr>
          <w:p w14:paraId="64403371" w14:textId="55509E2B"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Bencilpenicilina sódica cristalina 1.000,000 UI-Solución inyectable/Cada frasco ámpula con polvo contiene: Bencilpenicilina sódica cristalina equivalente a 1000 000 UI de bencilpenicilina. Envase con un frasco ámpula, con o sin 2 ml de diluyente</w:t>
            </w:r>
          </w:p>
        </w:tc>
        <w:tc>
          <w:tcPr>
            <w:tcW w:w="889" w:type="dxa"/>
            <w:tcBorders>
              <w:top w:val="nil"/>
              <w:left w:val="nil"/>
              <w:bottom w:val="single" w:sz="4" w:space="0" w:color="auto"/>
              <w:right w:val="single" w:sz="4" w:space="0" w:color="auto"/>
            </w:tcBorders>
            <w:shd w:val="clear" w:color="auto" w:fill="auto"/>
            <w:noWrap/>
          </w:tcPr>
          <w:p w14:paraId="0E0265C6" w14:textId="10D0BB34"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0ABE392" w14:textId="32AA7CBA"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D0709BE" w14:textId="3BDB8C8D"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692FFF75"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9A6643"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136</w:t>
            </w:r>
          </w:p>
        </w:tc>
        <w:tc>
          <w:tcPr>
            <w:tcW w:w="1134" w:type="dxa"/>
            <w:tcBorders>
              <w:top w:val="nil"/>
              <w:left w:val="nil"/>
              <w:bottom w:val="single" w:sz="4" w:space="0" w:color="auto"/>
              <w:right w:val="single" w:sz="4" w:space="0" w:color="auto"/>
            </w:tcBorders>
            <w:shd w:val="clear" w:color="auto" w:fill="auto"/>
          </w:tcPr>
          <w:p w14:paraId="5C51EB95" w14:textId="517FC64F"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010.000.1923.00</w:t>
            </w:r>
          </w:p>
        </w:tc>
        <w:tc>
          <w:tcPr>
            <w:tcW w:w="992" w:type="dxa"/>
            <w:tcBorders>
              <w:top w:val="nil"/>
              <w:left w:val="nil"/>
              <w:bottom w:val="single" w:sz="4" w:space="0" w:color="auto"/>
              <w:right w:val="single" w:sz="4" w:space="0" w:color="auto"/>
            </w:tcBorders>
            <w:shd w:val="clear" w:color="auto" w:fill="auto"/>
            <w:noWrap/>
          </w:tcPr>
          <w:p w14:paraId="4DC7ABC3" w14:textId="2DE79D4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010000192300</w:t>
            </w:r>
          </w:p>
        </w:tc>
        <w:tc>
          <w:tcPr>
            <w:tcW w:w="3648" w:type="dxa"/>
            <w:tcBorders>
              <w:top w:val="nil"/>
              <w:left w:val="nil"/>
              <w:bottom w:val="single" w:sz="4" w:space="0" w:color="auto"/>
              <w:right w:val="single" w:sz="4" w:space="0" w:color="auto"/>
            </w:tcBorders>
            <w:shd w:val="clear" w:color="auto" w:fill="auto"/>
            <w:noWrap/>
          </w:tcPr>
          <w:p w14:paraId="0015429E" w14:textId="29890801"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Bencilpenicilina procaínica - bencilpenicilina cristalina 300,000 UI/100,000 UI-Suspensión inyectable/Cada frasco ámpula con polvo contiene: Bencilpenicilina procaínica equivalente a 300 000 UI de bencilpenicilina. Bencilpenicilina cristalina equivalente a 100 000 UI de bencilpenicilina. Envase con un frasco ámpula y 2 ml de diluyente</w:t>
            </w:r>
          </w:p>
        </w:tc>
        <w:tc>
          <w:tcPr>
            <w:tcW w:w="889" w:type="dxa"/>
            <w:tcBorders>
              <w:top w:val="nil"/>
              <w:left w:val="nil"/>
              <w:bottom w:val="single" w:sz="4" w:space="0" w:color="auto"/>
              <w:right w:val="single" w:sz="4" w:space="0" w:color="auto"/>
            </w:tcBorders>
            <w:shd w:val="clear" w:color="auto" w:fill="auto"/>
            <w:noWrap/>
          </w:tcPr>
          <w:p w14:paraId="4AA954A8" w14:textId="0904E11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F664C40" w14:textId="1B3BD0DA"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D217FC8" w14:textId="0D465CE4"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6A880755"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68299B"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137</w:t>
            </w:r>
          </w:p>
        </w:tc>
        <w:tc>
          <w:tcPr>
            <w:tcW w:w="1134" w:type="dxa"/>
            <w:tcBorders>
              <w:top w:val="nil"/>
              <w:left w:val="nil"/>
              <w:bottom w:val="single" w:sz="4" w:space="0" w:color="auto"/>
              <w:right w:val="single" w:sz="4" w:space="0" w:color="auto"/>
            </w:tcBorders>
            <w:shd w:val="clear" w:color="auto" w:fill="auto"/>
          </w:tcPr>
          <w:p w14:paraId="4411140C" w14:textId="60C7F616"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010.000.1924.00</w:t>
            </w:r>
          </w:p>
        </w:tc>
        <w:tc>
          <w:tcPr>
            <w:tcW w:w="992" w:type="dxa"/>
            <w:tcBorders>
              <w:top w:val="nil"/>
              <w:left w:val="nil"/>
              <w:bottom w:val="single" w:sz="4" w:space="0" w:color="auto"/>
              <w:right w:val="single" w:sz="4" w:space="0" w:color="auto"/>
            </w:tcBorders>
            <w:shd w:val="clear" w:color="auto" w:fill="auto"/>
            <w:noWrap/>
          </w:tcPr>
          <w:p w14:paraId="5E3AEA32" w14:textId="7238A15A"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010000192400</w:t>
            </w:r>
          </w:p>
        </w:tc>
        <w:tc>
          <w:tcPr>
            <w:tcW w:w="3648" w:type="dxa"/>
            <w:tcBorders>
              <w:top w:val="nil"/>
              <w:left w:val="nil"/>
              <w:bottom w:val="single" w:sz="4" w:space="0" w:color="auto"/>
              <w:right w:val="single" w:sz="4" w:space="0" w:color="auto"/>
            </w:tcBorders>
            <w:shd w:val="clear" w:color="auto" w:fill="auto"/>
            <w:noWrap/>
          </w:tcPr>
          <w:p w14:paraId="15377834" w14:textId="0192E11A"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Bencilpenicilina procaínica - bencilpenicilina cristalina 600,000 UI/200,000 UI-Suspensión inyectable/Cada frasco ámpula con polvo contiene: Bencilpenicilina procaínica equivalente a 600 000 UI de bencilpenicilina. Bencilpenicilina cristalina equivalente a 200 000 UI de bencilpenicilina. Envase con un frasco ámpula y 2 ml de diluyente</w:t>
            </w:r>
          </w:p>
        </w:tc>
        <w:tc>
          <w:tcPr>
            <w:tcW w:w="889" w:type="dxa"/>
            <w:tcBorders>
              <w:top w:val="nil"/>
              <w:left w:val="nil"/>
              <w:bottom w:val="single" w:sz="4" w:space="0" w:color="auto"/>
              <w:right w:val="single" w:sz="4" w:space="0" w:color="auto"/>
            </w:tcBorders>
            <w:shd w:val="clear" w:color="auto" w:fill="auto"/>
            <w:noWrap/>
          </w:tcPr>
          <w:p w14:paraId="0C0B15EC" w14:textId="7AD2490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B593B45" w14:textId="7048A6A6"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054A699" w14:textId="728820A4"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7ED6FCF5"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8E3A37"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138</w:t>
            </w:r>
          </w:p>
        </w:tc>
        <w:tc>
          <w:tcPr>
            <w:tcW w:w="1134" w:type="dxa"/>
            <w:tcBorders>
              <w:top w:val="nil"/>
              <w:left w:val="nil"/>
              <w:bottom w:val="single" w:sz="4" w:space="0" w:color="auto"/>
              <w:right w:val="single" w:sz="4" w:space="0" w:color="auto"/>
            </w:tcBorders>
            <w:shd w:val="clear" w:color="auto" w:fill="auto"/>
          </w:tcPr>
          <w:p w14:paraId="0E5C573B" w14:textId="2E2E258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010.000.1925.00</w:t>
            </w:r>
          </w:p>
        </w:tc>
        <w:tc>
          <w:tcPr>
            <w:tcW w:w="992" w:type="dxa"/>
            <w:tcBorders>
              <w:top w:val="nil"/>
              <w:left w:val="nil"/>
              <w:bottom w:val="single" w:sz="4" w:space="0" w:color="auto"/>
              <w:right w:val="single" w:sz="4" w:space="0" w:color="auto"/>
            </w:tcBorders>
            <w:shd w:val="clear" w:color="auto" w:fill="auto"/>
            <w:noWrap/>
          </w:tcPr>
          <w:p w14:paraId="078B20AB" w14:textId="3B62127E"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010000192500</w:t>
            </w:r>
          </w:p>
        </w:tc>
        <w:tc>
          <w:tcPr>
            <w:tcW w:w="3648" w:type="dxa"/>
            <w:tcBorders>
              <w:top w:val="nil"/>
              <w:left w:val="nil"/>
              <w:bottom w:val="single" w:sz="4" w:space="0" w:color="auto"/>
              <w:right w:val="single" w:sz="4" w:space="0" w:color="auto"/>
            </w:tcBorders>
            <w:shd w:val="clear" w:color="auto" w:fill="auto"/>
            <w:noWrap/>
          </w:tcPr>
          <w:p w14:paraId="7F70F65E" w14:textId="3C6C47F0"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Benzatina bencilpenicilina-Suspensión inyectable/Cada frasco ámpula con polvo contiene: Benzatina bencilpenicilina equivalente a 1 200 000 UI de bencilpenicilina. Envase con un frasco ámpula y 5 ml de diluyente</w:t>
            </w:r>
          </w:p>
        </w:tc>
        <w:tc>
          <w:tcPr>
            <w:tcW w:w="889" w:type="dxa"/>
            <w:tcBorders>
              <w:top w:val="nil"/>
              <w:left w:val="nil"/>
              <w:bottom w:val="single" w:sz="4" w:space="0" w:color="auto"/>
              <w:right w:val="single" w:sz="4" w:space="0" w:color="auto"/>
            </w:tcBorders>
            <w:shd w:val="clear" w:color="auto" w:fill="auto"/>
            <w:noWrap/>
          </w:tcPr>
          <w:p w14:paraId="2BA86178" w14:textId="211085B3"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7D519EB" w14:textId="11E5F0C2"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5B01307" w14:textId="5943C478"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5C61F5D4"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B3484E"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139</w:t>
            </w:r>
          </w:p>
        </w:tc>
        <w:tc>
          <w:tcPr>
            <w:tcW w:w="1134" w:type="dxa"/>
            <w:tcBorders>
              <w:top w:val="nil"/>
              <w:left w:val="nil"/>
              <w:bottom w:val="single" w:sz="4" w:space="0" w:color="auto"/>
              <w:right w:val="single" w:sz="4" w:space="0" w:color="auto"/>
            </w:tcBorders>
            <w:shd w:val="clear" w:color="auto" w:fill="auto"/>
          </w:tcPr>
          <w:p w14:paraId="30E99135" w14:textId="3D51F5F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010.000.1926.00</w:t>
            </w:r>
          </w:p>
        </w:tc>
        <w:tc>
          <w:tcPr>
            <w:tcW w:w="992" w:type="dxa"/>
            <w:tcBorders>
              <w:top w:val="nil"/>
              <w:left w:val="nil"/>
              <w:bottom w:val="single" w:sz="4" w:space="0" w:color="auto"/>
              <w:right w:val="single" w:sz="4" w:space="0" w:color="auto"/>
            </w:tcBorders>
            <w:shd w:val="clear" w:color="auto" w:fill="auto"/>
            <w:noWrap/>
          </w:tcPr>
          <w:p w14:paraId="0B7472ED" w14:textId="0C556351"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010000192600</w:t>
            </w:r>
          </w:p>
        </w:tc>
        <w:tc>
          <w:tcPr>
            <w:tcW w:w="3648" w:type="dxa"/>
            <w:tcBorders>
              <w:top w:val="nil"/>
              <w:left w:val="nil"/>
              <w:bottom w:val="single" w:sz="4" w:space="0" w:color="auto"/>
              <w:right w:val="single" w:sz="4" w:space="0" w:color="auto"/>
            </w:tcBorders>
            <w:shd w:val="clear" w:color="auto" w:fill="auto"/>
            <w:noWrap/>
          </w:tcPr>
          <w:p w14:paraId="0D69AB51" w14:textId="42CFCD74"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Dicloxacilina-Cápsula o comprimido/Cada cápsula o comprimido contiene: Dicloxacilina sódica 500 mg. Envase con 20 cápsulas o comprimidos</w:t>
            </w:r>
          </w:p>
        </w:tc>
        <w:tc>
          <w:tcPr>
            <w:tcW w:w="889" w:type="dxa"/>
            <w:tcBorders>
              <w:top w:val="nil"/>
              <w:left w:val="nil"/>
              <w:bottom w:val="single" w:sz="4" w:space="0" w:color="auto"/>
              <w:right w:val="single" w:sz="4" w:space="0" w:color="auto"/>
            </w:tcBorders>
            <w:shd w:val="clear" w:color="auto" w:fill="auto"/>
            <w:noWrap/>
          </w:tcPr>
          <w:p w14:paraId="29DE0543" w14:textId="3909A95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D63E7F9" w14:textId="42B346E7"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57CB614" w14:textId="65501C8B"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0DB32BCD"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20BAAE"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140</w:t>
            </w:r>
          </w:p>
        </w:tc>
        <w:tc>
          <w:tcPr>
            <w:tcW w:w="1134" w:type="dxa"/>
            <w:tcBorders>
              <w:top w:val="nil"/>
              <w:left w:val="nil"/>
              <w:bottom w:val="single" w:sz="4" w:space="0" w:color="auto"/>
              <w:right w:val="single" w:sz="4" w:space="0" w:color="auto"/>
            </w:tcBorders>
            <w:shd w:val="clear" w:color="auto" w:fill="auto"/>
          </w:tcPr>
          <w:p w14:paraId="43A677EF" w14:textId="72B3D7E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010.000.1927.00</w:t>
            </w:r>
          </w:p>
        </w:tc>
        <w:tc>
          <w:tcPr>
            <w:tcW w:w="992" w:type="dxa"/>
            <w:tcBorders>
              <w:top w:val="nil"/>
              <w:left w:val="nil"/>
              <w:bottom w:val="single" w:sz="4" w:space="0" w:color="auto"/>
              <w:right w:val="single" w:sz="4" w:space="0" w:color="auto"/>
            </w:tcBorders>
            <w:shd w:val="clear" w:color="auto" w:fill="auto"/>
            <w:noWrap/>
          </w:tcPr>
          <w:p w14:paraId="6453D3AE" w14:textId="786E4D1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010000192700</w:t>
            </w:r>
          </w:p>
        </w:tc>
        <w:tc>
          <w:tcPr>
            <w:tcW w:w="3648" w:type="dxa"/>
            <w:tcBorders>
              <w:top w:val="nil"/>
              <w:left w:val="nil"/>
              <w:bottom w:val="single" w:sz="4" w:space="0" w:color="auto"/>
              <w:right w:val="single" w:sz="4" w:space="0" w:color="auto"/>
            </w:tcBorders>
            <w:shd w:val="clear" w:color="auto" w:fill="auto"/>
            <w:noWrap/>
          </w:tcPr>
          <w:p w14:paraId="7EEC9B77" w14:textId="3A8FA67F"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Dicloxacilina-Suspensión/Cada 5 ml contienen: Dicloxacilina sódica 250 mg. Envase con polvo para 60 ml y dosificador</w:t>
            </w:r>
          </w:p>
        </w:tc>
        <w:tc>
          <w:tcPr>
            <w:tcW w:w="889" w:type="dxa"/>
            <w:tcBorders>
              <w:top w:val="nil"/>
              <w:left w:val="nil"/>
              <w:bottom w:val="single" w:sz="4" w:space="0" w:color="auto"/>
              <w:right w:val="single" w:sz="4" w:space="0" w:color="auto"/>
            </w:tcBorders>
            <w:shd w:val="clear" w:color="auto" w:fill="auto"/>
            <w:noWrap/>
          </w:tcPr>
          <w:p w14:paraId="56151B97" w14:textId="33F332D3"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BA5C07F" w14:textId="13F19695"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2D05756" w14:textId="0CC70F61"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2CCA898"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A41BBC"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141</w:t>
            </w:r>
          </w:p>
        </w:tc>
        <w:tc>
          <w:tcPr>
            <w:tcW w:w="1134" w:type="dxa"/>
            <w:tcBorders>
              <w:top w:val="nil"/>
              <w:left w:val="nil"/>
              <w:bottom w:val="single" w:sz="4" w:space="0" w:color="auto"/>
              <w:right w:val="single" w:sz="4" w:space="0" w:color="auto"/>
            </w:tcBorders>
            <w:shd w:val="clear" w:color="auto" w:fill="auto"/>
          </w:tcPr>
          <w:p w14:paraId="0BC8D7FD" w14:textId="362A820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010.000.1928.00</w:t>
            </w:r>
          </w:p>
        </w:tc>
        <w:tc>
          <w:tcPr>
            <w:tcW w:w="992" w:type="dxa"/>
            <w:tcBorders>
              <w:top w:val="nil"/>
              <w:left w:val="nil"/>
              <w:bottom w:val="single" w:sz="4" w:space="0" w:color="auto"/>
              <w:right w:val="single" w:sz="4" w:space="0" w:color="auto"/>
            </w:tcBorders>
            <w:shd w:val="clear" w:color="auto" w:fill="auto"/>
            <w:noWrap/>
          </w:tcPr>
          <w:p w14:paraId="3312AC79" w14:textId="17CA6331"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010000192800</w:t>
            </w:r>
          </w:p>
        </w:tc>
        <w:tc>
          <w:tcPr>
            <w:tcW w:w="3648" w:type="dxa"/>
            <w:tcBorders>
              <w:top w:val="nil"/>
              <w:left w:val="nil"/>
              <w:bottom w:val="single" w:sz="4" w:space="0" w:color="auto"/>
              <w:right w:val="single" w:sz="4" w:space="0" w:color="auto"/>
            </w:tcBorders>
            <w:shd w:val="clear" w:color="auto" w:fill="auto"/>
            <w:noWrap/>
          </w:tcPr>
          <w:p w14:paraId="6E6F7432" w14:textId="4A4C07D2"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Dicloxacilina-Solución inyectable/Cada frasco ámpula con polvo contiene: Dicloxacilina sódica equivalente a 250 mg de dicloxacilina. Envase frasco ámpula y 5 ml de diluyente</w:t>
            </w:r>
          </w:p>
        </w:tc>
        <w:tc>
          <w:tcPr>
            <w:tcW w:w="889" w:type="dxa"/>
            <w:tcBorders>
              <w:top w:val="nil"/>
              <w:left w:val="nil"/>
              <w:bottom w:val="single" w:sz="4" w:space="0" w:color="auto"/>
              <w:right w:val="single" w:sz="4" w:space="0" w:color="auto"/>
            </w:tcBorders>
            <w:shd w:val="clear" w:color="auto" w:fill="auto"/>
            <w:noWrap/>
          </w:tcPr>
          <w:p w14:paraId="44C9A4FD" w14:textId="61D4E5E5"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7CB4611" w14:textId="3F845D88"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6CB5D73" w14:textId="30D6B42F"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34B2CCF"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6CA251"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142</w:t>
            </w:r>
          </w:p>
        </w:tc>
        <w:tc>
          <w:tcPr>
            <w:tcW w:w="1134" w:type="dxa"/>
            <w:tcBorders>
              <w:top w:val="nil"/>
              <w:left w:val="nil"/>
              <w:bottom w:val="single" w:sz="4" w:space="0" w:color="auto"/>
              <w:right w:val="single" w:sz="4" w:space="0" w:color="auto"/>
            </w:tcBorders>
            <w:shd w:val="clear" w:color="auto" w:fill="auto"/>
          </w:tcPr>
          <w:p w14:paraId="229BC1C3" w14:textId="5404EDFE"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010.000.1929.00</w:t>
            </w:r>
          </w:p>
        </w:tc>
        <w:tc>
          <w:tcPr>
            <w:tcW w:w="992" w:type="dxa"/>
            <w:tcBorders>
              <w:top w:val="nil"/>
              <w:left w:val="nil"/>
              <w:bottom w:val="single" w:sz="4" w:space="0" w:color="auto"/>
              <w:right w:val="single" w:sz="4" w:space="0" w:color="auto"/>
            </w:tcBorders>
            <w:shd w:val="clear" w:color="auto" w:fill="auto"/>
            <w:noWrap/>
          </w:tcPr>
          <w:p w14:paraId="4C65227E" w14:textId="5C2AFCF8"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010000192900</w:t>
            </w:r>
          </w:p>
        </w:tc>
        <w:tc>
          <w:tcPr>
            <w:tcW w:w="3648" w:type="dxa"/>
            <w:tcBorders>
              <w:top w:val="nil"/>
              <w:left w:val="nil"/>
              <w:bottom w:val="single" w:sz="4" w:space="0" w:color="auto"/>
              <w:right w:val="single" w:sz="4" w:space="0" w:color="auto"/>
            </w:tcBorders>
            <w:shd w:val="clear" w:color="auto" w:fill="auto"/>
            <w:noWrap/>
          </w:tcPr>
          <w:p w14:paraId="5EE90EA4" w14:textId="78378BCF"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Ampicilina-Tableta o cápsula/Cada tableta o cápsula contiene: Ampicilina anhidra o ampicilina trihidratada equivalente a 500 mg de ampicilina. Envase con 20 tabletas o cápsulas</w:t>
            </w:r>
          </w:p>
        </w:tc>
        <w:tc>
          <w:tcPr>
            <w:tcW w:w="889" w:type="dxa"/>
            <w:tcBorders>
              <w:top w:val="nil"/>
              <w:left w:val="nil"/>
              <w:bottom w:val="single" w:sz="4" w:space="0" w:color="auto"/>
              <w:right w:val="single" w:sz="4" w:space="0" w:color="auto"/>
            </w:tcBorders>
            <w:shd w:val="clear" w:color="auto" w:fill="auto"/>
            <w:noWrap/>
          </w:tcPr>
          <w:p w14:paraId="2DE3A5BC" w14:textId="05FB7C9D"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367D6C1" w14:textId="1BE8429E"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159F651" w14:textId="0C4BCF99"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A9843B3"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02E18F"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143</w:t>
            </w:r>
          </w:p>
        </w:tc>
        <w:tc>
          <w:tcPr>
            <w:tcW w:w="1134" w:type="dxa"/>
            <w:tcBorders>
              <w:top w:val="nil"/>
              <w:left w:val="nil"/>
              <w:bottom w:val="single" w:sz="4" w:space="0" w:color="auto"/>
              <w:right w:val="single" w:sz="4" w:space="0" w:color="auto"/>
            </w:tcBorders>
            <w:shd w:val="clear" w:color="auto" w:fill="auto"/>
          </w:tcPr>
          <w:p w14:paraId="2793F50E" w14:textId="385067FD"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010.000.1930.00</w:t>
            </w:r>
          </w:p>
        </w:tc>
        <w:tc>
          <w:tcPr>
            <w:tcW w:w="992" w:type="dxa"/>
            <w:tcBorders>
              <w:top w:val="nil"/>
              <w:left w:val="nil"/>
              <w:bottom w:val="single" w:sz="4" w:space="0" w:color="auto"/>
              <w:right w:val="single" w:sz="4" w:space="0" w:color="auto"/>
            </w:tcBorders>
            <w:shd w:val="clear" w:color="auto" w:fill="auto"/>
            <w:noWrap/>
          </w:tcPr>
          <w:p w14:paraId="722CE636" w14:textId="7FB21E69"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010000193000</w:t>
            </w:r>
          </w:p>
        </w:tc>
        <w:tc>
          <w:tcPr>
            <w:tcW w:w="3648" w:type="dxa"/>
            <w:tcBorders>
              <w:top w:val="nil"/>
              <w:left w:val="nil"/>
              <w:bottom w:val="single" w:sz="4" w:space="0" w:color="auto"/>
              <w:right w:val="single" w:sz="4" w:space="0" w:color="auto"/>
            </w:tcBorders>
            <w:shd w:val="clear" w:color="auto" w:fill="auto"/>
            <w:noWrap/>
          </w:tcPr>
          <w:p w14:paraId="3F889470" w14:textId="6F45A99D"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Ampicilina-Suspensión/Cada 5 ml contienen: Ampicilina trihidratada equivalente a 250 mg de ampicilina. Envase con polvo para 60 ml y dosificador</w:t>
            </w:r>
          </w:p>
        </w:tc>
        <w:tc>
          <w:tcPr>
            <w:tcW w:w="889" w:type="dxa"/>
            <w:tcBorders>
              <w:top w:val="nil"/>
              <w:left w:val="nil"/>
              <w:bottom w:val="single" w:sz="4" w:space="0" w:color="auto"/>
              <w:right w:val="single" w:sz="4" w:space="0" w:color="auto"/>
            </w:tcBorders>
            <w:shd w:val="clear" w:color="auto" w:fill="auto"/>
            <w:noWrap/>
          </w:tcPr>
          <w:p w14:paraId="75B35909" w14:textId="5E88D575"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E0103B6" w14:textId="4271D939"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C6BB1FD" w14:textId="51A69077"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624CE105"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6A0F8E"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144</w:t>
            </w:r>
          </w:p>
        </w:tc>
        <w:tc>
          <w:tcPr>
            <w:tcW w:w="1134" w:type="dxa"/>
            <w:tcBorders>
              <w:top w:val="nil"/>
              <w:left w:val="nil"/>
              <w:bottom w:val="single" w:sz="4" w:space="0" w:color="auto"/>
              <w:right w:val="single" w:sz="4" w:space="0" w:color="auto"/>
            </w:tcBorders>
            <w:shd w:val="clear" w:color="auto" w:fill="auto"/>
          </w:tcPr>
          <w:p w14:paraId="55E39925" w14:textId="24A732E1"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010.000.1931.00</w:t>
            </w:r>
          </w:p>
        </w:tc>
        <w:tc>
          <w:tcPr>
            <w:tcW w:w="992" w:type="dxa"/>
            <w:tcBorders>
              <w:top w:val="nil"/>
              <w:left w:val="nil"/>
              <w:bottom w:val="single" w:sz="4" w:space="0" w:color="auto"/>
              <w:right w:val="single" w:sz="4" w:space="0" w:color="auto"/>
            </w:tcBorders>
            <w:shd w:val="clear" w:color="auto" w:fill="auto"/>
            <w:noWrap/>
          </w:tcPr>
          <w:p w14:paraId="17770320" w14:textId="3D57AD0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010000193100</w:t>
            </w:r>
          </w:p>
        </w:tc>
        <w:tc>
          <w:tcPr>
            <w:tcW w:w="3648" w:type="dxa"/>
            <w:tcBorders>
              <w:top w:val="nil"/>
              <w:left w:val="nil"/>
              <w:bottom w:val="single" w:sz="4" w:space="0" w:color="auto"/>
              <w:right w:val="single" w:sz="4" w:space="0" w:color="auto"/>
            </w:tcBorders>
            <w:shd w:val="clear" w:color="auto" w:fill="auto"/>
            <w:noWrap/>
          </w:tcPr>
          <w:p w14:paraId="4BBF9E91" w14:textId="6796478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Ampicilina-Solución inyectable/Cada frasco ámpula con polvo contiene: Ampicilina sódica equivalente a 500 mg de ampicilina. Envase con un frasco ámpula y 2 ml de diluyente</w:t>
            </w:r>
          </w:p>
        </w:tc>
        <w:tc>
          <w:tcPr>
            <w:tcW w:w="889" w:type="dxa"/>
            <w:tcBorders>
              <w:top w:val="nil"/>
              <w:left w:val="nil"/>
              <w:bottom w:val="single" w:sz="4" w:space="0" w:color="auto"/>
              <w:right w:val="single" w:sz="4" w:space="0" w:color="auto"/>
            </w:tcBorders>
            <w:shd w:val="clear" w:color="auto" w:fill="auto"/>
            <w:noWrap/>
          </w:tcPr>
          <w:p w14:paraId="11330682" w14:textId="0B42D94B"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E68C13A" w14:textId="1E96BE28"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D8D56EE" w14:textId="07F85F32"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7E19359"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6160B2"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145</w:t>
            </w:r>
          </w:p>
        </w:tc>
        <w:tc>
          <w:tcPr>
            <w:tcW w:w="1134" w:type="dxa"/>
            <w:tcBorders>
              <w:top w:val="nil"/>
              <w:left w:val="nil"/>
              <w:bottom w:val="single" w:sz="4" w:space="0" w:color="auto"/>
              <w:right w:val="single" w:sz="4" w:space="0" w:color="auto"/>
            </w:tcBorders>
            <w:shd w:val="clear" w:color="auto" w:fill="auto"/>
          </w:tcPr>
          <w:p w14:paraId="44C76B60" w14:textId="1809C8F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010.000.1933.00</w:t>
            </w:r>
          </w:p>
        </w:tc>
        <w:tc>
          <w:tcPr>
            <w:tcW w:w="992" w:type="dxa"/>
            <w:tcBorders>
              <w:top w:val="nil"/>
              <w:left w:val="nil"/>
              <w:bottom w:val="single" w:sz="4" w:space="0" w:color="auto"/>
              <w:right w:val="single" w:sz="4" w:space="0" w:color="auto"/>
            </w:tcBorders>
            <w:shd w:val="clear" w:color="auto" w:fill="auto"/>
            <w:noWrap/>
          </w:tcPr>
          <w:p w14:paraId="316F0C21" w14:textId="4A6E992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010000193300</w:t>
            </w:r>
          </w:p>
        </w:tc>
        <w:tc>
          <w:tcPr>
            <w:tcW w:w="3648" w:type="dxa"/>
            <w:tcBorders>
              <w:top w:val="nil"/>
              <w:left w:val="nil"/>
              <w:bottom w:val="single" w:sz="4" w:space="0" w:color="auto"/>
              <w:right w:val="single" w:sz="4" w:space="0" w:color="auto"/>
            </w:tcBorders>
            <w:shd w:val="clear" w:color="auto" w:fill="auto"/>
            <w:noWrap/>
          </w:tcPr>
          <w:p w14:paraId="0C31280E" w14:textId="0FF6FBBD"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Bencilpenicilina sódica cristalina 5,000,000 UI-Solución inyectable/Cada frasco ámpula con polvo contiene: Bencilpenicilina sódica cristalina equivalente a 5 000 000 UI de bencilpenicilina. Envase con un frasco ámpula</w:t>
            </w:r>
          </w:p>
        </w:tc>
        <w:tc>
          <w:tcPr>
            <w:tcW w:w="889" w:type="dxa"/>
            <w:tcBorders>
              <w:top w:val="nil"/>
              <w:left w:val="nil"/>
              <w:bottom w:val="single" w:sz="4" w:space="0" w:color="auto"/>
              <w:right w:val="single" w:sz="4" w:space="0" w:color="auto"/>
            </w:tcBorders>
            <w:shd w:val="clear" w:color="auto" w:fill="auto"/>
            <w:noWrap/>
          </w:tcPr>
          <w:p w14:paraId="54DA614C" w14:textId="1124317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BF8F346" w14:textId="348A77BA"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8D393FF" w14:textId="73C9B385"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2D14E7CF"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DEA4E2"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146</w:t>
            </w:r>
          </w:p>
        </w:tc>
        <w:tc>
          <w:tcPr>
            <w:tcW w:w="1134" w:type="dxa"/>
            <w:tcBorders>
              <w:top w:val="nil"/>
              <w:left w:val="nil"/>
              <w:bottom w:val="single" w:sz="4" w:space="0" w:color="auto"/>
              <w:right w:val="single" w:sz="4" w:space="0" w:color="auto"/>
            </w:tcBorders>
            <w:shd w:val="clear" w:color="auto" w:fill="auto"/>
          </w:tcPr>
          <w:p w14:paraId="7F684CFC" w14:textId="3F1FD7B6"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010.000.1935.00</w:t>
            </w:r>
          </w:p>
        </w:tc>
        <w:tc>
          <w:tcPr>
            <w:tcW w:w="992" w:type="dxa"/>
            <w:tcBorders>
              <w:top w:val="nil"/>
              <w:left w:val="nil"/>
              <w:bottom w:val="single" w:sz="4" w:space="0" w:color="auto"/>
              <w:right w:val="single" w:sz="4" w:space="0" w:color="auto"/>
            </w:tcBorders>
            <w:shd w:val="clear" w:color="auto" w:fill="auto"/>
            <w:noWrap/>
          </w:tcPr>
          <w:p w14:paraId="5F5E6C69" w14:textId="43A34359"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010000193500</w:t>
            </w:r>
          </w:p>
        </w:tc>
        <w:tc>
          <w:tcPr>
            <w:tcW w:w="3648" w:type="dxa"/>
            <w:tcBorders>
              <w:top w:val="nil"/>
              <w:left w:val="nil"/>
              <w:bottom w:val="single" w:sz="4" w:space="0" w:color="auto"/>
              <w:right w:val="single" w:sz="4" w:space="0" w:color="auto"/>
            </w:tcBorders>
            <w:shd w:val="clear" w:color="auto" w:fill="auto"/>
            <w:noWrap/>
          </w:tcPr>
          <w:p w14:paraId="4471E491" w14:textId="695B8C30"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Cefotaxima-Solución inyectable/Cada frasco ámpula con polvo contiene: Cefotaxima sódica equivalente a 1 g de cefotaxima. Envase con un frasco ámpula con 4 ml de diluyente</w:t>
            </w:r>
          </w:p>
        </w:tc>
        <w:tc>
          <w:tcPr>
            <w:tcW w:w="889" w:type="dxa"/>
            <w:tcBorders>
              <w:top w:val="nil"/>
              <w:left w:val="nil"/>
              <w:bottom w:val="single" w:sz="4" w:space="0" w:color="auto"/>
              <w:right w:val="single" w:sz="4" w:space="0" w:color="auto"/>
            </w:tcBorders>
            <w:shd w:val="clear" w:color="auto" w:fill="auto"/>
            <w:noWrap/>
          </w:tcPr>
          <w:p w14:paraId="605A6225" w14:textId="781E0BFD"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48DFA73" w14:textId="33BEE119"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6740C9F" w14:textId="389984F2"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502D8B8"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0DC4F2"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147</w:t>
            </w:r>
          </w:p>
        </w:tc>
        <w:tc>
          <w:tcPr>
            <w:tcW w:w="1134" w:type="dxa"/>
            <w:tcBorders>
              <w:top w:val="nil"/>
              <w:left w:val="nil"/>
              <w:bottom w:val="single" w:sz="4" w:space="0" w:color="auto"/>
              <w:right w:val="single" w:sz="4" w:space="0" w:color="auto"/>
            </w:tcBorders>
            <w:shd w:val="clear" w:color="auto" w:fill="auto"/>
          </w:tcPr>
          <w:p w14:paraId="29493C1A" w14:textId="3CCE3D0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010.000.1937.00</w:t>
            </w:r>
          </w:p>
        </w:tc>
        <w:tc>
          <w:tcPr>
            <w:tcW w:w="992" w:type="dxa"/>
            <w:tcBorders>
              <w:top w:val="nil"/>
              <w:left w:val="nil"/>
              <w:bottom w:val="single" w:sz="4" w:space="0" w:color="auto"/>
              <w:right w:val="single" w:sz="4" w:space="0" w:color="auto"/>
            </w:tcBorders>
            <w:shd w:val="clear" w:color="auto" w:fill="auto"/>
            <w:noWrap/>
          </w:tcPr>
          <w:p w14:paraId="79937028" w14:textId="4F08BB58"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010000193700</w:t>
            </w:r>
          </w:p>
        </w:tc>
        <w:tc>
          <w:tcPr>
            <w:tcW w:w="3648" w:type="dxa"/>
            <w:tcBorders>
              <w:top w:val="nil"/>
              <w:left w:val="nil"/>
              <w:bottom w:val="single" w:sz="4" w:space="0" w:color="auto"/>
              <w:right w:val="single" w:sz="4" w:space="0" w:color="auto"/>
            </w:tcBorders>
            <w:shd w:val="clear" w:color="auto" w:fill="auto"/>
            <w:noWrap/>
          </w:tcPr>
          <w:p w14:paraId="2842B002" w14:textId="1D07EB79"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Ceftriaxona-Solución inyectable/Cada frasco ámpula con polvo contiene: Ceftriaxona sódica equivalente a 1 g de ceftriaxona. Envase con un frasco ámpula con 10 ml de diluyente</w:t>
            </w:r>
          </w:p>
        </w:tc>
        <w:tc>
          <w:tcPr>
            <w:tcW w:w="889" w:type="dxa"/>
            <w:tcBorders>
              <w:top w:val="nil"/>
              <w:left w:val="nil"/>
              <w:bottom w:val="single" w:sz="4" w:space="0" w:color="auto"/>
              <w:right w:val="single" w:sz="4" w:space="0" w:color="auto"/>
            </w:tcBorders>
            <w:shd w:val="clear" w:color="auto" w:fill="auto"/>
            <w:noWrap/>
          </w:tcPr>
          <w:p w14:paraId="216711C6" w14:textId="53E145E4"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8F0567D" w14:textId="044319DE"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A2192A1" w14:textId="05CDF302"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69E2530C"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40E775"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148</w:t>
            </w:r>
          </w:p>
        </w:tc>
        <w:tc>
          <w:tcPr>
            <w:tcW w:w="1134" w:type="dxa"/>
            <w:tcBorders>
              <w:top w:val="nil"/>
              <w:left w:val="nil"/>
              <w:bottom w:val="single" w:sz="4" w:space="0" w:color="auto"/>
              <w:right w:val="single" w:sz="4" w:space="0" w:color="auto"/>
            </w:tcBorders>
            <w:shd w:val="clear" w:color="auto" w:fill="auto"/>
          </w:tcPr>
          <w:p w14:paraId="69FC3A75" w14:textId="1D440B8E"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010.000.1938.00</w:t>
            </w:r>
          </w:p>
        </w:tc>
        <w:tc>
          <w:tcPr>
            <w:tcW w:w="992" w:type="dxa"/>
            <w:tcBorders>
              <w:top w:val="nil"/>
              <w:left w:val="nil"/>
              <w:bottom w:val="single" w:sz="4" w:space="0" w:color="auto"/>
              <w:right w:val="single" w:sz="4" w:space="0" w:color="auto"/>
            </w:tcBorders>
            <w:shd w:val="clear" w:color="auto" w:fill="auto"/>
            <w:noWrap/>
          </w:tcPr>
          <w:p w14:paraId="0C5B9B3C" w14:textId="567BF903"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010000193800</w:t>
            </w:r>
          </w:p>
        </w:tc>
        <w:tc>
          <w:tcPr>
            <w:tcW w:w="3648" w:type="dxa"/>
            <w:tcBorders>
              <w:top w:val="nil"/>
              <w:left w:val="nil"/>
              <w:bottom w:val="single" w:sz="4" w:space="0" w:color="auto"/>
              <w:right w:val="single" w:sz="4" w:space="0" w:color="auto"/>
            </w:tcBorders>
            <w:shd w:val="clear" w:color="auto" w:fill="auto"/>
            <w:noWrap/>
          </w:tcPr>
          <w:p w14:paraId="315F0286" w14:textId="6D0CCB4B"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Bencilpenicilina benzatínica compuesta-Suspensión inyectable/Cada frasco ámpula con polvo Benzatina bencilpenicilina equivalente a 600 000 UI de bencilpenicilina Bencilpenicilina procaínica equivalente a 300 000 UI de bencilpenicilina Bencilpenicilina cristalina equivalente a 30 Envase con un frasco ámpula y diluyente con 3 ml</w:t>
            </w:r>
          </w:p>
        </w:tc>
        <w:tc>
          <w:tcPr>
            <w:tcW w:w="889" w:type="dxa"/>
            <w:tcBorders>
              <w:top w:val="nil"/>
              <w:left w:val="nil"/>
              <w:bottom w:val="single" w:sz="4" w:space="0" w:color="auto"/>
              <w:right w:val="single" w:sz="4" w:space="0" w:color="auto"/>
            </w:tcBorders>
            <w:shd w:val="clear" w:color="auto" w:fill="auto"/>
            <w:noWrap/>
          </w:tcPr>
          <w:p w14:paraId="24F08B39" w14:textId="1EDFE8F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2F63A67" w14:textId="0EF93B27"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B19DA8E" w14:textId="4732CD2E"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157147BC"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98EEEB"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149</w:t>
            </w:r>
          </w:p>
        </w:tc>
        <w:tc>
          <w:tcPr>
            <w:tcW w:w="1134" w:type="dxa"/>
            <w:tcBorders>
              <w:top w:val="nil"/>
              <w:left w:val="nil"/>
              <w:bottom w:val="single" w:sz="4" w:space="0" w:color="auto"/>
              <w:right w:val="single" w:sz="4" w:space="0" w:color="auto"/>
            </w:tcBorders>
            <w:shd w:val="clear" w:color="auto" w:fill="auto"/>
          </w:tcPr>
          <w:p w14:paraId="48127501" w14:textId="0A5EFE78"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010.000.1939.00</w:t>
            </w:r>
          </w:p>
        </w:tc>
        <w:tc>
          <w:tcPr>
            <w:tcW w:w="992" w:type="dxa"/>
            <w:tcBorders>
              <w:top w:val="nil"/>
              <w:left w:val="nil"/>
              <w:bottom w:val="single" w:sz="4" w:space="0" w:color="auto"/>
              <w:right w:val="single" w:sz="4" w:space="0" w:color="auto"/>
            </w:tcBorders>
            <w:shd w:val="clear" w:color="auto" w:fill="auto"/>
            <w:noWrap/>
          </w:tcPr>
          <w:p w14:paraId="071F73B8" w14:textId="7954F70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010000193900</w:t>
            </w:r>
          </w:p>
        </w:tc>
        <w:tc>
          <w:tcPr>
            <w:tcW w:w="3648" w:type="dxa"/>
            <w:tcBorders>
              <w:top w:val="nil"/>
              <w:left w:val="nil"/>
              <w:bottom w:val="single" w:sz="4" w:space="0" w:color="auto"/>
              <w:right w:val="single" w:sz="4" w:space="0" w:color="auto"/>
            </w:tcBorders>
            <w:shd w:val="clear" w:color="auto" w:fill="auto"/>
            <w:noWrap/>
          </w:tcPr>
          <w:p w14:paraId="5CA710D7" w14:textId="4B9541D9"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Cefalexina-Tableta o cápsula/Cada tableta o cápsula contiene: Cefalexina monohidratada equivalente a 500 mg de cefalexina. Envase con 20 tabletas ó cápsulas</w:t>
            </w:r>
          </w:p>
        </w:tc>
        <w:tc>
          <w:tcPr>
            <w:tcW w:w="889" w:type="dxa"/>
            <w:tcBorders>
              <w:top w:val="nil"/>
              <w:left w:val="nil"/>
              <w:bottom w:val="single" w:sz="4" w:space="0" w:color="auto"/>
              <w:right w:val="single" w:sz="4" w:space="0" w:color="auto"/>
            </w:tcBorders>
            <w:shd w:val="clear" w:color="auto" w:fill="auto"/>
            <w:noWrap/>
          </w:tcPr>
          <w:p w14:paraId="103DEE63" w14:textId="380C032A"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right w:val="single" w:sz="4" w:space="0" w:color="auto"/>
            </w:tcBorders>
          </w:tcPr>
          <w:p w14:paraId="01CFFB6F" w14:textId="3FE23A39"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2EEFD1E" w14:textId="3B2B28FB"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27E9EEC3"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D9B6F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150</w:t>
            </w:r>
          </w:p>
        </w:tc>
        <w:tc>
          <w:tcPr>
            <w:tcW w:w="1134" w:type="dxa"/>
            <w:tcBorders>
              <w:top w:val="nil"/>
              <w:left w:val="nil"/>
              <w:bottom w:val="single" w:sz="4" w:space="0" w:color="auto"/>
              <w:right w:val="single" w:sz="4" w:space="0" w:color="auto"/>
            </w:tcBorders>
            <w:shd w:val="clear" w:color="auto" w:fill="auto"/>
          </w:tcPr>
          <w:p w14:paraId="7C4DCA85" w14:textId="03F9446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010.000.1940.00</w:t>
            </w:r>
          </w:p>
        </w:tc>
        <w:tc>
          <w:tcPr>
            <w:tcW w:w="992" w:type="dxa"/>
            <w:tcBorders>
              <w:top w:val="nil"/>
              <w:left w:val="nil"/>
              <w:bottom w:val="single" w:sz="4" w:space="0" w:color="auto"/>
              <w:right w:val="single" w:sz="4" w:space="0" w:color="auto"/>
            </w:tcBorders>
            <w:shd w:val="clear" w:color="auto" w:fill="auto"/>
            <w:noWrap/>
          </w:tcPr>
          <w:p w14:paraId="4F5F3C83" w14:textId="0CC28029"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010000194000</w:t>
            </w:r>
          </w:p>
        </w:tc>
        <w:tc>
          <w:tcPr>
            <w:tcW w:w="3648" w:type="dxa"/>
            <w:tcBorders>
              <w:top w:val="nil"/>
              <w:left w:val="nil"/>
              <w:bottom w:val="single" w:sz="4" w:space="0" w:color="auto"/>
              <w:right w:val="single" w:sz="4" w:space="0" w:color="auto"/>
            </w:tcBorders>
            <w:shd w:val="clear" w:color="auto" w:fill="auto"/>
            <w:noWrap/>
          </w:tcPr>
          <w:p w14:paraId="13A15285" w14:textId="1CBB5CB8"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Doxiciclina 100 mg-Cápsula o tableta/Cada cápsula o tableta contiene: Hiclato de doxiciclina equivalente a 100 mg de doxicilina. Envase con 10 cápsulas o tabletas</w:t>
            </w:r>
          </w:p>
        </w:tc>
        <w:tc>
          <w:tcPr>
            <w:tcW w:w="889" w:type="dxa"/>
            <w:tcBorders>
              <w:top w:val="nil"/>
              <w:left w:val="nil"/>
              <w:bottom w:val="single" w:sz="4" w:space="0" w:color="auto"/>
              <w:right w:val="single" w:sz="4" w:space="0" w:color="auto"/>
            </w:tcBorders>
            <w:shd w:val="clear" w:color="auto" w:fill="auto"/>
            <w:noWrap/>
          </w:tcPr>
          <w:p w14:paraId="2EE7857E" w14:textId="5AE0BEA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left w:val="nil"/>
              <w:bottom w:val="single" w:sz="4" w:space="0" w:color="auto"/>
              <w:right w:val="single" w:sz="4" w:space="0" w:color="auto"/>
            </w:tcBorders>
          </w:tcPr>
          <w:p w14:paraId="0B23D423" w14:textId="7B00101E"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2F91010" w14:textId="22ED7810"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0838B225"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79641E"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151</w:t>
            </w:r>
          </w:p>
        </w:tc>
        <w:tc>
          <w:tcPr>
            <w:tcW w:w="1134" w:type="dxa"/>
            <w:tcBorders>
              <w:top w:val="nil"/>
              <w:left w:val="nil"/>
              <w:bottom w:val="single" w:sz="4" w:space="0" w:color="auto"/>
              <w:right w:val="single" w:sz="4" w:space="0" w:color="auto"/>
            </w:tcBorders>
            <w:shd w:val="clear" w:color="auto" w:fill="auto"/>
          </w:tcPr>
          <w:p w14:paraId="5002A2FF" w14:textId="33014E3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010.000.1941.00</w:t>
            </w:r>
          </w:p>
        </w:tc>
        <w:tc>
          <w:tcPr>
            <w:tcW w:w="992" w:type="dxa"/>
            <w:tcBorders>
              <w:top w:val="nil"/>
              <w:left w:val="nil"/>
              <w:bottom w:val="single" w:sz="4" w:space="0" w:color="auto"/>
              <w:right w:val="single" w:sz="4" w:space="0" w:color="auto"/>
            </w:tcBorders>
            <w:shd w:val="clear" w:color="auto" w:fill="auto"/>
            <w:noWrap/>
          </w:tcPr>
          <w:p w14:paraId="1033F126" w14:textId="5421B100"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010000194100</w:t>
            </w:r>
          </w:p>
        </w:tc>
        <w:tc>
          <w:tcPr>
            <w:tcW w:w="3648" w:type="dxa"/>
            <w:tcBorders>
              <w:top w:val="nil"/>
              <w:left w:val="nil"/>
              <w:bottom w:val="single" w:sz="4" w:space="0" w:color="auto"/>
              <w:right w:val="single" w:sz="4" w:space="0" w:color="auto"/>
            </w:tcBorders>
            <w:shd w:val="clear" w:color="auto" w:fill="auto"/>
            <w:noWrap/>
          </w:tcPr>
          <w:p w14:paraId="33B6F07C" w14:textId="2B9028DD"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Doxiciclina 50 mg-Cápsula o tableta/Cada cápsula o tableta contiene: Hiclato de doxiciclina equivalente a 50 mg de doxicilina. Envase con 28 cápsulas o tabletas</w:t>
            </w:r>
          </w:p>
        </w:tc>
        <w:tc>
          <w:tcPr>
            <w:tcW w:w="889" w:type="dxa"/>
            <w:tcBorders>
              <w:top w:val="nil"/>
              <w:left w:val="nil"/>
              <w:bottom w:val="single" w:sz="4" w:space="0" w:color="auto"/>
              <w:right w:val="single" w:sz="4" w:space="0" w:color="auto"/>
            </w:tcBorders>
            <w:shd w:val="clear" w:color="auto" w:fill="auto"/>
            <w:noWrap/>
          </w:tcPr>
          <w:p w14:paraId="0C3488EF" w14:textId="547C7449"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84D316D" w14:textId="4585F1BB"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6760207" w14:textId="788DF06B"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551AD88B"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16E2A1"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152</w:t>
            </w:r>
          </w:p>
        </w:tc>
        <w:tc>
          <w:tcPr>
            <w:tcW w:w="1134" w:type="dxa"/>
            <w:tcBorders>
              <w:top w:val="nil"/>
              <w:left w:val="nil"/>
              <w:bottom w:val="single" w:sz="4" w:space="0" w:color="auto"/>
              <w:right w:val="single" w:sz="4" w:space="0" w:color="auto"/>
            </w:tcBorders>
            <w:shd w:val="clear" w:color="auto" w:fill="auto"/>
          </w:tcPr>
          <w:p w14:paraId="4300DBE8" w14:textId="3E976B46"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010.000.1954.00</w:t>
            </w:r>
          </w:p>
        </w:tc>
        <w:tc>
          <w:tcPr>
            <w:tcW w:w="992" w:type="dxa"/>
            <w:tcBorders>
              <w:top w:val="nil"/>
              <w:left w:val="nil"/>
              <w:bottom w:val="single" w:sz="4" w:space="0" w:color="auto"/>
              <w:right w:val="single" w:sz="4" w:space="0" w:color="auto"/>
            </w:tcBorders>
            <w:shd w:val="clear" w:color="auto" w:fill="auto"/>
            <w:noWrap/>
          </w:tcPr>
          <w:p w14:paraId="13012D93" w14:textId="51FB3C30"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010000195400</w:t>
            </w:r>
          </w:p>
        </w:tc>
        <w:tc>
          <w:tcPr>
            <w:tcW w:w="3648" w:type="dxa"/>
            <w:tcBorders>
              <w:top w:val="nil"/>
              <w:left w:val="nil"/>
              <w:bottom w:val="single" w:sz="4" w:space="0" w:color="auto"/>
              <w:right w:val="single" w:sz="4" w:space="0" w:color="auto"/>
            </w:tcBorders>
            <w:shd w:val="clear" w:color="auto" w:fill="auto"/>
            <w:noWrap/>
          </w:tcPr>
          <w:p w14:paraId="2F3E2629" w14:textId="2E40DC8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Gentamicina 80 mg-Solución inyectable/Cada ampolleta contiene: Sulfato de gentamicina equivalente a 80 mg de gentamicina. Envase con una ampolleta con 2 ml</w:t>
            </w:r>
          </w:p>
        </w:tc>
        <w:tc>
          <w:tcPr>
            <w:tcW w:w="889" w:type="dxa"/>
            <w:tcBorders>
              <w:top w:val="nil"/>
              <w:left w:val="nil"/>
              <w:bottom w:val="single" w:sz="4" w:space="0" w:color="auto"/>
              <w:right w:val="single" w:sz="4" w:space="0" w:color="auto"/>
            </w:tcBorders>
            <w:shd w:val="clear" w:color="auto" w:fill="auto"/>
            <w:noWrap/>
          </w:tcPr>
          <w:p w14:paraId="7E4AD0DA" w14:textId="0958C76A"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1BB12E4" w14:textId="2DE6F2F8"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73B32DC" w14:textId="446E2CD7"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6B1795A9"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F2364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153</w:t>
            </w:r>
          </w:p>
        </w:tc>
        <w:tc>
          <w:tcPr>
            <w:tcW w:w="1134" w:type="dxa"/>
            <w:tcBorders>
              <w:top w:val="nil"/>
              <w:left w:val="nil"/>
              <w:bottom w:val="single" w:sz="4" w:space="0" w:color="auto"/>
              <w:right w:val="single" w:sz="4" w:space="0" w:color="auto"/>
            </w:tcBorders>
            <w:shd w:val="clear" w:color="auto" w:fill="auto"/>
          </w:tcPr>
          <w:p w14:paraId="4419C75E" w14:textId="1003D62F"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010.000.1955.00</w:t>
            </w:r>
          </w:p>
        </w:tc>
        <w:tc>
          <w:tcPr>
            <w:tcW w:w="992" w:type="dxa"/>
            <w:tcBorders>
              <w:top w:val="nil"/>
              <w:left w:val="nil"/>
              <w:bottom w:val="single" w:sz="4" w:space="0" w:color="auto"/>
              <w:right w:val="single" w:sz="4" w:space="0" w:color="auto"/>
            </w:tcBorders>
            <w:shd w:val="clear" w:color="auto" w:fill="auto"/>
            <w:noWrap/>
          </w:tcPr>
          <w:p w14:paraId="2C023F1D" w14:textId="7E3C847D"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010000195500</w:t>
            </w:r>
          </w:p>
        </w:tc>
        <w:tc>
          <w:tcPr>
            <w:tcW w:w="3648" w:type="dxa"/>
            <w:tcBorders>
              <w:top w:val="nil"/>
              <w:left w:val="nil"/>
              <w:bottom w:val="single" w:sz="4" w:space="0" w:color="auto"/>
              <w:right w:val="single" w:sz="4" w:space="0" w:color="auto"/>
            </w:tcBorders>
            <w:shd w:val="clear" w:color="auto" w:fill="auto"/>
            <w:noWrap/>
          </w:tcPr>
          <w:p w14:paraId="6D3BFD78" w14:textId="72B3B12F"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Gentamicina 20 mg-Solución inyectable/Cada ampolleta contiene: Sulfato de gentamicina equivalente a 20 mg de gentamicina base. Envase con una ampolleta con 2 ml</w:t>
            </w:r>
          </w:p>
        </w:tc>
        <w:tc>
          <w:tcPr>
            <w:tcW w:w="889" w:type="dxa"/>
            <w:tcBorders>
              <w:top w:val="nil"/>
              <w:left w:val="nil"/>
              <w:bottom w:val="single" w:sz="4" w:space="0" w:color="auto"/>
              <w:right w:val="single" w:sz="4" w:space="0" w:color="auto"/>
            </w:tcBorders>
            <w:shd w:val="clear" w:color="auto" w:fill="auto"/>
            <w:noWrap/>
          </w:tcPr>
          <w:p w14:paraId="3177DECE" w14:textId="72A148FD"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AB376AB" w14:textId="307A07EC"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EAB4233" w14:textId="10D0860E"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7FDD9D34"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D56D42"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154</w:t>
            </w:r>
          </w:p>
        </w:tc>
        <w:tc>
          <w:tcPr>
            <w:tcW w:w="1134" w:type="dxa"/>
            <w:tcBorders>
              <w:top w:val="nil"/>
              <w:left w:val="nil"/>
              <w:bottom w:val="single" w:sz="4" w:space="0" w:color="auto"/>
              <w:right w:val="single" w:sz="4" w:space="0" w:color="auto"/>
            </w:tcBorders>
            <w:shd w:val="clear" w:color="auto" w:fill="auto"/>
          </w:tcPr>
          <w:p w14:paraId="50CD3001" w14:textId="548EC5DF"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010.000.1956.00</w:t>
            </w:r>
          </w:p>
        </w:tc>
        <w:tc>
          <w:tcPr>
            <w:tcW w:w="992" w:type="dxa"/>
            <w:tcBorders>
              <w:top w:val="nil"/>
              <w:left w:val="nil"/>
              <w:bottom w:val="single" w:sz="4" w:space="0" w:color="auto"/>
              <w:right w:val="single" w:sz="4" w:space="0" w:color="auto"/>
            </w:tcBorders>
            <w:shd w:val="clear" w:color="auto" w:fill="auto"/>
            <w:noWrap/>
          </w:tcPr>
          <w:p w14:paraId="6AB76497" w14:textId="0449CD63"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010000195600</w:t>
            </w:r>
          </w:p>
        </w:tc>
        <w:tc>
          <w:tcPr>
            <w:tcW w:w="3648" w:type="dxa"/>
            <w:tcBorders>
              <w:top w:val="nil"/>
              <w:left w:val="nil"/>
              <w:bottom w:val="single" w:sz="4" w:space="0" w:color="auto"/>
              <w:right w:val="single" w:sz="4" w:space="0" w:color="auto"/>
            </w:tcBorders>
            <w:shd w:val="clear" w:color="auto" w:fill="auto"/>
            <w:noWrap/>
          </w:tcPr>
          <w:p w14:paraId="189AD79D" w14:textId="1E590C7C"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Amikacina 500 mg-Solución inyectable/Cada ampolleta o frasco ámpula contiene: Sulfato de amikacina equivalente a 500 mg de amikacina. Envase con una ampolleta o frasco ámpula</w:t>
            </w:r>
          </w:p>
        </w:tc>
        <w:tc>
          <w:tcPr>
            <w:tcW w:w="889" w:type="dxa"/>
            <w:tcBorders>
              <w:top w:val="nil"/>
              <w:left w:val="nil"/>
              <w:bottom w:val="single" w:sz="4" w:space="0" w:color="auto"/>
              <w:right w:val="single" w:sz="4" w:space="0" w:color="auto"/>
            </w:tcBorders>
            <w:shd w:val="clear" w:color="auto" w:fill="auto"/>
            <w:noWrap/>
          </w:tcPr>
          <w:p w14:paraId="074E64F3" w14:textId="5940A964"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95E959F" w14:textId="20AF51F3"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583799E" w14:textId="41DC3EB6"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2E50C4C2"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E4C8E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155</w:t>
            </w:r>
          </w:p>
        </w:tc>
        <w:tc>
          <w:tcPr>
            <w:tcW w:w="1134" w:type="dxa"/>
            <w:tcBorders>
              <w:top w:val="nil"/>
              <w:left w:val="nil"/>
              <w:bottom w:val="single" w:sz="4" w:space="0" w:color="auto"/>
              <w:right w:val="single" w:sz="4" w:space="0" w:color="auto"/>
            </w:tcBorders>
            <w:shd w:val="clear" w:color="auto" w:fill="auto"/>
          </w:tcPr>
          <w:p w14:paraId="2AFD21D0" w14:textId="00E78AF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010.000.1957.00</w:t>
            </w:r>
          </w:p>
        </w:tc>
        <w:tc>
          <w:tcPr>
            <w:tcW w:w="992" w:type="dxa"/>
            <w:tcBorders>
              <w:top w:val="nil"/>
              <w:left w:val="nil"/>
              <w:bottom w:val="single" w:sz="4" w:space="0" w:color="auto"/>
              <w:right w:val="single" w:sz="4" w:space="0" w:color="auto"/>
            </w:tcBorders>
            <w:shd w:val="clear" w:color="auto" w:fill="auto"/>
            <w:noWrap/>
          </w:tcPr>
          <w:p w14:paraId="4C06E9D3" w14:textId="4DCB7F66"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010000195700</w:t>
            </w:r>
          </w:p>
        </w:tc>
        <w:tc>
          <w:tcPr>
            <w:tcW w:w="3648" w:type="dxa"/>
            <w:tcBorders>
              <w:top w:val="nil"/>
              <w:left w:val="nil"/>
              <w:bottom w:val="single" w:sz="4" w:space="0" w:color="auto"/>
              <w:right w:val="single" w:sz="4" w:space="0" w:color="auto"/>
            </w:tcBorders>
            <w:shd w:val="clear" w:color="auto" w:fill="auto"/>
            <w:noWrap/>
          </w:tcPr>
          <w:p w14:paraId="40452582" w14:textId="12E3391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Amikacina 100 mg-Solución inyectable/Cada ampolleta o frasco ámpula contiene: Sulfato de amikacina equivalente a 100 mg de amikacina. Envase con una ampolleta o frasco ámpula</w:t>
            </w:r>
          </w:p>
        </w:tc>
        <w:tc>
          <w:tcPr>
            <w:tcW w:w="889" w:type="dxa"/>
            <w:tcBorders>
              <w:top w:val="nil"/>
              <w:left w:val="nil"/>
              <w:bottom w:val="single" w:sz="4" w:space="0" w:color="auto"/>
              <w:right w:val="single" w:sz="4" w:space="0" w:color="auto"/>
            </w:tcBorders>
            <w:shd w:val="clear" w:color="auto" w:fill="auto"/>
            <w:noWrap/>
          </w:tcPr>
          <w:p w14:paraId="37BCCE9C" w14:textId="3211B571"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47F8F12" w14:textId="6C6A8F95"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14EFD1A" w14:textId="7C9ED5DE"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552E58BF"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99190C"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156</w:t>
            </w:r>
          </w:p>
        </w:tc>
        <w:tc>
          <w:tcPr>
            <w:tcW w:w="1134" w:type="dxa"/>
            <w:tcBorders>
              <w:top w:val="nil"/>
              <w:left w:val="nil"/>
              <w:bottom w:val="single" w:sz="4" w:space="0" w:color="auto"/>
              <w:right w:val="single" w:sz="4" w:space="0" w:color="auto"/>
            </w:tcBorders>
            <w:shd w:val="clear" w:color="auto" w:fill="auto"/>
          </w:tcPr>
          <w:p w14:paraId="6B62C1A4" w14:textId="4F1337A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010.000.1969.01</w:t>
            </w:r>
          </w:p>
        </w:tc>
        <w:tc>
          <w:tcPr>
            <w:tcW w:w="992" w:type="dxa"/>
            <w:tcBorders>
              <w:top w:val="nil"/>
              <w:left w:val="nil"/>
              <w:bottom w:val="single" w:sz="4" w:space="0" w:color="auto"/>
              <w:right w:val="single" w:sz="4" w:space="0" w:color="auto"/>
            </w:tcBorders>
            <w:shd w:val="clear" w:color="auto" w:fill="auto"/>
            <w:noWrap/>
          </w:tcPr>
          <w:p w14:paraId="46AB9A27" w14:textId="2F4B94B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010000196901</w:t>
            </w:r>
          </w:p>
        </w:tc>
        <w:tc>
          <w:tcPr>
            <w:tcW w:w="3648" w:type="dxa"/>
            <w:tcBorders>
              <w:top w:val="nil"/>
              <w:left w:val="nil"/>
              <w:bottom w:val="single" w:sz="4" w:space="0" w:color="auto"/>
              <w:right w:val="single" w:sz="4" w:space="0" w:color="auto"/>
            </w:tcBorders>
            <w:shd w:val="clear" w:color="auto" w:fill="auto"/>
            <w:noWrap/>
          </w:tcPr>
          <w:p w14:paraId="4045A176" w14:textId="01959C3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Azitromicina 500 mg-Tableta/Cada tableta contiene: Azitromicina dihidratada equivalente a 500 mg de azitromicina. Envase con 4 tabletas</w:t>
            </w:r>
          </w:p>
        </w:tc>
        <w:tc>
          <w:tcPr>
            <w:tcW w:w="889" w:type="dxa"/>
            <w:tcBorders>
              <w:top w:val="nil"/>
              <w:left w:val="nil"/>
              <w:bottom w:val="single" w:sz="4" w:space="0" w:color="auto"/>
              <w:right w:val="single" w:sz="4" w:space="0" w:color="auto"/>
            </w:tcBorders>
            <w:shd w:val="clear" w:color="auto" w:fill="auto"/>
            <w:noWrap/>
          </w:tcPr>
          <w:p w14:paraId="4A4FF6CC" w14:textId="639661A9"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78AD83A" w14:textId="1B2D8A62"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8BBBC29" w14:textId="5CA09541"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71ADB25D"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0F67EF"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157</w:t>
            </w:r>
          </w:p>
        </w:tc>
        <w:tc>
          <w:tcPr>
            <w:tcW w:w="1134" w:type="dxa"/>
            <w:tcBorders>
              <w:top w:val="nil"/>
              <w:left w:val="nil"/>
              <w:bottom w:val="single" w:sz="4" w:space="0" w:color="auto"/>
              <w:right w:val="single" w:sz="4" w:space="0" w:color="auto"/>
            </w:tcBorders>
            <w:shd w:val="clear" w:color="auto" w:fill="auto"/>
          </w:tcPr>
          <w:p w14:paraId="60131FC7" w14:textId="3D22857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010.000.1971.00</w:t>
            </w:r>
          </w:p>
        </w:tc>
        <w:tc>
          <w:tcPr>
            <w:tcW w:w="992" w:type="dxa"/>
            <w:tcBorders>
              <w:top w:val="nil"/>
              <w:left w:val="nil"/>
              <w:bottom w:val="single" w:sz="4" w:space="0" w:color="auto"/>
              <w:right w:val="single" w:sz="4" w:space="0" w:color="auto"/>
            </w:tcBorders>
            <w:shd w:val="clear" w:color="auto" w:fill="auto"/>
            <w:noWrap/>
          </w:tcPr>
          <w:p w14:paraId="58B6FB1F" w14:textId="7066814A"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010000197100</w:t>
            </w:r>
          </w:p>
        </w:tc>
        <w:tc>
          <w:tcPr>
            <w:tcW w:w="3648" w:type="dxa"/>
            <w:tcBorders>
              <w:top w:val="nil"/>
              <w:left w:val="nil"/>
              <w:bottom w:val="single" w:sz="4" w:space="0" w:color="auto"/>
              <w:right w:val="single" w:sz="4" w:space="0" w:color="auto"/>
            </w:tcBorders>
            <w:shd w:val="clear" w:color="auto" w:fill="auto"/>
            <w:noWrap/>
          </w:tcPr>
          <w:p w14:paraId="7ECCA854" w14:textId="277ADF0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Eritromicina-Cápsula o tableta/Cada cápsula o tableta contiene: Estearato de eritromicina equivalente a 500 mg de eritromicina. Envase con 20 cápsulas o tabletas</w:t>
            </w:r>
          </w:p>
        </w:tc>
        <w:tc>
          <w:tcPr>
            <w:tcW w:w="889" w:type="dxa"/>
            <w:tcBorders>
              <w:top w:val="nil"/>
              <w:left w:val="nil"/>
              <w:bottom w:val="single" w:sz="4" w:space="0" w:color="auto"/>
              <w:right w:val="single" w:sz="4" w:space="0" w:color="auto"/>
            </w:tcBorders>
            <w:shd w:val="clear" w:color="auto" w:fill="auto"/>
            <w:noWrap/>
          </w:tcPr>
          <w:p w14:paraId="0C629714" w14:textId="2FCB062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3186598" w14:textId="1AB7F49D"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D4A97C8" w14:textId="4495D4FA"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339AC4BC"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A08A67"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158</w:t>
            </w:r>
          </w:p>
        </w:tc>
        <w:tc>
          <w:tcPr>
            <w:tcW w:w="1134" w:type="dxa"/>
            <w:tcBorders>
              <w:top w:val="nil"/>
              <w:left w:val="nil"/>
              <w:bottom w:val="single" w:sz="4" w:space="0" w:color="auto"/>
              <w:right w:val="single" w:sz="4" w:space="0" w:color="auto"/>
            </w:tcBorders>
            <w:shd w:val="clear" w:color="auto" w:fill="auto"/>
          </w:tcPr>
          <w:p w14:paraId="3CEA6B8F" w14:textId="1E2FFAD6"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010.000.1972.00</w:t>
            </w:r>
          </w:p>
        </w:tc>
        <w:tc>
          <w:tcPr>
            <w:tcW w:w="992" w:type="dxa"/>
            <w:tcBorders>
              <w:top w:val="nil"/>
              <w:left w:val="nil"/>
              <w:bottom w:val="single" w:sz="4" w:space="0" w:color="auto"/>
              <w:right w:val="single" w:sz="4" w:space="0" w:color="auto"/>
            </w:tcBorders>
            <w:shd w:val="clear" w:color="auto" w:fill="auto"/>
            <w:noWrap/>
          </w:tcPr>
          <w:p w14:paraId="082D1423" w14:textId="31B6A861"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010000197200</w:t>
            </w:r>
          </w:p>
        </w:tc>
        <w:tc>
          <w:tcPr>
            <w:tcW w:w="3648" w:type="dxa"/>
            <w:tcBorders>
              <w:top w:val="nil"/>
              <w:left w:val="nil"/>
              <w:bottom w:val="single" w:sz="4" w:space="0" w:color="auto"/>
              <w:right w:val="single" w:sz="4" w:space="0" w:color="auto"/>
            </w:tcBorders>
            <w:shd w:val="clear" w:color="auto" w:fill="auto"/>
            <w:noWrap/>
          </w:tcPr>
          <w:p w14:paraId="446A2542" w14:textId="4766536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Eritromicina-Suspensión/Cada 5 ml contienen: Estearato o etilsuccinato o estolato de eritromicina equivalente a 250 mg de eritromicina. Envase para 100 ml</w:t>
            </w:r>
          </w:p>
        </w:tc>
        <w:tc>
          <w:tcPr>
            <w:tcW w:w="889" w:type="dxa"/>
            <w:tcBorders>
              <w:top w:val="nil"/>
              <w:left w:val="nil"/>
              <w:bottom w:val="single" w:sz="4" w:space="0" w:color="auto"/>
              <w:right w:val="single" w:sz="4" w:space="0" w:color="auto"/>
            </w:tcBorders>
            <w:shd w:val="clear" w:color="auto" w:fill="auto"/>
            <w:noWrap/>
          </w:tcPr>
          <w:p w14:paraId="372424B3" w14:textId="3B9A58C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BB045DB" w14:textId="2B4DAE21"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0A0CB10" w14:textId="19FE4BD7"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3C682700"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7A224F"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159</w:t>
            </w:r>
          </w:p>
        </w:tc>
        <w:tc>
          <w:tcPr>
            <w:tcW w:w="1134" w:type="dxa"/>
            <w:tcBorders>
              <w:top w:val="nil"/>
              <w:left w:val="nil"/>
              <w:bottom w:val="single" w:sz="4" w:space="0" w:color="auto"/>
              <w:right w:val="single" w:sz="4" w:space="0" w:color="auto"/>
            </w:tcBorders>
            <w:shd w:val="clear" w:color="auto" w:fill="auto"/>
          </w:tcPr>
          <w:p w14:paraId="0F831704" w14:textId="5E1DF2EA"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010.000.1973.00</w:t>
            </w:r>
          </w:p>
        </w:tc>
        <w:tc>
          <w:tcPr>
            <w:tcW w:w="992" w:type="dxa"/>
            <w:tcBorders>
              <w:top w:val="nil"/>
              <w:left w:val="nil"/>
              <w:bottom w:val="single" w:sz="4" w:space="0" w:color="auto"/>
              <w:right w:val="single" w:sz="4" w:space="0" w:color="auto"/>
            </w:tcBorders>
            <w:shd w:val="clear" w:color="auto" w:fill="auto"/>
            <w:noWrap/>
          </w:tcPr>
          <w:p w14:paraId="3316BC3C" w14:textId="3DFCED6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010000197300</w:t>
            </w:r>
          </w:p>
        </w:tc>
        <w:tc>
          <w:tcPr>
            <w:tcW w:w="3648" w:type="dxa"/>
            <w:tcBorders>
              <w:top w:val="nil"/>
              <w:left w:val="nil"/>
              <w:bottom w:val="single" w:sz="4" w:space="0" w:color="auto"/>
              <w:right w:val="single" w:sz="4" w:space="0" w:color="auto"/>
            </w:tcBorders>
            <w:shd w:val="clear" w:color="auto" w:fill="auto"/>
            <w:noWrap/>
          </w:tcPr>
          <w:p w14:paraId="0A402417" w14:textId="2B2D301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Clindamicina 300 mg-Solución inyectable/Cada ampolleta contiene: Fosfato de clindamicina equivalente a 300 mg de clindamicina. Envase con una ampolleta con 2 ml</w:t>
            </w:r>
          </w:p>
        </w:tc>
        <w:tc>
          <w:tcPr>
            <w:tcW w:w="889" w:type="dxa"/>
            <w:tcBorders>
              <w:top w:val="nil"/>
              <w:left w:val="nil"/>
              <w:bottom w:val="single" w:sz="4" w:space="0" w:color="auto"/>
              <w:right w:val="single" w:sz="4" w:space="0" w:color="auto"/>
            </w:tcBorders>
            <w:shd w:val="clear" w:color="auto" w:fill="auto"/>
            <w:noWrap/>
          </w:tcPr>
          <w:p w14:paraId="59B5351C" w14:textId="7F9A8C63"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CDF8D10" w14:textId="6708AE58"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7C35A33" w14:textId="4474B8BA"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0045E5FB"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AD07F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160</w:t>
            </w:r>
          </w:p>
        </w:tc>
        <w:tc>
          <w:tcPr>
            <w:tcW w:w="1134" w:type="dxa"/>
            <w:tcBorders>
              <w:top w:val="nil"/>
              <w:left w:val="nil"/>
              <w:bottom w:val="single" w:sz="4" w:space="0" w:color="auto"/>
              <w:right w:val="single" w:sz="4" w:space="0" w:color="auto"/>
            </w:tcBorders>
            <w:shd w:val="clear" w:color="auto" w:fill="auto"/>
          </w:tcPr>
          <w:p w14:paraId="43183859" w14:textId="531553E3"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010.000.1981.00</w:t>
            </w:r>
          </w:p>
        </w:tc>
        <w:tc>
          <w:tcPr>
            <w:tcW w:w="992" w:type="dxa"/>
            <w:tcBorders>
              <w:top w:val="nil"/>
              <w:left w:val="nil"/>
              <w:bottom w:val="single" w:sz="4" w:space="0" w:color="auto"/>
              <w:right w:val="single" w:sz="4" w:space="0" w:color="auto"/>
            </w:tcBorders>
            <w:shd w:val="clear" w:color="auto" w:fill="auto"/>
            <w:noWrap/>
          </w:tcPr>
          <w:p w14:paraId="13367418" w14:textId="74401735"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010000198100</w:t>
            </w:r>
          </w:p>
        </w:tc>
        <w:tc>
          <w:tcPr>
            <w:tcW w:w="3648" w:type="dxa"/>
            <w:tcBorders>
              <w:top w:val="nil"/>
              <w:left w:val="nil"/>
              <w:bottom w:val="single" w:sz="4" w:space="0" w:color="auto"/>
              <w:right w:val="single" w:sz="4" w:space="0" w:color="auto"/>
            </w:tcBorders>
            <w:shd w:val="clear" w:color="auto" w:fill="auto"/>
            <w:noWrap/>
          </w:tcPr>
          <w:p w14:paraId="2B108B52" w14:textId="59C75419"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Tetraciclina-Tableta o cápsula/Cada tableta o cápsula contiene: Clorhidrato de tetraciclina 250 mg. Envase con 10 tabletas o cápsulas</w:t>
            </w:r>
          </w:p>
        </w:tc>
        <w:tc>
          <w:tcPr>
            <w:tcW w:w="889" w:type="dxa"/>
            <w:tcBorders>
              <w:top w:val="nil"/>
              <w:left w:val="nil"/>
              <w:bottom w:val="single" w:sz="4" w:space="0" w:color="auto"/>
              <w:right w:val="single" w:sz="4" w:space="0" w:color="auto"/>
            </w:tcBorders>
            <w:shd w:val="clear" w:color="auto" w:fill="auto"/>
            <w:noWrap/>
          </w:tcPr>
          <w:p w14:paraId="34BD9105" w14:textId="4EF2290F"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E1B3FA8" w14:textId="3B1E0675"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7714A8D" w14:textId="37338251"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2F906B3"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949119"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161</w:t>
            </w:r>
          </w:p>
        </w:tc>
        <w:tc>
          <w:tcPr>
            <w:tcW w:w="1134" w:type="dxa"/>
            <w:tcBorders>
              <w:top w:val="nil"/>
              <w:left w:val="nil"/>
              <w:bottom w:val="single" w:sz="4" w:space="0" w:color="auto"/>
              <w:right w:val="single" w:sz="4" w:space="0" w:color="auto"/>
            </w:tcBorders>
            <w:shd w:val="clear" w:color="auto" w:fill="auto"/>
          </w:tcPr>
          <w:p w14:paraId="228F276E" w14:textId="09EA8076"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010.000.2016.00</w:t>
            </w:r>
          </w:p>
        </w:tc>
        <w:tc>
          <w:tcPr>
            <w:tcW w:w="992" w:type="dxa"/>
            <w:tcBorders>
              <w:top w:val="nil"/>
              <w:left w:val="nil"/>
              <w:bottom w:val="single" w:sz="4" w:space="0" w:color="auto"/>
              <w:right w:val="single" w:sz="4" w:space="0" w:color="auto"/>
            </w:tcBorders>
            <w:shd w:val="clear" w:color="auto" w:fill="auto"/>
            <w:noWrap/>
          </w:tcPr>
          <w:p w14:paraId="68E86368" w14:textId="044EED10"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010000201600</w:t>
            </w:r>
          </w:p>
        </w:tc>
        <w:tc>
          <w:tcPr>
            <w:tcW w:w="3648" w:type="dxa"/>
            <w:tcBorders>
              <w:top w:val="nil"/>
              <w:left w:val="nil"/>
              <w:bottom w:val="single" w:sz="4" w:space="0" w:color="auto"/>
              <w:right w:val="single" w:sz="4" w:space="0" w:color="auto"/>
            </w:tcBorders>
            <w:shd w:val="clear" w:color="auto" w:fill="auto"/>
            <w:noWrap/>
          </w:tcPr>
          <w:p w14:paraId="363A84E4" w14:textId="62E92925"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Ketoconazol-Tableta/Cada tableta contiene: Ketoconazol 200 mg. Envase con 10 tabletas</w:t>
            </w:r>
          </w:p>
        </w:tc>
        <w:tc>
          <w:tcPr>
            <w:tcW w:w="889" w:type="dxa"/>
            <w:tcBorders>
              <w:top w:val="nil"/>
              <w:left w:val="nil"/>
              <w:bottom w:val="single" w:sz="4" w:space="0" w:color="auto"/>
              <w:right w:val="single" w:sz="4" w:space="0" w:color="auto"/>
            </w:tcBorders>
            <w:shd w:val="clear" w:color="auto" w:fill="auto"/>
            <w:noWrap/>
          </w:tcPr>
          <w:p w14:paraId="7E08FF2F" w14:textId="25DC625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F8A7906" w14:textId="12B53451"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A329E8B" w14:textId="0665EEE5"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9807288"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82D073"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162</w:t>
            </w:r>
          </w:p>
        </w:tc>
        <w:tc>
          <w:tcPr>
            <w:tcW w:w="1134" w:type="dxa"/>
            <w:tcBorders>
              <w:top w:val="nil"/>
              <w:left w:val="nil"/>
              <w:bottom w:val="single" w:sz="4" w:space="0" w:color="auto"/>
              <w:right w:val="single" w:sz="4" w:space="0" w:color="auto"/>
            </w:tcBorders>
            <w:shd w:val="clear" w:color="auto" w:fill="auto"/>
          </w:tcPr>
          <w:p w14:paraId="4383BA4C" w14:textId="4CA4CE4F"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010.000.2018.00</w:t>
            </w:r>
          </w:p>
        </w:tc>
        <w:tc>
          <w:tcPr>
            <w:tcW w:w="992" w:type="dxa"/>
            <w:tcBorders>
              <w:top w:val="nil"/>
              <w:left w:val="nil"/>
              <w:bottom w:val="single" w:sz="4" w:space="0" w:color="auto"/>
              <w:right w:val="single" w:sz="4" w:space="0" w:color="auto"/>
            </w:tcBorders>
            <w:shd w:val="clear" w:color="auto" w:fill="auto"/>
            <w:noWrap/>
          </w:tcPr>
          <w:p w14:paraId="2F8ECC61" w14:textId="698B8018"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010000201800</w:t>
            </w:r>
          </w:p>
        </w:tc>
        <w:tc>
          <w:tcPr>
            <w:tcW w:w="3648" w:type="dxa"/>
            <w:tcBorders>
              <w:top w:val="nil"/>
              <w:left w:val="nil"/>
              <w:bottom w:val="single" w:sz="4" w:space="0" w:color="auto"/>
              <w:right w:val="single" w:sz="4" w:space="0" w:color="auto"/>
            </w:tcBorders>
            <w:shd w:val="clear" w:color="auto" w:fill="auto"/>
            <w:noWrap/>
          </w:tcPr>
          <w:p w14:paraId="144365C1" w14:textId="27BDF8E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Itraconazol-Cápsula/Cada cápsula contiene: Itraconazol 100 mg. Envase con 15 cápsulas</w:t>
            </w:r>
          </w:p>
        </w:tc>
        <w:tc>
          <w:tcPr>
            <w:tcW w:w="889" w:type="dxa"/>
            <w:tcBorders>
              <w:top w:val="nil"/>
              <w:left w:val="nil"/>
              <w:bottom w:val="single" w:sz="4" w:space="0" w:color="auto"/>
              <w:right w:val="single" w:sz="4" w:space="0" w:color="auto"/>
            </w:tcBorders>
            <w:shd w:val="clear" w:color="auto" w:fill="auto"/>
            <w:noWrap/>
          </w:tcPr>
          <w:p w14:paraId="78A35FA5" w14:textId="3E037EA1"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8A7028B" w14:textId="271DBADC"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E994889" w14:textId="4E5186A3"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755D043D"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B69F2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163</w:t>
            </w:r>
          </w:p>
        </w:tc>
        <w:tc>
          <w:tcPr>
            <w:tcW w:w="1134" w:type="dxa"/>
            <w:tcBorders>
              <w:top w:val="nil"/>
              <w:left w:val="nil"/>
              <w:bottom w:val="single" w:sz="4" w:space="0" w:color="auto"/>
              <w:right w:val="single" w:sz="4" w:space="0" w:color="auto"/>
            </w:tcBorders>
            <w:shd w:val="clear" w:color="auto" w:fill="auto"/>
          </w:tcPr>
          <w:p w14:paraId="7C055E08" w14:textId="3A9651A1"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010.000.2024.00</w:t>
            </w:r>
          </w:p>
        </w:tc>
        <w:tc>
          <w:tcPr>
            <w:tcW w:w="992" w:type="dxa"/>
            <w:tcBorders>
              <w:top w:val="nil"/>
              <w:left w:val="nil"/>
              <w:bottom w:val="single" w:sz="4" w:space="0" w:color="auto"/>
              <w:right w:val="single" w:sz="4" w:space="0" w:color="auto"/>
            </w:tcBorders>
            <w:shd w:val="clear" w:color="auto" w:fill="auto"/>
            <w:noWrap/>
          </w:tcPr>
          <w:p w14:paraId="74F54D31" w14:textId="33C660CF"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010000202400</w:t>
            </w:r>
          </w:p>
        </w:tc>
        <w:tc>
          <w:tcPr>
            <w:tcW w:w="3648" w:type="dxa"/>
            <w:tcBorders>
              <w:top w:val="nil"/>
              <w:left w:val="nil"/>
              <w:bottom w:val="single" w:sz="4" w:space="0" w:color="auto"/>
              <w:right w:val="single" w:sz="4" w:space="0" w:color="auto"/>
            </w:tcBorders>
            <w:shd w:val="clear" w:color="auto" w:fill="auto"/>
            <w:noWrap/>
          </w:tcPr>
          <w:p w14:paraId="019F4D69" w14:textId="5C7CBE70"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Isoconazol-Crema/Cada 100 gramos contiene: Nitrato de isoconazol 1 g. Envase con 20 g</w:t>
            </w:r>
          </w:p>
        </w:tc>
        <w:tc>
          <w:tcPr>
            <w:tcW w:w="889" w:type="dxa"/>
            <w:tcBorders>
              <w:top w:val="nil"/>
              <w:left w:val="nil"/>
              <w:bottom w:val="single" w:sz="4" w:space="0" w:color="auto"/>
              <w:right w:val="single" w:sz="4" w:space="0" w:color="auto"/>
            </w:tcBorders>
            <w:shd w:val="clear" w:color="auto" w:fill="auto"/>
            <w:noWrap/>
          </w:tcPr>
          <w:p w14:paraId="57696B51" w14:textId="38A2B557"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8CABF30" w14:textId="55139E99"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0246E8C8" w14:textId="2A19547B"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09B328F1"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789239"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164</w:t>
            </w:r>
          </w:p>
        </w:tc>
        <w:tc>
          <w:tcPr>
            <w:tcW w:w="1134" w:type="dxa"/>
            <w:tcBorders>
              <w:top w:val="nil"/>
              <w:left w:val="nil"/>
              <w:bottom w:val="single" w:sz="4" w:space="0" w:color="auto"/>
              <w:right w:val="single" w:sz="4" w:space="0" w:color="auto"/>
            </w:tcBorders>
            <w:shd w:val="clear" w:color="auto" w:fill="auto"/>
          </w:tcPr>
          <w:p w14:paraId="088E5B12" w14:textId="6CB8452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010.000.2030.01</w:t>
            </w:r>
          </w:p>
        </w:tc>
        <w:tc>
          <w:tcPr>
            <w:tcW w:w="992" w:type="dxa"/>
            <w:tcBorders>
              <w:top w:val="nil"/>
              <w:left w:val="nil"/>
              <w:bottom w:val="single" w:sz="4" w:space="0" w:color="auto"/>
              <w:right w:val="single" w:sz="4" w:space="0" w:color="auto"/>
            </w:tcBorders>
            <w:shd w:val="clear" w:color="auto" w:fill="auto"/>
            <w:noWrap/>
          </w:tcPr>
          <w:p w14:paraId="58486428" w14:textId="744290E8"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010000203001</w:t>
            </w:r>
          </w:p>
        </w:tc>
        <w:tc>
          <w:tcPr>
            <w:tcW w:w="3648" w:type="dxa"/>
            <w:tcBorders>
              <w:top w:val="nil"/>
              <w:left w:val="nil"/>
              <w:bottom w:val="single" w:sz="4" w:space="0" w:color="auto"/>
              <w:right w:val="single" w:sz="4" w:space="0" w:color="auto"/>
            </w:tcBorders>
            <w:shd w:val="clear" w:color="auto" w:fill="auto"/>
            <w:noWrap/>
          </w:tcPr>
          <w:p w14:paraId="6C372939" w14:textId="38BE121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Cloroquina 150 mg con 30-Tableta/Cada tableta contiene: Fosfato de cloroquina equivalente a 150 mg de cloroquina. Envase con 30 tabletas</w:t>
            </w:r>
          </w:p>
        </w:tc>
        <w:tc>
          <w:tcPr>
            <w:tcW w:w="889" w:type="dxa"/>
            <w:tcBorders>
              <w:top w:val="nil"/>
              <w:left w:val="nil"/>
              <w:bottom w:val="single" w:sz="4" w:space="0" w:color="auto"/>
              <w:right w:val="single" w:sz="4" w:space="0" w:color="auto"/>
            </w:tcBorders>
            <w:shd w:val="clear" w:color="auto" w:fill="auto"/>
            <w:noWrap/>
          </w:tcPr>
          <w:p w14:paraId="1B354F9E" w14:textId="6EC8AEE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F126F8D" w14:textId="23EBD19B"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73C270E" w14:textId="05155960"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74AA60D1"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366BC2"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165</w:t>
            </w:r>
          </w:p>
        </w:tc>
        <w:tc>
          <w:tcPr>
            <w:tcW w:w="1134" w:type="dxa"/>
            <w:tcBorders>
              <w:top w:val="nil"/>
              <w:left w:val="nil"/>
              <w:bottom w:val="single" w:sz="4" w:space="0" w:color="auto"/>
              <w:right w:val="single" w:sz="4" w:space="0" w:color="auto"/>
            </w:tcBorders>
            <w:shd w:val="clear" w:color="auto" w:fill="auto"/>
          </w:tcPr>
          <w:p w14:paraId="77D0D2E1" w14:textId="28D4E593"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010.000.2111.01</w:t>
            </w:r>
          </w:p>
        </w:tc>
        <w:tc>
          <w:tcPr>
            <w:tcW w:w="992" w:type="dxa"/>
            <w:tcBorders>
              <w:top w:val="nil"/>
              <w:left w:val="nil"/>
              <w:bottom w:val="single" w:sz="4" w:space="0" w:color="auto"/>
              <w:right w:val="single" w:sz="4" w:space="0" w:color="auto"/>
            </w:tcBorders>
            <w:shd w:val="clear" w:color="auto" w:fill="auto"/>
            <w:noWrap/>
          </w:tcPr>
          <w:p w14:paraId="2137070A" w14:textId="0A78101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010000211101</w:t>
            </w:r>
          </w:p>
        </w:tc>
        <w:tc>
          <w:tcPr>
            <w:tcW w:w="3648" w:type="dxa"/>
            <w:tcBorders>
              <w:top w:val="nil"/>
              <w:left w:val="nil"/>
              <w:bottom w:val="single" w:sz="4" w:space="0" w:color="auto"/>
              <w:right w:val="single" w:sz="4" w:space="0" w:color="auto"/>
            </w:tcBorders>
            <w:shd w:val="clear" w:color="auto" w:fill="auto"/>
            <w:noWrap/>
          </w:tcPr>
          <w:p w14:paraId="5715C381" w14:textId="3B0D49F2"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Amlodipino-Tableta/Cada tableta o capsula contiene: Besilato o Maleato de amlodipino equivalente a 5 mg de amlodipino. Envase con 30 tabletas o cápsulas</w:t>
            </w:r>
          </w:p>
        </w:tc>
        <w:tc>
          <w:tcPr>
            <w:tcW w:w="889" w:type="dxa"/>
            <w:tcBorders>
              <w:top w:val="nil"/>
              <w:left w:val="nil"/>
              <w:bottom w:val="single" w:sz="4" w:space="0" w:color="auto"/>
              <w:right w:val="single" w:sz="4" w:space="0" w:color="auto"/>
            </w:tcBorders>
            <w:shd w:val="clear" w:color="auto" w:fill="auto"/>
            <w:noWrap/>
          </w:tcPr>
          <w:p w14:paraId="78FA0087" w14:textId="07DAA6BA"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E19726A" w14:textId="6A3AF0E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9F344FD" w14:textId="214E2621"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6E238DAF"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5139FF"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166</w:t>
            </w:r>
          </w:p>
        </w:tc>
        <w:tc>
          <w:tcPr>
            <w:tcW w:w="1134" w:type="dxa"/>
            <w:tcBorders>
              <w:top w:val="nil"/>
              <w:left w:val="nil"/>
              <w:bottom w:val="single" w:sz="4" w:space="0" w:color="auto"/>
              <w:right w:val="single" w:sz="4" w:space="0" w:color="auto"/>
            </w:tcBorders>
            <w:shd w:val="clear" w:color="auto" w:fill="auto"/>
          </w:tcPr>
          <w:p w14:paraId="122AC016" w14:textId="7239BF9D"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010.000.2112.00</w:t>
            </w:r>
          </w:p>
        </w:tc>
        <w:tc>
          <w:tcPr>
            <w:tcW w:w="992" w:type="dxa"/>
            <w:tcBorders>
              <w:top w:val="nil"/>
              <w:left w:val="nil"/>
              <w:bottom w:val="single" w:sz="4" w:space="0" w:color="auto"/>
              <w:right w:val="single" w:sz="4" w:space="0" w:color="auto"/>
            </w:tcBorders>
            <w:shd w:val="clear" w:color="auto" w:fill="auto"/>
            <w:noWrap/>
          </w:tcPr>
          <w:p w14:paraId="0D17B44F" w14:textId="2C78CC1E"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010000211200</w:t>
            </w:r>
          </w:p>
        </w:tc>
        <w:tc>
          <w:tcPr>
            <w:tcW w:w="3648" w:type="dxa"/>
            <w:tcBorders>
              <w:top w:val="nil"/>
              <w:left w:val="nil"/>
              <w:bottom w:val="single" w:sz="4" w:space="0" w:color="auto"/>
              <w:right w:val="single" w:sz="4" w:space="0" w:color="auto"/>
            </w:tcBorders>
            <w:shd w:val="clear" w:color="auto" w:fill="auto"/>
            <w:noWrap/>
          </w:tcPr>
          <w:p w14:paraId="616CE389" w14:textId="313B6BE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Diltiazem-Tableta o gragea/Cada tableta contiene: Clorhidrato de diltiazem 30 mg. Envase con 30 tabletas o grageas</w:t>
            </w:r>
          </w:p>
        </w:tc>
        <w:tc>
          <w:tcPr>
            <w:tcW w:w="889" w:type="dxa"/>
            <w:tcBorders>
              <w:top w:val="nil"/>
              <w:left w:val="nil"/>
              <w:bottom w:val="single" w:sz="4" w:space="0" w:color="auto"/>
              <w:right w:val="single" w:sz="4" w:space="0" w:color="auto"/>
            </w:tcBorders>
            <w:shd w:val="clear" w:color="auto" w:fill="auto"/>
            <w:noWrap/>
          </w:tcPr>
          <w:p w14:paraId="2961D863" w14:textId="4FA7179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2FE45D6" w14:textId="5840EF2B"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9B70ABC" w14:textId="41472FB7"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58089654"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FF6609"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167</w:t>
            </w:r>
          </w:p>
        </w:tc>
        <w:tc>
          <w:tcPr>
            <w:tcW w:w="1134" w:type="dxa"/>
            <w:tcBorders>
              <w:top w:val="nil"/>
              <w:left w:val="nil"/>
              <w:bottom w:val="single" w:sz="4" w:space="0" w:color="auto"/>
              <w:right w:val="single" w:sz="4" w:space="0" w:color="auto"/>
            </w:tcBorders>
            <w:shd w:val="clear" w:color="auto" w:fill="auto"/>
          </w:tcPr>
          <w:p w14:paraId="34FA6407" w14:textId="4E24335D"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010.000.2118.00</w:t>
            </w:r>
          </w:p>
        </w:tc>
        <w:tc>
          <w:tcPr>
            <w:tcW w:w="992" w:type="dxa"/>
            <w:tcBorders>
              <w:top w:val="nil"/>
              <w:left w:val="nil"/>
              <w:bottom w:val="single" w:sz="4" w:space="0" w:color="auto"/>
              <w:right w:val="single" w:sz="4" w:space="0" w:color="auto"/>
            </w:tcBorders>
            <w:shd w:val="clear" w:color="auto" w:fill="auto"/>
            <w:noWrap/>
          </w:tcPr>
          <w:p w14:paraId="04DC2495" w14:textId="5DD36275"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010000211800</w:t>
            </w:r>
          </w:p>
        </w:tc>
        <w:tc>
          <w:tcPr>
            <w:tcW w:w="3648" w:type="dxa"/>
            <w:tcBorders>
              <w:top w:val="nil"/>
              <w:left w:val="nil"/>
              <w:bottom w:val="single" w:sz="4" w:space="0" w:color="auto"/>
              <w:right w:val="single" w:sz="4" w:space="0" w:color="auto"/>
            </w:tcBorders>
            <w:shd w:val="clear" w:color="auto" w:fill="auto"/>
            <w:noWrap/>
          </w:tcPr>
          <w:p w14:paraId="0C7418E9" w14:textId="1174FD05"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Aceite de almendras dulces con hidroxido de calcio-Crema/Cada envase contiene: Aceite de almendras dulces e hidróxido de calcio. Envase con 240 ml</w:t>
            </w:r>
          </w:p>
        </w:tc>
        <w:tc>
          <w:tcPr>
            <w:tcW w:w="889" w:type="dxa"/>
            <w:tcBorders>
              <w:top w:val="nil"/>
              <w:left w:val="nil"/>
              <w:bottom w:val="single" w:sz="4" w:space="0" w:color="auto"/>
              <w:right w:val="single" w:sz="4" w:space="0" w:color="auto"/>
            </w:tcBorders>
            <w:shd w:val="clear" w:color="auto" w:fill="auto"/>
            <w:noWrap/>
          </w:tcPr>
          <w:p w14:paraId="5CEC5FA2" w14:textId="501B6C7A"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624ACB0" w14:textId="471D5EFC"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731DC482" w14:textId="4FCA1216"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5C463A30"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7BEBF5"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168</w:t>
            </w:r>
          </w:p>
        </w:tc>
        <w:tc>
          <w:tcPr>
            <w:tcW w:w="1134" w:type="dxa"/>
            <w:tcBorders>
              <w:top w:val="nil"/>
              <w:left w:val="nil"/>
              <w:bottom w:val="single" w:sz="4" w:space="0" w:color="auto"/>
              <w:right w:val="single" w:sz="4" w:space="0" w:color="auto"/>
            </w:tcBorders>
            <w:shd w:val="clear" w:color="auto" w:fill="auto"/>
          </w:tcPr>
          <w:p w14:paraId="1917EEDF" w14:textId="4CD1BB25"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010.000.2119.00</w:t>
            </w:r>
          </w:p>
        </w:tc>
        <w:tc>
          <w:tcPr>
            <w:tcW w:w="992" w:type="dxa"/>
            <w:tcBorders>
              <w:top w:val="nil"/>
              <w:left w:val="nil"/>
              <w:bottom w:val="single" w:sz="4" w:space="0" w:color="auto"/>
              <w:right w:val="single" w:sz="4" w:space="0" w:color="auto"/>
            </w:tcBorders>
            <w:shd w:val="clear" w:color="auto" w:fill="auto"/>
            <w:noWrap/>
          </w:tcPr>
          <w:p w14:paraId="4633A4D2" w14:textId="25054CDD"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010000211900</w:t>
            </w:r>
          </w:p>
        </w:tc>
        <w:tc>
          <w:tcPr>
            <w:tcW w:w="3648" w:type="dxa"/>
            <w:tcBorders>
              <w:top w:val="nil"/>
              <w:left w:val="nil"/>
              <w:bottom w:val="single" w:sz="4" w:space="0" w:color="auto"/>
              <w:right w:val="single" w:sz="4" w:space="0" w:color="auto"/>
            </w:tcBorders>
            <w:shd w:val="clear" w:color="auto" w:fill="auto"/>
            <w:noWrap/>
          </w:tcPr>
          <w:p w14:paraId="4646F4E4" w14:textId="57628CA1"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Betametasona-Ungüento/Cada 100 gramos contiene: Dipropionato de betametasona 64 mg equivalente a 50 mg de betametasona. Envase con 30 g</w:t>
            </w:r>
          </w:p>
        </w:tc>
        <w:tc>
          <w:tcPr>
            <w:tcW w:w="889" w:type="dxa"/>
            <w:tcBorders>
              <w:top w:val="nil"/>
              <w:left w:val="nil"/>
              <w:bottom w:val="single" w:sz="4" w:space="0" w:color="auto"/>
              <w:right w:val="single" w:sz="4" w:space="0" w:color="auto"/>
            </w:tcBorders>
            <w:shd w:val="clear" w:color="auto" w:fill="auto"/>
            <w:noWrap/>
          </w:tcPr>
          <w:p w14:paraId="2B2D982F" w14:textId="7AB9EE3A"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FD07CB5" w14:textId="49F51CEF"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0F34163F" w14:textId="1801957C"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1613EA98"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333256"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169</w:t>
            </w:r>
          </w:p>
        </w:tc>
        <w:tc>
          <w:tcPr>
            <w:tcW w:w="1134" w:type="dxa"/>
            <w:tcBorders>
              <w:top w:val="nil"/>
              <w:left w:val="nil"/>
              <w:bottom w:val="single" w:sz="4" w:space="0" w:color="auto"/>
              <w:right w:val="single" w:sz="4" w:space="0" w:color="auto"/>
            </w:tcBorders>
            <w:shd w:val="clear" w:color="auto" w:fill="auto"/>
          </w:tcPr>
          <w:p w14:paraId="001EBA21" w14:textId="5B63CC06"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010.000.2123.00</w:t>
            </w:r>
          </w:p>
        </w:tc>
        <w:tc>
          <w:tcPr>
            <w:tcW w:w="992" w:type="dxa"/>
            <w:tcBorders>
              <w:top w:val="nil"/>
              <w:left w:val="nil"/>
              <w:bottom w:val="single" w:sz="4" w:space="0" w:color="auto"/>
              <w:right w:val="single" w:sz="4" w:space="0" w:color="auto"/>
            </w:tcBorders>
            <w:shd w:val="clear" w:color="auto" w:fill="auto"/>
            <w:noWrap/>
          </w:tcPr>
          <w:p w14:paraId="35D72FE6" w14:textId="1E96DBC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010000212300</w:t>
            </w:r>
          </w:p>
        </w:tc>
        <w:tc>
          <w:tcPr>
            <w:tcW w:w="3648" w:type="dxa"/>
            <w:tcBorders>
              <w:top w:val="nil"/>
              <w:left w:val="nil"/>
              <w:bottom w:val="single" w:sz="4" w:space="0" w:color="auto"/>
              <w:right w:val="single" w:sz="4" w:space="0" w:color="auto"/>
            </w:tcBorders>
            <w:shd w:val="clear" w:color="auto" w:fill="auto"/>
            <w:noWrap/>
          </w:tcPr>
          <w:p w14:paraId="1B554EF8" w14:textId="1C7ADDE1"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Mupirocina-Ungüento/Cada 100 gramos contiene: Mupirocina 2 g. Envase con 15 g</w:t>
            </w:r>
          </w:p>
        </w:tc>
        <w:tc>
          <w:tcPr>
            <w:tcW w:w="889" w:type="dxa"/>
            <w:tcBorders>
              <w:top w:val="nil"/>
              <w:left w:val="nil"/>
              <w:bottom w:val="single" w:sz="4" w:space="0" w:color="auto"/>
              <w:right w:val="single" w:sz="4" w:space="0" w:color="auto"/>
            </w:tcBorders>
            <w:shd w:val="clear" w:color="auto" w:fill="auto"/>
            <w:noWrap/>
          </w:tcPr>
          <w:p w14:paraId="32C33BBD" w14:textId="309EC021"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DC33918" w14:textId="553D7F17"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06D78B9E" w14:textId="4C4CEA3E"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096942CA"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1B738E"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170</w:t>
            </w:r>
          </w:p>
        </w:tc>
        <w:tc>
          <w:tcPr>
            <w:tcW w:w="1134" w:type="dxa"/>
            <w:tcBorders>
              <w:top w:val="nil"/>
              <w:left w:val="nil"/>
              <w:bottom w:val="single" w:sz="4" w:space="0" w:color="auto"/>
              <w:right w:val="single" w:sz="4" w:space="0" w:color="auto"/>
            </w:tcBorders>
            <w:shd w:val="clear" w:color="auto" w:fill="auto"/>
          </w:tcPr>
          <w:p w14:paraId="592CDA1D" w14:textId="53EC51D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010.000.2126.00</w:t>
            </w:r>
          </w:p>
        </w:tc>
        <w:tc>
          <w:tcPr>
            <w:tcW w:w="992" w:type="dxa"/>
            <w:tcBorders>
              <w:top w:val="nil"/>
              <w:left w:val="nil"/>
              <w:bottom w:val="single" w:sz="4" w:space="0" w:color="auto"/>
              <w:right w:val="single" w:sz="4" w:space="0" w:color="auto"/>
            </w:tcBorders>
            <w:shd w:val="clear" w:color="auto" w:fill="auto"/>
            <w:noWrap/>
          </w:tcPr>
          <w:p w14:paraId="28B867F9" w14:textId="2C0BCA5E"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010000212600</w:t>
            </w:r>
          </w:p>
        </w:tc>
        <w:tc>
          <w:tcPr>
            <w:tcW w:w="3648" w:type="dxa"/>
            <w:tcBorders>
              <w:top w:val="nil"/>
              <w:left w:val="nil"/>
              <w:bottom w:val="single" w:sz="4" w:space="0" w:color="auto"/>
              <w:right w:val="single" w:sz="4" w:space="0" w:color="auto"/>
            </w:tcBorders>
            <w:shd w:val="clear" w:color="auto" w:fill="auto"/>
            <w:noWrap/>
          </w:tcPr>
          <w:p w14:paraId="45798257" w14:textId="5B5F5343"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Aciclovir 400 mg-Comprimido o tableta/Cada comprimido o tableta contiene: Aciclovir 400 mg. Envase con 35 comprimidos o tabletas</w:t>
            </w:r>
          </w:p>
        </w:tc>
        <w:tc>
          <w:tcPr>
            <w:tcW w:w="889" w:type="dxa"/>
            <w:tcBorders>
              <w:top w:val="nil"/>
              <w:left w:val="nil"/>
              <w:bottom w:val="single" w:sz="4" w:space="0" w:color="auto"/>
              <w:right w:val="single" w:sz="4" w:space="0" w:color="auto"/>
            </w:tcBorders>
            <w:shd w:val="clear" w:color="auto" w:fill="auto"/>
            <w:noWrap/>
          </w:tcPr>
          <w:p w14:paraId="618A1700" w14:textId="730A0661"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886BD90" w14:textId="62A3BDA8" w:rsidR="00DD6CDE" w:rsidRPr="00DD6CDE"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9A13B36" w14:textId="05722F21" w:rsidR="00DD6CDE" w:rsidRPr="00DD6CDE" w:rsidRDefault="00DD6CDE" w:rsidP="00DD6CDE">
            <w:pPr>
              <w:rPr>
                <w:rFonts w:ascii="Arial" w:eastAsia="Times New Roman" w:hAnsi="Arial" w:cs="Arial"/>
                <w:color w:val="000000"/>
                <w:kern w:val="0"/>
                <w:sz w:val="12"/>
                <w:szCs w:val="12"/>
                <w:lang w:val="es-ES"/>
                <w14:ligatures w14:val="none"/>
              </w:rPr>
            </w:pPr>
          </w:p>
        </w:tc>
      </w:tr>
      <w:tr w:rsidR="00DD6CDE" w:rsidRPr="00AE346C" w14:paraId="7F99B473" w14:textId="77777777" w:rsidTr="00DD6CDE">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3ED64"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171</w:t>
            </w:r>
          </w:p>
        </w:tc>
        <w:tc>
          <w:tcPr>
            <w:tcW w:w="1134" w:type="dxa"/>
            <w:tcBorders>
              <w:top w:val="single" w:sz="4" w:space="0" w:color="auto"/>
              <w:left w:val="nil"/>
              <w:bottom w:val="single" w:sz="4" w:space="0" w:color="auto"/>
              <w:right w:val="single" w:sz="4" w:space="0" w:color="auto"/>
            </w:tcBorders>
            <w:shd w:val="clear" w:color="auto" w:fill="auto"/>
          </w:tcPr>
          <w:p w14:paraId="3126DD09" w14:textId="3EAFD12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010.000.2127.00</w:t>
            </w:r>
          </w:p>
        </w:tc>
        <w:tc>
          <w:tcPr>
            <w:tcW w:w="992" w:type="dxa"/>
            <w:tcBorders>
              <w:top w:val="single" w:sz="4" w:space="0" w:color="auto"/>
              <w:left w:val="nil"/>
              <w:bottom w:val="single" w:sz="4" w:space="0" w:color="auto"/>
              <w:right w:val="single" w:sz="4" w:space="0" w:color="auto"/>
            </w:tcBorders>
            <w:shd w:val="clear" w:color="auto" w:fill="auto"/>
            <w:noWrap/>
          </w:tcPr>
          <w:p w14:paraId="3AFA7597" w14:textId="79F7164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010000212700</w:t>
            </w:r>
          </w:p>
        </w:tc>
        <w:tc>
          <w:tcPr>
            <w:tcW w:w="3648" w:type="dxa"/>
            <w:tcBorders>
              <w:top w:val="single" w:sz="4" w:space="0" w:color="auto"/>
              <w:left w:val="nil"/>
              <w:bottom w:val="single" w:sz="4" w:space="0" w:color="auto"/>
              <w:right w:val="single" w:sz="4" w:space="0" w:color="auto"/>
            </w:tcBorders>
            <w:shd w:val="clear" w:color="auto" w:fill="auto"/>
            <w:noWrap/>
          </w:tcPr>
          <w:p w14:paraId="357DFB19" w14:textId="171DED6C"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Amoxicilina-Suspensión/Cada frasco con polvo contiene: Amoxicilina trihidratada equivalente a 7.5 g de amoxicilina. Envase para 75 ml</w:t>
            </w:r>
          </w:p>
        </w:tc>
        <w:tc>
          <w:tcPr>
            <w:tcW w:w="889" w:type="dxa"/>
            <w:tcBorders>
              <w:top w:val="single" w:sz="4" w:space="0" w:color="auto"/>
              <w:left w:val="nil"/>
              <w:bottom w:val="single" w:sz="4" w:space="0" w:color="auto"/>
              <w:right w:val="single" w:sz="4" w:space="0" w:color="auto"/>
            </w:tcBorders>
            <w:shd w:val="clear" w:color="auto" w:fill="auto"/>
            <w:noWrap/>
          </w:tcPr>
          <w:p w14:paraId="3D16AE5F" w14:textId="7229FD0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C485DE0" w14:textId="4FDE0476" w:rsidR="00DD6CDE" w:rsidRPr="00DD6CDE"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single" w:sz="4" w:space="0" w:color="auto"/>
              <w:left w:val="single" w:sz="4" w:space="0" w:color="auto"/>
              <w:bottom w:val="single" w:sz="4" w:space="0" w:color="auto"/>
              <w:right w:val="single" w:sz="4" w:space="0" w:color="auto"/>
            </w:tcBorders>
          </w:tcPr>
          <w:p w14:paraId="2A2C4682" w14:textId="3422F61C" w:rsidR="00DD6CDE" w:rsidRPr="00DD6CDE" w:rsidRDefault="00DD6CDE" w:rsidP="00DD6CDE">
            <w:pPr>
              <w:rPr>
                <w:rFonts w:ascii="Arial" w:eastAsia="Times New Roman" w:hAnsi="Arial" w:cs="Arial"/>
                <w:color w:val="000000"/>
                <w:kern w:val="0"/>
                <w:sz w:val="12"/>
                <w:szCs w:val="12"/>
                <w:lang w:val="es-ES"/>
                <w14:ligatures w14:val="none"/>
              </w:rPr>
            </w:pPr>
          </w:p>
        </w:tc>
      </w:tr>
      <w:tr w:rsidR="00DD6CDE" w:rsidRPr="00AE346C" w14:paraId="21B4F7B4"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ACAE11"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172</w:t>
            </w:r>
          </w:p>
        </w:tc>
        <w:tc>
          <w:tcPr>
            <w:tcW w:w="1134" w:type="dxa"/>
            <w:tcBorders>
              <w:top w:val="nil"/>
              <w:left w:val="nil"/>
              <w:bottom w:val="single" w:sz="4" w:space="0" w:color="auto"/>
              <w:right w:val="single" w:sz="4" w:space="0" w:color="auto"/>
            </w:tcBorders>
            <w:shd w:val="clear" w:color="auto" w:fill="auto"/>
          </w:tcPr>
          <w:p w14:paraId="699E999D" w14:textId="5E743031"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010.000.2128.00</w:t>
            </w:r>
          </w:p>
        </w:tc>
        <w:tc>
          <w:tcPr>
            <w:tcW w:w="992" w:type="dxa"/>
            <w:tcBorders>
              <w:top w:val="nil"/>
              <w:left w:val="nil"/>
              <w:bottom w:val="single" w:sz="4" w:space="0" w:color="auto"/>
              <w:right w:val="single" w:sz="4" w:space="0" w:color="auto"/>
            </w:tcBorders>
            <w:shd w:val="clear" w:color="auto" w:fill="auto"/>
            <w:noWrap/>
          </w:tcPr>
          <w:p w14:paraId="04781B44" w14:textId="2A69AE1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010000212800</w:t>
            </w:r>
          </w:p>
        </w:tc>
        <w:tc>
          <w:tcPr>
            <w:tcW w:w="3648" w:type="dxa"/>
            <w:tcBorders>
              <w:top w:val="nil"/>
              <w:left w:val="nil"/>
              <w:bottom w:val="single" w:sz="4" w:space="0" w:color="auto"/>
              <w:right w:val="single" w:sz="4" w:space="0" w:color="auto"/>
            </w:tcBorders>
            <w:shd w:val="clear" w:color="auto" w:fill="auto"/>
            <w:noWrap/>
          </w:tcPr>
          <w:p w14:paraId="0EBAC384" w14:textId="33480CC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Amoxicilina-Cápsula/Cada cápsula contiene: Amoxicilina trihidratada equivalente a 500 mg de amoxicilina. Envase con 12 cápsulas</w:t>
            </w:r>
          </w:p>
        </w:tc>
        <w:tc>
          <w:tcPr>
            <w:tcW w:w="889" w:type="dxa"/>
            <w:tcBorders>
              <w:top w:val="nil"/>
              <w:left w:val="nil"/>
              <w:bottom w:val="single" w:sz="4" w:space="0" w:color="auto"/>
              <w:right w:val="single" w:sz="4" w:space="0" w:color="auto"/>
            </w:tcBorders>
            <w:shd w:val="clear" w:color="auto" w:fill="auto"/>
            <w:noWrap/>
          </w:tcPr>
          <w:p w14:paraId="2DEB6131" w14:textId="6E1F347D"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FA1FDF0" w14:textId="3E2D8577"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9FC5E28" w14:textId="3F461BB6"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6553E0B"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8F7FB2"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173</w:t>
            </w:r>
          </w:p>
        </w:tc>
        <w:tc>
          <w:tcPr>
            <w:tcW w:w="1134" w:type="dxa"/>
            <w:tcBorders>
              <w:top w:val="nil"/>
              <w:left w:val="nil"/>
              <w:bottom w:val="single" w:sz="4" w:space="0" w:color="auto"/>
              <w:right w:val="single" w:sz="4" w:space="0" w:color="auto"/>
            </w:tcBorders>
            <w:shd w:val="clear" w:color="auto" w:fill="auto"/>
          </w:tcPr>
          <w:p w14:paraId="3A229832" w14:textId="7365E8FD"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010.000.2129.00</w:t>
            </w:r>
          </w:p>
        </w:tc>
        <w:tc>
          <w:tcPr>
            <w:tcW w:w="992" w:type="dxa"/>
            <w:tcBorders>
              <w:top w:val="nil"/>
              <w:left w:val="nil"/>
              <w:bottom w:val="single" w:sz="4" w:space="0" w:color="auto"/>
              <w:right w:val="single" w:sz="4" w:space="0" w:color="auto"/>
            </w:tcBorders>
            <w:shd w:val="clear" w:color="auto" w:fill="auto"/>
            <w:noWrap/>
          </w:tcPr>
          <w:p w14:paraId="5C358968" w14:textId="27A82C0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010000212900</w:t>
            </w:r>
          </w:p>
        </w:tc>
        <w:tc>
          <w:tcPr>
            <w:tcW w:w="3648" w:type="dxa"/>
            <w:tcBorders>
              <w:top w:val="nil"/>
              <w:left w:val="nil"/>
              <w:bottom w:val="single" w:sz="4" w:space="0" w:color="auto"/>
              <w:right w:val="single" w:sz="4" w:space="0" w:color="auto"/>
            </w:tcBorders>
            <w:shd w:val="clear" w:color="auto" w:fill="auto"/>
            <w:noWrap/>
          </w:tcPr>
          <w:p w14:paraId="0CE5536B" w14:textId="79AE7ED4"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Amoxicilina - ácido clavulánico-Suspensión/Cada frasco con polvo contiene: Amoxicilina trihidratada equivalente a 1.5 g de amoxicilina. Clavulanato de potasio equivalente a 375 mg de ácido clavulánico. Envase con 60 ml</w:t>
            </w:r>
          </w:p>
        </w:tc>
        <w:tc>
          <w:tcPr>
            <w:tcW w:w="889" w:type="dxa"/>
            <w:tcBorders>
              <w:top w:val="nil"/>
              <w:left w:val="nil"/>
              <w:bottom w:val="single" w:sz="4" w:space="0" w:color="auto"/>
              <w:right w:val="single" w:sz="4" w:space="0" w:color="auto"/>
            </w:tcBorders>
            <w:shd w:val="clear" w:color="auto" w:fill="auto"/>
            <w:noWrap/>
          </w:tcPr>
          <w:p w14:paraId="54BDF448" w14:textId="36448D3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231C685" w14:textId="7EEB51AC"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65141C7" w14:textId="0497E4D1"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0E767252"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3A022A"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174</w:t>
            </w:r>
          </w:p>
        </w:tc>
        <w:tc>
          <w:tcPr>
            <w:tcW w:w="1134" w:type="dxa"/>
            <w:tcBorders>
              <w:top w:val="nil"/>
              <w:left w:val="nil"/>
              <w:bottom w:val="single" w:sz="4" w:space="0" w:color="auto"/>
              <w:right w:val="single" w:sz="4" w:space="0" w:color="auto"/>
            </w:tcBorders>
            <w:shd w:val="clear" w:color="auto" w:fill="auto"/>
          </w:tcPr>
          <w:p w14:paraId="7F71DABF" w14:textId="24A91EA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010.000.2131.00</w:t>
            </w:r>
          </w:p>
        </w:tc>
        <w:tc>
          <w:tcPr>
            <w:tcW w:w="992" w:type="dxa"/>
            <w:tcBorders>
              <w:top w:val="nil"/>
              <w:left w:val="nil"/>
              <w:bottom w:val="single" w:sz="4" w:space="0" w:color="auto"/>
              <w:right w:val="single" w:sz="4" w:space="0" w:color="auto"/>
            </w:tcBorders>
            <w:shd w:val="clear" w:color="auto" w:fill="auto"/>
            <w:noWrap/>
          </w:tcPr>
          <w:p w14:paraId="4DE1DB41" w14:textId="0708FD1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010000213100</w:t>
            </w:r>
          </w:p>
        </w:tc>
        <w:tc>
          <w:tcPr>
            <w:tcW w:w="3648" w:type="dxa"/>
            <w:tcBorders>
              <w:top w:val="nil"/>
              <w:left w:val="nil"/>
              <w:bottom w:val="single" w:sz="4" w:space="0" w:color="auto"/>
              <w:right w:val="single" w:sz="4" w:space="0" w:color="auto"/>
            </w:tcBorders>
            <w:shd w:val="clear" w:color="auto" w:fill="auto"/>
            <w:noWrap/>
          </w:tcPr>
          <w:p w14:paraId="6CA52ED8" w14:textId="7EE2968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Cefaclor-Cápsula/Cada cápsula contiene: Cefaclor monohidratado equivalente a 250 mg de cefaclor. Envase con 15 cápsulas</w:t>
            </w:r>
          </w:p>
        </w:tc>
        <w:tc>
          <w:tcPr>
            <w:tcW w:w="889" w:type="dxa"/>
            <w:tcBorders>
              <w:top w:val="nil"/>
              <w:left w:val="nil"/>
              <w:bottom w:val="single" w:sz="4" w:space="0" w:color="auto"/>
              <w:right w:val="single" w:sz="4" w:space="0" w:color="auto"/>
            </w:tcBorders>
            <w:shd w:val="clear" w:color="auto" w:fill="auto"/>
            <w:noWrap/>
          </w:tcPr>
          <w:p w14:paraId="1802F355" w14:textId="55B588D7"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6020D4C" w14:textId="304F8B2E"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43DB5DB" w14:textId="5A99B6AE"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7F3C892"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0C6C82"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175</w:t>
            </w:r>
          </w:p>
        </w:tc>
        <w:tc>
          <w:tcPr>
            <w:tcW w:w="1134" w:type="dxa"/>
            <w:tcBorders>
              <w:top w:val="nil"/>
              <w:left w:val="nil"/>
              <w:bottom w:val="single" w:sz="4" w:space="0" w:color="auto"/>
              <w:right w:val="single" w:sz="4" w:space="0" w:color="auto"/>
            </w:tcBorders>
            <w:shd w:val="clear" w:color="auto" w:fill="auto"/>
          </w:tcPr>
          <w:p w14:paraId="04ABA453" w14:textId="769B2CD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010.000.2132.00</w:t>
            </w:r>
          </w:p>
        </w:tc>
        <w:tc>
          <w:tcPr>
            <w:tcW w:w="992" w:type="dxa"/>
            <w:tcBorders>
              <w:top w:val="nil"/>
              <w:left w:val="nil"/>
              <w:bottom w:val="single" w:sz="4" w:space="0" w:color="auto"/>
              <w:right w:val="single" w:sz="4" w:space="0" w:color="auto"/>
            </w:tcBorders>
            <w:shd w:val="clear" w:color="auto" w:fill="auto"/>
            <w:noWrap/>
          </w:tcPr>
          <w:p w14:paraId="47CBC99C" w14:textId="3A1418B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010000213200</w:t>
            </w:r>
          </w:p>
        </w:tc>
        <w:tc>
          <w:tcPr>
            <w:tcW w:w="3648" w:type="dxa"/>
            <w:tcBorders>
              <w:top w:val="nil"/>
              <w:left w:val="nil"/>
              <w:bottom w:val="single" w:sz="4" w:space="0" w:color="auto"/>
              <w:right w:val="single" w:sz="4" w:space="0" w:color="auto"/>
            </w:tcBorders>
            <w:shd w:val="clear" w:color="auto" w:fill="auto"/>
            <w:noWrap/>
          </w:tcPr>
          <w:p w14:paraId="70024E1F" w14:textId="3005BC0A"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Claritromicina-Tableta/Cada tableta contiene: Claritromicina 250 mg. Envase con 10 tabletas</w:t>
            </w:r>
          </w:p>
        </w:tc>
        <w:tc>
          <w:tcPr>
            <w:tcW w:w="889" w:type="dxa"/>
            <w:tcBorders>
              <w:top w:val="nil"/>
              <w:left w:val="nil"/>
              <w:bottom w:val="single" w:sz="4" w:space="0" w:color="auto"/>
              <w:right w:val="single" w:sz="4" w:space="0" w:color="auto"/>
            </w:tcBorders>
            <w:shd w:val="clear" w:color="auto" w:fill="auto"/>
            <w:noWrap/>
          </w:tcPr>
          <w:p w14:paraId="237BDD0C" w14:textId="670B9A01"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B8B3BCD" w14:textId="4320186A"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1DBCA7B" w14:textId="27C4FF84"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C5EF12C"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62547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176</w:t>
            </w:r>
          </w:p>
        </w:tc>
        <w:tc>
          <w:tcPr>
            <w:tcW w:w="1134" w:type="dxa"/>
            <w:tcBorders>
              <w:top w:val="nil"/>
              <w:left w:val="nil"/>
              <w:bottom w:val="single" w:sz="4" w:space="0" w:color="auto"/>
              <w:right w:val="single" w:sz="4" w:space="0" w:color="auto"/>
            </w:tcBorders>
            <w:shd w:val="clear" w:color="auto" w:fill="auto"/>
          </w:tcPr>
          <w:p w14:paraId="4D503C3D" w14:textId="4155849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010.000.2133.00</w:t>
            </w:r>
          </w:p>
        </w:tc>
        <w:tc>
          <w:tcPr>
            <w:tcW w:w="992" w:type="dxa"/>
            <w:tcBorders>
              <w:top w:val="nil"/>
              <w:left w:val="nil"/>
              <w:bottom w:val="single" w:sz="4" w:space="0" w:color="auto"/>
              <w:right w:val="single" w:sz="4" w:space="0" w:color="auto"/>
            </w:tcBorders>
            <w:shd w:val="clear" w:color="auto" w:fill="auto"/>
            <w:noWrap/>
          </w:tcPr>
          <w:p w14:paraId="1A23E1AE" w14:textId="08CD0FF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010000213300</w:t>
            </w:r>
          </w:p>
        </w:tc>
        <w:tc>
          <w:tcPr>
            <w:tcW w:w="3648" w:type="dxa"/>
            <w:tcBorders>
              <w:top w:val="nil"/>
              <w:left w:val="nil"/>
              <w:bottom w:val="single" w:sz="4" w:space="0" w:color="auto"/>
              <w:right w:val="single" w:sz="4" w:space="0" w:color="auto"/>
            </w:tcBorders>
            <w:shd w:val="clear" w:color="auto" w:fill="auto"/>
            <w:noWrap/>
          </w:tcPr>
          <w:p w14:paraId="6D958ACD" w14:textId="3DE95E07"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Clindamicina-Cápsula/Cada cápsula contiene: Clorhidrato de clindamicina equivalente a 300 mg de clindamicina. Envase con 16 cápsulas</w:t>
            </w:r>
          </w:p>
        </w:tc>
        <w:tc>
          <w:tcPr>
            <w:tcW w:w="889" w:type="dxa"/>
            <w:tcBorders>
              <w:top w:val="nil"/>
              <w:left w:val="nil"/>
              <w:bottom w:val="single" w:sz="4" w:space="0" w:color="auto"/>
              <w:right w:val="single" w:sz="4" w:space="0" w:color="auto"/>
            </w:tcBorders>
            <w:shd w:val="clear" w:color="auto" w:fill="auto"/>
            <w:noWrap/>
          </w:tcPr>
          <w:p w14:paraId="1CFADC53" w14:textId="3CC90557"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16ACC62" w14:textId="06DEA96F"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EE32DBF" w14:textId="378200F0"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6D22FA24"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56F754"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177</w:t>
            </w:r>
          </w:p>
        </w:tc>
        <w:tc>
          <w:tcPr>
            <w:tcW w:w="1134" w:type="dxa"/>
            <w:tcBorders>
              <w:top w:val="nil"/>
              <w:left w:val="nil"/>
              <w:bottom w:val="single" w:sz="4" w:space="0" w:color="auto"/>
              <w:right w:val="single" w:sz="4" w:space="0" w:color="auto"/>
            </w:tcBorders>
            <w:shd w:val="clear" w:color="auto" w:fill="auto"/>
          </w:tcPr>
          <w:p w14:paraId="305B4342" w14:textId="2716BE19"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010.000.2136.00</w:t>
            </w:r>
          </w:p>
        </w:tc>
        <w:tc>
          <w:tcPr>
            <w:tcW w:w="992" w:type="dxa"/>
            <w:tcBorders>
              <w:top w:val="nil"/>
              <w:left w:val="nil"/>
              <w:bottom w:val="single" w:sz="4" w:space="0" w:color="auto"/>
              <w:right w:val="single" w:sz="4" w:space="0" w:color="auto"/>
            </w:tcBorders>
            <w:shd w:val="clear" w:color="auto" w:fill="auto"/>
            <w:noWrap/>
          </w:tcPr>
          <w:p w14:paraId="38300AA0" w14:textId="2E879675"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010000213600</w:t>
            </w:r>
          </w:p>
        </w:tc>
        <w:tc>
          <w:tcPr>
            <w:tcW w:w="3648" w:type="dxa"/>
            <w:tcBorders>
              <w:top w:val="nil"/>
              <w:left w:val="nil"/>
              <w:bottom w:val="single" w:sz="4" w:space="0" w:color="auto"/>
              <w:right w:val="single" w:sz="4" w:space="0" w:color="auto"/>
            </w:tcBorders>
            <w:shd w:val="clear" w:color="auto" w:fill="auto"/>
            <w:noWrap/>
          </w:tcPr>
          <w:p w14:paraId="26147930" w14:textId="22A3C40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Mebendazol-Tableta/Cada tableta contiene: Mebendazol 100 mg. Envase con 6 tabletas</w:t>
            </w:r>
          </w:p>
        </w:tc>
        <w:tc>
          <w:tcPr>
            <w:tcW w:w="889" w:type="dxa"/>
            <w:tcBorders>
              <w:top w:val="nil"/>
              <w:left w:val="nil"/>
              <w:bottom w:val="single" w:sz="4" w:space="0" w:color="auto"/>
              <w:right w:val="single" w:sz="4" w:space="0" w:color="auto"/>
            </w:tcBorders>
            <w:shd w:val="clear" w:color="auto" w:fill="auto"/>
            <w:noWrap/>
          </w:tcPr>
          <w:p w14:paraId="7A79F0D7" w14:textId="7FA3D28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1303126" w14:textId="4AD04F4C"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319501B" w14:textId="492F933C"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2FB67298"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E32B37"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178</w:t>
            </w:r>
          </w:p>
        </w:tc>
        <w:tc>
          <w:tcPr>
            <w:tcW w:w="1134" w:type="dxa"/>
            <w:tcBorders>
              <w:top w:val="nil"/>
              <w:left w:val="nil"/>
              <w:bottom w:val="single" w:sz="4" w:space="0" w:color="auto"/>
              <w:right w:val="single" w:sz="4" w:space="0" w:color="auto"/>
            </w:tcBorders>
            <w:shd w:val="clear" w:color="auto" w:fill="auto"/>
          </w:tcPr>
          <w:p w14:paraId="32FDCBCD" w14:textId="347EF0C0"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010.000.2141.00</w:t>
            </w:r>
          </w:p>
        </w:tc>
        <w:tc>
          <w:tcPr>
            <w:tcW w:w="992" w:type="dxa"/>
            <w:tcBorders>
              <w:top w:val="nil"/>
              <w:left w:val="nil"/>
              <w:bottom w:val="single" w:sz="4" w:space="0" w:color="auto"/>
              <w:right w:val="single" w:sz="4" w:space="0" w:color="auto"/>
            </w:tcBorders>
            <w:shd w:val="clear" w:color="auto" w:fill="auto"/>
            <w:noWrap/>
          </w:tcPr>
          <w:p w14:paraId="4D8043D3" w14:textId="04E6BCF0"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010000214100</w:t>
            </w:r>
          </w:p>
        </w:tc>
        <w:tc>
          <w:tcPr>
            <w:tcW w:w="3648" w:type="dxa"/>
            <w:tcBorders>
              <w:top w:val="nil"/>
              <w:left w:val="nil"/>
              <w:bottom w:val="single" w:sz="4" w:space="0" w:color="auto"/>
              <w:right w:val="single" w:sz="4" w:space="0" w:color="auto"/>
            </w:tcBorders>
            <w:shd w:val="clear" w:color="auto" w:fill="auto"/>
            <w:noWrap/>
          </w:tcPr>
          <w:p w14:paraId="4CB6D303" w14:textId="22EAE5BB"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Betametasona 4 mg-Solución inyectable/Cada ampolleta o frasco ámpula contiene: Fosfato sódico de betametasona 5.3 mg equivalente a 4 mg de betametasona. Envase con un frasco ámpula con 1 ml</w:t>
            </w:r>
          </w:p>
        </w:tc>
        <w:tc>
          <w:tcPr>
            <w:tcW w:w="889" w:type="dxa"/>
            <w:tcBorders>
              <w:top w:val="nil"/>
              <w:left w:val="nil"/>
              <w:bottom w:val="single" w:sz="4" w:space="0" w:color="auto"/>
              <w:right w:val="single" w:sz="4" w:space="0" w:color="auto"/>
            </w:tcBorders>
            <w:shd w:val="clear" w:color="auto" w:fill="auto"/>
            <w:noWrap/>
          </w:tcPr>
          <w:p w14:paraId="1CCA005F" w14:textId="287C06A9"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40E9D8A" w14:textId="39183F10"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0C7CEDAB" w14:textId="70DA5C2A"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016C0B2"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56F0E9"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179</w:t>
            </w:r>
          </w:p>
        </w:tc>
        <w:tc>
          <w:tcPr>
            <w:tcW w:w="1134" w:type="dxa"/>
            <w:tcBorders>
              <w:top w:val="nil"/>
              <w:left w:val="nil"/>
              <w:bottom w:val="single" w:sz="4" w:space="0" w:color="auto"/>
              <w:right w:val="single" w:sz="4" w:space="0" w:color="auto"/>
            </w:tcBorders>
            <w:shd w:val="clear" w:color="auto" w:fill="auto"/>
          </w:tcPr>
          <w:p w14:paraId="7364DD41" w14:textId="72380F18"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010.000.2144.00</w:t>
            </w:r>
          </w:p>
        </w:tc>
        <w:tc>
          <w:tcPr>
            <w:tcW w:w="992" w:type="dxa"/>
            <w:tcBorders>
              <w:top w:val="nil"/>
              <w:left w:val="nil"/>
              <w:bottom w:val="single" w:sz="4" w:space="0" w:color="auto"/>
              <w:right w:val="single" w:sz="4" w:space="0" w:color="auto"/>
            </w:tcBorders>
            <w:shd w:val="clear" w:color="auto" w:fill="auto"/>
            <w:noWrap/>
          </w:tcPr>
          <w:p w14:paraId="7F88F2CE" w14:textId="6BA7F41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010000214400</w:t>
            </w:r>
          </w:p>
        </w:tc>
        <w:tc>
          <w:tcPr>
            <w:tcW w:w="3648" w:type="dxa"/>
            <w:tcBorders>
              <w:top w:val="nil"/>
              <w:left w:val="nil"/>
              <w:bottom w:val="single" w:sz="4" w:space="0" w:color="auto"/>
              <w:right w:val="single" w:sz="4" w:space="0" w:color="auto"/>
            </w:tcBorders>
            <w:shd w:val="clear" w:color="auto" w:fill="auto"/>
            <w:noWrap/>
          </w:tcPr>
          <w:p w14:paraId="43D7D421" w14:textId="254C179C"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Loratadina-Tableta o gragea/Cada tableta o gragea contienen: Loratadina 10 mg. Envase con 20 tabletas o grageas</w:t>
            </w:r>
          </w:p>
        </w:tc>
        <w:tc>
          <w:tcPr>
            <w:tcW w:w="889" w:type="dxa"/>
            <w:tcBorders>
              <w:top w:val="nil"/>
              <w:left w:val="nil"/>
              <w:bottom w:val="single" w:sz="4" w:space="0" w:color="auto"/>
              <w:right w:val="single" w:sz="4" w:space="0" w:color="auto"/>
            </w:tcBorders>
            <w:shd w:val="clear" w:color="auto" w:fill="auto"/>
            <w:noWrap/>
          </w:tcPr>
          <w:p w14:paraId="49F1C33D" w14:textId="73327BE2"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6B6783A" w14:textId="72C7807D"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5ADBDF6A" w14:textId="3FBE685C"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3BAF4B7"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EB48A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180</w:t>
            </w:r>
          </w:p>
        </w:tc>
        <w:tc>
          <w:tcPr>
            <w:tcW w:w="1134" w:type="dxa"/>
            <w:tcBorders>
              <w:top w:val="nil"/>
              <w:left w:val="nil"/>
              <w:bottom w:val="single" w:sz="4" w:space="0" w:color="auto"/>
              <w:right w:val="single" w:sz="4" w:space="0" w:color="auto"/>
            </w:tcBorders>
            <w:shd w:val="clear" w:color="auto" w:fill="auto"/>
          </w:tcPr>
          <w:p w14:paraId="344FF0C9" w14:textId="6A99311F"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010.000.2145.00</w:t>
            </w:r>
          </w:p>
        </w:tc>
        <w:tc>
          <w:tcPr>
            <w:tcW w:w="992" w:type="dxa"/>
            <w:tcBorders>
              <w:top w:val="nil"/>
              <w:left w:val="nil"/>
              <w:bottom w:val="single" w:sz="4" w:space="0" w:color="auto"/>
              <w:right w:val="single" w:sz="4" w:space="0" w:color="auto"/>
            </w:tcBorders>
            <w:shd w:val="clear" w:color="auto" w:fill="auto"/>
            <w:noWrap/>
          </w:tcPr>
          <w:p w14:paraId="79D523FC" w14:textId="11FE59E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010000214500</w:t>
            </w:r>
          </w:p>
        </w:tc>
        <w:tc>
          <w:tcPr>
            <w:tcW w:w="3648" w:type="dxa"/>
            <w:tcBorders>
              <w:top w:val="nil"/>
              <w:left w:val="nil"/>
              <w:bottom w:val="single" w:sz="4" w:space="0" w:color="auto"/>
              <w:right w:val="single" w:sz="4" w:space="0" w:color="auto"/>
            </w:tcBorders>
            <w:shd w:val="clear" w:color="auto" w:fill="auto"/>
            <w:noWrap/>
          </w:tcPr>
          <w:p w14:paraId="00D27A01" w14:textId="65CB3B52"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Loratadina-Jarabe/Cada 100 ml contienen: Loratadina 100 mg. Envase con 60 ml</w:t>
            </w:r>
          </w:p>
        </w:tc>
        <w:tc>
          <w:tcPr>
            <w:tcW w:w="889" w:type="dxa"/>
            <w:tcBorders>
              <w:top w:val="nil"/>
              <w:left w:val="nil"/>
              <w:bottom w:val="single" w:sz="4" w:space="0" w:color="auto"/>
              <w:right w:val="single" w:sz="4" w:space="0" w:color="auto"/>
            </w:tcBorders>
            <w:shd w:val="clear" w:color="auto" w:fill="auto"/>
            <w:noWrap/>
          </w:tcPr>
          <w:p w14:paraId="259F2ACB" w14:textId="40AF9B2C"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3D1CA91" w14:textId="2BE0AD6B"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66396A96" w14:textId="212F04A4"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41679D25"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4AE825"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181</w:t>
            </w:r>
          </w:p>
        </w:tc>
        <w:tc>
          <w:tcPr>
            <w:tcW w:w="1134" w:type="dxa"/>
            <w:tcBorders>
              <w:top w:val="nil"/>
              <w:left w:val="nil"/>
              <w:bottom w:val="single" w:sz="4" w:space="0" w:color="auto"/>
              <w:right w:val="single" w:sz="4" w:space="0" w:color="auto"/>
            </w:tcBorders>
            <w:shd w:val="clear" w:color="auto" w:fill="auto"/>
          </w:tcPr>
          <w:p w14:paraId="32B8C136" w14:textId="6569B1D1"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010.000.2146.00</w:t>
            </w:r>
          </w:p>
        </w:tc>
        <w:tc>
          <w:tcPr>
            <w:tcW w:w="992" w:type="dxa"/>
            <w:tcBorders>
              <w:top w:val="nil"/>
              <w:left w:val="nil"/>
              <w:bottom w:val="single" w:sz="4" w:space="0" w:color="auto"/>
              <w:right w:val="single" w:sz="4" w:space="0" w:color="auto"/>
            </w:tcBorders>
            <w:shd w:val="clear" w:color="auto" w:fill="auto"/>
            <w:noWrap/>
          </w:tcPr>
          <w:p w14:paraId="74D91280" w14:textId="22D797DD"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010000214600</w:t>
            </w:r>
          </w:p>
        </w:tc>
        <w:tc>
          <w:tcPr>
            <w:tcW w:w="3648" w:type="dxa"/>
            <w:tcBorders>
              <w:top w:val="nil"/>
              <w:left w:val="nil"/>
              <w:bottom w:val="single" w:sz="4" w:space="0" w:color="auto"/>
              <w:right w:val="single" w:sz="4" w:space="0" w:color="auto"/>
            </w:tcBorders>
            <w:shd w:val="clear" w:color="auto" w:fill="auto"/>
            <w:noWrap/>
          </w:tcPr>
          <w:p w14:paraId="46A7A931" w14:textId="43E9B334"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Butilhioscina – metamizol-Solución inyectable/Cada ampolleta contiene: N butilbromuro de hioscina 20 mg. Metamizol 2.5 g. Envase con 5 ampolletas con 5 ml</w:t>
            </w:r>
          </w:p>
        </w:tc>
        <w:tc>
          <w:tcPr>
            <w:tcW w:w="889" w:type="dxa"/>
            <w:tcBorders>
              <w:top w:val="nil"/>
              <w:left w:val="nil"/>
              <w:bottom w:val="single" w:sz="4" w:space="0" w:color="auto"/>
              <w:right w:val="single" w:sz="4" w:space="0" w:color="auto"/>
            </w:tcBorders>
            <w:shd w:val="clear" w:color="auto" w:fill="auto"/>
            <w:noWrap/>
          </w:tcPr>
          <w:p w14:paraId="29129DD6" w14:textId="778CBB63"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CFB603C" w14:textId="6CFDBB93"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4A3DD6D6" w14:textId="4254DEFD"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301BF065"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046045"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182</w:t>
            </w:r>
          </w:p>
        </w:tc>
        <w:tc>
          <w:tcPr>
            <w:tcW w:w="1134" w:type="dxa"/>
            <w:tcBorders>
              <w:top w:val="nil"/>
              <w:left w:val="nil"/>
              <w:bottom w:val="single" w:sz="4" w:space="0" w:color="auto"/>
              <w:right w:val="single" w:sz="4" w:space="0" w:color="auto"/>
            </w:tcBorders>
            <w:shd w:val="clear" w:color="auto" w:fill="auto"/>
          </w:tcPr>
          <w:p w14:paraId="25EE0A04" w14:textId="5D11E4E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010.000.2153.00</w:t>
            </w:r>
          </w:p>
        </w:tc>
        <w:tc>
          <w:tcPr>
            <w:tcW w:w="992" w:type="dxa"/>
            <w:tcBorders>
              <w:top w:val="nil"/>
              <w:left w:val="nil"/>
              <w:bottom w:val="single" w:sz="4" w:space="0" w:color="auto"/>
              <w:right w:val="single" w:sz="4" w:space="0" w:color="auto"/>
            </w:tcBorders>
            <w:shd w:val="clear" w:color="auto" w:fill="auto"/>
            <w:noWrap/>
          </w:tcPr>
          <w:p w14:paraId="3802F1DA" w14:textId="1288089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010000215300</w:t>
            </w:r>
          </w:p>
        </w:tc>
        <w:tc>
          <w:tcPr>
            <w:tcW w:w="3648" w:type="dxa"/>
            <w:tcBorders>
              <w:top w:val="nil"/>
              <w:left w:val="nil"/>
              <w:bottom w:val="single" w:sz="4" w:space="0" w:color="auto"/>
              <w:right w:val="single" w:sz="4" w:space="0" w:color="auto"/>
            </w:tcBorders>
            <w:shd w:val="clear" w:color="auto" w:fill="auto"/>
            <w:noWrap/>
          </w:tcPr>
          <w:p w14:paraId="64050D16" w14:textId="07BDDD40"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Betametasona 3 mg-Suspensión inyectable/Cada ampolleta contiene: Acetato de betametasona equivalente a 2.71 mg de betametasona. Fosfato sódico de betametasona equivalente a 3 mg de betametasona. Envase con una ampolleta de 1 ml</w:t>
            </w:r>
          </w:p>
        </w:tc>
        <w:tc>
          <w:tcPr>
            <w:tcW w:w="889" w:type="dxa"/>
            <w:tcBorders>
              <w:top w:val="nil"/>
              <w:left w:val="nil"/>
              <w:bottom w:val="single" w:sz="4" w:space="0" w:color="auto"/>
              <w:right w:val="single" w:sz="4" w:space="0" w:color="auto"/>
            </w:tcBorders>
            <w:shd w:val="clear" w:color="auto" w:fill="auto"/>
            <w:noWrap/>
          </w:tcPr>
          <w:p w14:paraId="30D3FD7A" w14:textId="19DD9EAB"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59ECC82" w14:textId="661CC55C" w:rsidR="00DD6CDE" w:rsidRPr="00DD6CDE"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4FB00E28" w14:textId="62A7ACD8" w:rsidR="00DD6CDE" w:rsidRPr="00DD6CDE" w:rsidRDefault="00DD6CDE" w:rsidP="00DD6CDE">
            <w:pPr>
              <w:rPr>
                <w:rFonts w:ascii="Arial" w:eastAsia="Times New Roman" w:hAnsi="Arial" w:cs="Arial"/>
                <w:color w:val="000000"/>
                <w:kern w:val="0"/>
                <w:sz w:val="12"/>
                <w:szCs w:val="12"/>
                <w:lang w:val="es-ES"/>
                <w14:ligatures w14:val="none"/>
              </w:rPr>
            </w:pPr>
          </w:p>
        </w:tc>
      </w:tr>
      <w:tr w:rsidR="00DD6CDE" w:rsidRPr="00AE346C" w14:paraId="3BF14920"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E220B1"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183</w:t>
            </w:r>
          </w:p>
        </w:tc>
        <w:tc>
          <w:tcPr>
            <w:tcW w:w="1134" w:type="dxa"/>
            <w:tcBorders>
              <w:top w:val="nil"/>
              <w:left w:val="nil"/>
              <w:bottom w:val="single" w:sz="4" w:space="0" w:color="auto"/>
              <w:right w:val="single" w:sz="4" w:space="0" w:color="auto"/>
            </w:tcBorders>
            <w:shd w:val="clear" w:color="auto" w:fill="auto"/>
          </w:tcPr>
          <w:p w14:paraId="100D0384" w14:textId="78CC3FF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010.000.2154.00</w:t>
            </w:r>
          </w:p>
        </w:tc>
        <w:tc>
          <w:tcPr>
            <w:tcW w:w="992" w:type="dxa"/>
            <w:tcBorders>
              <w:top w:val="nil"/>
              <w:left w:val="nil"/>
              <w:bottom w:val="single" w:sz="4" w:space="0" w:color="auto"/>
              <w:right w:val="single" w:sz="4" w:space="0" w:color="auto"/>
            </w:tcBorders>
            <w:shd w:val="clear" w:color="auto" w:fill="auto"/>
            <w:noWrap/>
          </w:tcPr>
          <w:p w14:paraId="5E4C90EE" w14:textId="4EBE2BD6"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010000215400</w:t>
            </w:r>
          </w:p>
        </w:tc>
        <w:tc>
          <w:tcPr>
            <w:tcW w:w="3648" w:type="dxa"/>
            <w:tcBorders>
              <w:top w:val="nil"/>
              <w:left w:val="nil"/>
              <w:bottom w:val="single" w:sz="4" w:space="0" w:color="auto"/>
              <w:right w:val="single" w:sz="4" w:space="0" w:color="auto"/>
            </w:tcBorders>
            <w:shd w:val="clear" w:color="auto" w:fill="auto"/>
            <w:noWrap/>
          </w:tcPr>
          <w:p w14:paraId="3A60DA38" w14:textId="70A49392"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Enoxaparina 40 mg-Solución inyectable/Cada jeringa contiene: Enoxaparina sódica 40 mg. Envase con 2 jeringas de 0.4 ml</w:t>
            </w:r>
          </w:p>
        </w:tc>
        <w:tc>
          <w:tcPr>
            <w:tcW w:w="889" w:type="dxa"/>
            <w:tcBorders>
              <w:top w:val="nil"/>
              <w:left w:val="nil"/>
              <w:bottom w:val="single" w:sz="4" w:space="0" w:color="auto"/>
              <w:right w:val="single" w:sz="4" w:space="0" w:color="auto"/>
            </w:tcBorders>
            <w:shd w:val="clear" w:color="auto" w:fill="auto"/>
            <w:noWrap/>
          </w:tcPr>
          <w:p w14:paraId="30A0756E" w14:textId="74BE3847"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F570C95" w14:textId="4081FFE4"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16C5C3B2" w14:textId="48188299"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696FECFA"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8F12B7"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184</w:t>
            </w:r>
          </w:p>
        </w:tc>
        <w:tc>
          <w:tcPr>
            <w:tcW w:w="1134" w:type="dxa"/>
            <w:tcBorders>
              <w:top w:val="nil"/>
              <w:left w:val="nil"/>
              <w:bottom w:val="single" w:sz="4" w:space="0" w:color="auto"/>
              <w:right w:val="single" w:sz="4" w:space="0" w:color="auto"/>
            </w:tcBorders>
            <w:shd w:val="clear" w:color="auto" w:fill="auto"/>
          </w:tcPr>
          <w:p w14:paraId="35CDB1E6" w14:textId="5642B0A8"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010.000.2156.00</w:t>
            </w:r>
          </w:p>
        </w:tc>
        <w:tc>
          <w:tcPr>
            <w:tcW w:w="992" w:type="dxa"/>
            <w:tcBorders>
              <w:top w:val="nil"/>
              <w:left w:val="nil"/>
              <w:bottom w:val="single" w:sz="4" w:space="0" w:color="auto"/>
              <w:right w:val="single" w:sz="4" w:space="0" w:color="auto"/>
            </w:tcBorders>
            <w:shd w:val="clear" w:color="auto" w:fill="auto"/>
            <w:noWrap/>
          </w:tcPr>
          <w:p w14:paraId="2F2E9FF8" w14:textId="57800D46"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010000215600</w:t>
            </w:r>
          </w:p>
        </w:tc>
        <w:tc>
          <w:tcPr>
            <w:tcW w:w="3648" w:type="dxa"/>
            <w:tcBorders>
              <w:top w:val="nil"/>
              <w:left w:val="nil"/>
              <w:bottom w:val="single" w:sz="4" w:space="0" w:color="auto"/>
              <w:right w:val="single" w:sz="4" w:space="0" w:color="auto"/>
            </w:tcBorders>
            <w:shd w:val="clear" w:color="auto" w:fill="auto"/>
            <w:noWrap/>
          </w:tcPr>
          <w:p w14:paraId="2ABBB7A6" w14:textId="668A1403"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Espironolactona 100 mg-Tableta/Cada tableta contiene: Espironolactona 100 mg. Envase con 30 tabletas</w:t>
            </w:r>
          </w:p>
        </w:tc>
        <w:tc>
          <w:tcPr>
            <w:tcW w:w="889" w:type="dxa"/>
            <w:tcBorders>
              <w:top w:val="nil"/>
              <w:left w:val="nil"/>
              <w:bottom w:val="single" w:sz="4" w:space="0" w:color="auto"/>
              <w:right w:val="single" w:sz="4" w:space="0" w:color="auto"/>
            </w:tcBorders>
            <w:shd w:val="clear" w:color="auto" w:fill="auto"/>
            <w:noWrap/>
          </w:tcPr>
          <w:p w14:paraId="7E812AE0" w14:textId="5A2EB245"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7C10874" w14:textId="4C79F295"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3C56CFD5" w14:textId="798AAAA2"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2D221FF1"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E3216B"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185</w:t>
            </w:r>
          </w:p>
        </w:tc>
        <w:tc>
          <w:tcPr>
            <w:tcW w:w="1134" w:type="dxa"/>
            <w:tcBorders>
              <w:top w:val="nil"/>
              <w:left w:val="nil"/>
              <w:bottom w:val="single" w:sz="4" w:space="0" w:color="auto"/>
              <w:right w:val="single" w:sz="4" w:space="0" w:color="auto"/>
            </w:tcBorders>
            <w:shd w:val="clear" w:color="auto" w:fill="auto"/>
          </w:tcPr>
          <w:p w14:paraId="7585BD3D" w14:textId="7D5C1F15"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010.000.2158.00</w:t>
            </w:r>
          </w:p>
        </w:tc>
        <w:tc>
          <w:tcPr>
            <w:tcW w:w="992" w:type="dxa"/>
            <w:tcBorders>
              <w:top w:val="nil"/>
              <w:left w:val="nil"/>
              <w:bottom w:val="single" w:sz="4" w:space="0" w:color="auto"/>
              <w:right w:val="single" w:sz="4" w:space="0" w:color="auto"/>
            </w:tcBorders>
            <w:shd w:val="clear" w:color="auto" w:fill="auto"/>
            <w:noWrap/>
          </w:tcPr>
          <w:p w14:paraId="26B9D648" w14:textId="52216A7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010000215800</w:t>
            </w:r>
          </w:p>
        </w:tc>
        <w:tc>
          <w:tcPr>
            <w:tcW w:w="3648" w:type="dxa"/>
            <w:tcBorders>
              <w:top w:val="nil"/>
              <w:left w:val="nil"/>
              <w:bottom w:val="single" w:sz="4" w:space="0" w:color="auto"/>
              <w:right w:val="single" w:sz="4" w:space="0" w:color="auto"/>
            </w:tcBorders>
            <w:shd w:val="clear" w:color="auto" w:fill="auto"/>
            <w:noWrap/>
          </w:tcPr>
          <w:p w14:paraId="425E4B38" w14:textId="66FEC247"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Bromhexina-Solución /Cada 100 ml contienen: Clorhidrato de bromhexina 80 mg. Envase con 100 ml y dosificador</w:t>
            </w:r>
          </w:p>
        </w:tc>
        <w:tc>
          <w:tcPr>
            <w:tcW w:w="889" w:type="dxa"/>
            <w:tcBorders>
              <w:top w:val="nil"/>
              <w:left w:val="nil"/>
              <w:bottom w:val="single" w:sz="4" w:space="0" w:color="auto"/>
              <w:right w:val="single" w:sz="4" w:space="0" w:color="auto"/>
            </w:tcBorders>
            <w:shd w:val="clear" w:color="auto" w:fill="auto"/>
            <w:noWrap/>
          </w:tcPr>
          <w:p w14:paraId="36786CA0" w14:textId="56701694"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5558F9C" w14:textId="251EFE1D"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44EC0254" w14:textId="236E30DF"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1B1927C4"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3028B6"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186</w:t>
            </w:r>
          </w:p>
        </w:tc>
        <w:tc>
          <w:tcPr>
            <w:tcW w:w="1134" w:type="dxa"/>
            <w:tcBorders>
              <w:top w:val="nil"/>
              <w:left w:val="nil"/>
              <w:bottom w:val="single" w:sz="4" w:space="0" w:color="auto"/>
              <w:right w:val="single" w:sz="4" w:space="0" w:color="auto"/>
            </w:tcBorders>
            <w:shd w:val="clear" w:color="auto" w:fill="auto"/>
          </w:tcPr>
          <w:p w14:paraId="7F967E84" w14:textId="310769EA"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010.000.2162.00</w:t>
            </w:r>
          </w:p>
        </w:tc>
        <w:tc>
          <w:tcPr>
            <w:tcW w:w="992" w:type="dxa"/>
            <w:tcBorders>
              <w:top w:val="nil"/>
              <w:left w:val="nil"/>
              <w:bottom w:val="single" w:sz="4" w:space="0" w:color="auto"/>
              <w:right w:val="single" w:sz="4" w:space="0" w:color="auto"/>
            </w:tcBorders>
            <w:shd w:val="clear" w:color="auto" w:fill="auto"/>
            <w:noWrap/>
          </w:tcPr>
          <w:p w14:paraId="4B809B31" w14:textId="04770583"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010000216200</w:t>
            </w:r>
          </w:p>
        </w:tc>
        <w:tc>
          <w:tcPr>
            <w:tcW w:w="3648" w:type="dxa"/>
            <w:tcBorders>
              <w:top w:val="nil"/>
              <w:left w:val="nil"/>
              <w:bottom w:val="single" w:sz="4" w:space="0" w:color="auto"/>
              <w:right w:val="single" w:sz="4" w:space="0" w:color="auto"/>
            </w:tcBorders>
            <w:shd w:val="clear" w:color="auto" w:fill="auto"/>
            <w:noWrap/>
          </w:tcPr>
          <w:p w14:paraId="1FCE8FC7" w14:textId="651B1B59"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Ipratropio 20 mcg por nebulización-Suspensión en aerosol/Cada g contiene: Bromuro de ipratropio 0.286 mg (20 mcg por nebulización). Envase con 15 ml (21.0 g) como aerosol.</w:t>
            </w:r>
          </w:p>
        </w:tc>
        <w:tc>
          <w:tcPr>
            <w:tcW w:w="889" w:type="dxa"/>
            <w:tcBorders>
              <w:top w:val="nil"/>
              <w:left w:val="nil"/>
              <w:bottom w:val="single" w:sz="4" w:space="0" w:color="auto"/>
              <w:right w:val="single" w:sz="4" w:space="0" w:color="auto"/>
            </w:tcBorders>
            <w:shd w:val="clear" w:color="auto" w:fill="auto"/>
            <w:noWrap/>
          </w:tcPr>
          <w:p w14:paraId="526E8B20" w14:textId="5BF51E57"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696EA61" w14:textId="6599D6DB"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75DC2F8D" w14:textId="4E734124"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6E7F75A6"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174147"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187</w:t>
            </w:r>
          </w:p>
        </w:tc>
        <w:tc>
          <w:tcPr>
            <w:tcW w:w="1134" w:type="dxa"/>
            <w:tcBorders>
              <w:top w:val="nil"/>
              <w:left w:val="nil"/>
              <w:bottom w:val="single" w:sz="4" w:space="0" w:color="auto"/>
              <w:right w:val="single" w:sz="4" w:space="0" w:color="auto"/>
            </w:tcBorders>
            <w:shd w:val="clear" w:color="auto" w:fill="auto"/>
          </w:tcPr>
          <w:p w14:paraId="2A3007AD" w14:textId="59D474EF"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010.000.2169.00</w:t>
            </w:r>
          </w:p>
        </w:tc>
        <w:tc>
          <w:tcPr>
            <w:tcW w:w="992" w:type="dxa"/>
            <w:tcBorders>
              <w:top w:val="nil"/>
              <w:left w:val="nil"/>
              <w:bottom w:val="single" w:sz="4" w:space="0" w:color="auto"/>
              <w:right w:val="single" w:sz="4" w:space="0" w:color="auto"/>
            </w:tcBorders>
            <w:shd w:val="clear" w:color="auto" w:fill="auto"/>
            <w:noWrap/>
          </w:tcPr>
          <w:p w14:paraId="0FA34B3F" w14:textId="4696EBCF"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010000216900</w:t>
            </w:r>
          </w:p>
        </w:tc>
        <w:tc>
          <w:tcPr>
            <w:tcW w:w="3648" w:type="dxa"/>
            <w:tcBorders>
              <w:top w:val="nil"/>
              <w:left w:val="nil"/>
              <w:bottom w:val="single" w:sz="4" w:space="0" w:color="auto"/>
              <w:right w:val="single" w:sz="4" w:space="0" w:color="auto"/>
            </w:tcBorders>
            <w:shd w:val="clear" w:color="auto" w:fill="auto"/>
            <w:noWrap/>
          </w:tcPr>
          <w:p w14:paraId="068A69BC" w14:textId="26E14F20"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Levocarnitina-Solución inyectable/Cada ampolleta contiene: Levocarnitina 1 g. Envase con 5 ampolletas con 5 ml</w:t>
            </w:r>
          </w:p>
        </w:tc>
        <w:tc>
          <w:tcPr>
            <w:tcW w:w="889" w:type="dxa"/>
            <w:tcBorders>
              <w:top w:val="nil"/>
              <w:left w:val="nil"/>
              <w:bottom w:val="single" w:sz="4" w:space="0" w:color="auto"/>
              <w:right w:val="single" w:sz="4" w:space="0" w:color="auto"/>
            </w:tcBorders>
            <w:shd w:val="clear" w:color="auto" w:fill="auto"/>
            <w:noWrap/>
          </w:tcPr>
          <w:p w14:paraId="07070D78" w14:textId="2CA539D2"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10E8C48" w14:textId="59A7F3CC"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349C629A" w14:textId="56AA5F15"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65FBE080"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D15AF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188</w:t>
            </w:r>
          </w:p>
        </w:tc>
        <w:tc>
          <w:tcPr>
            <w:tcW w:w="1134" w:type="dxa"/>
            <w:tcBorders>
              <w:top w:val="nil"/>
              <w:left w:val="nil"/>
              <w:bottom w:val="single" w:sz="4" w:space="0" w:color="auto"/>
              <w:right w:val="single" w:sz="4" w:space="0" w:color="auto"/>
            </w:tcBorders>
            <w:shd w:val="clear" w:color="auto" w:fill="auto"/>
          </w:tcPr>
          <w:p w14:paraId="3C9C7526" w14:textId="1B40B00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010.000.2171.00</w:t>
            </w:r>
          </w:p>
        </w:tc>
        <w:tc>
          <w:tcPr>
            <w:tcW w:w="992" w:type="dxa"/>
            <w:tcBorders>
              <w:top w:val="nil"/>
              <w:left w:val="nil"/>
              <w:bottom w:val="single" w:sz="4" w:space="0" w:color="auto"/>
              <w:right w:val="single" w:sz="4" w:space="0" w:color="auto"/>
            </w:tcBorders>
            <w:shd w:val="clear" w:color="auto" w:fill="auto"/>
            <w:noWrap/>
          </w:tcPr>
          <w:p w14:paraId="59471975" w14:textId="1BADCAFF"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010000217100</w:t>
            </w:r>
          </w:p>
        </w:tc>
        <w:tc>
          <w:tcPr>
            <w:tcW w:w="3648" w:type="dxa"/>
            <w:tcBorders>
              <w:top w:val="nil"/>
              <w:left w:val="nil"/>
              <w:bottom w:val="single" w:sz="4" w:space="0" w:color="auto"/>
              <w:right w:val="single" w:sz="4" w:space="0" w:color="auto"/>
            </w:tcBorders>
            <w:shd w:val="clear" w:color="auto" w:fill="auto"/>
            <w:noWrap/>
          </w:tcPr>
          <w:p w14:paraId="17A87180" w14:textId="755152EE"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Levocarnitina-Tableta masticable/Cada tableta contiene: Levocarnitina 1 g. Envase con 20 tabletas</w:t>
            </w:r>
          </w:p>
        </w:tc>
        <w:tc>
          <w:tcPr>
            <w:tcW w:w="889" w:type="dxa"/>
            <w:tcBorders>
              <w:top w:val="nil"/>
              <w:left w:val="nil"/>
              <w:bottom w:val="single" w:sz="4" w:space="0" w:color="auto"/>
              <w:right w:val="single" w:sz="4" w:space="0" w:color="auto"/>
            </w:tcBorders>
            <w:shd w:val="clear" w:color="auto" w:fill="auto"/>
            <w:noWrap/>
          </w:tcPr>
          <w:p w14:paraId="341706BB" w14:textId="4BE75A70"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E1BC4C5" w14:textId="05855CC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7269F57E" w14:textId="06289654"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42C927C3"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E086EA"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189</w:t>
            </w:r>
          </w:p>
        </w:tc>
        <w:tc>
          <w:tcPr>
            <w:tcW w:w="1134" w:type="dxa"/>
            <w:tcBorders>
              <w:top w:val="nil"/>
              <w:left w:val="nil"/>
              <w:bottom w:val="single" w:sz="4" w:space="0" w:color="auto"/>
              <w:right w:val="single" w:sz="4" w:space="0" w:color="auto"/>
            </w:tcBorders>
            <w:shd w:val="clear" w:color="auto" w:fill="auto"/>
          </w:tcPr>
          <w:p w14:paraId="62A46E83" w14:textId="6844C27D"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010.000.2172.00</w:t>
            </w:r>
          </w:p>
        </w:tc>
        <w:tc>
          <w:tcPr>
            <w:tcW w:w="992" w:type="dxa"/>
            <w:tcBorders>
              <w:top w:val="nil"/>
              <w:left w:val="nil"/>
              <w:bottom w:val="single" w:sz="4" w:space="0" w:color="auto"/>
              <w:right w:val="single" w:sz="4" w:space="0" w:color="auto"/>
            </w:tcBorders>
            <w:shd w:val="clear" w:color="auto" w:fill="auto"/>
            <w:noWrap/>
          </w:tcPr>
          <w:p w14:paraId="59307792" w14:textId="30E615D8"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010000217200</w:t>
            </w:r>
          </w:p>
        </w:tc>
        <w:tc>
          <w:tcPr>
            <w:tcW w:w="3648" w:type="dxa"/>
            <w:tcBorders>
              <w:top w:val="nil"/>
              <w:left w:val="nil"/>
              <w:bottom w:val="single" w:sz="4" w:space="0" w:color="auto"/>
              <w:right w:val="single" w:sz="4" w:space="0" w:color="auto"/>
            </w:tcBorders>
            <w:shd w:val="clear" w:color="auto" w:fill="auto"/>
            <w:noWrap/>
          </w:tcPr>
          <w:p w14:paraId="33681007" w14:textId="05E0D08C"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Alcohol polivinílico-Solución oftálmica/Cada ml contiene: Alcohol polivinílico 14 mg. Frasco gotero integral con 15 ml</w:t>
            </w:r>
          </w:p>
        </w:tc>
        <w:tc>
          <w:tcPr>
            <w:tcW w:w="889" w:type="dxa"/>
            <w:tcBorders>
              <w:top w:val="nil"/>
              <w:left w:val="nil"/>
              <w:bottom w:val="single" w:sz="4" w:space="0" w:color="auto"/>
              <w:right w:val="single" w:sz="4" w:space="0" w:color="auto"/>
            </w:tcBorders>
            <w:shd w:val="clear" w:color="auto" w:fill="auto"/>
            <w:noWrap/>
          </w:tcPr>
          <w:p w14:paraId="3A3BBD47" w14:textId="1CAD2C81"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2F95001" w14:textId="3A9119B2"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20D91361" w14:textId="6A589281"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548D5807"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072E2B"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190</w:t>
            </w:r>
          </w:p>
        </w:tc>
        <w:tc>
          <w:tcPr>
            <w:tcW w:w="1134" w:type="dxa"/>
            <w:tcBorders>
              <w:top w:val="nil"/>
              <w:left w:val="nil"/>
              <w:bottom w:val="single" w:sz="4" w:space="0" w:color="auto"/>
              <w:right w:val="single" w:sz="4" w:space="0" w:color="auto"/>
            </w:tcBorders>
            <w:shd w:val="clear" w:color="auto" w:fill="auto"/>
          </w:tcPr>
          <w:p w14:paraId="408308A7" w14:textId="6B938A6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010.000.2174.00</w:t>
            </w:r>
          </w:p>
        </w:tc>
        <w:tc>
          <w:tcPr>
            <w:tcW w:w="992" w:type="dxa"/>
            <w:tcBorders>
              <w:top w:val="nil"/>
              <w:left w:val="nil"/>
              <w:bottom w:val="single" w:sz="4" w:space="0" w:color="auto"/>
              <w:right w:val="single" w:sz="4" w:space="0" w:color="auto"/>
            </w:tcBorders>
            <w:shd w:val="clear" w:color="auto" w:fill="auto"/>
            <w:noWrap/>
          </w:tcPr>
          <w:p w14:paraId="7DEFD11F" w14:textId="16321306"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010000217400</w:t>
            </w:r>
          </w:p>
        </w:tc>
        <w:tc>
          <w:tcPr>
            <w:tcW w:w="3648" w:type="dxa"/>
            <w:tcBorders>
              <w:top w:val="nil"/>
              <w:left w:val="nil"/>
              <w:bottom w:val="single" w:sz="4" w:space="0" w:color="auto"/>
              <w:right w:val="single" w:sz="4" w:space="0" w:color="auto"/>
            </w:tcBorders>
            <w:shd w:val="clear" w:color="auto" w:fill="auto"/>
            <w:noWrap/>
          </w:tcPr>
          <w:p w14:paraId="74368606" w14:textId="1A10933E"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Ciprofloxacino-Solución oftálmica/Cada 1 ml contiene: Clorhidrato de ciprofloxacino monohidratado equivalente a 3.0 mg de ciprofloxacino. Envase con gotero integral con 5 ml</w:t>
            </w:r>
          </w:p>
        </w:tc>
        <w:tc>
          <w:tcPr>
            <w:tcW w:w="889" w:type="dxa"/>
            <w:tcBorders>
              <w:top w:val="nil"/>
              <w:left w:val="nil"/>
              <w:bottom w:val="single" w:sz="4" w:space="0" w:color="auto"/>
              <w:right w:val="single" w:sz="4" w:space="0" w:color="auto"/>
            </w:tcBorders>
            <w:shd w:val="clear" w:color="auto" w:fill="auto"/>
            <w:noWrap/>
          </w:tcPr>
          <w:p w14:paraId="6AC08671" w14:textId="08ED5EA2"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4359A33" w14:textId="15542DAB"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76F29D66" w14:textId="117F1AD8"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2CA14DE6"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76D5B1"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191</w:t>
            </w:r>
          </w:p>
        </w:tc>
        <w:tc>
          <w:tcPr>
            <w:tcW w:w="1134" w:type="dxa"/>
            <w:tcBorders>
              <w:top w:val="nil"/>
              <w:left w:val="nil"/>
              <w:bottom w:val="single" w:sz="4" w:space="0" w:color="auto"/>
              <w:right w:val="single" w:sz="4" w:space="0" w:color="auto"/>
            </w:tcBorders>
            <w:shd w:val="clear" w:color="auto" w:fill="auto"/>
          </w:tcPr>
          <w:p w14:paraId="62F0B646" w14:textId="5968B12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010.000.2176.00</w:t>
            </w:r>
          </w:p>
        </w:tc>
        <w:tc>
          <w:tcPr>
            <w:tcW w:w="992" w:type="dxa"/>
            <w:tcBorders>
              <w:top w:val="nil"/>
              <w:left w:val="nil"/>
              <w:bottom w:val="single" w:sz="4" w:space="0" w:color="auto"/>
              <w:right w:val="single" w:sz="4" w:space="0" w:color="auto"/>
            </w:tcBorders>
            <w:shd w:val="clear" w:color="auto" w:fill="auto"/>
            <w:noWrap/>
          </w:tcPr>
          <w:p w14:paraId="478D8681" w14:textId="2061935E"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010000217600</w:t>
            </w:r>
          </w:p>
        </w:tc>
        <w:tc>
          <w:tcPr>
            <w:tcW w:w="3648" w:type="dxa"/>
            <w:tcBorders>
              <w:top w:val="nil"/>
              <w:left w:val="nil"/>
              <w:bottom w:val="single" w:sz="4" w:space="0" w:color="auto"/>
              <w:right w:val="single" w:sz="4" w:space="0" w:color="auto"/>
            </w:tcBorders>
            <w:shd w:val="clear" w:color="auto" w:fill="auto"/>
            <w:noWrap/>
          </w:tcPr>
          <w:p w14:paraId="1B6DCBFF" w14:textId="5A5F4155"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Dexametasona-Solución oftálmica/Cada 100 ml contienen: Fosfato de dexametasona 0.1 g. Frasco gotero integral con 5 ml</w:t>
            </w:r>
          </w:p>
        </w:tc>
        <w:tc>
          <w:tcPr>
            <w:tcW w:w="889" w:type="dxa"/>
            <w:tcBorders>
              <w:top w:val="nil"/>
              <w:left w:val="nil"/>
              <w:bottom w:val="single" w:sz="4" w:space="0" w:color="auto"/>
              <w:right w:val="single" w:sz="4" w:space="0" w:color="auto"/>
            </w:tcBorders>
            <w:shd w:val="clear" w:color="auto" w:fill="auto"/>
            <w:noWrap/>
          </w:tcPr>
          <w:p w14:paraId="5E37B3E7" w14:textId="135A3EF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181A969" w14:textId="082E181F"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19FD7C96" w14:textId="2769662E"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649D8E2F"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364E5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192</w:t>
            </w:r>
          </w:p>
        </w:tc>
        <w:tc>
          <w:tcPr>
            <w:tcW w:w="1134" w:type="dxa"/>
            <w:tcBorders>
              <w:top w:val="nil"/>
              <w:left w:val="nil"/>
              <w:bottom w:val="single" w:sz="4" w:space="0" w:color="auto"/>
              <w:right w:val="single" w:sz="4" w:space="0" w:color="auto"/>
            </w:tcBorders>
            <w:shd w:val="clear" w:color="auto" w:fill="auto"/>
          </w:tcPr>
          <w:p w14:paraId="15692F83" w14:textId="6B600BF1"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010.000.2179.00</w:t>
            </w:r>
          </w:p>
        </w:tc>
        <w:tc>
          <w:tcPr>
            <w:tcW w:w="992" w:type="dxa"/>
            <w:tcBorders>
              <w:top w:val="nil"/>
              <w:left w:val="nil"/>
              <w:bottom w:val="single" w:sz="4" w:space="0" w:color="auto"/>
              <w:right w:val="single" w:sz="4" w:space="0" w:color="auto"/>
            </w:tcBorders>
            <w:shd w:val="clear" w:color="auto" w:fill="auto"/>
            <w:noWrap/>
          </w:tcPr>
          <w:p w14:paraId="7F507360" w14:textId="5EB6FC9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010000217900</w:t>
            </w:r>
          </w:p>
        </w:tc>
        <w:tc>
          <w:tcPr>
            <w:tcW w:w="3648" w:type="dxa"/>
            <w:tcBorders>
              <w:top w:val="nil"/>
              <w:left w:val="nil"/>
              <w:bottom w:val="single" w:sz="4" w:space="0" w:color="auto"/>
              <w:right w:val="single" w:sz="4" w:space="0" w:color="auto"/>
            </w:tcBorders>
            <w:shd w:val="clear" w:color="auto" w:fill="auto"/>
            <w:noWrap/>
          </w:tcPr>
          <w:p w14:paraId="4C673252" w14:textId="2D05C16B"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Fluorometalona-Gotas oftalmicas/Cada 100 ml contienen: Fluorometalona 100 mg. Envase con gotero integral con 5 ml</w:t>
            </w:r>
          </w:p>
        </w:tc>
        <w:tc>
          <w:tcPr>
            <w:tcW w:w="889" w:type="dxa"/>
            <w:tcBorders>
              <w:top w:val="nil"/>
              <w:left w:val="nil"/>
              <w:bottom w:val="single" w:sz="4" w:space="0" w:color="auto"/>
              <w:right w:val="single" w:sz="4" w:space="0" w:color="auto"/>
            </w:tcBorders>
            <w:shd w:val="clear" w:color="auto" w:fill="auto"/>
            <w:noWrap/>
          </w:tcPr>
          <w:p w14:paraId="2E0244CA" w14:textId="50D9EA0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FF541DC" w14:textId="52F5002A"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2815BA6C" w14:textId="364CEB8D"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51F9DDF4"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648FD2"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193</w:t>
            </w:r>
          </w:p>
        </w:tc>
        <w:tc>
          <w:tcPr>
            <w:tcW w:w="1134" w:type="dxa"/>
            <w:tcBorders>
              <w:top w:val="nil"/>
              <w:left w:val="nil"/>
              <w:bottom w:val="single" w:sz="4" w:space="0" w:color="auto"/>
              <w:right w:val="single" w:sz="4" w:space="0" w:color="auto"/>
            </w:tcBorders>
            <w:shd w:val="clear" w:color="auto" w:fill="auto"/>
          </w:tcPr>
          <w:p w14:paraId="2BEE3099" w14:textId="1C142660"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010.000.2186.00</w:t>
            </w:r>
          </w:p>
        </w:tc>
        <w:tc>
          <w:tcPr>
            <w:tcW w:w="992" w:type="dxa"/>
            <w:tcBorders>
              <w:top w:val="nil"/>
              <w:left w:val="nil"/>
              <w:bottom w:val="single" w:sz="4" w:space="0" w:color="auto"/>
              <w:right w:val="single" w:sz="4" w:space="0" w:color="auto"/>
            </w:tcBorders>
            <w:shd w:val="clear" w:color="auto" w:fill="auto"/>
            <w:noWrap/>
          </w:tcPr>
          <w:p w14:paraId="6BCB3818" w14:textId="4C10DF8E"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010000218600</w:t>
            </w:r>
          </w:p>
        </w:tc>
        <w:tc>
          <w:tcPr>
            <w:tcW w:w="3648" w:type="dxa"/>
            <w:tcBorders>
              <w:top w:val="nil"/>
              <w:left w:val="nil"/>
              <w:bottom w:val="single" w:sz="4" w:space="0" w:color="auto"/>
              <w:right w:val="single" w:sz="4" w:space="0" w:color="auto"/>
            </w:tcBorders>
            <w:shd w:val="clear" w:color="auto" w:fill="auto"/>
            <w:noWrap/>
          </w:tcPr>
          <w:p w14:paraId="6E33DABD" w14:textId="3E5D2AA5"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Prednisolona - sulfacetamida-Solución oftálmica/Cada ml contiene: Acetato de prednisolona 5 mg. Sulfacetamida sódica 100 mg. Frasco gotero integral con 5 ml</w:t>
            </w:r>
          </w:p>
        </w:tc>
        <w:tc>
          <w:tcPr>
            <w:tcW w:w="889" w:type="dxa"/>
            <w:tcBorders>
              <w:top w:val="nil"/>
              <w:left w:val="nil"/>
              <w:bottom w:val="single" w:sz="4" w:space="0" w:color="auto"/>
              <w:right w:val="single" w:sz="4" w:space="0" w:color="auto"/>
            </w:tcBorders>
            <w:shd w:val="clear" w:color="auto" w:fill="auto"/>
            <w:noWrap/>
          </w:tcPr>
          <w:p w14:paraId="565B85C3" w14:textId="1739D08A"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00E78C1" w14:textId="2001F462"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1027627C" w14:textId="3EEC7342"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069AE818"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C4A83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194</w:t>
            </w:r>
          </w:p>
        </w:tc>
        <w:tc>
          <w:tcPr>
            <w:tcW w:w="1134" w:type="dxa"/>
            <w:tcBorders>
              <w:top w:val="nil"/>
              <w:left w:val="nil"/>
              <w:bottom w:val="single" w:sz="4" w:space="0" w:color="auto"/>
              <w:right w:val="single" w:sz="4" w:space="0" w:color="auto"/>
            </w:tcBorders>
            <w:shd w:val="clear" w:color="auto" w:fill="auto"/>
          </w:tcPr>
          <w:p w14:paraId="08771AC2" w14:textId="275530C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010.000.2187.00</w:t>
            </w:r>
          </w:p>
        </w:tc>
        <w:tc>
          <w:tcPr>
            <w:tcW w:w="992" w:type="dxa"/>
            <w:tcBorders>
              <w:top w:val="nil"/>
              <w:left w:val="nil"/>
              <w:bottom w:val="single" w:sz="4" w:space="0" w:color="auto"/>
              <w:right w:val="single" w:sz="4" w:space="0" w:color="auto"/>
            </w:tcBorders>
            <w:shd w:val="clear" w:color="auto" w:fill="auto"/>
            <w:noWrap/>
          </w:tcPr>
          <w:p w14:paraId="5C4A3BD9" w14:textId="0A3D90B9"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010000218700</w:t>
            </w:r>
          </w:p>
        </w:tc>
        <w:tc>
          <w:tcPr>
            <w:tcW w:w="3648" w:type="dxa"/>
            <w:tcBorders>
              <w:top w:val="nil"/>
              <w:left w:val="nil"/>
              <w:bottom w:val="single" w:sz="4" w:space="0" w:color="auto"/>
              <w:right w:val="single" w:sz="4" w:space="0" w:color="auto"/>
            </w:tcBorders>
            <w:shd w:val="clear" w:color="auto" w:fill="auto"/>
            <w:noWrap/>
          </w:tcPr>
          <w:p w14:paraId="26E6D697" w14:textId="76E5CCCA"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Ipratropio 500 mcg -Solución para inhalación/Cada ampoyeta contiene: Bromuro de ipratropio monohidratado equivalente a 500 µg de bromuro de ipratropio. Vehículo, c.b.p. 2.00 ml. Envase con un frasco ámpula con 20 ml</w:t>
            </w:r>
          </w:p>
        </w:tc>
        <w:tc>
          <w:tcPr>
            <w:tcW w:w="889" w:type="dxa"/>
            <w:tcBorders>
              <w:top w:val="nil"/>
              <w:left w:val="nil"/>
              <w:bottom w:val="single" w:sz="4" w:space="0" w:color="auto"/>
              <w:right w:val="single" w:sz="4" w:space="0" w:color="auto"/>
            </w:tcBorders>
            <w:shd w:val="clear" w:color="auto" w:fill="auto"/>
            <w:noWrap/>
          </w:tcPr>
          <w:p w14:paraId="00C321C5" w14:textId="68EE5B70"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BEF8992" w14:textId="1B36D3D9"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58F33DE9" w14:textId="163B4C6C"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75358544" w14:textId="77777777" w:rsidTr="00DD6CDE">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6947E"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195</w:t>
            </w:r>
          </w:p>
        </w:tc>
        <w:tc>
          <w:tcPr>
            <w:tcW w:w="1134" w:type="dxa"/>
            <w:tcBorders>
              <w:top w:val="single" w:sz="4" w:space="0" w:color="auto"/>
              <w:left w:val="nil"/>
              <w:bottom w:val="single" w:sz="4" w:space="0" w:color="auto"/>
              <w:right w:val="single" w:sz="4" w:space="0" w:color="auto"/>
            </w:tcBorders>
            <w:shd w:val="clear" w:color="auto" w:fill="auto"/>
          </w:tcPr>
          <w:p w14:paraId="003B9353" w14:textId="2169DE7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010.000.2188.00</w:t>
            </w:r>
          </w:p>
        </w:tc>
        <w:tc>
          <w:tcPr>
            <w:tcW w:w="992" w:type="dxa"/>
            <w:tcBorders>
              <w:top w:val="single" w:sz="4" w:space="0" w:color="auto"/>
              <w:left w:val="nil"/>
              <w:bottom w:val="single" w:sz="4" w:space="0" w:color="auto"/>
              <w:right w:val="single" w:sz="4" w:space="0" w:color="auto"/>
            </w:tcBorders>
            <w:shd w:val="clear" w:color="auto" w:fill="auto"/>
            <w:noWrap/>
          </w:tcPr>
          <w:p w14:paraId="088F79D9" w14:textId="75890CCA"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010000218800</w:t>
            </w:r>
          </w:p>
        </w:tc>
        <w:tc>
          <w:tcPr>
            <w:tcW w:w="3648" w:type="dxa"/>
            <w:tcBorders>
              <w:top w:val="single" w:sz="4" w:space="0" w:color="auto"/>
              <w:left w:val="nil"/>
              <w:bottom w:val="single" w:sz="4" w:space="0" w:color="auto"/>
              <w:right w:val="single" w:sz="4" w:space="0" w:color="auto"/>
            </w:tcBorders>
            <w:shd w:val="clear" w:color="auto" w:fill="auto"/>
            <w:noWrap/>
          </w:tcPr>
          <w:p w14:paraId="03423122" w14:textId="25BCA81B"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Ipratropio-Salbutamol 0.500 mg/2.5 mg-Solución para inhalación/Cada ampolleta contiene: Bromuro de ipratropio monohidratado equivalente a 0.500 mg de bromuro de ipratropio. Sulfato de salbutamol equivalente a 2.500 mg de Salbutamol. Envase con 10 ampolletas de 2.5 ml</w:t>
            </w:r>
          </w:p>
        </w:tc>
        <w:tc>
          <w:tcPr>
            <w:tcW w:w="889" w:type="dxa"/>
            <w:tcBorders>
              <w:top w:val="single" w:sz="4" w:space="0" w:color="auto"/>
              <w:left w:val="nil"/>
              <w:bottom w:val="single" w:sz="4" w:space="0" w:color="auto"/>
              <w:right w:val="single" w:sz="4" w:space="0" w:color="auto"/>
            </w:tcBorders>
            <w:shd w:val="clear" w:color="auto" w:fill="auto"/>
            <w:noWrap/>
          </w:tcPr>
          <w:p w14:paraId="1D63A928" w14:textId="5189DE10"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31761FF" w14:textId="3118E5E1"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single" w:sz="4" w:space="0" w:color="auto"/>
              <w:left w:val="single" w:sz="4" w:space="0" w:color="auto"/>
              <w:bottom w:val="single" w:sz="4" w:space="0" w:color="auto"/>
              <w:right w:val="single" w:sz="4" w:space="0" w:color="auto"/>
            </w:tcBorders>
          </w:tcPr>
          <w:p w14:paraId="135D1684" w14:textId="2F7DAB0A"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2078CF48"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466E34"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196</w:t>
            </w:r>
          </w:p>
        </w:tc>
        <w:tc>
          <w:tcPr>
            <w:tcW w:w="1134" w:type="dxa"/>
            <w:tcBorders>
              <w:top w:val="nil"/>
              <w:left w:val="nil"/>
              <w:bottom w:val="single" w:sz="4" w:space="0" w:color="auto"/>
              <w:right w:val="single" w:sz="4" w:space="0" w:color="auto"/>
            </w:tcBorders>
            <w:shd w:val="clear" w:color="auto" w:fill="auto"/>
          </w:tcPr>
          <w:p w14:paraId="25FE74F8" w14:textId="60D3B68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010.000.2189.01</w:t>
            </w:r>
          </w:p>
        </w:tc>
        <w:tc>
          <w:tcPr>
            <w:tcW w:w="992" w:type="dxa"/>
            <w:tcBorders>
              <w:top w:val="nil"/>
              <w:left w:val="nil"/>
              <w:bottom w:val="single" w:sz="4" w:space="0" w:color="auto"/>
              <w:right w:val="single" w:sz="4" w:space="0" w:color="auto"/>
            </w:tcBorders>
            <w:shd w:val="clear" w:color="auto" w:fill="auto"/>
            <w:noWrap/>
          </w:tcPr>
          <w:p w14:paraId="2DDA0AC9" w14:textId="350DDDB1"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010000218901</w:t>
            </w:r>
          </w:p>
        </w:tc>
        <w:tc>
          <w:tcPr>
            <w:tcW w:w="3648" w:type="dxa"/>
            <w:tcBorders>
              <w:top w:val="nil"/>
              <w:left w:val="nil"/>
              <w:bottom w:val="single" w:sz="4" w:space="0" w:color="auto"/>
              <w:right w:val="single" w:sz="4" w:space="0" w:color="auto"/>
            </w:tcBorders>
            <w:shd w:val="clear" w:color="auto" w:fill="auto"/>
            <w:noWrap/>
          </w:tcPr>
          <w:p w14:paraId="20DC9FCE" w14:textId="6FFE8CD0"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Tobramicina-Solución oftálmica/Cada ml contiene: Sulfato de tobramicina equivalente a 3.0 mg de tobramicina ó tobramicina 3.0 mg. Frasco gotero integral con 15 ml</w:t>
            </w:r>
          </w:p>
        </w:tc>
        <w:tc>
          <w:tcPr>
            <w:tcW w:w="889" w:type="dxa"/>
            <w:tcBorders>
              <w:top w:val="nil"/>
              <w:left w:val="nil"/>
              <w:bottom w:val="single" w:sz="4" w:space="0" w:color="auto"/>
              <w:right w:val="single" w:sz="4" w:space="0" w:color="auto"/>
            </w:tcBorders>
            <w:shd w:val="clear" w:color="auto" w:fill="auto"/>
            <w:noWrap/>
          </w:tcPr>
          <w:p w14:paraId="4AEB730F" w14:textId="136D0CA3"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BF661AF" w14:textId="598A937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45A9DC64" w14:textId="3317326E"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0FFA957B"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B4C6A9"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197</w:t>
            </w:r>
          </w:p>
        </w:tc>
        <w:tc>
          <w:tcPr>
            <w:tcW w:w="1134" w:type="dxa"/>
            <w:tcBorders>
              <w:top w:val="nil"/>
              <w:left w:val="nil"/>
              <w:bottom w:val="single" w:sz="4" w:space="0" w:color="auto"/>
              <w:right w:val="single" w:sz="4" w:space="0" w:color="auto"/>
            </w:tcBorders>
            <w:shd w:val="clear" w:color="auto" w:fill="auto"/>
          </w:tcPr>
          <w:p w14:paraId="13362281" w14:textId="34483CA9"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010.000.2190.01</w:t>
            </w:r>
          </w:p>
        </w:tc>
        <w:tc>
          <w:tcPr>
            <w:tcW w:w="992" w:type="dxa"/>
            <w:tcBorders>
              <w:top w:val="nil"/>
              <w:left w:val="nil"/>
              <w:bottom w:val="single" w:sz="4" w:space="0" w:color="auto"/>
              <w:right w:val="single" w:sz="4" w:space="0" w:color="auto"/>
            </w:tcBorders>
            <w:shd w:val="clear" w:color="auto" w:fill="auto"/>
            <w:noWrap/>
          </w:tcPr>
          <w:p w14:paraId="1ED671ED" w14:textId="524BDF9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010000219001</w:t>
            </w:r>
          </w:p>
        </w:tc>
        <w:tc>
          <w:tcPr>
            <w:tcW w:w="3648" w:type="dxa"/>
            <w:tcBorders>
              <w:top w:val="nil"/>
              <w:left w:val="nil"/>
              <w:bottom w:val="single" w:sz="4" w:space="0" w:color="auto"/>
              <w:right w:val="single" w:sz="4" w:space="0" w:color="auto"/>
            </w:tcBorders>
            <w:shd w:val="clear" w:color="auto" w:fill="auto"/>
            <w:noWrap/>
          </w:tcPr>
          <w:p w14:paraId="23DD5A61" w14:textId="43CE30B3"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Ipratropio-Salbutamol Solucion para inhalación Cada disparo proporciona: Bromuro de ipratropio monohidratado equivalente a 20 μg de bromuro de ipratropio. Sulfato de salbutamol equivalente a 100 μg de salbutamol. Envase con 120 disparos (120 dosis).</w:t>
            </w:r>
          </w:p>
        </w:tc>
        <w:tc>
          <w:tcPr>
            <w:tcW w:w="889" w:type="dxa"/>
            <w:tcBorders>
              <w:top w:val="nil"/>
              <w:left w:val="nil"/>
              <w:bottom w:val="single" w:sz="4" w:space="0" w:color="auto"/>
              <w:right w:val="single" w:sz="4" w:space="0" w:color="auto"/>
            </w:tcBorders>
            <w:shd w:val="clear" w:color="auto" w:fill="auto"/>
            <w:noWrap/>
          </w:tcPr>
          <w:p w14:paraId="7DE10770" w14:textId="582F1260"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A8C6E14" w14:textId="20E0D46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3CE7497A" w14:textId="560E3823"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762220EA"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454017"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198</w:t>
            </w:r>
          </w:p>
        </w:tc>
        <w:tc>
          <w:tcPr>
            <w:tcW w:w="1134" w:type="dxa"/>
            <w:tcBorders>
              <w:top w:val="nil"/>
              <w:left w:val="nil"/>
              <w:bottom w:val="single" w:sz="4" w:space="0" w:color="auto"/>
              <w:right w:val="single" w:sz="4" w:space="0" w:color="auto"/>
            </w:tcBorders>
            <w:shd w:val="clear" w:color="auto" w:fill="auto"/>
          </w:tcPr>
          <w:p w14:paraId="4AB872DE" w14:textId="6C42347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010.000.2192.00</w:t>
            </w:r>
          </w:p>
        </w:tc>
        <w:tc>
          <w:tcPr>
            <w:tcW w:w="992" w:type="dxa"/>
            <w:tcBorders>
              <w:top w:val="nil"/>
              <w:left w:val="nil"/>
              <w:bottom w:val="single" w:sz="4" w:space="0" w:color="auto"/>
              <w:right w:val="single" w:sz="4" w:space="0" w:color="auto"/>
            </w:tcBorders>
            <w:shd w:val="clear" w:color="auto" w:fill="auto"/>
            <w:noWrap/>
          </w:tcPr>
          <w:p w14:paraId="211B978D" w14:textId="42E45F8D"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010000219200</w:t>
            </w:r>
          </w:p>
        </w:tc>
        <w:tc>
          <w:tcPr>
            <w:tcW w:w="3648" w:type="dxa"/>
            <w:tcBorders>
              <w:top w:val="nil"/>
              <w:left w:val="nil"/>
              <w:bottom w:val="single" w:sz="4" w:space="0" w:color="auto"/>
              <w:right w:val="single" w:sz="4" w:space="0" w:color="auto"/>
            </w:tcBorders>
            <w:shd w:val="clear" w:color="auto" w:fill="auto"/>
            <w:noWrap/>
          </w:tcPr>
          <w:p w14:paraId="3A91BB17" w14:textId="4E326A4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Ácido folínico 50 mg-Solución inyectable/Cada frasco ámpula o ampolleta contiene: Folinato cálcico equivalente a 50 mg de ácido folínico. Envase con un frasco ámpula con 4 ml</w:t>
            </w:r>
          </w:p>
        </w:tc>
        <w:tc>
          <w:tcPr>
            <w:tcW w:w="889" w:type="dxa"/>
            <w:tcBorders>
              <w:top w:val="nil"/>
              <w:left w:val="nil"/>
              <w:bottom w:val="single" w:sz="4" w:space="0" w:color="auto"/>
              <w:right w:val="single" w:sz="4" w:space="0" w:color="auto"/>
            </w:tcBorders>
            <w:shd w:val="clear" w:color="auto" w:fill="auto"/>
            <w:noWrap/>
          </w:tcPr>
          <w:p w14:paraId="03C3240C" w14:textId="7F241F9F"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6101C0D" w14:textId="27DE244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04A86CC" w14:textId="7867ED86"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08EF0094"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55A4E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199</w:t>
            </w:r>
          </w:p>
        </w:tc>
        <w:tc>
          <w:tcPr>
            <w:tcW w:w="1134" w:type="dxa"/>
            <w:tcBorders>
              <w:top w:val="nil"/>
              <w:left w:val="nil"/>
              <w:bottom w:val="single" w:sz="4" w:space="0" w:color="auto"/>
              <w:right w:val="single" w:sz="4" w:space="0" w:color="auto"/>
            </w:tcBorders>
            <w:shd w:val="clear" w:color="auto" w:fill="auto"/>
          </w:tcPr>
          <w:p w14:paraId="6EA4CB92" w14:textId="10237C76"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010.000.2195.00</w:t>
            </w:r>
          </w:p>
        </w:tc>
        <w:tc>
          <w:tcPr>
            <w:tcW w:w="992" w:type="dxa"/>
            <w:tcBorders>
              <w:top w:val="nil"/>
              <w:left w:val="nil"/>
              <w:bottom w:val="single" w:sz="4" w:space="0" w:color="auto"/>
              <w:right w:val="single" w:sz="4" w:space="0" w:color="auto"/>
            </w:tcBorders>
            <w:shd w:val="clear" w:color="auto" w:fill="auto"/>
            <w:noWrap/>
          </w:tcPr>
          <w:p w14:paraId="43229813" w14:textId="3C6A703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010000219500</w:t>
            </w:r>
          </w:p>
        </w:tc>
        <w:tc>
          <w:tcPr>
            <w:tcW w:w="3648" w:type="dxa"/>
            <w:tcBorders>
              <w:top w:val="nil"/>
              <w:left w:val="nil"/>
              <w:bottom w:val="single" w:sz="4" w:space="0" w:color="auto"/>
              <w:right w:val="single" w:sz="4" w:space="0" w:color="auto"/>
            </w:tcBorders>
            <w:shd w:val="clear" w:color="auto" w:fill="auto"/>
            <w:noWrap/>
          </w:tcPr>
          <w:p w14:paraId="2130EA72" w14:textId="5A5FD468"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Ondansetron-Tableta/Cada tableta contiene: Clorhidrato dihidratado de ondansetrón equivalente a 8 mg de ondansetrón. Envase con 10 tabletas</w:t>
            </w:r>
          </w:p>
        </w:tc>
        <w:tc>
          <w:tcPr>
            <w:tcW w:w="889" w:type="dxa"/>
            <w:tcBorders>
              <w:top w:val="nil"/>
              <w:left w:val="nil"/>
              <w:bottom w:val="single" w:sz="4" w:space="0" w:color="auto"/>
              <w:right w:val="single" w:sz="4" w:space="0" w:color="auto"/>
            </w:tcBorders>
            <w:shd w:val="clear" w:color="auto" w:fill="auto"/>
            <w:noWrap/>
          </w:tcPr>
          <w:p w14:paraId="6C9ECD36" w14:textId="29647F3C"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A92DB36" w14:textId="0F71F864"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23337A7E" w14:textId="7310E7A0"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499835AA"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F5E835"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200</w:t>
            </w:r>
          </w:p>
        </w:tc>
        <w:tc>
          <w:tcPr>
            <w:tcW w:w="1134" w:type="dxa"/>
            <w:tcBorders>
              <w:top w:val="nil"/>
              <w:left w:val="nil"/>
              <w:bottom w:val="single" w:sz="4" w:space="0" w:color="auto"/>
              <w:right w:val="single" w:sz="4" w:space="0" w:color="auto"/>
            </w:tcBorders>
            <w:shd w:val="clear" w:color="auto" w:fill="auto"/>
          </w:tcPr>
          <w:p w14:paraId="1BDA2D2C" w14:textId="2252D4C5"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010.000.2198.00</w:t>
            </w:r>
          </w:p>
        </w:tc>
        <w:tc>
          <w:tcPr>
            <w:tcW w:w="992" w:type="dxa"/>
            <w:tcBorders>
              <w:top w:val="nil"/>
              <w:left w:val="nil"/>
              <w:bottom w:val="single" w:sz="4" w:space="0" w:color="auto"/>
              <w:right w:val="single" w:sz="4" w:space="0" w:color="auto"/>
            </w:tcBorders>
            <w:shd w:val="clear" w:color="auto" w:fill="auto"/>
            <w:noWrap/>
          </w:tcPr>
          <w:p w14:paraId="1C03A463" w14:textId="5EB9452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010000219800</w:t>
            </w:r>
          </w:p>
        </w:tc>
        <w:tc>
          <w:tcPr>
            <w:tcW w:w="3648" w:type="dxa"/>
            <w:tcBorders>
              <w:top w:val="nil"/>
              <w:left w:val="nil"/>
              <w:bottom w:val="single" w:sz="4" w:space="0" w:color="auto"/>
              <w:right w:val="single" w:sz="4" w:space="0" w:color="auto"/>
            </w:tcBorders>
            <w:shd w:val="clear" w:color="auto" w:fill="auto"/>
            <w:noWrap/>
          </w:tcPr>
          <w:p w14:paraId="52C634AB" w14:textId="049E12B4"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Oximetazolina 50 mg-Solución nasal/Cada 100 ml contienen: Clorhidrato de oximetazolina 50 mg. Frasco gotero integral con 20 ml</w:t>
            </w:r>
          </w:p>
        </w:tc>
        <w:tc>
          <w:tcPr>
            <w:tcW w:w="889" w:type="dxa"/>
            <w:tcBorders>
              <w:top w:val="nil"/>
              <w:left w:val="nil"/>
              <w:bottom w:val="single" w:sz="4" w:space="0" w:color="auto"/>
              <w:right w:val="single" w:sz="4" w:space="0" w:color="auto"/>
            </w:tcBorders>
            <w:shd w:val="clear" w:color="auto" w:fill="auto"/>
            <w:noWrap/>
          </w:tcPr>
          <w:p w14:paraId="18DF61A2" w14:textId="3F4045B4"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D03C897" w14:textId="1FBEDAB7"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4CB151B4" w14:textId="1EF08AA6"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182048F6"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4F9B56"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201</w:t>
            </w:r>
          </w:p>
        </w:tc>
        <w:tc>
          <w:tcPr>
            <w:tcW w:w="1134" w:type="dxa"/>
            <w:tcBorders>
              <w:top w:val="nil"/>
              <w:left w:val="nil"/>
              <w:bottom w:val="single" w:sz="4" w:space="0" w:color="auto"/>
              <w:right w:val="single" w:sz="4" w:space="0" w:color="auto"/>
            </w:tcBorders>
            <w:shd w:val="clear" w:color="auto" w:fill="auto"/>
          </w:tcPr>
          <w:p w14:paraId="5C07379D" w14:textId="77D96D8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010.000.2199.00</w:t>
            </w:r>
          </w:p>
        </w:tc>
        <w:tc>
          <w:tcPr>
            <w:tcW w:w="992" w:type="dxa"/>
            <w:tcBorders>
              <w:top w:val="nil"/>
              <w:left w:val="nil"/>
              <w:bottom w:val="single" w:sz="4" w:space="0" w:color="auto"/>
              <w:right w:val="single" w:sz="4" w:space="0" w:color="auto"/>
            </w:tcBorders>
            <w:shd w:val="clear" w:color="auto" w:fill="auto"/>
            <w:noWrap/>
          </w:tcPr>
          <w:p w14:paraId="1BED682A" w14:textId="6B4BC615"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010000219900</w:t>
            </w:r>
          </w:p>
        </w:tc>
        <w:tc>
          <w:tcPr>
            <w:tcW w:w="3648" w:type="dxa"/>
            <w:tcBorders>
              <w:top w:val="nil"/>
              <w:left w:val="nil"/>
              <w:bottom w:val="single" w:sz="4" w:space="0" w:color="auto"/>
              <w:right w:val="single" w:sz="4" w:space="0" w:color="auto"/>
            </w:tcBorders>
            <w:shd w:val="clear" w:color="auto" w:fill="auto"/>
            <w:noWrap/>
          </w:tcPr>
          <w:p w14:paraId="7DC1DCD5" w14:textId="54FAFF2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Oximetazolina 25 mg-Solución nasal/Cada 100 ml contienen Clorhidrato de oximetazolina 25 mg. Frasco gotero integral con 20 ml</w:t>
            </w:r>
          </w:p>
        </w:tc>
        <w:tc>
          <w:tcPr>
            <w:tcW w:w="889" w:type="dxa"/>
            <w:tcBorders>
              <w:top w:val="nil"/>
              <w:left w:val="nil"/>
              <w:bottom w:val="single" w:sz="4" w:space="0" w:color="auto"/>
              <w:right w:val="single" w:sz="4" w:space="0" w:color="auto"/>
            </w:tcBorders>
            <w:shd w:val="clear" w:color="auto" w:fill="auto"/>
            <w:noWrap/>
          </w:tcPr>
          <w:p w14:paraId="1141E5D2" w14:textId="3C1B47D2"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234C175" w14:textId="7D9F162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281A684E" w14:textId="65330ADE"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08EAB8B6"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9BC9EE"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202</w:t>
            </w:r>
          </w:p>
        </w:tc>
        <w:tc>
          <w:tcPr>
            <w:tcW w:w="1134" w:type="dxa"/>
            <w:tcBorders>
              <w:top w:val="nil"/>
              <w:left w:val="nil"/>
              <w:bottom w:val="single" w:sz="4" w:space="0" w:color="auto"/>
              <w:right w:val="single" w:sz="4" w:space="0" w:color="auto"/>
            </w:tcBorders>
            <w:shd w:val="clear" w:color="auto" w:fill="auto"/>
          </w:tcPr>
          <w:p w14:paraId="589E6AA7" w14:textId="5B21F8B0"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010.000.2205.00</w:t>
            </w:r>
          </w:p>
        </w:tc>
        <w:tc>
          <w:tcPr>
            <w:tcW w:w="992" w:type="dxa"/>
            <w:tcBorders>
              <w:top w:val="nil"/>
              <w:left w:val="nil"/>
              <w:bottom w:val="single" w:sz="4" w:space="0" w:color="auto"/>
              <w:right w:val="single" w:sz="4" w:space="0" w:color="auto"/>
            </w:tcBorders>
            <w:shd w:val="clear" w:color="auto" w:fill="auto"/>
            <w:noWrap/>
          </w:tcPr>
          <w:p w14:paraId="506E758A" w14:textId="414E510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010000220500</w:t>
            </w:r>
          </w:p>
        </w:tc>
        <w:tc>
          <w:tcPr>
            <w:tcW w:w="3648" w:type="dxa"/>
            <w:tcBorders>
              <w:top w:val="nil"/>
              <w:left w:val="nil"/>
              <w:bottom w:val="single" w:sz="4" w:space="0" w:color="auto"/>
              <w:right w:val="single" w:sz="4" w:space="0" w:color="auto"/>
            </w:tcBorders>
            <w:shd w:val="clear" w:color="auto" w:fill="auto"/>
            <w:noWrap/>
          </w:tcPr>
          <w:p w14:paraId="38A0060D" w14:textId="74875241"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Deferasirox-Comprimido/Cada comprimido contiene: Deferasirox 250 mg. Envase con 28 comprimidos</w:t>
            </w:r>
          </w:p>
        </w:tc>
        <w:tc>
          <w:tcPr>
            <w:tcW w:w="889" w:type="dxa"/>
            <w:tcBorders>
              <w:top w:val="nil"/>
              <w:left w:val="nil"/>
              <w:bottom w:val="single" w:sz="4" w:space="0" w:color="auto"/>
              <w:right w:val="single" w:sz="4" w:space="0" w:color="auto"/>
            </w:tcBorders>
            <w:shd w:val="clear" w:color="auto" w:fill="auto"/>
            <w:noWrap/>
          </w:tcPr>
          <w:p w14:paraId="6E14EF2C" w14:textId="066B8A3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B3258AD" w14:textId="66A22A8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34284BA5" w14:textId="6CEEAB66"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6EF01E92"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BCC156"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203</w:t>
            </w:r>
          </w:p>
        </w:tc>
        <w:tc>
          <w:tcPr>
            <w:tcW w:w="1134" w:type="dxa"/>
            <w:tcBorders>
              <w:top w:val="nil"/>
              <w:left w:val="nil"/>
              <w:bottom w:val="single" w:sz="4" w:space="0" w:color="auto"/>
              <w:right w:val="single" w:sz="4" w:space="0" w:color="auto"/>
            </w:tcBorders>
            <w:shd w:val="clear" w:color="auto" w:fill="auto"/>
          </w:tcPr>
          <w:p w14:paraId="7751C1F4" w14:textId="7646995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010.000.2207.01</w:t>
            </w:r>
          </w:p>
        </w:tc>
        <w:tc>
          <w:tcPr>
            <w:tcW w:w="992" w:type="dxa"/>
            <w:tcBorders>
              <w:top w:val="nil"/>
              <w:left w:val="nil"/>
              <w:bottom w:val="single" w:sz="4" w:space="0" w:color="auto"/>
              <w:right w:val="single" w:sz="4" w:space="0" w:color="auto"/>
            </w:tcBorders>
            <w:shd w:val="clear" w:color="auto" w:fill="auto"/>
            <w:noWrap/>
          </w:tcPr>
          <w:p w14:paraId="168A92F2" w14:textId="0D759B11"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010000220701</w:t>
            </w:r>
          </w:p>
        </w:tc>
        <w:tc>
          <w:tcPr>
            <w:tcW w:w="3648" w:type="dxa"/>
            <w:tcBorders>
              <w:top w:val="nil"/>
              <w:left w:val="nil"/>
              <w:bottom w:val="single" w:sz="4" w:space="0" w:color="auto"/>
              <w:right w:val="single" w:sz="4" w:space="0" w:color="auto"/>
            </w:tcBorders>
            <w:shd w:val="clear" w:color="auto" w:fill="auto"/>
            <w:noWrap/>
          </w:tcPr>
          <w:p w14:paraId="5D341791" w14:textId="73CA8369"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Tibolona-Tableta/Cada tableta contiene: Tibolona 2.5 mg. Envase con 30 tabletas</w:t>
            </w:r>
          </w:p>
        </w:tc>
        <w:tc>
          <w:tcPr>
            <w:tcW w:w="889" w:type="dxa"/>
            <w:tcBorders>
              <w:top w:val="nil"/>
              <w:left w:val="nil"/>
              <w:bottom w:val="single" w:sz="4" w:space="0" w:color="auto"/>
              <w:right w:val="single" w:sz="4" w:space="0" w:color="auto"/>
            </w:tcBorders>
            <w:shd w:val="clear" w:color="auto" w:fill="auto"/>
            <w:noWrap/>
          </w:tcPr>
          <w:p w14:paraId="327904B8" w14:textId="3B2041BD"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16BF94E" w14:textId="5F86CD65"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67B6E806" w14:textId="7580989F"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5F6EF593"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D1B291"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204</w:t>
            </w:r>
          </w:p>
        </w:tc>
        <w:tc>
          <w:tcPr>
            <w:tcW w:w="1134" w:type="dxa"/>
            <w:tcBorders>
              <w:top w:val="nil"/>
              <w:left w:val="nil"/>
              <w:bottom w:val="single" w:sz="4" w:space="0" w:color="auto"/>
              <w:right w:val="single" w:sz="4" w:space="0" w:color="auto"/>
            </w:tcBorders>
            <w:shd w:val="clear" w:color="auto" w:fill="auto"/>
          </w:tcPr>
          <w:p w14:paraId="63BC0AF6" w14:textId="51827E7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010.000.2210.00</w:t>
            </w:r>
          </w:p>
        </w:tc>
        <w:tc>
          <w:tcPr>
            <w:tcW w:w="992" w:type="dxa"/>
            <w:tcBorders>
              <w:top w:val="nil"/>
              <w:left w:val="nil"/>
              <w:bottom w:val="single" w:sz="4" w:space="0" w:color="auto"/>
              <w:right w:val="single" w:sz="4" w:space="0" w:color="auto"/>
            </w:tcBorders>
            <w:shd w:val="clear" w:color="auto" w:fill="auto"/>
            <w:noWrap/>
          </w:tcPr>
          <w:p w14:paraId="3FFD789A" w14:textId="1639C4B1"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010000221000</w:t>
            </w:r>
          </w:p>
        </w:tc>
        <w:tc>
          <w:tcPr>
            <w:tcW w:w="3648" w:type="dxa"/>
            <w:tcBorders>
              <w:top w:val="nil"/>
              <w:left w:val="nil"/>
              <w:bottom w:val="single" w:sz="4" w:space="0" w:color="auto"/>
              <w:right w:val="single" w:sz="4" w:space="0" w:color="auto"/>
            </w:tcBorders>
            <w:shd w:val="clear" w:color="auto" w:fill="auto"/>
            <w:noWrap/>
          </w:tcPr>
          <w:p w14:paraId="7A0881BC" w14:textId="413B75A5"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Levonorgestrel 0.750 mg-Comprimido o tableta/Cada comprimido o tableta contiene: Levonorgestrel 0.750 mg. Envase con 2 comprimidos o tabletas</w:t>
            </w:r>
          </w:p>
        </w:tc>
        <w:tc>
          <w:tcPr>
            <w:tcW w:w="889" w:type="dxa"/>
            <w:tcBorders>
              <w:top w:val="nil"/>
              <w:left w:val="nil"/>
              <w:bottom w:val="single" w:sz="4" w:space="0" w:color="auto"/>
              <w:right w:val="single" w:sz="4" w:space="0" w:color="auto"/>
            </w:tcBorders>
            <w:shd w:val="clear" w:color="auto" w:fill="auto"/>
            <w:noWrap/>
          </w:tcPr>
          <w:p w14:paraId="336608AD" w14:textId="211D0F63"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6510DC7" w14:textId="72E417A3"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6C67A698" w14:textId="064814C2"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50CCAF41"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CFF905"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205</w:t>
            </w:r>
          </w:p>
        </w:tc>
        <w:tc>
          <w:tcPr>
            <w:tcW w:w="1134" w:type="dxa"/>
            <w:tcBorders>
              <w:top w:val="nil"/>
              <w:left w:val="nil"/>
              <w:bottom w:val="single" w:sz="4" w:space="0" w:color="auto"/>
              <w:right w:val="single" w:sz="4" w:space="0" w:color="auto"/>
            </w:tcBorders>
            <w:shd w:val="clear" w:color="auto" w:fill="auto"/>
          </w:tcPr>
          <w:p w14:paraId="4B910EE1" w14:textId="336BBDC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010.000.2230.00</w:t>
            </w:r>
          </w:p>
        </w:tc>
        <w:tc>
          <w:tcPr>
            <w:tcW w:w="992" w:type="dxa"/>
            <w:tcBorders>
              <w:top w:val="nil"/>
              <w:left w:val="nil"/>
              <w:bottom w:val="single" w:sz="4" w:space="0" w:color="auto"/>
              <w:right w:val="single" w:sz="4" w:space="0" w:color="auto"/>
            </w:tcBorders>
            <w:shd w:val="clear" w:color="auto" w:fill="auto"/>
            <w:noWrap/>
          </w:tcPr>
          <w:p w14:paraId="16F4B451" w14:textId="475C54F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010000223000</w:t>
            </w:r>
          </w:p>
        </w:tc>
        <w:tc>
          <w:tcPr>
            <w:tcW w:w="3648" w:type="dxa"/>
            <w:tcBorders>
              <w:top w:val="nil"/>
              <w:left w:val="nil"/>
              <w:bottom w:val="single" w:sz="4" w:space="0" w:color="auto"/>
              <w:right w:val="single" w:sz="4" w:space="0" w:color="auto"/>
            </w:tcBorders>
            <w:shd w:val="clear" w:color="auto" w:fill="auto"/>
            <w:noWrap/>
          </w:tcPr>
          <w:p w14:paraId="44B65474" w14:textId="3C350B48"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Amoxicilina - ácido clavulánico-Tableta/Cada tableta contiene: amoxicilina trihidratada equivalente a 500 mg de amoxilina. Clavulanato de potasio equivalente a 125 mg de ácido clavulánico. Envase con 12 tabletas</w:t>
            </w:r>
          </w:p>
        </w:tc>
        <w:tc>
          <w:tcPr>
            <w:tcW w:w="889" w:type="dxa"/>
            <w:tcBorders>
              <w:top w:val="nil"/>
              <w:left w:val="nil"/>
              <w:bottom w:val="single" w:sz="4" w:space="0" w:color="auto"/>
              <w:right w:val="single" w:sz="4" w:space="0" w:color="auto"/>
            </w:tcBorders>
            <w:shd w:val="clear" w:color="auto" w:fill="auto"/>
            <w:noWrap/>
          </w:tcPr>
          <w:p w14:paraId="21D2B57E" w14:textId="59FEAAC9"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8E199E0" w14:textId="19EAD4DC" w:rsidR="00DD6CDE" w:rsidRPr="00DD6CDE"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B8963F6" w14:textId="3E8A40B8" w:rsidR="00DD6CDE" w:rsidRPr="00DD6CDE" w:rsidRDefault="00DD6CDE" w:rsidP="00DD6CDE">
            <w:pPr>
              <w:rPr>
                <w:rFonts w:ascii="Arial" w:eastAsia="Times New Roman" w:hAnsi="Arial" w:cs="Arial"/>
                <w:color w:val="000000"/>
                <w:kern w:val="0"/>
                <w:sz w:val="12"/>
                <w:szCs w:val="12"/>
                <w:lang w:val="es-ES"/>
                <w14:ligatures w14:val="none"/>
              </w:rPr>
            </w:pPr>
          </w:p>
        </w:tc>
      </w:tr>
      <w:tr w:rsidR="00DD6CDE" w:rsidRPr="00AE346C" w14:paraId="5D70E815"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6C371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206</w:t>
            </w:r>
          </w:p>
        </w:tc>
        <w:tc>
          <w:tcPr>
            <w:tcW w:w="1134" w:type="dxa"/>
            <w:tcBorders>
              <w:top w:val="nil"/>
              <w:left w:val="nil"/>
              <w:bottom w:val="single" w:sz="4" w:space="0" w:color="auto"/>
              <w:right w:val="single" w:sz="4" w:space="0" w:color="auto"/>
            </w:tcBorders>
            <w:shd w:val="clear" w:color="auto" w:fill="auto"/>
          </w:tcPr>
          <w:p w14:paraId="6D8B3FF4" w14:textId="60F4CEB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010.000.2247.00</w:t>
            </w:r>
          </w:p>
        </w:tc>
        <w:tc>
          <w:tcPr>
            <w:tcW w:w="992" w:type="dxa"/>
            <w:tcBorders>
              <w:top w:val="nil"/>
              <w:left w:val="nil"/>
              <w:bottom w:val="single" w:sz="4" w:space="0" w:color="auto"/>
              <w:right w:val="single" w:sz="4" w:space="0" w:color="auto"/>
            </w:tcBorders>
            <w:shd w:val="clear" w:color="auto" w:fill="auto"/>
            <w:noWrap/>
          </w:tcPr>
          <w:p w14:paraId="12216D7A" w14:textId="2AAB37A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010000224700</w:t>
            </w:r>
          </w:p>
        </w:tc>
        <w:tc>
          <w:tcPr>
            <w:tcW w:w="3648" w:type="dxa"/>
            <w:tcBorders>
              <w:top w:val="nil"/>
              <w:left w:val="nil"/>
              <w:bottom w:val="single" w:sz="4" w:space="0" w:color="auto"/>
              <w:right w:val="single" w:sz="4" w:space="0" w:color="auto"/>
            </w:tcBorders>
            <w:shd w:val="clear" w:color="auto" w:fill="auto"/>
            <w:noWrap/>
          </w:tcPr>
          <w:p w14:paraId="2771A249" w14:textId="05837843"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Cinitaprida-Comprimido/Cada comprimido contiene Bitartrato de cinitaprida equivalente a 1 mg de cinitaprida. Envase con 25 comprimidos</w:t>
            </w:r>
          </w:p>
        </w:tc>
        <w:tc>
          <w:tcPr>
            <w:tcW w:w="889" w:type="dxa"/>
            <w:tcBorders>
              <w:top w:val="nil"/>
              <w:left w:val="nil"/>
              <w:bottom w:val="single" w:sz="4" w:space="0" w:color="auto"/>
              <w:right w:val="single" w:sz="4" w:space="0" w:color="auto"/>
            </w:tcBorders>
            <w:shd w:val="clear" w:color="auto" w:fill="auto"/>
            <w:noWrap/>
          </w:tcPr>
          <w:p w14:paraId="4D6B9081" w14:textId="1FA94D5A"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E0982B8" w14:textId="3D09333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3293715E" w14:textId="61D907B5"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17B46B7D"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844BAA"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207</w:t>
            </w:r>
          </w:p>
        </w:tc>
        <w:tc>
          <w:tcPr>
            <w:tcW w:w="1134" w:type="dxa"/>
            <w:tcBorders>
              <w:top w:val="nil"/>
              <w:left w:val="nil"/>
              <w:bottom w:val="single" w:sz="4" w:space="0" w:color="auto"/>
              <w:right w:val="single" w:sz="4" w:space="0" w:color="auto"/>
            </w:tcBorders>
            <w:shd w:val="clear" w:color="auto" w:fill="auto"/>
          </w:tcPr>
          <w:p w14:paraId="21579107" w14:textId="24FE7D54"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010.000.2248.00</w:t>
            </w:r>
          </w:p>
        </w:tc>
        <w:tc>
          <w:tcPr>
            <w:tcW w:w="992" w:type="dxa"/>
            <w:tcBorders>
              <w:top w:val="nil"/>
              <w:left w:val="nil"/>
              <w:bottom w:val="single" w:sz="4" w:space="0" w:color="auto"/>
              <w:right w:val="single" w:sz="4" w:space="0" w:color="auto"/>
            </w:tcBorders>
            <w:shd w:val="clear" w:color="auto" w:fill="auto"/>
            <w:noWrap/>
          </w:tcPr>
          <w:p w14:paraId="37636BF8" w14:textId="521AC9C5"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010000224800</w:t>
            </w:r>
          </w:p>
        </w:tc>
        <w:tc>
          <w:tcPr>
            <w:tcW w:w="3648" w:type="dxa"/>
            <w:tcBorders>
              <w:top w:val="nil"/>
              <w:left w:val="nil"/>
              <w:bottom w:val="single" w:sz="4" w:space="0" w:color="auto"/>
              <w:right w:val="single" w:sz="4" w:space="0" w:color="auto"/>
            </w:tcBorders>
            <w:shd w:val="clear" w:color="auto" w:fill="auto"/>
            <w:noWrap/>
          </w:tcPr>
          <w:p w14:paraId="7C31EC4C" w14:textId="68BB64A1"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Cinitaprida-Granulado/Cada sobre contiene: Bitartrato de cinitaprida equivalente a 1 mg de cinitaprida. Envase con 30 sobres</w:t>
            </w:r>
          </w:p>
        </w:tc>
        <w:tc>
          <w:tcPr>
            <w:tcW w:w="889" w:type="dxa"/>
            <w:tcBorders>
              <w:top w:val="nil"/>
              <w:left w:val="nil"/>
              <w:bottom w:val="single" w:sz="4" w:space="0" w:color="auto"/>
              <w:right w:val="single" w:sz="4" w:space="0" w:color="auto"/>
            </w:tcBorders>
            <w:shd w:val="clear" w:color="auto" w:fill="auto"/>
            <w:noWrap/>
          </w:tcPr>
          <w:p w14:paraId="22430C55" w14:textId="78105B10"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2B988F3" w14:textId="26826834"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013CE1F0" w14:textId="2DE8B020"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677B2140"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8C4FD5"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208</w:t>
            </w:r>
          </w:p>
        </w:tc>
        <w:tc>
          <w:tcPr>
            <w:tcW w:w="1134" w:type="dxa"/>
            <w:tcBorders>
              <w:top w:val="nil"/>
              <w:left w:val="nil"/>
              <w:bottom w:val="single" w:sz="4" w:space="0" w:color="auto"/>
              <w:right w:val="single" w:sz="4" w:space="0" w:color="auto"/>
            </w:tcBorders>
            <w:shd w:val="clear" w:color="auto" w:fill="auto"/>
          </w:tcPr>
          <w:p w14:paraId="44DF9747" w14:textId="73E4623D"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010.000.2249.00</w:t>
            </w:r>
          </w:p>
        </w:tc>
        <w:tc>
          <w:tcPr>
            <w:tcW w:w="992" w:type="dxa"/>
            <w:tcBorders>
              <w:top w:val="nil"/>
              <w:left w:val="nil"/>
              <w:bottom w:val="single" w:sz="4" w:space="0" w:color="auto"/>
              <w:right w:val="single" w:sz="4" w:space="0" w:color="auto"/>
            </w:tcBorders>
            <w:shd w:val="clear" w:color="auto" w:fill="auto"/>
            <w:noWrap/>
          </w:tcPr>
          <w:p w14:paraId="50BB4872" w14:textId="1B99A5B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010000224900</w:t>
            </w:r>
          </w:p>
        </w:tc>
        <w:tc>
          <w:tcPr>
            <w:tcW w:w="3648" w:type="dxa"/>
            <w:tcBorders>
              <w:top w:val="nil"/>
              <w:left w:val="nil"/>
              <w:bottom w:val="single" w:sz="4" w:space="0" w:color="auto"/>
              <w:right w:val="single" w:sz="4" w:space="0" w:color="auto"/>
            </w:tcBorders>
            <w:shd w:val="clear" w:color="auto" w:fill="auto"/>
            <w:noWrap/>
          </w:tcPr>
          <w:p w14:paraId="3BD72C75" w14:textId="70771227"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Cinitaprida-Solución oral/Cada 100 ml contienen: Bitartrato de cinitaprida equivalente a 20 mg de cinitaprida. Envase con 120 ml y cucharita dosificadora</w:t>
            </w:r>
          </w:p>
        </w:tc>
        <w:tc>
          <w:tcPr>
            <w:tcW w:w="889" w:type="dxa"/>
            <w:tcBorders>
              <w:top w:val="nil"/>
              <w:left w:val="nil"/>
              <w:bottom w:val="single" w:sz="4" w:space="0" w:color="auto"/>
              <w:right w:val="single" w:sz="4" w:space="0" w:color="auto"/>
            </w:tcBorders>
            <w:shd w:val="clear" w:color="auto" w:fill="auto"/>
            <w:noWrap/>
          </w:tcPr>
          <w:p w14:paraId="48D165B0" w14:textId="2300569C"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3BDAE91" w14:textId="5F075CA3"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2436DAF8" w14:textId="32C7BD80"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34EAC39B"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B78730"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209</w:t>
            </w:r>
          </w:p>
        </w:tc>
        <w:tc>
          <w:tcPr>
            <w:tcW w:w="1134" w:type="dxa"/>
            <w:tcBorders>
              <w:top w:val="nil"/>
              <w:left w:val="nil"/>
              <w:bottom w:val="single" w:sz="4" w:space="0" w:color="auto"/>
              <w:right w:val="single" w:sz="4" w:space="0" w:color="auto"/>
            </w:tcBorders>
            <w:shd w:val="clear" w:color="auto" w:fill="auto"/>
          </w:tcPr>
          <w:p w14:paraId="10CA2EB5" w14:textId="3879BB5F"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010.000.2262.00</w:t>
            </w:r>
          </w:p>
        </w:tc>
        <w:tc>
          <w:tcPr>
            <w:tcW w:w="992" w:type="dxa"/>
            <w:tcBorders>
              <w:top w:val="nil"/>
              <w:left w:val="nil"/>
              <w:bottom w:val="single" w:sz="4" w:space="0" w:color="auto"/>
              <w:right w:val="single" w:sz="4" w:space="0" w:color="auto"/>
            </w:tcBorders>
            <w:shd w:val="clear" w:color="auto" w:fill="auto"/>
            <w:noWrap/>
          </w:tcPr>
          <w:p w14:paraId="376E8961" w14:textId="3116036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010000226200</w:t>
            </w:r>
          </w:p>
        </w:tc>
        <w:tc>
          <w:tcPr>
            <w:tcW w:w="3648" w:type="dxa"/>
            <w:tcBorders>
              <w:top w:val="nil"/>
              <w:left w:val="nil"/>
              <w:bottom w:val="single" w:sz="4" w:space="0" w:color="auto"/>
              <w:right w:val="single" w:sz="4" w:space="0" w:color="auto"/>
            </w:tcBorders>
            <w:shd w:val="clear" w:color="auto" w:fill="auto"/>
            <w:noWrap/>
          </w:tcPr>
          <w:p w14:paraId="26992DD9" w14:textId="348D62BB"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Tiotropio, bromuro de-Cápsula con dispositivo inhalador/Cada cápsula contiene: Bromuro de tiotropio monohidratado equivalente a 18 ¿g de tiotropio. Envase con 30 cápsulas y dispositivo inhalador</w:t>
            </w:r>
          </w:p>
        </w:tc>
        <w:tc>
          <w:tcPr>
            <w:tcW w:w="889" w:type="dxa"/>
            <w:tcBorders>
              <w:top w:val="nil"/>
              <w:left w:val="nil"/>
              <w:bottom w:val="single" w:sz="4" w:space="0" w:color="auto"/>
              <w:right w:val="single" w:sz="4" w:space="0" w:color="auto"/>
            </w:tcBorders>
            <w:shd w:val="clear" w:color="auto" w:fill="auto"/>
            <w:noWrap/>
          </w:tcPr>
          <w:p w14:paraId="5D80AEFA" w14:textId="2F117162"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46DB73B" w14:textId="4B378116"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2CC5A229" w14:textId="0EDECD11"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74D17C82"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5EDA71"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210</w:t>
            </w:r>
          </w:p>
        </w:tc>
        <w:tc>
          <w:tcPr>
            <w:tcW w:w="1134" w:type="dxa"/>
            <w:tcBorders>
              <w:top w:val="nil"/>
              <w:left w:val="nil"/>
              <w:bottom w:val="single" w:sz="4" w:space="0" w:color="auto"/>
              <w:right w:val="single" w:sz="4" w:space="0" w:color="auto"/>
            </w:tcBorders>
            <w:shd w:val="clear" w:color="auto" w:fill="auto"/>
          </w:tcPr>
          <w:p w14:paraId="2AEEDF51" w14:textId="2B600395"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010.000.2263.00</w:t>
            </w:r>
          </w:p>
        </w:tc>
        <w:tc>
          <w:tcPr>
            <w:tcW w:w="992" w:type="dxa"/>
            <w:tcBorders>
              <w:top w:val="nil"/>
              <w:left w:val="nil"/>
              <w:bottom w:val="single" w:sz="4" w:space="0" w:color="auto"/>
              <w:right w:val="single" w:sz="4" w:space="0" w:color="auto"/>
            </w:tcBorders>
            <w:shd w:val="clear" w:color="auto" w:fill="auto"/>
            <w:noWrap/>
          </w:tcPr>
          <w:p w14:paraId="28F9FE18" w14:textId="1D7635C3"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010000226300</w:t>
            </w:r>
          </w:p>
        </w:tc>
        <w:tc>
          <w:tcPr>
            <w:tcW w:w="3648" w:type="dxa"/>
            <w:tcBorders>
              <w:top w:val="nil"/>
              <w:left w:val="nil"/>
              <w:bottom w:val="single" w:sz="4" w:space="0" w:color="auto"/>
              <w:right w:val="single" w:sz="4" w:space="0" w:color="auto"/>
            </w:tcBorders>
            <w:shd w:val="clear" w:color="auto" w:fill="auto"/>
            <w:noWrap/>
          </w:tcPr>
          <w:p w14:paraId="1995A621" w14:textId="5AF92A04"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Tiotropio, bromuro repuesto-Cápsula/Cada cápsula contiene: Bromuro de tiotropio monohidratado equivalente a 18 ¿g de tiotropio. Envase con 30 cápsulas (repuesto)</w:t>
            </w:r>
          </w:p>
        </w:tc>
        <w:tc>
          <w:tcPr>
            <w:tcW w:w="889" w:type="dxa"/>
            <w:tcBorders>
              <w:top w:val="nil"/>
              <w:left w:val="nil"/>
              <w:bottom w:val="single" w:sz="4" w:space="0" w:color="auto"/>
              <w:right w:val="single" w:sz="4" w:space="0" w:color="auto"/>
            </w:tcBorders>
            <w:shd w:val="clear" w:color="auto" w:fill="auto"/>
            <w:noWrap/>
          </w:tcPr>
          <w:p w14:paraId="1D12F770" w14:textId="23CDD3CA"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9ACF713" w14:textId="2A42BB49"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7BAB470B" w14:textId="501B12CC" w:rsidR="00DD6CDE" w:rsidRPr="00AE346C" w:rsidRDefault="00DD6CDE" w:rsidP="00DD6CDE">
            <w:pPr>
              <w:rPr>
                <w:rFonts w:ascii="Arial" w:eastAsia="Times New Roman" w:hAnsi="Arial" w:cs="Arial"/>
                <w:color w:val="000000"/>
                <w:kern w:val="0"/>
                <w:sz w:val="12"/>
                <w:szCs w:val="12"/>
                <w:lang w:val="en-US"/>
                <w14:ligatures w14:val="none"/>
              </w:rPr>
            </w:pPr>
          </w:p>
        </w:tc>
      </w:tr>
      <w:tr w:rsidR="00DD6CDE" w:rsidRPr="00AE346C" w14:paraId="5A5BF644"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A28FD3"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211</w:t>
            </w:r>
          </w:p>
        </w:tc>
        <w:tc>
          <w:tcPr>
            <w:tcW w:w="1134" w:type="dxa"/>
            <w:tcBorders>
              <w:top w:val="nil"/>
              <w:left w:val="nil"/>
              <w:bottom w:val="single" w:sz="4" w:space="0" w:color="auto"/>
              <w:right w:val="single" w:sz="4" w:space="0" w:color="auto"/>
            </w:tcBorders>
            <w:shd w:val="clear" w:color="auto" w:fill="auto"/>
          </w:tcPr>
          <w:p w14:paraId="2E744A39" w14:textId="5D179D42"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010.000.2301.00</w:t>
            </w:r>
          </w:p>
        </w:tc>
        <w:tc>
          <w:tcPr>
            <w:tcW w:w="992" w:type="dxa"/>
            <w:tcBorders>
              <w:top w:val="nil"/>
              <w:left w:val="nil"/>
              <w:bottom w:val="single" w:sz="4" w:space="0" w:color="auto"/>
              <w:right w:val="single" w:sz="4" w:space="0" w:color="auto"/>
            </w:tcBorders>
            <w:shd w:val="clear" w:color="auto" w:fill="auto"/>
            <w:noWrap/>
          </w:tcPr>
          <w:p w14:paraId="3E504BDE" w14:textId="6DF8E09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010000230100</w:t>
            </w:r>
          </w:p>
        </w:tc>
        <w:tc>
          <w:tcPr>
            <w:tcW w:w="3648" w:type="dxa"/>
            <w:tcBorders>
              <w:top w:val="nil"/>
              <w:left w:val="nil"/>
              <w:bottom w:val="single" w:sz="4" w:space="0" w:color="auto"/>
              <w:right w:val="single" w:sz="4" w:space="0" w:color="auto"/>
            </w:tcBorders>
            <w:shd w:val="clear" w:color="auto" w:fill="auto"/>
            <w:noWrap/>
          </w:tcPr>
          <w:p w14:paraId="297B515A" w14:textId="7FCCE51B"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Hidroclorotiazida-Tableta/Cada tableta contiene: Hidroclorotiazida 25 mg. Envase con 20 tabletas</w:t>
            </w:r>
          </w:p>
        </w:tc>
        <w:tc>
          <w:tcPr>
            <w:tcW w:w="889" w:type="dxa"/>
            <w:tcBorders>
              <w:top w:val="nil"/>
              <w:left w:val="nil"/>
              <w:bottom w:val="single" w:sz="4" w:space="0" w:color="auto"/>
              <w:right w:val="single" w:sz="4" w:space="0" w:color="auto"/>
            </w:tcBorders>
            <w:shd w:val="clear" w:color="auto" w:fill="auto"/>
            <w:noWrap/>
          </w:tcPr>
          <w:p w14:paraId="7AECAB08" w14:textId="727E3E82"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5A34408" w14:textId="7030EB3F" w:rsidR="00DD6CDE" w:rsidRPr="00DD6CDE"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646A3ABB" w14:textId="3B8F5B03" w:rsidR="00DD6CDE" w:rsidRPr="00DD6CDE" w:rsidRDefault="00DD6CDE" w:rsidP="00DD6CDE">
            <w:pPr>
              <w:rPr>
                <w:rFonts w:ascii="Arial" w:eastAsia="Times New Roman" w:hAnsi="Arial" w:cs="Arial"/>
                <w:color w:val="000000"/>
                <w:kern w:val="0"/>
                <w:sz w:val="12"/>
                <w:szCs w:val="12"/>
                <w:lang w:val="es-ES"/>
                <w14:ligatures w14:val="none"/>
              </w:rPr>
            </w:pPr>
          </w:p>
        </w:tc>
      </w:tr>
      <w:tr w:rsidR="00DD6CDE" w:rsidRPr="00AE346C" w14:paraId="53C3A409"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0382D8"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212</w:t>
            </w:r>
          </w:p>
        </w:tc>
        <w:tc>
          <w:tcPr>
            <w:tcW w:w="1134" w:type="dxa"/>
            <w:tcBorders>
              <w:top w:val="nil"/>
              <w:left w:val="nil"/>
              <w:bottom w:val="single" w:sz="4" w:space="0" w:color="auto"/>
              <w:right w:val="single" w:sz="4" w:space="0" w:color="auto"/>
            </w:tcBorders>
            <w:shd w:val="clear" w:color="auto" w:fill="auto"/>
          </w:tcPr>
          <w:p w14:paraId="42BF60C6" w14:textId="1FBDD0FE"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010.000.2302.00</w:t>
            </w:r>
          </w:p>
        </w:tc>
        <w:tc>
          <w:tcPr>
            <w:tcW w:w="992" w:type="dxa"/>
            <w:tcBorders>
              <w:top w:val="nil"/>
              <w:left w:val="nil"/>
              <w:bottom w:val="single" w:sz="4" w:space="0" w:color="auto"/>
              <w:right w:val="single" w:sz="4" w:space="0" w:color="auto"/>
            </w:tcBorders>
            <w:shd w:val="clear" w:color="auto" w:fill="auto"/>
            <w:noWrap/>
          </w:tcPr>
          <w:p w14:paraId="42F070A2" w14:textId="5007528D"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010000230200</w:t>
            </w:r>
          </w:p>
        </w:tc>
        <w:tc>
          <w:tcPr>
            <w:tcW w:w="3648" w:type="dxa"/>
            <w:tcBorders>
              <w:top w:val="nil"/>
              <w:left w:val="nil"/>
              <w:bottom w:val="single" w:sz="4" w:space="0" w:color="auto"/>
              <w:right w:val="single" w:sz="4" w:space="0" w:color="auto"/>
            </w:tcBorders>
            <w:shd w:val="clear" w:color="auto" w:fill="auto"/>
            <w:noWrap/>
          </w:tcPr>
          <w:p w14:paraId="1D1DD57D" w14:textId="43F6C07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Acetazolamida 250 mg-Tableta/Cada tableta contiene: Acetazolamida 250 mg. Envase con 20 tabletas</w:t>
            </w:r>
          </w:p>
        </w:tc>
        <w:tc>
          <w:tcPr>
            <w:tcW w:w="889" w:type="dxa"/>
            <w:tcBorders>
              <w:top w:val="nil"/>
              <w:left w:val="nil"/>
              <w:bottom w:val="single" w:sz="4" w:space="0" w:color="auto"/>
              <w:right w:val="single" w:sz="4" w:space="0" w:color="auto"/>
            </w:tcBorders>
            <w:shd w:val="clear" w:color="auto" w:fill="auto"/>
            <w:noWrap/>
          </w:tcPr>
          <w:p w14:paraId="1C93DFB3" w14:textId="6C43705F"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0CA7D9F" w14:textId="723ADB1A" w:rsidR="00DD6CDE" w:rsidRPr="00DD6CDE"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6FF98DD9" w14:textId="63759463" w:rsidR="00DD6CDE" w:rsidRPr="00DD6CDE" w:rsidRDefault="00DD6CDE" w:rsidP="00DD6CDE">
            <w:pPr>
              <w:rPr>
                <w:rFonts w:ascii="Arial" w:eastAsia="Times New Roman" w:hAnsi="Arial" w:cs="Arial"/>
                <w:color w:val="000000"/>
                <w:kern w:val="0"/>
                <w:sz w:val="12"/>
                <w:szCs w:val="12"/>
                <w:lang w:val="es-ES"/>
                <w14:ligatures w14:val="none"/>
              </w:rPr>
            </w:pPr>
          </w:p>
        </w:tc>
      </w:tr>
      <w:tr w:rsidR="00DD6CDE" w:rsidRPr="00AE346C" w14:paraId="57E426FA"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78BDD2"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213</w:t>
            </w:r>
          </w:p>
        </w:tc>
        <w:tc>
          <w:tcPr>
            <w:tcW w:w="1134" w:type="dxa"/>
            <w:tcBorders>
              <w:top w:val="nil"/>
              <w:left w:val="nil"/>
              <w:bottom w:val="single" w:sz="4" w:space="0" w:color="auto"/>
              <w:right w:val="single" w:sz="4" w:space="0" w:color="auto"/>
            </w:tcBorders>
            <w:shd w:val="clear" w:color="auto" w:fill="auto"/>
          </w:tcPr>
          <w:p w14:paraId="1A16DEE2" w14:textId="56F4788B"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010.000.2304.01</w:t>
            </w:r>
          </w:p>
        </w:tc>
        <w:tc>
          <w:tcPr>
            <w:tcW w:w="992" w:type="dxa"/>
            <w:tcBorders>
              <w:top w:val="nil"/>
              <w:left w:val="nil"/>
              <w:bottom w:val="single" w:sz="4" w:space="0" w:color="auto"/>
              <w:right w:val="single" w:sz="4" w:space="0" w:color="auto"/>
            </w:tcBorders>
            <w:shd w:val="clear" w:color="auto" w:fill="auto"/>
            <w:noWrap/>
          </w:tcPr>
          <w:p w14:paraId="7A71436A" w14:textId="7BC14F53"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010000230401</w:t>
            </w:r>
          </w:p>
        </w:tc>
        <w:tc>
          <w:tcPr>
            <w:tcW w:w="3648" w:type="dxa"/>
            <w:tcBorders>
              <w:top w:val="nil"/>
              <w:left w:val="nil"/>
              <w:bottom w:val="single" w:sz="4" w:space="0" w:color="auto"/>
              <w:right w:val="single" w:sz="4" w:space="0" w:color="auto"/>
            </w:tcBorders>
            <w:shd w:val="clear" w:color="auto" w:fill="auto"/>
            <w:noWrap/>
          </w:tcPr>
          <w:p w14:paraId="66342601" w14:textId="420D1365"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Espironolactona 25 mg-Tableta/Cada tableta contiene: Espironolactona 25 mg. Envase con 30 tabletas</w:t>
            </w:r>
          </w:p>
        </w:tc>
        <w:tc>
          <w:tcPr>
            <w:tcW w:w="889" w:type="dxa"/>
            <w:tcBorders>
              <w:top w:val="nil"/>
              <w:left w:val="nil"/>
              <w:bottom w:val="single" w:sz="4" w:space="0" w:color="auto"/>
              <w:right w:val="single" w:sz="4" w:space="0" w:color="auto"/>
            </w:tcBorders>
            <w:shd w:val="clear" w:color="auto" w:fill="auto"/>
            <w:noWrap/>
          </w:tcPr>
          <w:p w14:paraId="79A2CECC" w14:textId="0AADE76E"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702BF4A" w14:textId="4C94235A"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75E47186" w14:textId="63420690"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045A6206"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B8240D"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214</w:t>
            </w:r>
          </w:p>
        </w:tc>
        <w:tc>
          <w:tcPr>
            <w:tcW w:w="1134" w:type="dxa"/>
            <w:tcBorders>
              <w:top w:val="nil"/>
              <w:left w:val="nil"/>
              <w:bottom w:val="single" w:sz="4" w:space="0" w:color="auto"/>
              <w:right w:val="single" w:sz="4" w:space="0" w:color="auto"/>
            </w:tcBorders>
            <w:shd w:val="clear" w:color="auto" w:fill="auto"/>
          </w:tcPr>
          <w:p w14:paraId="414C01C1" w14:textId="6A1D1CF8"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010.000.2307.00</w:t>
            </w:r>
          </w:p>
        </w:tc>
        <w:tc>
          <w:tcPr>
            <w:tcW w:w="992" w:type="dxa"/>
            <w:tcBorders>
              <w:top w:val="nil"/>
              <w:left w:val="nil"/>
              <w:bottom w:val="single" w:sz="4" w:space="0" w:color="auto"/>
              <w:right w:val="single" w:sz="4" w:space="0" w:color="auto"/>
            </w:tcBorders>
            <w:shd w:val="clear" w:color="auto" w:fill="auto"/>
            <w:noWrap/>
          </w:tcPr>
          <w:p w14:paraId="1BEC2CB2" w14:textId="79ED37C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010000230700</w:t>
            </w:r>
          </w:p>
        </w:tc>
        <w:tc>
          <w:tcPr>
            <w:tcW w:w="3648" w:type="dxa"/>
            <w:tcBorders>
              <w:top w:val="nil"/>
              <w:left w:val="nil"/>
              <w:bottom w:val="single" w:sz="4" w:space="0" w:color="auto"/>
              <w:right w:val="single" w:sz="4" w:space="0" w:color="auto"/>
            </w:tcBorders>
            <w:shd w:val="clear" w:color="auto" w:fill="auto"/>
            <w:noWrap/>
          </w:tcPr>
          <w:p w14:paraId="4E7B6B80" w14:textId="1C8287EB"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Furosemida-Tableta/Cada tableta contiene: Furosemida 40 mg. Envase con 20 tabletas</w:t>
            </w:r>
          </w:p>
        </w:tc>
        <w:tc>
          <w:tcPr>
            <w:tcW w:w="889" w:type="dxa"/>
            <w:tcBorders>
              <w:top w:val="nil"/>
              <w:left w:val="nil"/>
              <w:bottom w:val="single" w:sz="4" w:space="0" w:color="auto"/>
              <w:right w:val="single" w:sz="4" w:space="0" w:color="auto"/>
            </w:tcBorders>
            <w:shd w:val="clear" w:color="auto" w:fill="auto"/>
            <w:noWrap/>
          </w:tcPr>
          <w:p w14:paraId="6FD7E83C" w14:textId="56A5111F"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F42F14A" w14:textId="158EA86F"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48F544BA" w14:textId="3F717930"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114FE1B6"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6F3A7A"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215</w:t>
            </w:r>
          </w:p>
        </w:tc>
        <w:tc>
          <w:tcPr>
            <w:tcW w:w="1134" w:type="dxa"/>
            <w:tcBorders>
              <w:top w:val="nil"/>
              <w:left w:val="nil"/>
              <w:bottom w:val="single" w:sz="4" w:space="0" w:color="auto"/>
              <w:right w:val="single" w:sz="4" w:space="0" w:color="auto"/>
            </w:tcBorders>
            <w:shd w:val="clear" w:color="auto" w:fill="auto"/>
          </w:tcPr>
          <w:p w14:paraId="382319EF" w14:textId="1CE05975"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010.000.2308.00</w:t>
            </w:r>
          </w:p>
        </w:tc>
        <w:tc>
          <w:tcPr>
            <w:tcW w:w="992" w:type="dxa"/>
            <w:tcBorders>
              <w:top w:val="nil"/>
              <w:left w:val="nil"/>
              <w:bottom w:val="single" w:sz="4" w:space="0" w:color="auto"/>
              <w:right w:val="single" w:sz="4" w:space="0" w:color="auto"/>
            </w:tcBorders>
            <w:shd w:val="clear" w:color="auto" w:fill="auto"/>
            <w:noWrap/>
          </w:tcPr>
          <w:p w14:paraId="35A6C7D5" w14:textId="65D49AA5"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010000230800</w:t>
            </w:r>
          </w:p>
        </w:tc>
        <w:tc>
          <w:tcPr>
            <w:tcW w:w="3648" w:type="dxa"/>
            <w:tcBorders>
              <w:top w:val="nil"/>
              <w:left w:val="nil"/>
              <w:bottom w:val="single" w:sz="4" w:space="0" w:color="auto"/>
              <w:right w:val="single" w:sz="4" w:space="0" w:color="auto"/>
            </w:tcBorders>
            <w:shd w:val="clear" w:color="auto" w:fill="auto"/>
            <w:noWrap/>
          </w:tcPr>
          <w:p w14:paraId="5A4D0055" w14:textId="283D8E2D"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Furosemida-Solución inyectable/Cada ampolleta contiene: Furosemida 20 mg. Envase con 5 ampolletas con 2 ml</w:t>
            </w:r>
          </w:p>
        </w:tc>
        <w:tc>
          <w:tcPr>
            <w:tcW w:w="889" w:type="dxa"/>
            <w:tcBorders>
              <w:top w:val="nil"/>
              <w:left w:val="nil"/>
              <w:bottom w:val="single" w:sz="4" w:space="0" w:color="auto"/>
              <w:right w:val="single" w:sz="4" w:space="0" w:color="auto"/>
            </w:tcBorders>
            <w:shd w:val="clear" w:color="auto" w:fill="auto"/>
            <w:noWrap/>
          </w:tcPr>
          <w:p w14:paraId="5712A16E" w14:textId="5C840CD8"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99A75A4" w14:textId="50ED92A9"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00C7F007" w14:textId="462F8F54"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255F1709"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92BA31"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216</w:t>
            </w:r>
          </w:p>
        </w:tc>
        <w:tc>
          <w:tcPr>
            <w:tcW w:w="1134" w:type="dxa"/>
            <w:tcBorders>
              <w:top w:val="nil"/>
              <w:left w:val="nil"/>
              <w:bottom w:val="single" w:sz="4" w:space="0" w:color="auto"/>
              <w:right w:val="single" w:sz="4" w:space="0" w:color="auto"/>
            </w:tcBorders>
            <w:shd w:val="clear" w:color="auto" w:fill="auto"/>
          </w:tcPr>
          <w:p w14:paraId="57FDBC2F" w14:textId="45202F3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010.000.2331.00</w:t>
            </w:r>
          </w:p>
        </w:tc>
        <w:tc>
          <w:tcPr>
            <w:tcW w:w="992" w:type="dxa"/>
            <w:tcBorders>
              <w:top w:val="nil"/>
              <w:left w:val="nil"/>
              <w:bottom w:val="single" w:sz="4" w:space="0" w:color="auto"/>
              <w:right w:val="single" w:sz="4" w:space="0" w:color="auto"/>
            </w:tcBorders>
            <w:shd w:val="clear" w:color="auto" w:fill="auto"/>
            <w:noWrap/>
          </w:tcPr>
          <w:p w14:paraId="3C293915" w14:textId="7EC0384E"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010000233100</w:t>
            </w:r>
          </w:p>
        </w:tc>
        <w:tc>
          <w:tcPr>
            <w:tcW w:w="3648" w:type="dxa"/>
            <w:tcBorders>
              <w:top w:val="nil"/>
              <w:left w:val="nil"/>
              <w:bottom w:val="single" w:sz="4" w:space="0" w:color="auto"/>
              <w:right w:val="single" w:sz="4" w:space="0" w:color="auto"/>
            </w:tcBorders>
            <w:shd w:val="clear" w:color="auto" w:fill="auto"/>
            <w:noWrap/>
          </w:tcPr>
          <w:p w14:paraId="147FA496" w14:textId="2F3CF4AF"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Fenazopiridina-Tableta/Cada tableta contiene: Clorhidrato de fenazopiridina 100 mg. Envase con 20 tabletas</w:t>
            </w:r>
          </w:p>
        </w:tc>
        <w:tc>
          <w:tcPr>
            <w:tcW w:w="889" w:type="dxa"/>
            <w:tcBorders>
              <w:top w:val="nil"/>
              <w:left w:val="nil"/>
              <w:bottom w:val="single" w:sz="4" w:space="0" w:color="auto"/>
              <w:right w:val="single" w:sz="4" w:space="0" w:color="auto"/>
            </w:tcBorders>
            <w:shd w:val="clear" w:color="auto" w:fill="auto"/>
            <w:noWrap/>
          </w:tcPr>
          <w:p w14:paraId="7FD9CCAE" w14:textId="5083AA3A"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E68ABA4" w14:textId="662645F0"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618E2645" w14:textId="259FCC2D" w:rsidR="00DD6CDE" w:rsidRPr="00AE346C" w:rsidRDefault="00DD6CDE" w:rsidP="00DD6CDE">
            <w:pPr>
              <w:rPr>
                <w:rFonts w:ascii="Arial" w:eastAsia="Times New Roman" w:hAnsi="Arial" w:cs="Arial"/>
                <w:color w:val="000000"/>
                <w:kern w:val="0"/>
                <w:sz w:val="12"/>
                <w:szCs w:val="12"/>
                <w:lang w:val="es-ES"/>
                <w14:ligatures w14:val="none"/>
              </w:rPr>
            </w:pPr>
          </w:p>
        </w:tc>
      </w:tr>
      <w:tr w:rsidR="00DD6CDE" w:rsidRPr="00AE346C" w14:paraId="411C2FC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03724F" w14:textId="7777777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217</w:t>
            </w:r>
          </w:p>
        </w:tc>
        <w:tc>
          <w:tcPr>
            <w:tcW w:w="1134" w:type="dxa"/>
            <w:tcBorders>
              <w:top w:val="nil"/>
              <w:left w:val="nil"/>
              <w:bottom w:val="single" w:sz="4" w:space="0" w:color="auto"/>
              <w:right w:val="single" w:sz="4" w:space="0" w:color="auto"/>
            </w:tcBorders>
            <w:shd w:val="clear" w:color="auto" w:fill="auto"/>
          </w:tcPr>
          <w:p w14:paraId="3B4529D3" w14:textId="65560457"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010.000.2352.00</w:t>
            </w:r>
          </w:p>
        </w:tc>
        <w:tc>
          <w:tcPr>
            <w:tcW w:w="992" w:type="dxa"/>
            <w:tcBorders>
              <w:top w:val="nil"/>
              <w:left w:val="nil"/>
              <w:bottom w:val="single" w:sz="4" w:space="0" w:color="auto"/>
              <w:right w:val="single" w:sz="4" w:space="0" w:color="auto"/>
            </w:tcBorders>
            <w:shd w:val="clear" w:color="auto" w:fill="auto"/>
            <w:noWrap/>
          </w:tcPr>
          <w:p w14:paraId="6762576C" w14:textId="2FF17CFC" w:rsidR="00DD6CDE" w:rsidRPr="00AE346C" w:rsidRDefault="00DD6CDE" w:rsidP="00DD6CDE">
            <w:pPr>
              <w:jc w:val="center"/>
              <w:rPr>
                <w:rFonts w:ascii="Arial" w:eastAsia="Times New Roman" w:hAnsi="Arial" w:cs="Arial"/>
                <w:color w:val="000000"/>
                <w:kern w:val="0"/>
                <w:sz w:val="12"/>
                <w:szCs w:val="12"/>
                <w:lang w:val="en-US"/>
                <w14:ligatures w14:val="none"/>
              </w:rPr>
            </w:pPr>
            <w:r w:rsidRPr="00AE346C">
              <w:rPr>
                <w:sz w:val="12"/>
                <w:szCs w:val="12"/>
              </w:rPr>
              <w:t>010000235200</w:t>
            </w:r>
          </w:p>
        </w:tc>
        <w:tc>
          <w:tcPr>
            <w:tcW w:w="3648" w:type="dxa"/>
            <w:tcBorders>
              <w:top w:val="nil"/>
              <w:left w:val="nil"/>
              <w:bottom w:val="single" w:sz="4" w:space="0" w:color="auto"/>
              <w:right w:val="single" w:sz="4" w:space="0" w:color="auto"/>
            </w:tcBorders>
            <w:shd w:val="clear" w:color="auto" w:fill="auto"/>
            <w:noWrap/>
          </w:tcPr>
          <w:p w14:paraId="42C0A6EC" w14:textId="5E54A14B"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 xml:space="preserve">Solución para diálisis peritoneal al 2.5 %/Cada 100 ml contiene Glucosa 2.5 g. Miliequivalentes por litro Na+ 132 mEq, Ca++ 3.5 mEq, Mg++ 0.5 mEq, Cl– 96 mEq, lactato 40 mEq Miliosmoles por litro 398 Envase con bolsa de 2 000 ml y con sistema integrado de tubería en “Y” y en el otro extremo bolsa de drenaje, con conector tipo luer lock y tapón con </w:t>
            </w:r>
          </w:p>
        </w:tc>
        <w:tc>
          <w:tcPr>
            <w:tcW w:w="889" w:type="dxa"/>
            <w:tcBorders>
              <w:top w:val="nil"/>
              <w:left w:val="nil"/>
              <w:bottom w:val="single" w:sz="4" w:space="0" w:color="auto"/>
              <w:right w:val="single" w:sz="4" w:space="0" w:color="auto"/>
            </w:tcBorders>
            <w:shd w:val="clear" w:color="auto" w:fill="auto"/>
            <w:noWrap/>
          </w:tcPr>
          <w:p w14:paraId="73D079A8" w14:textId="6FBC9A9A" w:rsidR="00DD6CDE" w:rsidRPr="00AE346C" w:rsidRDefault="00DD6CDE" w:rsidP="00DD6CDE">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7864F07" w14:textId="3183F66A" w:rsidR="00DD6CDE" w:rsidRPr="00AE346C" w:rsidRDefault="00DD6CDE" w:rsidP="00DD6CDE">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1FD81EA4" w14:textId="108DB5DB" w:rsidR="00DD6CDE" w:rsidRPr="00AE346C" w:rsidRDefault="00DD6CDE" w:rsidP="00DD6CDE">
            <w:pPr>
              <w:rPr>
                <w:rFonts w:ascii="Arial" w:eastAsia="Times New Roman" w:hAnsi="Arial" w:cs="Arial"/>
                <w:color w:val="000000"/>
                <w:kern w:val="0"/>
                <w:sz w:val="12"/>
                <w:szCs w:val="12"/>
                <w:lang w:val="es-ES"/>
                <w14:ligatures w14:val="none"/>
              </w:rPr>
            </w:pPr>
          </w:p>
        </w:tc>
      </w:tr>
      <w:tr w:rsidR="002E7D86" w:rsidRPr="00AE346C" w14:paraId="3CFC5A28" w14:textId="77777777" w:rsidTr="002E7D86">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0BF19"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218</w:t>
            </w:r>
          </w:p>
        </w:tc>
        <w:tc>
          <w:tcPr>
            <w:tcW w:w="1134" w:type="dxa"/>
            <w:tcBorders>
              <w:top w:val="single" w:sz="4" w:space="0" w:color="auto"/>
              <w:left w:val="nil"/>
              <w:bottom w:val="single" w:sz="4" w:space="0" w:color="auto"/>
              <w:right w:val="single" w:sz="4" w:space="0" w:color="auto"/>
            </w:tcBorders>
            <w:shd w:val="clear" w:color="auto" w:fill="auto"/>
          </w:tcPr>
          <w:p w14:paraId="279026EF" w14:textId="7D34374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010.000.2354.00</w:t>
            </w:r>
          </w:p>
        </w:tc>
        <w:tc>
          <w:tcPr>
            <w:tcW w:w="992" w:type="dxa"/>
            <w:tcBorders>
              <w:top w:val="single" w:sz="4" w:space="0" w:color="auto"/>
              <w:left w:val="nil"/>
              <w:bottom w:val="single" w:sz="4" w:space="0" w:color="auto"/>
              <w:right w:val="single" w:sz="4" w:space="0" w:color="auto"/>
            </w:tcBorders>
            <w:shd w:val="clear" w:color="auto" w:fill="auto"/>
            <w:noWrap/>
          </w:tcPr>
          <w:p w14:paraId="6032543F" w14:textId="5738CA9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010000235400</w:t>
            </w:r>
          </w:p>
        </w:tc>
        <w:tc>
          <w:tcPr>
            <w:tcW w:w="3648" w:type="dxa"/>
            <w:tcBorders>
              <w:top w:val="single" w:sz="4" w:space="0" w:color="auto"/>
              <w:left w:val="nil"/>
              <w:bottom w:val="single" w:sz="4" w:space="0" w:color="auto"/>
              <w:right w:val="single" w:sz="4" w:space="0" w:color="auto"/>
            </w:tcBorders>
            <w:shd w:val="clear" w:color="auto" w:fill="auto"/>
            <w:noWrap/>
          </w:tcPr>
          <w:p w14:paraId="05D6E249" w14:textId="38C03CF3"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Solución para diálisis peritoneal al 4.25 %/Cada 100 ml contiene Miliequivalentes por litro Na+ 132 mEq, Ca++ 3.5 mEq, Mg++ 0.5 mEq, Cl– 96 mEq, lactato 40 mEq Miliosmoles por litro 486 Na+ 132 mEq, Ca++ 3.5 mEq, Mg++ 0.5 mEq, Cl– 96 mEq, lactato 40 mEq Miliosmoles por litro 486 Glucosa 4.25 g. Envase con bolsa de 2 000 ml y con sistema integrado d</w:t>
            </w:r>
          </w:p>
        </w:tc>
        <w:tc>
          <w:tcPr>
            <w:tcW w:w="889" w:type="dxa"/>
            <w:tcBorders>
              <w:top w:val="single" w:sz="4" w:space="0" w:color="auto"/>
              <w:left w:val="nil"/>
              <w:bottom w:val="single" w:sz="4" w:space="0" w:color="auto"/>
              <w:right w:val="single" w:sz="4" w:space="0" w:color="auto"/>
            </w:tcBorders>
            <w:shd w:val="clear" w:color="auto" w:fill="auto"/>
            <w:noWrap/>
          </w:tcPr>
          <w:p w14:paraId="1FB3C57E" w14:textId="41EEFE0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EAED1D2" w14:textId="08955FBE"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single" w:sz="4" w:space="0" w:color="auto"/>
              <w:left w:val="single" w:sz="4" w:space="0" w:color="auto"/>
              <w:bottom w:val="single" w:sz="4" w:space="0" w:color="auto"/>
              <w:right w:val="single" w:sz="4" w:space="0" w:color="auto"/>
            </w:tcBorders>
          </w:tcPr>
          <w:p w14:paraId="4EAC2460" w14:textId="6692896C"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53C261BA" w14:textId="77777777" w:rsidTr="00DD6CDE">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1B7DDC"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219</w:t>
            </w:r>
          </w:p>
        </w:tc>
        <w:tc>
          <w:tcPr>
            <w:tcW w:w="1134" w:type="dxa"/>
            <w:tcBorders>
              <w:top w:val="nil"/>
              <w:left w:val="nil"/>
              <w:bottom w:val="single" w:sz="4" w:space="0" w:color="auto"/>
              <w:right w:val="single" w:sz="4" w:space="0" w:color="auto"/>
            </w:tcBorders>
            <w:shd w:val="clear" w:color="auto" w:fill="auto"/>
          </w:tcPr>
          <w:p w14:paraId="11B825C9" w14:textId="6586AAC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010.000.2356.00</w:t>
            </w:r>
          </w:p>
        </w:tc>
        <w:tc>
          <w:tcPr>
            <w:tcW w:w="992" w:type="dxa"/>
            <w:tcBorders>
              <w:top w:val="nil"/>
              <w:left w:val="nil"/>
              <w:bottom w:val="single" w:sz="4" w:space="0" w:color="auto"/>
              <w:right w:val="single" w:sz="4" w:space="0" w:color="auto"/>
            </w:tcBorders>
            <w:shd w:val="clear" w:color="auto" w:fill="auto"/>
            <w:noWrap/>
          </w:tcPr>
          <w:p w14:paraId="608E40B9" w14:textId="7A527B51"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010000235600</w:t>
            </w:r>
          </w:p>
        </w:tc>
        <w:tc>
          <w:tcPr>
            <w:tcW w:w="3648" w:type="dxa"/>
            <w:tcBorders>
              <w:top w:val="nil"/>
              <w:left w:val="nil"/>
              <w:bottom w:val="single" w:sz="4" w:space="0" w:color="auto"/>
              <w:right w:val="single" w:sz="4" w:space="0" w:color="auto"/>
            </w:tcBorders>
            <w:shd w:val="clear" w:color="auto" w:fill="auto"/>
            <w:noWrap/>
          </w:tcPr>
          <w:p w14:paraId="4C55D598" w14:textId="4951C943"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 xml:space="preserve">Solución para diálisis peritoneal al 1.5 %/Cada 100 ml contiene Glucosa 1.5 g. Miliequivalentes por litro Na+ 132 mEq, Ca++ 3.5 mEq, Mg++ 0.5 mEq, Cl– 96 mEq, lactato 40 mEq Miliosmoles por litro 347 Envase con bolsa de 2 000 ml y con sistema integrado de tubería en “Y” y en el otro extremo bolsa de drenaje, con conector tipo luer lock y tapón con </w:t>
            </w:r>
          </w:p>
        </w:tc>
        <w:tc>
          <w:tcPr>
            <w:tcW w:w="889" w:type="dxa"/>
            <w:tcBorders>
              <w:top w:val="nil"/>
              <w:left w:val="nil"/>
              <w:bottom w:val="single" w:sz="4" w:space="0" w:color="auto"/>
              <w:right w:val="single" w:sz="4" w:space="0" w:color="auto"/>
            </w:tcBorders>
            <w:shd w:val="clear" w:color="auto" w:fill="auto"/>
            <w:noWrap/>
          </w:tcPr>
          <w:p w14:paraId="13F000A3" w14:textId="61A2EC7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4260F54" w14:textId="4256D5B1"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79552D93" w14:textId="33B43A1C"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3146916D"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2C0A30"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220</w:t>
            </w:r>
          </w:p>
        </w:tc>
        <w:tc>
          <w:tcPr>
            <w:tcW w:w="1134" w:type="dxa"/>
            <w:tcBorders>
              <w:top w:val="nil"/>
              <w:left w:val="nil"/>
              <w:bottom w:val="single" w:sz="4" w:space="0" w:color="auto"/>
              <w:right w:val="single" w:sz="4" w:space="0" w:color="auto"/>
            </w:tcBorders>
            <w:shd w:val="clear" w:color="auto" w:fill="auto"/>
          </w:tcPr>
          <w:p w14:paraId="2B8FC9AD" w14:textId="1850CB2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010.000.2431.00</w:t>
            </w:r>
          </w:p>
        </w:tc>
        <w:tc>
          <w:tcPr>
            <w:tcW w:w="992" w:type="dxa"/>
            <w:tcBorders>
              <w:top w:val="nil"/>
              <w:left w:val="nil"/>
              <w:bottom w:val="single" w:sz="4" w:space="0" w:color="auto"/>
              <w:right w:val="single" w:sz="4" w:space="0" w:color="auto"/>
            </w:tcBorders>
            <w:shd w:val="clear" w:color="auto" w:fill="auto"/>
            <w:noWrap/>
          </w:tcPr>
          <w:p w14:paraId="4638BD73" w14:textId="6E8F826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010000243100</w:t>
            </w:r>
          </w:p>
        </w:tc>
        <w:tc>
          <w:tcPr>
            <w:tcW w:w="3648" w:type="dxa"/>
            <w:tcBorders>
              <w:top w:val="nil"/>
              <w:left w:val="nil"/>
              <w:bottom w:val="single" w:sz="4" w:space="0" w:color="auto"/>
              <w:right w:val="single" w:sz="4" w:space="0" w:color="auto"/>
            </w:tcBorders>
            <w:shd w:val="clear" w:color="auto" w:fill="auto"/>
            <w:noWrap/>
          </w:tcPr>
          <w:p w14:paraId="09C8C92F" w14:textId="128B337E"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Dextrometorfano-Jarabe/Cada 100 ml contienen: Bromhidrato de dextrometorfano 300 mg. Envase con 60 ml y dosificador (15 mg/5 ml).</w:t>
            </w:r>
          </w:p>
        </w:tc>
        <w:tc>
          <w:tcPr>
            <w:tcW w:w="889" w:type="dxa"/>
            <w:tcBorders>
              <w:top w:val="nil"/>
              <w:left w:val="nil"/>
              <w:bottom w:val="single" w:sz="4" w:space="0" w:color="auto"/>
              <w:right w:val="single" w:sz="4" w:space="0" w:color="auto"/>
            </w:tcBorders>
            <w:shd w:val="clear" w:color="auto" w:fill="auto"/>
            <w:noWrap/>
          </w:tcPr>
          <w:p w14:paraId="76DAD2D5" w14:textId="01431C8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13E41A8" w14:textId="06AB1469"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43D72F83" w14:textId="6326C41C"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40C1AAB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45DE7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221</w:t>
            </w:r>
          </w:p>
        </w:tc>
        <w:tc>
          <w:tcPr>
            <w:tcW w:w="1134" w:type="dxa"/>
            <w:tcBorders>
              <w:top w:val="nil"/>
              <w:left w:val="nil"/>
              <w:bottom w:val="single" w:sz="4" w:space="0" w:color="auto"/>
              <w:right w:val="single" w:sz="4" w:space="0" w:color="auto"/>
            </w:tcBorders>
            <w:shd w:val="clear" w:color="auto" w:fill="auto"/>
          </w:tcPr>
          <w:p w14:paraId="427422DE" w14:textId="6C3AA2A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010.000.2433.00</w:t>
            </w:r>
          </w:p>
        </w:tc>
        <w:tc>
          <w:tcPr>
            <w:tcW w:w="992" w:type="dxa"/>
            <w:tcBorders>
              <w:top w:val="nil"/>
              <w:left w:val="nil"/>
              <w:bottom w:val="single" w:sz="4" w:space="0" w:color="auto"/>
              <w:right w:val="single" w:sz="4" w:space="0" w:color="auto"/>
            </w:tcBorders>
            <w:shd w:val="clear" w:color="auto" w:fill="auto"/>
            <w:noWrap/>
          </w:tcPr>
          <w:p w14:paraId="7C6A7BEE" w14:textId="2080152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010000243300</w:t>
            </w:r>
          </w:p>
        </w:tc>
        <w:tc>
          <w:tcPr>
            <w:tcW w:w="3648" w:type="dxa"/>
            <w:tcBorders>
              <w:top w:val="nil"/>
              <w:left w:val="nil"/>
              <w:bottom w:val="single" w:sz="4" w:space="0" w:color="auto"/>
              <w:right w:val="single" w:sz="4" w:space="0" w:color="auto"/>
            </w:tcBorders>
            <w:shd w:val="clear" w:color="auto" w:fill="auto"/>
            <w:noWrap/>
          </w:tcPr>
          <w:p w14:paraId="1C215F23" w14:textId="6CB88A9A"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Benzonatato-Perla o cápsula/Cada perla o cápsula contiene: Benzonatato 100 mg. Envase con 20 perlas o cápsulas</w:t>
            </w:r>
          </w:p>
        </w:tc>
        <w:tc>
          <w:tcPr>
            <w:tcW w:w="889" w:type="dxa"/>
            <w:tcBorders>
              <w:top w:val="nil"/>
              <w:left w:val="nil"/>
              <w:bottom w:val="single" w:sz="4" w:space="0" w:color="auto"/>
              <w:right w:val="single" w:sz="4" w:space="0" w:color="auto"/>
            </w:tcBorders>
            <w:shd w:val="clear" w:color="auto" w:fill="auto"/>
            <w:noWrap/>
          </w:tcPr>
          <w:p w14:paraId="474B76FD" w14:textId="7EAA256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0411FD2" w14:textId="606B1E51"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3520A75F" w14:textId="2C69C1EB"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7F01D115"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BF526C"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222</w:t>
            </w:r>
          </w:p>
        </w:tc>
        <w:tc>
          <w:tcPr>
            <w:tcW w:w="1134" w:type="dxa"/>
            <w:tcBorders>
              <w:top w:val="nil"/>
              <w:left w:val="nil"/>
              <w:bottom w:val="single" w:sz="4" w:space="0" w:color="auto"/>
              <w:right w:val="single" w:sz="4" w:space="0" w:color="auto"/>
            </w:tcBorders>
            <w:shd w:val="clear" w:color="auto" w:fill="auto"/>
          </w:tcPr>
          <w:p w14:paraId="26C9E38F" w14:textId="0876E12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010.000.2462.00</w:t>
            </w:r>
          </w:p>
        </w:tc>
        <w:tc>
          <w:tcPr>
            <w:tcW w:w="992" w:type="dxa"/>
            <w:tcBorders>
              <w:top w:val="nil"/>
              <w:left w:val="nil"/>
              <w:bottom w:val="single" w:sz="4" w:space="0" w:color="auto"/>
              <w:right w:val="single" w:sz="4" w:space="0" w:color="auto"/>
            </w:tcBorders>
            <w:shd w:val="clear" w:color="auto" w:fill="auto"/>
            <w:noWrap/>
          </w:tcPr>
          <w:p w14:paraId="2A2BB520" w14:textId="53A8FCF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010000246200</w:t>
            </w:r>
          </w:p>
        </w:tc>
        <w:tc>
          <w:tcPr>
            <w:tcW w:w="3648" w:type="dxa"/>
            <w:tcBorders>
              <w:top w:val="nil"/>
              <w:left w:val="nil"/>
              <w:bottom w:val="single" w:sz="4" w:space="0" w:color="auto"/>
              <w:right w:val="single" w:sz="4" w:space="0" w:color="auto"/>
            </w:tcBorders>
            <w:shd w:val="clear" w:color="auto" w:fill="auto"/>
            <w:noWrap/>
          </w:tcPr>
          <w:p w14:paraId="69D04DBC" w14:textId="14FE9C5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Ambroxol-Comprimido/Cada comprimido contiene: Clorhidrato de ambroxol 30 mg. Envase con 20 comprimidos</w:t>
            </w:r>
          </w:p>
        </w:tc>
        <w:tc>
          <w:tcPr>
            <w:tcW w:w="889" w:type="dxa"/>
            <w:tcBorders>
              <w:top w:val="nil"/>
              <w:left w:val="nil"/>
              <w:bottom w:val="single" w:sz="4" w:space="0" w:color="auto"/>
              <w:right w:val="single" w:sz="4" w:space="0" w:color="auto"/>
            </w:tcBorders>
            <w:shd w:val="clear" w:color="auto" w:fill="auto"/>
            <w:noWrap/>
          </w:tcPr>
          <w:p w14:paraId="77431F94" w14:textId="06C0064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B9A486A" w14:textId="0FBCA6E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651F5B63" w14:textId="0D6EB81F"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4FB3BD5B"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BF16F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223</w:t>
            </w:r>
          </w:p>
        </w:tc>
        <w:tc>
          <w:tcPr>
            <w:tcW w:w="1134" w:type="dxa"/>
            <w:tcBorders>
              <w:top w:val="nil"/>
              <w:left w:val="nil"/>
              <w:bottom w:val="single" w:sz="4" w:space="0" w:color="auto"/>
              <w:right w:val="single" w:sz="4" w:space="0" w:color="auto"/>
            </w:tcBorders>
            <w:shd w:val="clear" w:color="auto" w:fill="auto"/>
          </w:tcPr>
          <w:p w14:paraId="54E06016" w14:textId="535AF99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010.000.2463.00</w:t>
            </w:r>
          </w:p>
        </w:tc>
        <w:tc>
          <w:tcPr>
            <w:tcW w:w="992" w:type="dxa"/>
            <w:tcBorders>
              <w:top w:val="nil"/>
              <w:left w:val="nil"/>
              <w:bottom w:val="single" w:sz="4" w:space="0" w:color="auto"/>
              <w:right w:val="single" w:sz="4" w:space="0" w:color="auto"/>
            </w:tcBorders>
            <w:shd w:val="clear" w:color="auto" w:fill="auto"/>
            <w:noWrap/>
          </w:tcPr>
          <w:p w14:paraId="3ED316D7" w14:textId="6425758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010000246300</w:t>
            </w:r>
          </w:p>
        </w:tc>
        <w:tc>
          <w:tcPr>
            <w:tcW w:w="3648" w:type="dxa"/>
            <w:tcBorders>
              <w:top w:val="nil"/>
              <w:left w:val="nil"/>
              <w:bottom w:val="single" w:sz="4" w:space="0" w:color="auto"/>
              <w:right w:val="single" w:sz="4" w:space="0" w:color="auto"/>
            </w:tcBorders>
            <w:shd w:val="clear" w:color="auto" w:fill="auto"/>
            <w:noWrap/>
          </w:tcPr>
          <w:p w14:paraId="432010B2" w14:textId="0C1BE42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Ambroxol-Solución oral/Cada 100 ml contienen: Clorhidrato de ambroxol 300 mg. Envase con 120 ml y dosificador</w:t>
            </w:r>
          </w:p>
        </w:tc>
        <w:tc>
          <w:tcPr>
            <w:tcW w:w="889" w:type="dxa"/>
            <w:tcBorders>
              <w:top w:val="nil"/>
              <w:left w:val="nil"/>
              <w:bottom w:val="single" w:sz="4" w:space="0" w:color="auto"/>
              <w:right w:val="single" w:sz="4" w:space="0" w:color="auto"/>
            </w:tcBorders>
            <w:shd w:val="clear" w:color="auto" w:fill="auto"/>
            <w:noWrap/>
          </w:tcPr>
          <w:p w14:paraId="402D474B" w14:textId="250BEFD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4CE0FDE" w14:textId="55FD4F9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2414DECA" w14:textId="18D8EB78"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519E0528"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741AF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224</w:t>
            </w:r>
          </w:p>
        </w:tc>
        <w:tc>
          <w:tcPr>
            <w:tcW w:w="1134" w:type="dxa"/>
            <w:tcBorders>
              <w:top w:val="nil"/>
              <w:left w:val="nil"/>
              <w:bottom w:val="single" w:sz="4" w:space="0" w:color="auto"/>
              <w:right w:val="single" w:sz="4" w:space="0" w:color="auto"/>
            </w:tcBorders>
            <w:shd w:val="clear" w:color="auto" w:fill="auto"/>
          </w:tcPr>
          <w:p w14:paraId="2A3B0D1C" w14:textId="71E2518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010.000.2471.00</w:t>
            </w:r>
          </w:p>
        </w:tc>
        <w:tc>
          <w:tcPr>
            <w:tcW w:w="992" w:type="dxa"/>
            <w:tcBorders>
              <w:top w:val="nil"/>
              <w:left w:val="nil"/>
              <w:bottom w:val="single" w:sz="4" w:space="0" w:color="auto"/>
              <w:right w:val="single" w:sz="4" w:space="0" w:color="auto"/>
            </w:tcBorders>
            <w:shd w:val="clear" w:color="auto" w:fill="auto"/>
            <w:noWrap/>
          </w:tcPr>
          <w:p w14:paraId="3672B86D" w14:textId="125F934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010000247100</w:t>
            </w:r>
          </w:p>
        </w:tc>
        <w:tc>
          <w:tcPr>
            <w:tcW w:w="3648" w:type="dxa"/>
            <w:tcBorders>
              <w:top w:val="nil"/>
              <w:left w:val="nil"/>
              <w:bottom w:val="single" w:sz="4" w:space="0" w:color="auto"/>
              <w:right w:val="single" w:sz="4" w:space="0" w:color="auto"/>
            </w:tcBorders>
            <w:shd w:val="clear" w:color="auto" w:fill="auto"/>
            <w:noWrap/>
          </w:tcPr>
          <w:p w14:paraId="6A19EB7C" w14:textId="77A294D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Clorfenamina compuesta-Tableta/Cada tableta contiene Paracetamol 500 mg. Cafeína 25 mg. Clorhidrato de fenilefrina 5 mg. Maleato de clorfenamina 4 mg. Envase con 10 tabletas</w:t>
            </w:r>
          </w:p>
        </w:tc>
        <w:tc>
          <w:tcPr>
            <w:tcW w:w="889" w:type="dxa"/>
            <w:tcBorders>
              <w:top w:val="nil"/>
              <w:left w:val="nil"/>
              <w:bottom w:val="single" w:sz="4" w:space="0" w:color="auto"/>
              <w:right w:val="single" w:sz="4" w:space="0" w:color="auto"/>
            </w:tcBorders>
            <w:shd w:val="clear" w:color="auto" w:fill="auto"/>
            <w:noWrap/>
          </w:tcPr>
          <w:p w14:paraId="7F6BF598" w14:textId="3335BC5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C08D062" w14:textId="2F87890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6BB9CA97" w14:textId="0043971C"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E23B8A3"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38A49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225</w:t>
            </w:r>
          </w:p>
        </w:tc>
        <w:tc>
          <w:tcPr>
            <w:tcW w:w="1134" w:type="dxa"/>
            <w:tcBorders>
              <w:top w:val="nil"/>
              <w:left w:val="nil"/>
              <w:bottom w:val="single" w:sz="4" w:space="0" w:color="auto"/>
              <w:right w:val="single" w:sz="4" w:space="0" w:color="auto"/>
            </w:tcBorders>
            <w:shd w:val="clear" w:color="auto" w:fill="auto"/>
          </w:tcPr>
          <w:p w14:paraId="360E7B76" w14:textId="7DA1DF6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010.000.2482.00</w:t>
            </w:r>
          </w:p>
        </w:tc>
        <w:tc>
          <w:tcPr>
            <w:tcW w:w="992" w:type="dxa"/>
            <w:tcBorders>
              <w:top w:val="nil"/>
              <w:left w:val="nil"/>
              <w:bottom w:val="single" w:sz="4" w:space="0" w:color="auto"/>
              <w:right w:val="single" w:sz="4" w:space="0" w:color="auto"/>
            </w:tcBorders>
            <w:shd w:val="clear" w:color="auto" w:fill="auto"/>
            <w:noWrap/>
          </w:tcPr>
          <w:p w14:paraId="64A33276" w14:textId="4604AC9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010000248200</w:t>
            </w:r>
          </w:p>
        </w:tc>
        <w:tc>
          <w:tcPr>
            <w:tcW w:w="3648" w:type="dxa"/>
            <w:tcBorders>
              <w:top w:val="nil"/>
              <w:left w:val="nil"/>
              <w:bottom w:val="single" w:sz="4" w:space="0" w:color="auto"/>
              <w:right w:val="single" w:sz="4" w:space="0" w:color="auto"/>
            </w:tcBorders>
            <w:shd w:val="clear" w:color="auto" w:fill="auto"/>
            <w:noWrap/>
          </w:tcPr>
          <w:p w14:paraId="63D3B57A" w14:textId="3C5EEB6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Prednisolona-Solución oral/Cada 100 ml contienen: Fosfato sódico de prednisolona equivalente a 100 mg de prednisolona. Frasco de 100 ml y vaso graduado para 20 ml</w:t>
            </w:r>
          </w:p>
        </w:tc>
        <w:tc>
          <w:tcPr>
            <w:tcW w:w="889" w:type="dxa"/>
            <w:tcBorders>
              <w:top w:val="nil"/>
              <w:left w:val="nil"/>
              <w:bottom w:val="single" w:sz="4" w:space="0" w:color="auto"/>
              <w:right w:val="single" w:sz="4" w:space="0" w:color="auto"/>
            </w:tcBorders>
            <w:shd w:val="clear" w:color="auto" w:fill="auto"/>
            <w:noWrap/>
          </w:tcPr>
          <w:p w14:paraId="4BE5F6A4" w14:textId="2079F5F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E8B48A2" w14:textId="01DD978B"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5033CBF1" w14:textId="392F16D2"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709E1AAB"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6F281E"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226</w:t>
            </w:r>
          </w:p>
        </w:tc>
        <w:tc>
          <w:tcPr>
            <w:tcW w:w="1134" w:type="dxa"/>
            <w:tcBorders>
              <w:top w:val="nil"/>
              <w:left w:val="nil"/>
              <w:bottom w:val="single" w:sz="4" w:space="0" w:color="auto"/>
              <w:right w:val="single" w:sz="4" w:space="0" w:color="auto"/>
            </w:tcBorders>
            <w:shd w:val="clear" w:color="auto" w:fill="auto"/>
          </w:tcPr>
          <w:p w14:paraId="2262FE1D" w14:textId="2D0B535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010.000.2501.00</w:t>
            </w:r>
          </w:p>
        </w:tc>
        <w:tc>
          <w:tcPr>
            <w:tcW w:w="992" w:type="dxa"/>
            <w:tcBorders>
              <w:top w:val="nil"/>
              <w:left w:val="nil"/>
              <w:bottom w:val="single" w:sz="4" w:space="0" w:color="auto"/>
              <w:right w:val="single" w:sz="4" w:space="0" w:color="auto"/>
            </w:tcBorders>
            <w:shd w:val="clear" w:color="auto" w:fill="auto"/>
            <w:noWrap/>
          </w:tcPr>
          <w:p w14:paraId="4ABB51B6" w14:textId="2687F72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010000250100</w:t>
            </w:r>
          </w:p>
        </w:tc>
        <w:tc>
          <w:tcPr>
            <w:tcW w:w="3648" w:type="dxa"/>
            <w:tcBorders>
              <w:top w:val="nil"/>
              <w:left w:val="nil"/>
              <w:bottom w:val="single" w:sz="4" w:space="0" w:color="auto"/>
              <w:right w:val="single" w:sz="4" w:space="0" w:color="auto"/>
            </w:tcBorders>
            <w:shd w:val="clear" w:color="auto" w:fill="auto"/>
            <w:noWrap/>
          </w:tcPr>
          <w:p w14:paraId="0F3A8F48" w14:textId="4921BB3B"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Enalapril o lisinopril o ramipril-Cápsula o tableta/Cada cápsula o tableta contiene: Maleato de enalapril 10 mg. O Lisinopril 10 mg. O Ramipril 10 mg. Envase con 30 cápsulas o tabletas</w:t>
            </w:r>
          </w:p>
        </w:tc>
        <w:tc>
          <w:tcPr>
            <w:tcW w:w="889" w:type="dxa"/>
            <w:tcBorders>
              <w:top w:val="nil"/>
              <w:left w:val="nil"/>
              <w:bottom w:val="single" w:sz="4" w:space="0" w:color="auto"/>
              <w:right w:val="single" w:sz="4" w:space="0" w:color="auto"/>
            </w:tcBorders>
            <w:shd w:val="clear" w:color="auto" w:fill="auto"/>
            <w:noWrap/>
          </w:tcPr>
          <w:p w14:paraId="549780AA" w14:textId="2E18B06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57C76B8" w14:textId="0433734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532FECD9" w14:textId="206E6098"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5A90CEB2"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720A27"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227</w:t>
            </w:r>
          </w:p>
        </w:tc>
        <w:tc>
          <w:tcPr>
            <w:tcW w:w="1134" w:type="dxa"/>
            <w:tcBorders>
              <w:top w:val="nil"/>
              <w:left w:val="nil"/>
              <w:bottom w:val="single" w:sz="4" w:space="0" w:color="auto"/>
              <w:right w:val="single" w:sz="4" w:space="0" w:color="auto"/>
            </w:tcBorders>
            <w:shd w:val="clear" w:color="auto" w:fill="auto"/>
          </w:tcPr>
          <w:p w14:paraId="3DFC7A12" w14:textId="44DB005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010.000.2503.00</w:t>
            </w:r>
          </w:p>
        </w:tc>
        <w:tc>
          <w:tcPr>
            <w:tcW w:w="992" w:type="dxa"/>
            <w:tcBorders>
              <w:top w:val="nil"/>
              <w:left w:val="nil"/>
              <w:bottom w:val="single" w:sz="4" w:space="0" w:color="auto"/>
              <w:right w:val="single" w:sz="4" w:space="0" w:color="auto"/>
            </w:tcBorders>
            <w:shd w:val="clear" w:color="auto" w:fill="auto"/>
            <w:noWrap/>
          </w:tcPr>
          <w:p w14:paraId="19E3E0C7" w14:textId="20A8689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010000250300</w:t>
            </w:r>
          </w:p>
        </w:tc>
        <w:tc>
          <w:tcPr>
            <w:tcW w:w="3648" w:type="dxa"/>
            <w:tcBorders>
              <w:top w:val="nil"/>
              <w:left w:val="nil"/>
              <w:bottom w:val="single" w:sz="4" w:space="0" w:color="auto"/>
              <w:right w:val="single" w:sz="4" w:space="0" w:color="auto"/>
            </w:tcBorders>
            <w:shd w:val="clear" w:color="auto" w:fill="auto"/>
            <w:noWrap/>
          </w:tcPr>
          <w:p w14:paraId="5632FCC5" w14:textId="77C0322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Alopurinol 100 mg-Tableta/Cada tableta contiene: Alopurinol 100 mg. Envase con 20 tabletas</w:t>
            </w:r>
          </w:p>
        </w:tc>
        <w:tc>
          <w:tcPr>
            <w:tcW w:w="889" w:type="dxa"/>
            <w:tcBorders>
              <w:top w:val="nil"/>
              <w:left w:val="nil"/>
              <w:bottom w:val="single" w:sz="4" w:space="0" w:color="auto"/>
              <w:right w:val="single" w:sz="4" w:space="0" w:color="auto"/>
            </w:tcBorders>
            <w:shd w:val="clear" w:color="auto" w:fill="auto"/>
            <w:noWrap/>
          </w:tcPr>
          <w:p w14:paraId="7D180088" w14:textId="2351EEB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319DFBD" w14:textId="193EF05E"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1CD961FC" w14:textId="52E33FF8"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3E23F1E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566DD1"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228</w:t>
            </w:r>
          </w:p>
        </w:tc>
        <w:tc>
          <w:tcPr>
            <w:tcW w:w="1134" w:type="dxa"/>
            <w:tcBorders>
              <w:top w:val="nil"/>
              <w:left w:val="nil"/>
              <w:bottom w:val="single" w:sz="4" w:space="0" w:color="auto"/>
              <w:right w:val="single" w:sz="4" w:space="0" w:color="auto"/>
            </w:tcBorders>
            <w:shd w:val="clear" w:color="auto" w:fill="auto"/>
          </w:tcPr>
          <w:p w14:paraId="0EBF94AA" w14:textId="1E98077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010.000.2504.00</w:t>
            </w:r>
          </w:p>
        </w:tc>
        <w:tc>
          <w:tcPr>
            <w:tcW w:w="992" w:type="dxa"/>
            <w:tcBorders>
              <w:top w:val="nil"/>
              <w:left w:val="nil"/>
              <w:bottom w:val="single" w:sz="4" w:space="0" w:color="auto"/>
              <w:right w:val="single" w:sz="4" w:space="0" w:color="auto"/>
            </w:tcBorders>
            <w:shd w:val="clear" w:color="auto" w:fill="auto"/>
            <w:noWrap/>
          </w:tcPr>
          <w:p w14:paraId="66B6F7E7" w14:textId="496408D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010000250400</w:t>
            </w:r>
          </w:p>
        </w:tc>
        <w:tc>
          <w:tcPr>
            <w:tcW w:w="3648" w:type="dxa"/>
            <w:tcBorders>
              <w:top w:val="nil"/>
              <w:left w:val="nil"/>
              <w:bottom w:val="single" w:sz="4" w:space="0" w:color="auto"/>
              <w:right w:val="single" w:sz="4" w:space="0" w:color="auto"/>
            </w:tcBorders>
            <w:shd w:val="clear" w:color="auto" w:fill="auto"/>
            <w:noWrap/>
          </w:tcPr>
          <w:p w14:paraId="14513F54" w14:textId="1DB53146"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Ketoprofeno-Cápsula/Cada cápsula contiene: Ketoprofeno 100 mg. Envase con 15 cápsulas</w:t>
            </w:r>
          </w:p>
        </w:tc>
        <w:tc>
          <w:tcPr>
            <w:tcW w:w="889" w:type="dxa"/>
            <w:tcBorders>
              <w:top w:val="nil"/>
              <w:left w:val="nil"/>
              <w:bottom w:val="single" w:sz="4" w:space="0" w:color="auto"/>
              <w:right w:val="single" w:sz="4" w:space="0" w:color="auto"/>
            </w:tcBorders>
            <w:shd w:val="clear" w:color="auto" w:fill="auto"/>
            <w:noWrap/>
          </w:tcPr>
          <w:p w14:paraId="0BF7407A" w14:textId="4B30113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1929C2B" w14:textId="0E121D97"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27713C53" w14:textId="42A93CE9"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2D9FA49D"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030149"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229</w:t>
            </w:r>
          </w:p>
        </w:tc>
        <w:tc>
          <w:tcPr>
            <w:tcW w:w="1134" w:type="dxa"/>
            <w:tcBorders>
              <w:top w:val="nil"/>
              <w:left w:val="nil"/>
              <w:bottom w:val="single" w:sz="4" w:space="0" w:color="auto"/>
              <w:right w:val="single" w:sz="4" w:space="0" w:color="auto"/>
            </w:tcBorders>
            <w:shd w:val="clear" w:color="auto" w:fill="auto"/>
          </w:tcPr>
          <w:p w14:paraId="0254F802" w14:textId="6805E7D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010.000.2508.00</w:t>
            </w:r>
          </w:p>
        </w:tc>
        <w:tc>
          <w:tcPr>
            <w:tcW w:w="992" w:type="dxa"/>
            <w:tcBorders>
              <w:top w:val="nil"/>
              <w:left w:val="nil"/>
              <w:bottom w:val="single" w:sz="4" w:space="0" w:color="auto"/>
              <w:right w:val="single" w:sz="4" w:space="0" w:color="auto"/>
            </w:tcBorders>
            <w:shd w:val="clear" w:color="auto" w:fill="auto"/>
            <w:noWrap/>
          </w:tcPr>
          <w:p w14:paraId="10BB17D5" w14:textId="459B457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010000250800</w:t>
            </w:r>
          </w:p>
        </w:tc>
        <w:tc>
          <w:tcPr>
            <w:tcW w:w="3648" w:type="dxa"/>
            <w:tcBorders>
              <w:top w:val="nil"/>
              <w:left w:val="nil"/>
              <w:bottom w:val="single" w:sz="4" w:space="0" w:color="auto"/>
              <w:right w:val="single" w:sz="4" w:space="0" w:color="auto"/>
            </w:tcBorders>
            <w:shd w:val="clear" w:color="auto" w:fill="auto"/>
            <w:noWrap/>
          </w:tcPr>
          <w:p w14:paraId="748DF535" w14:textId="70C3FE4D"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Beclometasona dipropionato de 250 mcg-Suspensión en aerosol/Cada inhalación contiene: Dipropionato de Beclometasona 250 µg. Envase con dispositivo inhalador para 200 dosis</w:t>
            </w:r>
          </w:p>
        </w:tc>
        <w:tc>
          <w:tcPr>
            <w:tcW w:w="889" w:type="dxa"/>
            <w:tcBorders>
              <w:top w:val="nil"/>
              <w:left w:val="nil"/>
              <w:bottom w:val="single" w:sz="4" w:space="0" w:color="auto"/>
              <w:right w:val="single" w:sz="4" w:space="0" w:color="auto"/>
            </w:tcBorders>
            <w:shd w:val="clear" w:color="auto" w:fill="auto"/>
            <w:noWrap/>
          </w:tcPr>
          <w:p w14:paraId="0504F741" w14:textId="29FFD2A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2001154" w14:textId="5640FBC0"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2A8E3BFA" w14:textId="207E228C"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709813E6"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7AD6C0"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230</w:t>
            </w:r>
          </w:p>
        </w:tc>
        <w:tc>
          <w:tcPr>
            <w:tcW w:w="1134" w:type="dxa"/>
            <w:tcBorders>
              <w:top w:val="nil"/>
              <w:left w:val="nil"/>
              <w:bottom w:val="single" w:sz="4" w:space="0" w:color="auto"/>
              <w:right w:val="single" w:sz="4" w:space="0" w:color="auto"/>
            </w:tcBorders>
            <w:shd w:val="clear" w:color="auto" w:fill="auto"/>
          </w:tcPr>
          <w:p w14:paraId="638D7B09" w14:textId="1606DF9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010.000.2513.00</w:t>
            </w:r>
          </w:p>
        </w:tc>
        <w:tc>
          <w:tcPr>
            <w:tcW w:w="992" w:type="dxa"/>
            <w:tcBorders>
              <w:top w:val="nil"/>
              <w:left w:val="nil"/>
              <w:bottom w:val="single" w:sz="4" w:space="0" w:color="auto"/>
              <w:right w:val="single" w:sz="4" w:space="0" w:color="auto"/>
            </w:tcBorders>
            <w:shd w:val="clear" w:color="auto" w:fill="auto"/>
            <w:noWrap/>
          </w:tcPr>
          <w:p w14:paraId="45B5E8B4" w14:textId="20BCCB2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010000251300</w:t>
            </w:r>
          </w:p>
        </w:tc>
        <w:tc>
          <w:tcPr>
            <w:tcW w:w="3648" w:type="dxa"/>
            <w:tcBorders>
              <w:top w:val="nil"/>
              <w:left w:val="nil"/>
              <w:bottom w:val="single" w:sz="4" w:space="0" w:color="auto"/>
              <w:right w:val="single" w:sz="4" w:space="0" w:color="auto"/>
            </w:tcBorders>
            <w:shd w:val="clear" w:color="auto" w:fill="auto"/>
            <w:noWrap/>
          </w:tcPr>
          <w:p w14:paraId="6EAD1276" w14:textId="05CB219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Terazosina-Tableta/Cada tableta contiene: Clorhidrato de terazosina equivalente a 2 mg de terazosina. Envase con 20 tabletas</w:t>
            </w:r>
          </w:p>
        </w:tc>
        <w:tc>
          <w:tcPr>
            <w:tcW w:w="889" w:type="dxa"/>
            <w:tcBorders>
              <w:top w:val="nil"/>
              <w:left w:val="nil"/>
              <w:bottom w:val="single" w:sz="4" w:space="0" w:color="auto"/>
              <w:right w:val="single" w:sz="4" w:space="0" w:color="auto"/>
            </w:tcBorders>
            <w:shd w:val="clear" w:color="auto" w:fill="auto"/>
            <w:noWrap/>
          </w:tcPr>
          <w:p w14:paraId="00AA273E" w14:textId="5CD55A9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52E3947" w14:textId="0000B1BE"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1AB01811" w14:textId="77A58D64"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51F44B2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404E17"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231</w:t>
            </w:r>
          </w:p>
        </w:tc>
        <w:tc>
          <w:tcPr>
            <w:tcW w:w="1134" w:type="dxa"/>
            <w:tcBorders>
              <w:top w:val="nil"/>
              <w:left w:val="nil"/>
              <w:bottom w:val="single" w:sz="4" w:space="0" w:color="auto"/>
              <w:right w:val="single" w:sz="4" w:space="0" w:color="auto"/>
            </w:tcBorders>
            <w:shd w:val="clear" w:color="auto" w:fill="auto"/>
          </w:tcPr>
          <w:p w14:paraId="5F007709" w14:textId="35AF6E9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010.000.2519.00</w:t>
            </w:r>
          </w:p>
        </w:tc>
        <w:tc>
          <w:tcPr>
            <w:tcW w:w="992" w:type="dxa"/>
            <w:tcBorders>
              <w:top w:val="nil"/>
              <w:left w:val="nil"/>
              <w:bottom w:val="single" w:sz="4" w:space="0" w:color="auto"/>
              <w:right w:val="single" w:sz="4" w:space="0" w:color="auto"/>
            </w:tcBorders>
            <w:shd w:val="clear" w:color="auto" w:fill="auto"/>
            <w:noWrap/>
          </w:tcPr>
          <w:p w14:paraId="2FE37454" w14:textId="2631480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010000251900</w:t>
            </w:r>
          </w:p>
        </w:tc>
        <w:tc>
          <w:tcPr>
            <w:tcW w:w="3648" w:type="dxa"/>
            <w:tcBorders>
              <w:top w:val="nil"/>
              <w:left w:val="nil"/>
              <w:bottom w:val="single" w:sz="4" w:space="0" w:color="auto"/>
              <w:right w:val="single" w:sz="4" w:space="0" w:color="auto"/>
            </w:tcBorders>
            <w:shd w:val="clear" w:color="auto" w:fill="auto"/>
            <w:noWrap/>
          </w:tcPr>
          <w:p w14:paraId="43F28F1C" w14:textId="4BA61C20"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Nitazoxanida 200 mg-Tableta/Cada gragea o tableta recubierta contiene: Nitazoxanida 200 mg. Envase con 6 tabletas</w:t>
            </w:r>
          </w:p>
        </w:tc>
        <w:tc>
          <w:tcPr>
            <w:tcW w:w="889" w:type="dxa"/>
            <w:tcBorders>
              <w:top w:val="nil"/>
              <w:left w:val="nil"/>
              <w:bottom w:val="single" w:sz="4" w:space="0" w:color="auto"/>
              <w:right w:val="single" w:sz="4" w:space="0" w:color="auto"/>
            </w:tcBorders>
            <w:shd w:val="clear" w:color="auto" w:fill="auto"/>
            <w:noWrap/>
          </w:tcPr>
          <w:p w14:paraId="4B6901C8" w14:textId="3E91C5B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6DD8B0F" w14:textId="795A4834"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67642FB" w14:textId="79582DAF"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68F245BB"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F5262A"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232</w:t>
            </w:r>
          </w:p>
        </w:tc>
        <w:tc>
          <w:tcPr>
            <w:tcW w:w="1134" w:type="dxa"/>
            <w:tcBorders>
              <w:top w:val="nil"/>
              <w:left w:val="nil"/>
              <w:bottom w:val="single" w:sz="4" w:space="0" w:color="auto"/>
              <w:right w:val="single" w:sz="4" w:space="0" w:color="auto"/>
            </w:tcBorders>
            <w:shd w:val="clear" w:color="auto" w:fill="auto"/>
          </w:tcPr>
          <w:p w14:paraId="0EC5D5CE" w14:textId="1790ED7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010.000.2520.00</w:t>
            </w:r>
          </w:p>
        </w:tc>
        <w:tc>
          <w:tcPr>
            <w:tcW w:w="992" w:type="dxa"/>
            <w:tcBorders>
              <w:top w:val="nil"/>
              <w:left w:val="nil"/>
              <w:bottom w:val="single" w:sz="4" w:space="0" w:color="auto"/>
              <w:right w:val="single" w:sz="4" w:space="0" w:color="auto"/>
            </w:tcBorders>
            <w:shd w:val="clear" w:color="auto" w:fill="auto"/>
            <w:noWrap/>
          </w:tcPr>
          <w:p w14:paraId="56A7EA52" w14:textId="2DF31B1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010000252000</w:t>
            </w:r>
          </w:p>
        </w:tc>
        <w:tc>
          <w:tcPr>
            <w:tcW w:w="3648" w:type="dxa"/>
            <w:tcBorders>
              <w:top w:val="nil"/>
              <w:left w:val="nil"/>
              <w:bottom w:val="single" w:sz="4" w:space="0" w:color="auto"/>
              <w:right w:val="single" w:sz="4" w:space="0" w:color="auto"/>
            </w:tcBorders>
            <w:shd w:val="clear" w:color="auto" w:fill="auto"/>
            <w:noWrap/>
          </w:tcPr>
          <w:p w14:paraId="02D52542" w14:textId="62631CE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Losartán-Gragea o comprimido recubierto/Cada gragea o comprimido recubierto contiene: Losartán potásico 50 mg. Envase con 30 grageas o comprimidos</w:t>
            </w:r>
          </w:p>
        </w:tc>
        <w:tc>
          <w:tcPr>
            <w:tcW w:w="889" w:type="dxa"/>
            <w:tcBorders>
              <w:top w:val="nil"/>
              <w:left w:val="nil"/>
              <w:bottom w:val="single" w:sz="4" w:space="0" w:color="auto"/>
              <w:right w:val="single" w:sz="4" w:space="0" w:color="auto"/>
            </w:tcBorders>
            <w:shd w:val="clear" w:color="auto" w:fill="auto"/>
            <w:noWrap/>
          </w:tcPr>
          <w:p w14:paraId="460303CF" w14:textId="0F593BD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64E1B62" w14:textId="6D5A549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7CB5E3D4" w14:textId="3C2C9B49"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7D578F6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6A11BE"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233</w:t>
            </w:r>
          </w:p>
        </w:tc>
        <w:tc>
          <w:tcPr>
            <w:tcW w:w="1134" w:type="dxa"/>
            <w:tcBorders>
              <w:top w:val="nil"/>
              <w:left w:val="nil"/>
              <w:bottom w:val="single" w:sz="4" w:space="0" w:color="auto"/>
              <w:right w:val="single" w:sz="4" w:space="0" w:color="auto"/>
            </w:tcBorders>
            <w:shd w:val="clear" w:color="auto" w:fill="auto"/>
          </w:tcPr>
          <w:p w14:paraId="4D3774B3" w14:textId="3D6D083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010.000.2521.00</w:t>
            </w:r>
          </w:p>
        </w:tc>
        <w:tc>
          <w:tcPr>
            <w:tcW w:w="992" w:type="dxa"/>
            <w:tcBorders>
              <w:top w:val="nil"/>
              <w:left w:val="nil"/>
              <w:bottom w:val="single" w:sz="4" w:space="0" w:color="auto"/>
              <w:right w:val="single" w:sz="4" w:space="0" w:color="auto"/>
            </w:tcBorders>
            <w:shd w:val="clear" w:color="auto" w:fill="auto"/>
            <w:noWrap/>
          </w:tcPr>
          <w:p w14:paraId="6384C63A" w14:textId="1AE1FA1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010000252100</w:t>
            </w:r>
          </w:p>
        </w:tc>
        <w:tc>
          <w:tcPr>
            <w:tcW w:w="3648" w:type="dxa"/>
            <w:tcBorders>
              <w:top w:val="nil"/>
              <w:left w:val="nil"/>
              <w:bottom w:val="single" w:sz="4" w:space="0" w:color="auto"/>
              <w:right w:val="single" w:sz="4" w:space="0" w:color="auto"/>
            </w:tcBorders>
            <w:shd w:val="clear" w:color="auto" w:fill="auto"/>
            <w:noWrap/>
          </w:tcPr>
          <w:p w14:paraId="77B578AE" w14:textId="6A43BD0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Losartán e hidroclorotiazida-Gragea/Cada gragea o comprimido recubierto contiene: Losartán potásico 50.0 mg. Hidroclorotiazida 12.5 mg. Envase con 30 grageas o comprimidos recubiertos</w:t>
            </w:r>
          </w:p>
        </w:tc>
        <w:tc>
          <w:tcPr>
            <w:tcW w:w="889" w:type="dxa"/>
            <w:tcBorders>
              <w:top w:val="nil"/>
              <w:left w:val="nil"/>
              <w:bottom w:val="single" w:sz="4" w:space="0" w:color="auto"/>
              <w:right w:val="single" w:sz="4" w:space="0" w:color="auto"/>
            </w:tcBorders>
            <w:shd w:val="clear" w:color="auto" w:fill="auto"/>
            <w:noWrap/>
          </w:tcPr>
          <w:p w14:paraId="07E3B4B5" w14:textId="43B6FD9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AF08D28" w14:textId="5E2AAFF1"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45984338" w14:textId="4D7D4C9A"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7C582B16"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25A7B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234</w:t>
            </w:r>
          </w:p>
        </w:tc>
        <w:tc>
          <w:tcPr>
            <w:tcW w:w="1134" w:type="dxa"/>
            <w:tcBorders>
              <w:top w:val="nil"/>
              <w:left w:val="nil"/>
              <w:bottom w:val="single" w:sz="4" w:space="0" w:color="auto"/>
              <w:right w:val="single" w:sz="4" w:space="0" w:color="auto"/>
            </w:tcBorders>
            <w:shd w:val="clear" w:color="auto" w:fill="auto"/>
          </w:tcPr>
          <w:p w14:paraId="769F8844" w14:textId="26AC8B9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010.000.2523.00</w:t>
            </w:r>
          </w:p>
        </w:tc>
        <w:tc>
          <w:tcPr>
            <w:tcW w:w="992" w:type="dxa"/>
            <w:tcBorders>
              <w:top w:val="nil"/>
              <w:left w:val="nil"/>
              <w:bottom w:val="single" w:sz="4" w:space="0" w:color="auto"/>
              <w:right w:val="single" w:sz="4" w:space="0" w:color="auto"/>
            </w:tcBorders>
            <w:shd w:val="clear" w:color="auto" w:fill="auto"/>
            <w:noWrap/>
          </w:tcPr>
          <w:p w14:paraId="613B9DC6" w14:textId="4473EDE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010000252300</w:t>
            </w:r>
          </w:p>
        </w:tc>
        <w:tc>
          <w:tcPr>
            <w:tcW w:w="3648" w:type="dxa"/>
            <w:tcBorders>
              <w:top w:val="nil"/>
              <w:left w:val="nil"/>
              <w:bottom w:val="single" w:sz="4" w:space="0" w:color="auto"/>
              <w:right w:val="single" w:sz="4" w:space="0" w:color="auto"/>
            </w:tcBorders>
            <w:shd w:val="clear" w:color="auto" w:fill="auto"/>
            <w:noWrap/>
          </w:tcPr>
          <w:p w14:paraId="4720A58C" w14:textId="2E7BA7A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Nitazoxanida 500 mg-Gragea o tableta recubierta/Cada gragea o tableta recubierta contiene: Nitazoxanida 500 mg. Envase con 6 grageas ó tabletas recubiertas</w:t>
            </w:r>
          </w:p>
        </w:tc>
        <w:tc>
          <w:tcPr>
            <w:tcW w:w="889" w:type="dxa"/>
            <w:tcBorders>
              <w:top w:val="nil"/>
              <w:left w:val="nil"/>
              <w:bottom w:val="single" w:sz="4" w:space="0" w:color="auto"/>
              <w:right w:val="single" w:sz="4" w:space="0" w:color="auto"/>
            </w:tcBorders>
            <w:shd w:val="clear" w:color="auto" w:fill="auto"/>
            <w:noWrap/>
          </w:tcPr>
          <w:p w14:paraId="4A7BC5EC" w14:textId="58DB12C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EC1BDC4" w14:textId="676CFC3E"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964D551" w14:textId="59640FDF"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5DDACD6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79E0B4"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235</w:t>
            </w:r>
          </w:p>
        </w:tc>
        <w:tc>
          <w:tcPr>
            <w:tcW w:w="1134" w:type="dxa"/>
            <w:tcBorders>
              <w:top w:val="nil"/>
              <w:left w:val="nil"/>
              <w:bottom w:val="single" w:sz="4" w:space="0" w:color="auto"/>
              <w:right w:val="single" w:sz="4" w:space="0" w:color="auto"/>
            </w:tcBorders>
            <w:shd w:val="clear" w:color="auto" w:fill="auto"/>
          </w:tcPr>
          <w:p w14:paraId="27AE4105" w14:textId="5B15B21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010.000.2524.00</w:t>
            </w:r>
          </w:p>
        </w:tc>
        <w:tc>
          <w:tcPr>
            <w:tcW w:w="992" w:type="dxa"/>
            <w:tcBorders>
              <w:top w:val="nil"/>
              <w:left w:val="nil"/>
              <w:bottom w:val="single" w:sz="4" w:space="0" w:color="auto"/>
              <w:right w:val="single" w:sz="4" w:space="0" w:color="auto"/>
            </w:tcBorders>
            <w:shd w:val="clear" w:color="auto" w:fill="auto"/>
            <w:noWrap/>
          </w:tcPr>
          <w:p w14:paraId="6301184F" w14:textId="6A5DCE7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010000252400</w:t>
            </w:r>
          </w:p>
        </w:tc>
        <w:tc>
          <w:tcPr>
            <w:tcW w:w="3648" w:type="dxa"/>
            <w:tcBorders>
              <w:top w:val="nil"/>
              <w:left w:val="nil"/>
              <w:bottom w:val="single" w:sz="4" w:space="0" w:color="auto"/>
              <w:right w:val="single" w:sz="4" w:space="0" w:color="auto"/>
            </w:tcBorders>
            <w:shd w:val="clear" w:color="auto" w:fill="auto"/>
            <w:noWrap/>
          </w:tcPr>
          <w:p w14:paraId="3C0E7115" w14:textId="2BC7326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Nitazoxanida-Suspensión oral/Cada 5 ml contienen Nitazoxanida 100 mg. Envase con 30 ml</w:t>
            </w:r>
          </w:p>
        </w:tc>
        <w:tc>
          <w:tcPr>
            <w:tcW w:w="889" w:type="dxa"/>
            <w:tcBorders>
              <w:top w:val="nil"/>
              <w:left w:val="nil"/>
              <w:bottom w:val="single" w:sz="4" w:space="0" w:color="auto"/>
              <w:right w:val="single" w:sz="4" w:space="0" w:color="auto"/>
            </w:tcBorders>
            <w:shd w:val="clear" w:color="auto" w:fill="auto"/>
            <w:noWrap/>
          </w:tcPr>
          <w:p w14:paraId="1114F911" w14:textId="13E48A1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60A867A" w14:textId="41920F1C"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CA3AAC2" w14:textId="199A0DA7"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4EBE4C72"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071594"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236</w:t>
            </w:r>
          </w:p>
        </w:tc>
        <w:tc>
          <w:tcPr>
            <w:tcW w:w="1134" w:type="dxa"/>
            <w:tcBorders>
              <w:top w:val="nil"/>
              <w:left w:val="nil"/>
              <w:bottom w:val="single" w:sz="4" w:space="0" w:color="auto"/>
              <w:right w:val="single" w:sz="4" w:space="0" w:color="auto"/>
            </w:tcBorders>
            <w:shd w:val="clear" w:color="auto" w:fill="auto"/>
          </w:tcPr>
          <w:p w14:paraId="60D39FD6" w14:textId="1B5A89F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010.000.2530.00</w:t>
            </w:r>
          </w:p>
        </w:tc>
        <w:tc>
          <w:tcPr>
            <w:tcW w:w="992" w:type="dxa"/>
            <w:tcBorders>
              <w:top w:val="nil"/>
              <w:left w:val="nil"/>
              <w:bottom w:val="single" w:sz="4" w:space="0" w:color="auto"/>
              <w:right w:val="single" w:sz="4" w:space="0" w:color="auto"/>
            </w:tcBorders>
            <w:shd w:val="clear" w:color="auto" w:fill="auto"/>
            <w:noWrap/>
          </w:tcPr>
          <w:p w14:paraId="31A7C31D" w14:textId="7B6B14E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010000253000</w:t>
            </w:r>
          </w:p>
        </w:tc>
        <w:tc>
          <w:tcPr>
            <w:tcW w:w="3648" w:type="dxa"/>
            <w:tcBorders>
              <w:top w:val="nil"/>
              <w:left w:val="nil"/>
              <w:bottom w:val="single" w:sz="4" w:space="0" w:color="auto"/>
              <w:right w:val="single" w:sz="4" w:space="0" w:color="auto"/>
            </w:tcBorders>
            <w:shd w:val="clear" w:color="auto" w:fill="auto"/>
            <w:noWrap/>
          </w:tcPr>
          <w:p w14:paraId="0BF4F85E" w14:textId="560CE14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Candesartán Cilexetilo - Hidroclorotiazida-Tableta /Cada tableta contiene: Candesartán Cilexetilo 16.0 mg. Hidroclorotiazida 12.5 mg. Envase con 28 tabletas</w:t>
            </w:r>
          </w:p>
        </w:tc>
        <w:tc>
          <w:tcPr>
            <w:tcW w:w="889" w:type="dxa"/>
            <w:tcBorders>
              <w:top w:val="nil"/>
              <w:left w:val="nil"/>
              <w:bottom w:val="single" w:sz="4" w:space="0" w:color="auto"/>
              <w:right w:val="single" w:sz="4" w:space="0" w:color="auto"/>
            </w:tcBorders>
            <w:shd w:val="clear" w:color="auto" w:fill="auto"/>
            <w:noWrap/>
          </w:tcPr>
          <w:p w14:paraId="4FE8F6E7" w14:textId="472ACC5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F9CFDB7" w14:textId="4FEDE8E4"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754E412" w14:textId="1CD5C2C0"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54753E21"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879D4F"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237</w:t>
            </w:r>
          </w:p>
        </w:tc>
        <w:tc>
          <w:tcPr>
            <w:tcW w:w="1134" w:type="dxa"/>
            <w:tcBorders>
              <w:top w:val="nil"/>
              <w:left w:val="nil"/>
              <w:bottom w:val="single" w:sz="4" w:space="0" w:color="auto"/>
              <w:right w:val="single" w:sz="4" w:space="0" w:color="auto"/>
            </w:tcBorders>
            <w:shd w:val="clear" w:color="auto" w:fill="auto"/>
          </w:tcPr>
          <w:p w14:paraId="6EAACF1D" w14:textId="750C510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010.000.2540.00</w:t>
            </w:r>
          </w:p>
        </w:tc>
        <w:tc>
          <w:tcPr>
            <w:tcW w:w="992" w:type="dxa"/>
            <w:tcBorders>
              <w:top w:val="nil"/>
              <w:left w:val="nil"/>
              <w:bottom w:val="single" w:sz="4" w:space="0" w:color="auto"/>
              <w:right w:val="single" w:sz="4" w:space="0" w:color="auto"/>
            </w:tcBorders>
            <w:shd w:val="clear" w:color="auto" w:fill="auto"/>
            <w:noWrap/>
          </w:tcPr>
          <w:p w14:paraId="29D88FA3" w14:textId="748CC64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010000254000</w:t>
            </w:r>
          </w:p>
        </w:tc>
        <w:tc>
          <w:tcPr>
            <w:tcW w:w="3648" w:type="dxa"/>
            <w:tcBorders>
              <w:top w:val="nil"/>
              <w:left w:val="nil"/>
              <w:bottom w:val="single" w:sz="4" w:space="0" w:color="auto"/>
              <w:right w:val="single" w:sz="4" w:space="0" w:color="auto"/>
            </w:tcBorders>
            <w:shd w:val="clear" w:color="auto" w:fill="auto"/>
            <w:noWrap/>
          </w:tcPr>
          <w:p w14:paraId="740B1CAE" w14:textId="579FFBC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Telmisartán-Tableta/Cada tableta contiene: Telmisartán 40 mg. Envase con 30 tabletas</w:t>
            </w:r>
          </w:p>
        </w:tc>
        <w:tc>
          <w:tcPr>
            <w:tcW w:w="889" w:type="dxa"/>
            <w:tcBorders>
              <w:top w:val="nil"/>
              <w:left w:val="nil"/>
              <w:bottom w:val="single" w:sz="4" w:space="0" w:color="auto"/>
              <w:right w:val="single" w:sz="4" w:space="0" w:color="auto"/>
            </w:tcBorders>
            <w:shd w:val="clear" w:color="auto" w:fill="auto"/>
            <w:noWrap/>
          </w:tcPr>
          <w:p w14:paraId="69582F74" w14:textId="2F8B7EC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069401C" w14:textId="158B5E94"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772152DF" w14:textId="54BE37A3"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37EC663A"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DD616A"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238</w:t>
            </w:r>
          </w:p>
        </w:tc>
        <w:tc>
          <w:tcPr>
            <w:tcW w:w="1134" w:type="dxa"/>
            <w:tcBorders>
              <w:top w:val="nil"/>
              <w:left w:val="nil"/>
              <w:bottom w:val="single" w:sz="4" w:space="0" w:color="auto"/>
              <w:right w:val="single" w:sz="4" w:space="0" w:color="auto"/>
            </w:tcBorders>
            <w:shd w:val="clear" w:color="auto" w:fill="auto"/>
          </w:tcPr>
          <w:p w14:paraId="37EEE8CA" w14:textId="1EB815C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010.000.2542.00</w:t>
            </w:r>
          </w:p>
        </w:tc>
        <w:tc>
          <w:tcPr>
            <w:tcW w:w="992" w:type="dxa"/>
            <w:tcBorders>
              <w:top w:val="nil"/>
              <w:left w:val="nil"/>
              <w:bottom w:val="single" w:sz="4" w:space="0" w:color="auto"/>
              <w:right w:val="single" w:sz="4" w:space="0" w:color="auto"/>
            </w:tcBorders>
            <w:shd w:val="clear" w:color="auto" w:fill="auto"/>
            <w:noWrap/>
          </w:tcPr>
          <w:p w14:paraId="63655995" w14:textId="17284E1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010000254200</w:t>
            </w:r>
          </w:p>
        </w:tc>
        <w:tc>
          <w:tcPr>
            <w:tcW w:w="3648" w:type="dxa"/>
            <w:tcBorders>
              <w:top w:val="nil"/>
              <w:left w:val="nil"/>
              <w:bottom w:val="single" w:sz="4" w:space="0" w:color="auto"/>
              <w:right w:val="single" w:sz="4" w:space="0" w:color="auto"/>
            </w:tcBorders>
            <w:shd w:val="clear" w:color="auto" w:fill="auto"/>
            <w:noWrap/>
          </w:tcPr>
          <w:p w14:paraId="422A9EEB" w14:textId="0049415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Telmisartán–hidroclorotiazida-Tableta/Cada tableta o cápsula contiene: Telmisartán 80.0 mg. Hidroclorotiazida 12.5 mg. Envase con 14 tabletas</w:t>
            </w:r>
          </w:p>
        </w:tc>
        <w:tc>
          <w:tcPr>
            <w:tcW w:w="889" w:type="dxa"/>
            <w:tcBorders>
              <w:top w:val="nil"/>
              <w:left w:val="nil"/>
              <w:bottom w:val="single" w:sz="4" w:space="0" w:color="auto"/>
              <w:right w:val="single" w:sz="4" w:space="0" w:color="auto"/>
            </w:tcBorders>
            <w:shd w:val="clear" w:color="auto" w:fill="auto"/>
            <w:noWrap/>
          </w:tcPr>
          <w:p w14:paraId="781F6586" w14:textId="155C972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988FEB5" w14:textId="1C1F5FE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786C2CF" w14:textId="00CD2820"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E18A1F2"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1A8F8C"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239</w:t>
            </w:r>
          </w:p>
        </w:tc>
        <w:tc>
          <w:tcPr>
            <w:tcW w:w="1134" w:type="dxa"/>
            <w:tcBorders>
              <w:top w:val="nil"/>
              <w:left w:val="nil"/>
              <w:bottom w:val="single" w:sz="4" w:space="0" w:color="auto"/>
              <w:right w:val="single" w:sz="4" w:space="0" w:color="auto"/>
            </w:tcBorders>
            <w:shd w:val="clear" w:color="auto" w:fill="auto"/>
          </w:tcPr>
          <w:p w14:paraId="2D01A47C" w14:textId="7AAEF39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010.000.2616.00</w:t>
            </w:r>
          </w:p>
        </w:tc>
        <w:tc>
          <w:tcPr>
            <w:tcW w:w="992" w:type="dxa"/>
            <w:tcBorders>
              <w:top w:val="nil"/>
              <w:left w:val="nil"/>
              <w:bottom w:val="single" w:sz="4" w:space="0" w:color="auto"/>
              <w:right w:val="single" w:sz="4" w:space="0" w:color="auto"/>
            </w:tcBorders>
            <w:shd w:val="clear" w:color="auto" w:fill="auto"/>
            <w:noWrap/>
          </w:tcPr>
          <w:p w14:paraId="330FEC7C" w14:textId="24C4EA7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010000261600</w:t>
            </w:r>
          </w:p>
        </w:tc>
        <w:tc>
          <w:tcPr>
            <w:tcW w:w="3648" w:type="dxa"/>
            <w:tcBorders>
              <w:top w:val="nil"/>
              <w:left w:val="nil"/>
              <w:bottom w:val="single" w:sz="4" w:space="0" w:color="auto"/>
              <w:right w:val="single" w:sz="4" w:space="0" w:color="auto"/>
            </w:tcBorders>
            <w:shd w:val="clear" w:color="auto" w:fill="auto"/>
            <w:noWrap/>
          </w:tcPr>
          <w:p w14:paraId="04F02DD0" w14:textId="31647B14"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Levetiracetam-Solución oral/Cada 100 ml contienen: Levetiracetam 10 g. Envase con 300 ml (100 mg / ml)</w:t>
            </w:r>
          </w:p>
        </w:tc>
        <w:tc>
          <w:tcPr>
            <w:tcW w:w="889" w:type="dxa"/>
            <w:tcBorders>
              <w:top w:val="nil"/>
              <w:left w:val="nil"/>
              <w:bottom w:val="single" w:sz="4" w:space="0" w:color="auto"/>
              <w:right w:val="single" w:sz="4" w:space="0" w:color="auto"/>
            </w:tcBorders>
            <w:shd w:val="clear" w:color="auto" w:fill="auto"/>
            <w:noWrap/>
          </w:tcPr>
          <w:p w14:paraId="0D1A3319" w14:textId="76D2748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C4109FF" w14:textId="02CE073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126F1D7" w14:textId="77A0509A"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1074EA2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097669"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240</w:t>
            </w:r>
          </w:p>
        </w:tc>
        <w:tc>
          <w:tcPr>
            <w:tcW w:w="1134" w:type="dxa"/>
            <w:tcBorders>
              <w:top w:val="nil"/>
              <w:left w:val="nil"/>
              <w:bottom w:val="single" w:sz="4" w:space="0" w:color="auto"/>
              <w:right w:val="single" w:sz="4" w:space="0" w:color="auto"/>
            </w:tcBorders>
            <w:shd w:val="clear" w:color="auto" w:fill="auto"/>
          </w:tcPr>
          <w:p w14:paraId="20108E83" w14:textId="6E1F254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010.000.2617.00</w:t>
            </w:r>
          </w:p>
        </w:tc>
        <w:tc>
          <w:tcPr>
            <w:tcW w:w="992" w:type="dxa"/>
            <w:tcBorders>
              <w:top w:val="nil"/>
              <w:left w:val="nil"/>
              <w:bottom w:val="single" w:sz="4" w:space="0" w:color="auto"/>
              <w:right w:val="single" w:sz="4" w:space="0" w:color="auto"/>
            </w:tcBorders>
            <w:shd w:val="clear" w:color="auto" w:fill="auto"/>
            <w:noWrap/>
          </w:tcPr>
          <w:p w14:paraId="3637EE70" w14:textId="3BE6B3B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010000261700</w:t>
            </w:r>
          </w:p>
        </w:tc>
        <w:tc>
          <w:tcPr>
            <w:tcW w:w="3648" w:type="dxa"/>
            <w:tcBorders>
              <w:top w:val="nil"/>
              <w:left w:val="nil"/>
              <w:bottom w:val="single" w:sz="4" w:space="0" w:color="auto"/>
              <w:right w:val="single" w:sz="4" w:space="0" w:color="auto"/>
            </w:tcBorders>
            <w:shd w:val="clear" w:color="auto" w:fill="auto"/>
            <w:noWrap/>
          </w:tcPr>
          <w:p w14:paraId="1AC31708" w14:textId="1C887A7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Levetiracetam-Tableta/Cada tableta contiene: Levetiracetam 500 mg. Envase con 60 tabletas</w:t>
            </w:r>
          </w:p>
        </w:tc>
        <w:tc>
          <w:tcPr>
            <w:tcW w:w="889" w:type="dxa"/>
            <w:tcBorders>
              <w:top w:val="nil"/>
              <w:left w:val="nil"/>
              <w:bottom w:val="single" w:sz="4" w:space="0" w:color="auto"/>
              <w:right w:val="single" w:sz="4" w:space="0" w:color="auto"/>
            </w:tcBorders>
            <w:shd w:val="clear" w:color="auto" w:fill="auto"/>
            <w:noWrap/>
          </w:tcPr>
          <w:p w14:paraId="4957474D" w14:textId="3ACF406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D0B609C" w14:textId="3BE5D3E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3457340F" w14:textId="462964C3"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170F060A"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48D288"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241</w:t>
            </w:r>
          </w:p>
        </w:tc>
        <w:tc>
          <w:tcPr>
            <w:tcW w:w="1134" w:type="dxa"/>
            <w:tcBorders>
              <w:top w:val="nil"/>
              <w:left w:val="nil"/>
              <w:bottom w:val="single" w:sz="4" w:space="0" w:color="auto"/>
              <w:right w:val="single" w:sz="4" w:space="0" w:color="auto"/>
            </w:tcBorders>
            <w:shd w:val="clear" w:color="auto" w:fill="auto"/>
          </w:tcPr>
          <w:p w14:paraId="34C193DB" w14:textId="7B00339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010.000.2620.00</w:t>
            </w:r>
          </w:p>
        </w:tc>
        <w:tc>
          <w:tcPr>
            <w:tcW w:w="992" w:type="dxa"/>
            <w:tcBorders>
              <w:top w:val="nil"/>
              <w:left w:val="nil"/>
              <w:bottom w:val="single" w:sz="4" w:space="0" w:color="auto"/>
              <w:right w:val="single" w:sz="4" w:space="0" w:color="auto"/>
            </w:tcBorders>
            <w:shd w:val="clear" w:color="auto" w:fill="auto"/>
            <w:noWrap/>
          </w:tcPr>
          <w:p w14:paraId="01521A7E" w14:textId="51C90C4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010000262000</w:t>
            </w:r>
          </w:p>
        </w:tc>
        <w:tc>
          <w:tcPr>
            <w:tcW w:w="3648" w:type="dxa"/>
            <w:tcBorders>
              <w:top w:val="nil"/>
              <w:left w:val="nil"/>
              <w:bottom w:val="single" w:sz="4" w:space="0" w:color="auto"/>
              <w:right w:val="single" w:sz="4" w:space="0" w:color="auto"/>
            </w:tcBorders>
            <w:shd w:val="clear" w:color="auto" w:fill="auto"/>
            <w:noWrap/>
          </w:tcPr>
          <w:p w14:paraId="45CF16C2" w14:textId="28E94F45"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Ácido valproico 250 mg-Cápsula/Cada cápsula contiene: Ácido valproico 250 mg. Envase con 60 cápsulas</w:t>
            </w:r>
          </w:p>
        </w:tc>
        <w:tc>
          <w:tcPr>
            <w:tcW w:w="889" w:type="dxa"/>
            <w:tcBorders>
              <w:top w:val="nil"/>
              <w:left w:val="nil"/>
              <w:bottom w:val="single" w:sz="4" w:space="0" w:color="auto"/>
              <w:right w:val="single" w:sz="4" w:space="0" w:color="auto"/>
            </w:tcBorders>
            <w:shd w:val="clear" w:color="auto" w:fill="auto"/>
            <w:noWrap/>
          </w:tcPr>
          <w:p w14:paraId="34A8F927" w14:textId="1992E27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C212059" w14:textId="33076F6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16B28F4" w14:textId="78861D5B"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5279536D" w14:textId="77777777" w:rsidTr="002E7D86">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7689A"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242</w:t>
            </w:r>
          </w:p>
        </w:tc>
        <w:tc>
          <w:tcPr>
            <w:tcW w:w="1134" w:type="dxa"/>
            <w:tcBorders>
              <w:top w:val="single" w:sz="4" w:space="0" w:color="auto"/>
              <w:left w:val="nil"/>
              <w:bottom w:val="single" w:sz="4" w:space="0" w:color="auto"/>
              <w:right w:val="single" w:sz="4" w:space="0" w:color="auto"/>
            </w:tcBorders>
            <w:shd w:val="clear" w:color="auto" w:fill="auto"/>
          </w:tcPr>
          <w:p w14:paraId="3824B3E9" w14:textId="3708ADC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010.000.2622.00</w:t>
            </w:r>
          </w:p>
        </w:tc>
        <w:tc>
          <w:tcPr>
            <w:tcW w:w="992" w:type="dxa"/>
            <w:tcBorders>
              <w:top w:val="single" w:sz="4" w:space="0" w:color="auto"/>
              <w:left w:val="nil"/>
              <w:bottom w:val="single" w:sz="4" w:space="0" w:color="auto"/>
              <w:right w:val="single" w:sz="4" w:space="0" w:color="auto"/>
            </w:tcBorders>
            <w:shd w:val="clear" w:color="auto" w:fill="auto"/>
            <w:noWrap/>
          </w:tcPr>
          <w:p w14:paraId="7316D4EC" w14:textId="6300899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010000262200</w:t>
            </w:r>
          </w:p>
        </w:tc>
        <w:tc>
          <w:tcPr>
            <w:tcW w:w="3648" w:type="dxa"/>
            <w:tcBorders>
              <w:top w:val="single" w:sz="4" w:space="0" w:color="auto"/>
              <w:left w:val="nil"/>
              <w:bottom w:val="single" w:sz="4" w:space="0" w:color="auto"/>
              <w:right w:val="single" w:sz="4" w:space="0" w:color="auto"/>
            </w:tcBorders>
            <w:shd w:val="clear" w:color="auto" w:fill="auto"/>
            <w:noWrap/>
          </w:tcPr>
          <w:p w14:paraId="4DF3556C" w14:textId="26AAF97D"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Valproato de magnesio 200 mg-Tableta con capa entérica/Cada tableta contiene: Valproato de Magnesio 200 mg equivalente a 185.6 mg de ácido valproico ó Valproato de magnesio 200 mg Envase con 40 tabletas</w:t>
            </w:r>
          </w:p>
        </w:tc>
        <w:tc>
          <w:tcPr>
            <w:tcW w:w="889" w:type="dxa"/>
            <w:tcBorders>
              <w:top w:val="single" w:sz="4" w:space="0" w:color="auto"/>
              <w:left w:val="nil"/>
              <w:bottom w:val="single" w:sz="4" w:space="0" w:color="auto"/>
              <w:right w:val="single" w:sz="4" w:space="0" w:color="auto"/>
            </w:tcBorders>
            <w:shd w:val="clear" w:color="auto" w:fill="auto"/>
            <w:noWrap/>
          </w:tcPr>
          <w:p w14:paraId="0B20FB76" w14:textId="0831FA8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0CEFFDC" w14:textId="0064661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single" w:sz="4" w:space="0" w:color="auto"/>
              <w:left w:val="single" w:sz="4" w:space="0" w:color="auto"/>
              <w:bottom w:val="single" w:sz="4" w:space="0" w:color="auto"/>
              <w:right w:val="single" w:sz="4" w:space="0" w:color="auto"/>
            </w:tcBorders>
          </w:tcPr>
          <w:p w14:paraId="0B5B8E93" w14:textId="2DE2CC93"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7F6E363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825504"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243</w:t>
            </w:r>
          </w:p>
        </w:tc>
        <w:tc>
          <w:tcPr>
            <w:tcW w:w="1134" w:type="dxa"/>
            <w:tcBorders>
              <w:top w:val="nil"/>
              <w:left w:val="nil"/>
              <w:bottom w:val="single" w:sz="4" w:space="0" w:color="auto"/>
              <w:right w:val="single" w:sz="4" w:space="0" w:color="auto"/>
            </w:tcBorders>
            <w:shd w:val="clear" w:color="auto" w:fill="auto"/>
          </w:tcPr>
          <w:p w14:paraId="0A043AD2" w14:textId="26ACFC1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010.000.2623.00</w:t>
            </w:r>
          </w:p>
        </w:tc>
        <w:tc>
          <w:tcPr>
            <w:tcW w:w="992" w:type="dxa"/>
            <w:tcBorders>
              <w:top w:val="nil"/>
              <w:left w:val="nil"/>
              <w:bottom w:val="single" w:sz="4" w:space="0" w:color="auto"/>
              <w:right w:val="single" w:sz="4" w:space="0" w:color="auto"/>
            </w:tcBorders>
            <w:shd w:val="clear" w:color="auto" w:fill="auto"/>
            <w:noWrap/>
          </w:tcPr>
          <w:p w14:paraId="5F513EE3" w14:textId="554FA44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010000262300</w:t>
            </w:r>
          </w:p>
        </w:tc>
        <w:tc>
          <w:tcPr>
            <w:tcW w:w="3648" w:type="dxa"/>
            <w:tcBorders>
              <w:top w:val="nil"/>
              <w:left w:val="nil"/>
              <w:bottom w:val="single" w:sz="4" w:space="0" w:color="auto"/>
              <w:right w:val="single" w:sz="4" w:space="0" w:color="auto"/>
            </w:tcBorders>
            <w:shd w:val="clear" w:color="auto" w:fill="auto"/>
            <w:noWrap/>
          </w:tcPr>
          <w:p w14:paraId="4AE677EF" w14:textId="6B5DCFD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Valproato de magnesio 186 mg-Solución oral/Cada ml contiene: Valproato de magnesio equivalente a 186 mg de ácido valproico. Envase con 40 ml</w:t>
            </w:r>
          </w:p>
        </w:tc>
        <w:tc>
          <w:tcPr>
            <w:tcW w:w="889" w:type="dxa"/>
            <w:tcBorders>
              <w:top w:val="nil"/>
              <w:left w:val="nil"/>
              <w:bottom w:val="single" w:sz="4" w:space="0" w:color="auto"/>
              <w:right w:val="single" w:sz="4" w:space="0" w:color="auto"/>
            </w:tcBorders>
            <w:shd w:val="clear" w:color="auto" w:fill="auto"/>
            <w:noWrap/>
          </w:tcPr>
          <w:p w14:paraId="0693F421" w14:textId="08FB771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432A2CC" w14:textId="3213D31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75094378" w14:textId="503AA0AB"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7A5DF40E"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23FF34"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244</w:t>
            </w:r>
          </w:p>
        </w:tc>
        <w:tc>
          <w:tcPr>
            <w:tcW w:w="1134" w:type="dxa"/>
            <w:tcBorders>
              <w:top w:val="nil"/>
              <w:left w:val="nil"/>
              <w:bottom w:val="single" w:sz="4" w:space="0" w:color="auto"/>
              <w:right w:val="single" w:sz="4" w:space="0" w:color="auto"/>
            </w:tcBorders>
            <w:shd w:val="clear" w:color="auto" w:fill="auto"/>
          </w:tcPr>
          <w:p w14:paraId="7A025284" w14:textId="3D9511B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010.000.2624.00</w:t>
            </w:r>
          </w:p>
        </w:tc>
        <w:tc>
          <w:tcPr>
            <w:tcW w:w="992" w:type="dxa"/>
            <w:tcBorders>
              <w:top w:val="nil"/>
              <w:left w:val="nil"/>
              <w:bottom w:val="single" w:sz="4" w:space="0" w:color="auto"/>
              <w:right w:val="single" w:sz="4" w:space="0" w:color="auto"/>
            </w:tcBorders>
            <w:shd w:val="clear" w:color="auto" w:fill="auto"/>
            <w:noWrap/>
          </w:tcPr>
          <w:p w14:paraId="46248FFC" w14:textId="1AD63BF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010000262400</w:t>
            </w:r>
          </w:p>
        </w:tc>
        <w:tc>
          <w:tcPr>
            <w:tcW w:w="3648" w:type="dxa"/>
            <w:tcBorders>
              <w:top w:val="nil"/>
              <w:left w:val="nil"/>
              <w:bottom w:val="single" w:sz="4" w:space="0" w:color="auto"/>
              <w:right w:val="single" w:sz="4" w:space="0" w:color="auto"/>
            </w:tcBorders>
            <w:shd w:val="clear" w:color="auto" w:fill="auto"/>
            <w:noWrap/>
          </w:tcPr>
          <w:p w14:paraId="03B47E1B" w14:textId="27C7C821"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Fenitoína-Solución inyectable/Cada ampolleta contiene: Fenitoína sódica 250 mg. Envase con una ampolleta con 5 ml</w:t>
            </w:r>
          </w:p>
        </w:tc>
        <w:tc>
          <w:tcPr>
            <w:tcW w:w="889" w:type="dxa"/>
            <w:tcBorders>
              <w:top w:val="nil"/>
              <w:left w:val="nil"/>
              <w:bottom w:val="single" w:sz="4" w:space="0" w:color="auto"/>
              <w:right w:val="single" w:sz="4" w:space="0" w:color="auto"/>
            </w:tcBorders>
            <w:shd w:val="clear" w:color="auto" w:fill="auto"/>
            <w:noWrap/>
          </w:tcPr>
          <w:p w14:paraId="3E569731" w14:textId="3655597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E38DC1E" w14:textId="03558B3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AF31449" w14:textId="559C74C7"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36335EC"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68BE7E"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245</w:t>
            </w:r>
          </w:p>
        </w:tc>
        <w:tc>
          <w:tcPr>
            <w:tcW w:w="1134" w:type="dxa"/>
            <w:tcBorders>
              <w:top w:val="nil"/>
              <w:left w:val="nil"/>
              <w:bottom w:val="single" w:sz="4" w:space="0" w:color="auto"/>
              <w:right w:val="single" w:sz="4" w:space="0" w:color="auto"/>
            </w:tcBorders>
            <w:shd w:val="clear" w:color="auto" w:fill="auto"/>
          </w:tcPr>
          <w:p w14:paraId="2A608F90" w14:textId="03CA68D1"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010.000.2626.00</w:t>
            </w:r>
          </w:p>
        </w:tc>
        <w:tc>
          <w:tcPr>
            <w:tcW w:w="992" w:type="dxa"/>
            <w:tcBorders>
              <w:top w:val="nil"/>
              <w:left w:val="nil"/>
              <w:bottom w:val="single" w:sz="4" w:space="0" w:color="auto"/>
              <w:right w:val="single" w:sz="4" w:space="0" w:color="auto"/>
            </w:tcBorders>
            <w:shd w:val="clear" w:color="auto" w:fill="auto"/>
            <w:noWrap/>
          </w:tcPr>
          <w:p w14:paraId="55704C19" w14:textId="0723D75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010000262600</w:t>
            </w:r>
          </w:p>
        </w:tc>
        <w:tc>
          <w:tcPr>
            <w:tcW w:w="3648" w:type="dxa"/>
            <w:tcBorders>
              <w:top w:val="nil"/>
              <w:left w:val="nil"/>
              <w:bottom w:val="single" w:sz="4" w:space="0" w:color="auto"/>
              <w:right w:val="single" w:sz="4" w:space="0" w:color="auto"/>
            </w:tcBorders>
            <w:shd w:val="clear" w:color="auto" w:fill="auto"/>
            <w:noWrap/>
          </w:tcPr>
          <w:p w14:paraId="502436AE" w14:textId="050A08E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Oxcarbazepina-Gragea o tableta/Cada gragea o tableta contiene: Oxcarbazepina 300 mg. Envase con 20 grageas o tabletas</w:t>
            </w:r>
          </w:p>
        </w:tc>
        <w:tc>
          <w:tcPr>
            <w:tcW w:w="889" w:type="dxa"/>
            <w:tcBorders>
              <w:top w:val="nil"/>
              <w:left w:val="nil"/>
              <w:bottom w:val="single" w:sz="4" w:space="0" w:color="auto"/>
              <w:right w:val="single" w:sz="4" w:space="0" w:color="auto"/>
            </w:tcBorders>
            <w:shd w:val="clear" w:color="auto" w:fill="auto"/>
            <w:noWrap/>
          </w:tcPr>
          <w:p w14:paraId="1852A068" w14:textId="6D03E13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179403A" w14:textId="48E3619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34E07E8A" w14:textId="16616556"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4FD9584"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1864A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246</w:t>
            </w:r>
          </w:p>
        </w:tc>
        <w:tc>
          <w:tcPr>
            <w:tcW w:w="1134" w:type="dxa"/>
            <w:tcBorders>
              <w:top w:val="nil"/>
              <w:left w:val="nil"/>
              <w:bottom w:val="single" w:sz="4" w:space="0" w:color="auto"/>
              <w:right w:val="single" w:sz="4" w:space="0" w:color="auto"/>
            </w:tcBorders>
            <w:shd w:val="clear" w:color="auto" w:fill="auto"/>
          </w:tcPr>
          <w:p w14:paraId="32D9D37A" w14:textId="562354F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010.000.2627.00</w:t>
            </w:r>
          </w:p>
        </w:tc>
        <w:tc>
          <w:tcPr>
            <w:tcW w:w="992" w:type="dxa"/>
            <w:tcBorders>
              <w:top w:val="nil"/>
              <w:left w:val="nil"/>
              <w:bottom w:val="single" w:sz="4" w:space="0" w:color="auto"/>
              <w:right w:val="single" w:sz="4" w:space="0" w:color="auto"/>
            </w:tcBorders>
            <w:shd w:val="clear" w:color="auto" w:fill="auto"/>
            <w:noWrap/>
          </w:tcPr>
          <w:p w14:paraId="6992B860" w14:textId="247E63C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010000262700</w:t>
            </w:r>
          </w:p>
        </w:tc>
        <w:tc>
          <w:tcPr>
            <w:tcW w:w="3648" w:type="dxa"/>
            <w:tcBorders>
              <w:top w:val="nil"/>
              <w:left w:val="nil"/>
              <w:bottom w:val="single" w:sz="4" w:space="0" w:color="auto"/>
              <w:right w:val="single" w:sz="4" w:space="0" w:color="auto"/>
            </w:tcBorders>
            <w:shd w:val="clear" w:color="auto" w:fill="auto"/>
            <w:noWrap/>
          </w:tcPr>
          <w:p w14:paraId="3CB81889" w14:textId="1FC705B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Oxcarbazepina-Gragea o tableta/Cada gragea o tableta contiene Oxcarbazepina 600 mg. Envase con 20 grageas o tabletas</w:t>
            </w:r>
          </w:p>
        </w:tc>
        <w:tc>
          <w:tcPr>
            <w:tcW w:w="889" w:type="dxa"/>
            <w:tcBorders>
              <w:top w:val="nil"/>
              <w:left w:val="nil"/>
              <w:bottom w:val="single" w:sz="4" w:space="0" w:color="auto"/>
              <w:right w:val="single" w:sz="4" w:space="0" w:color="auto"/>
            </w:tcBorders>
            <w:shd w:val="clear" w:color="auto" w:fill="auto"/>
            <w:noWrap/>
          </w:tcPr>
          <w:p w14:paraId="7D921B8E" w14:textId="3133F6D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EC75747" w14:textId="319114A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93803FB" w14:textId="13A1BC74"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CB03A35"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5DC0EC"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247</w:t>
            </w:r>
          </w:p>
        </w:tc>
        <w:tc>
          <w:tcPr>
            <w:tcW w:w="1134" w:type="dxa"/>
            <w:tcBorders>
              <w:top w:val="nil"/>
              <w:left w:val="nil"/>
              <w:bottom w:val="single" w:sz="4" w:space="0" w:color="auto"/>
              <w:right w:val="single" w:sz="4" w:space="0" w:color="auto"/>
            </w:tcBorders>
            <w:shd w:val="clear" w:color="auto" w:fill="auto"/>
          </w:tcPr>
          <w:p w14:paraId="3ABEDAA7" w14:textId="25D3461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010.000.2628.00</w:t>
            </w:r>
          </w:p>
        </w:tc>
        <w:tc>
          <w:tcPr>
            <w:tcW w:w="992" w:type="dxa"/>
            <w:tcBorders>
              <w:top w:val="nil"/>
              <w:left w:val="nil"/>
              <w:bottom w:val="single" w:sz="4" w:space="0" w:color="auto"/>
              <w:right w:val="single" w:sz="4" w:space="0" w:color="auto"/>
            </w:tcBorders>
            <w:shd w:val="clear" w:color="auto" w:fill="auto"/>
            <w:noWrap/>
          </w:tcPr>
          <w:p w14:paraId="46D705FE" w14:textId="35354D0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010000262800</w:t>
            </w:r>
          </w:p>
        </w:tc>
        <w:tc>
          <w:tcPr>
            <w:tcW w:w="3648" w:type="dxa"/>
            <w:tcBorders>
              <w:top w:val="nil"/>
              <w:left w:val="nil"/>
              <w:bottom w:val="single" w:sz="4" w:space="0" w:color="auto"/>
              <w:right w:val="single" w:sz="4" w:space="0" w:color="auto"/>
            </w:tcBorders>
            <w:shd w:val="clear" w:color="auto" w:fill="auto"/>
            <w:noWrap/>
          </w:tcPr>
          <w:p w14:paraId="420DCC7F" w14:textId="58D9E45B"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Oxcarbazepina-Suspensión oral/Cada 100 ml contienen: Oxcarbazepina 6 g Envase con 100 ml</w:t>
            </w:r>
          </w:p>
        </w:tc>
        <w:tc>
          <w:tcPr>
            <w:tcW w:w="889" w:type="dxa"/>
            <w:tcBorders>
              <w:top w:val="nil"/>
              <w:left w:val="nil"/>
              <w:bottom w:val="single" w:sz="4" w:space="0" w:color="auto"/>
              <w:right w:val="single" w:sz="4" w:space="0" w:color="auto"/>
            </w:tcBorders>
            <w:shd w:val="clear" w:color="auto" w:fill="auto"/>
            <w:noWrap/>
          </w:tcPr>
          <w:p w14:paraId="266AFB35" w14:textId="3A1A61D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C5EC304" w14:textId="2127FC0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7133D646" w14:textId="006C0DEC"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0087D11"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B5E9FB"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248</w:t>
            </w:r>
          </w:p>
        </w:tc>
        <w:tc>
          <w:tcPr>
            <w:tcW w:w="1134" w:type="dxa"/>
            <w:tcBorders>
              <w:top w:val="nil"/>
              <w:left w:val="nil"/>
              <w:bottom w:val="single" w:sz="4" w:space="0" w:color="auto"/>
              <w:right w:val="single" w:sz="4" w:space="0" w:color="auto"/>
            </w:tcBorders>
            <w:shd w:val="clear" w:color="auto" w:fill="auto"/>
          </w:tcPr>
          <w:p w14:paraId="40DE1D39" w14:textId="15FB5AC1"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010.000.2630.00</w:t>
            </w:r>
          </w:p>
        </w:tc>
        <w:tc>
          <w:tcPr>
            <w:tcW w:w="992" w:type="dxa"/>
            <w:tcBorders>
              <w:top w:val="nil"/>
              <w:left w:val="nil"/>
              <w:bottom w:val="single" w:sz="4" w:space="0" w:color="auto"/>
              <w:right w:val="single" w:sz="4" w:space="0" w:color="auto"/>
            </w:tcBorders>
            <w:shd w:val="clear" w:color="auto" w:fill="auto"/>
            <w:noWrap/>
          </w:tcPr>
          <w:p w14:paraId="2413E1C9" w14:textId="66D54DE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010000263000</w:t>
            </w:r>
          </w:p>
        </w:tc>
        <w:tc>
          <w:tcPr>
            <w:tcW w:w="3648" w:type="dxa"/>
            <w:tcBorders>
              <w:top w:val="nil"/>
              <w:left w:val="nil"/>
              <w:bottom w:val="single" w:sz="4" w:space="0" w:color="auto"/>
              <w:right w:val="single" w:sz="4" w:space="0" w:color="auto"/>
            </w:tcBorders>
            <w:shd w:val="clear" w:color="auto" w:fill="auto"/>
            <w:noWrap/>
          </w:tcPr>
          <w:p w14:paraId="29C999D6" w14:textId="201B05D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Valproato semisódico 500 mg-Tableta de liberación prolongada/Cada tableta de liberación prolongada contiene: Valproato semisódico equivalente a 500 mg de ácido valproico. Envase con 30 tabletas</w:t>
            </w:r>
          </w:p>
        </w:tc>
        <w:tc>
          <w:tcPr>
            <w:tcW w:w="889" w:type="dxa"/>
            <w:tcBorders>
              <w:top w:val="nil"/>
              <w:left w:val="nil"/>
              <w:bottom w:val="single" w:sz="4" w:space="0" w:color="auto"/>
              <w:right w:val="single" w:sz="4" w:space="0" w:color="auto"/>
            </w:tcBorders>
            <w:shd w:val="clear" w:color="auto" w:fill="auto"/>
            <w:noWrap/>
          </w:tcPr>
          <w:p w14:paraId="361F7AF6" w14:textId="47BCD2C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96D853B" w14:textId="31EF719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70BD0F7F" w14:textId="6A6C57B4"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4EA686F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B2A77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249</w:t>
            </w:r>
          </w:p>
        </w:tc>
        <w:tc>
          <w:tcPr>
            <w:tcW w:w="1134" w:type="dxa"/>
            <w:tcBorders>
              <w:top w:val="nil"/>
              <w:left w:val="nil"/>
              <w:bottom w:val="single" w:sz="4" w:space="0" w:color="auto"/>
              <w:right w:val="single" w:sz="4" w:space="0" w:color="auto"/>
            </w:tcBorders>
            <w:shd w:val="clear" w:color="auto" w:fill="auto"/>
          </w:tcPr>
          <w:p w14:paraId="60CEE268" w14:textId="49E672E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010.000.2649.00</w:t>
            </w:r>
          </w:p>
        </w:tc>
        <w:tc>
          <w:tcPr>
            <w:tcW w:w="992" w:type="dxa"/>
            <w:tcBorders>
              <w:top w:val="nil"/>
              <w:left w:val="nil"/>
              <w:bottom w:val="single" w:sz="4" w:space="0" w:color="auto"/>
              <w:right w:val="single" w:sz="4" w:space="0" w:color="auto"/>
            </w:tcBorders>
            <w:shd w:val="clear" w:color="auto" w:fill="auto"/>
            <w:noWrap/>
          </w:tcPr>
          <w:p w14:paraId="7BD0A4BE" w14:textId="28D2936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010000264900</w:t>
            </w:r>
          </w:p>
        </w:tc>
        <w:tc>
          <w:tcPr>
            <w:tcW w:w="3648" w:type="dxa"/>
            <w:tcBorders>
              <w:top w:val="nil"/>
              <w:left w:val="nil"/>
              <w:bottom w:val="single" w:sz="4" w:space="0" w:color="auto"/>
              <w:right w:val="single" w:sz="4" w:space="0" w:color="auto"/>
            </w:tcBorders>
            <w:shd w:val="clear" w:color="auto" w:fill="auto"/>
            <w:noWrap/>
          </w:tcPr>
          <w:p w14:paraId="0E4D0716" w14:textId="316CE86D"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Pramipexol-Tableta/Cada tableta contiene Diclorhidrato de pramipexol Monohidratado 0.5 mg. Envase con 30 tabletas</w:t>
            </w:r>
          </w:p>
        </w:tc>
        <w:tc>
          <w:tcPr>
            <w:tcW w:w="889" w:type="dxa"/>
            <w:tcBorders>
              <w:top w:val="nil"/>
              <w:left w:val="nil"/>
              <w:bottom w:val="single" w:sz="4" w:space="0" w:color="auto"/>
              <w:right w:val="single" w:sz="4" w:space="0" w:color="auto"/>
            </w:tcBorders>
            <w:shd w:val="clear" w:color="auto" w:fill="auto"/>
            <w:noWrap/>
          </w:tcPr>
          <w:p w14:paraId="3C15866C" w14:textId="3A1D5E9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A97A4A1" w14:textId="13C1804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20D2B640" w14:textId="599D1767"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43A50F9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95C4FE"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250</w:t>
            </w:r>
          </w:p>
        </w:tc>
        <w:tc>
          <w:tcPr>
            <w:tcW w:w="1134" w:type="dxa"/>
            <w:tcBorders>
              <w:top w:val="nil"/>
              <w:left w:val="nil"/>
              <w:bottom w:val="single" w:sz="4" w:space="0" w:color="auto"/>
              <w:right w:val="single" w:sz="4" w:space="0" w:color="auto"/>
            </w:tcBorders>
            <w:shd w:val="clear" w:color="auto" w:fill="auto"/>
          </w:tcPr>
          <w:p w14:paraId="3DB334BE" w14:textId="0163B01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010.000.2655.00</w:t>
            </w:r>
          </w:p>
        </w:tc>
        <w:tc>
          <w:tcPr>
            <w:tcW w:w="992" w:type="dxa"/>
            <w:tcBorders>
              <w:top w:val="nil"/>
              <w:left w:val="nil"/>
              <w:bottom w:val="single" w:sz="4" w:space="0" w:color="auto"/>
              <w:right w:val="single" w:sz="4" w:space="0" w:color="auto"/>
            </w:tcBorders>
            <w:shd w:val="clear" w:color="auto" w:fill="auto"/>
            <w:noWrap/>
          </w:tcPr>
          <w:p w14:paraId="1EFB2927" w14:textId="68680D7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010000265500</w:t>
            </w:r>
          </w:p>
        </w:tc>
        <w:tc>
          <w:tcPr>
            <w:tcW w:w="3648" w:type="dxa"/>
            <w:tcBorders>
              <w:top w:val="nil"/>
              <w:left w:val="nil"/>
              <w:bottom w:val="single" w:sz="4" w:space="0" w:color="auto"/>
              <w:right w:val="single" w:sz="4" w:space="0" w:color="auto"/>
            </w:tcBorders>
            <w:shd w:val="clear" w:color="auto" w:fill="auto"/>
            <w:noWrap/>
          </w:tcPr>
          <w:p w14:paraId="246685A0" w14:textId="7AD992A0"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Entacapona, levodopa, carbidopa-Tableta/Cada tableta contiene: Entacapona 200 mg. Levodopa 50 mg. Carbidopa monohidratada equivalente a 12.5 mg de carbidopa. Envase con 30 tabletas</w:t>
            </w:r>
          </w:p>
        </w:tc>
        <w:tc>
          <w:tcPr>
            <w:tcW w:w="889" w:type="dxa"/>
            <w:tcBorders>
              <w:top w:val="nil"/>
              <w:left w:val="nil"/>
              <w:bottom w:val="single" w:sz="4" w:space="0" w:color="auto"/>
              <w:right w:val="single" w:sz="4" w:space="0" w:color="auto"/>
            </w:tcBorders>
            <w:shd w:val="clear" w:color="auto" w:fill="auto"/>
            <w:noWrap/>
          </w:tcPr>
          <w:p w14:paraId="0C211768" w14:textId="07DB0E3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9C7503A" w14:textId="79BD4B3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C8BA0CF" w14:textId="2693A901"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4001C76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5437BA"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251</w:t>
            </w:r>
          </w:p>
        </w:tc>
        <w:tc>
          <w:tcPr>
            <w:tcW w:w="1134" w:type="dxa"/>
            <w:tcBorders>
              <w:top w:val="nil"/>
              <w:left w:val="nil"/>
              <w:bottom w:val="single" w:sz="4" w:space="0" w:color="auto"/>
              <w:right w:val="single" w:sz="4" w:space="0" w:color="auto"/>
            </w:tcBorders>
            <w:shd w:val="clear" w:color="auto" w:fill="auto"/>
          </w:tcPr>
          <w:p w14:paraId="6FEA978F" w14:textId="6DFA704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010.000.2662.00</w:t>
            </w:r>
          </w:p>
        </w:tc>
        <w:tc>
          <w:tcPr>
            <w:tcW w:w="992" w:type="dxa"/>
            <w:tcBorders>
              <w:top w:val="nil"/>
              <w:left w:val="nil"/>
              <w:bottom w:val="single" w:sz="4" w:space="0" w:color="auto"/>
              <w:right w:val="single" w:sz="4" w:space="0" w:color="auto"/>
            </w:tcBorders>
            <w:shd w:val="clear" w:color="auto" w:fill="auto"/>
            <w:noWrap/>
          </w:tcPr>
          <w:p w14:paraId="15C5439C" w14:textId="3BB1B60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010000266200</w:t>
            </w:r>
          </w:p>
        </w:tc>
        <w:tc>
          <w:tcPr>
            <w:tcW w:w="3648" w:type="dxa"/>
            <w:tcBorders>
              <w:top w:val="nil"/>
              <w:left w:val="nil"/>
              <w:bottom w:val="single" w:sz="4" w:space="0" w:color="auto"/>
              <w:right w:val="single" w:sz="4" w:space="0" w:color="auto"/>
            </w:tcBorders>
            <w:shd w:val="clear" w:color="auto" w:fill="auto"/>
            <w:noWrap/>
          </w:tcPr>
          <w:p w14:paraId="4BBF787C" w14:textId="2BA1C00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Piridostigmina-Gragea o tableta/Cada gragea o tableta contiene: Bromuro de piridostigmina 60 mg. Envase con 20 grageas o tabletas</w:t>
            </w:r>
          </w:p>
        </w:tc>
        <w:tc>
          <w:tcPr>
            <w:tcW w:w="889" w:type="dxa"/>
            <w:tcBorders>
              <w:top w:val="nil"/>
              <w:left w:val="nil"/>
              <w:bottom w:val="single" w:sz="4" w:space="0" w:color="auto"/>
              <w:right w:val="single" w:sz="4" w:space="0" w:color="auto"/>
            </w:tcBorders>
            <w:shd w:val="clear" w:color="auto" w:fill="auto"/>
            <w:noWrap/>
          </w:tcPr>
          <w:p w14:paraId="0B7E0B76" w14:textId="774FB17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1E29552" w14:textId="4757160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7D8A5C3F" w14:textId="3E5D71C6"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148C9E8"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4CD28E"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252</w:t>
            </w:r>
          </w:p>
        </w:tc>
        <w:tc>
          <w:tcPr>
            <w:tcW w:w="1134" w:type="dxa"/>
            <w:tcBorders>
              <w:top w:val="nil"/>
              <w:left w:val="nil"/>
              <w:bottom w:val="single" w:sz="4" w:space="0" w:color="auto"/>
              <w:right w:val="single" w:sz="4" w:space="0" w:color="auto"/>
            </w:tcBorders>
            <w:shd w:val="clear" w:color="auto" w:fill="auto"/>
          </w:tcPr>
          <w:p w14:paraId="61365445" w14:textId="72F55D5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010.000.2707.00</w:t>
            </w:r>
          </w:p>
        </w:tc>
        <w:tc>
          <w:tcPr>
            <w:tcW w:w="992" w:type="dxa"/>
            <w:tcBorders>
              <w:top w:val="nil"/>
              <w:left w:val="nil"/>
              <w:bottom w:val="single" w:sz="4" w:space="0" w:color="auto"/>
              <w:right w:val="single" w:sz="4" w:space="0" w:color="auto"/>
            </w:tcBorders>
            <w:shd w:val="clear" w:color="auto" w:fill="auto"/>
            <w:noWrap/>
          </w:tcPr>
          <w:p w14:paraId="7C4BCE3A" w14:textId="4A09C48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010000270700</w:t>
            </w:r>
          </w:p>
        </w:tc>
        <w:tc>
          <w:tcPr>
            <w:tcW w:w="3648" w:type="dxa"/>
            <w:tcBorders>
              <w:top w:val="nil"/>
              <w:left w:val="nil"/>
              <w:bottom w:val="single" w:sz="4" w:space="0" w:color="auto"/>
              <w:right w:val="single" w:sz="4" w:space="0" w:color="auto"/>
            </w:tcBorders>
            <w:shd w:val="clear" w:color="auto" w:fill="auto"/>
            <w:noWrap/>
          </w:tcPr>
          <w:p w14:paraId="03338E3F" w14:textId="73C5D359"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Ácido ascorbico-Tableta/Cada tableta contiene: Acido Ascorbico 100 mg Envase con 20 tabletas</w:t>
            </w:r>
          </w:p>
        </w:tc>
        <w:tc>
          <w:tcPr>
            <w:tcW w:w="889" w:type="dxa"/>
            <w:tcBorders>
              <w:top w:val="nil"/>
              <w:left w:val="nil"/>
              <w:bottom w:val="single" w:sz="4" w:space="0" w:color="auto"/>
              <w:right w:val="single" w:sz="4" w:space="0" w:color="auto"/>
            </w:tcBorders>
            <w:shd w:val="clear" w:color="auto" w:fill="auto"/>
            <w:noWrap/>
          </w:tcPr>
          <w:p w14:paraId="6BE4AE12" w14:textId="0749E8C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66A4AD5" w14:textId="3974066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3EF6E8AB" w14:textId="0C871CD8"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76DC8974"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767E56"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253</w:t>
            </w:r>
          </w:p>
        </w:tc>
        <w:tc>
          <w:tcPr>
            <w:tcW w:w="1134" w:type="dxa"/>
            <w:tcBorders>
              <w:top w:val="nil"/>
              <w:left w:val="nil"/>
              <w:bottom w:val="single" w:sz="4" w:space="0" w:color="auto"/>
              <w:right w:val="single" w:sz="4" w:space="0" w:color="auto"/>
            </w:tcBorders>
            <w:shd w:val="clear" w:color="auto" w:fill="auto"/>
          </w:tcPr>
          <w:p w14:paraId="5CD94D6E" w14:textId="3326EE7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010.000.2710.00</w:t>
            </w:r>
          </w:p>
        </w:tc>
        <w:tc>
          <w:tcPr>
            <w:tcW w:w="992" w:type="dxa"/>
            <w:tcBorders>
              <w:top w:val="nil"/>
              <w:left w:val="nil"/>
              <w:bottom w:val="single" w:sz="4" w:space="0" w:color="auto"/>
              <w:right w:val="single" w:sz="4" w:space="0" w:color="auto"/>
            </w:tcBorders>
            <w:shd w:val="clear" w:color="auto" w:fill="auto"/>
            <w:noWrap/>
          </w:tcPr>
          <w:p w14:paraId="177C6AE7" w14:textId="779742E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010000271000</w:t>
            </w:r>
          </w:p>
        </w:tc>
        <w:tc>
          <w:tcPr>
            <w:tcW w:w="3648" w:type="dxa"/>
            <w:tcBorders>
              <w:top w:val="nil"/>
              <w:left w:val="nil"/>
              <w:bottom w:val="single" w:sz="4" w:space="0" w:color="auto"/>
              <w:right w:val="single" w:sz="4" w:space="0" w:color="auto"/>
            </w:tcBorders>
            <w:shd w:val="clear" w:color="auto" w:fill="auto"/>
            <w:noWrap/>
          </w:tcPr>
          <w:p w14:paraId="1B1DDB1D" w14:textId="00EE01BE"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Vitaminas y Minerales-Tableta/Cada tableta contiene: Monohidrato de Tiamina al 33.3% Equivalente a 2.4 mg de Tiamina. Rivoflavina al 33% Equivalente a 2.7 mg de Rivoflavina. Clorhidrato de Piridoxina equivalente a 3.2 mg de Piridoxina. Cianocobalamina al 0.1% equivalente a 3.9 µG de Vitamina B12. Acido Folico 420.0 µG. Acido Ascorbico al 90% equiva</w:t>
            </w:r>
          </w:p>
        </w:tc>
        <w:tc>
          <w:tcPr>
            <w:tcW w:w="889" w:type="dxa"/>
            <w:tcBorders>
              <w:top w:val="nil"/>
              <w:left w:val="nil"/>
              <w:bottom w:val="single" w:sz="4" w:space="0" w:color="auto"/>
              <w:right w:val="single" w:sz="4" w:space="0" w:color="auto"/>
            </w:tcBorders>
            <w:shd w:val="clear" w:color="auto" w:fill="auto"/>
            <w:noWrap/>
          </w:tcPr>
          <w:p w14:paraId="636BAE0A" w14:textId="45C5927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7D7FF14" w14:textId="4791B5A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3500B2EA" w14:textId="26C5A858"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58F533B5"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922E2A"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254</w:t>
            </w:r>
          </w:p>
        </w:tc>
        <w:tc>
          <w:tcPr>
            <w:tcW w:w="1134" w:type="dxa"/>
            <w:tcBorders>
              <w:top w:val="nil"/>
              <w:left w:val="nil"/>
              <w:bottom w:val="single" w:sz="4" w:space="0" w:color="auto"/>
              <w:right w:val="single" w:sz="4" w:space="0" w:color="auto"/>
            </w:tcBorders>
            <w:shd w:val="clear" w:color="auto" w:fill="auto"/>
          </w:tcPr>
          <w:p w14:paraId="5401C105" w14:textId="3BF2B0B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010.000.2711.00</w:t>
            </w:r>
          </w:p>
        </w:tc>
        <w:tc>
          <w:tcPr>
            <w:tcW w:w="992" w:type="dxa"/>
            <w:tcBorders>
              <w:top w:val="nil"/>
              <w:left w:val="nil"/>
              <w:bottom w:val="single" w:sz="4" w:space="0" w:color="auto"/>
              <w:right w:val="single" w:sz="4" w:space="0" w:color="auto"/>
            </w:tcBorders>
            <w:shd w:val="clear" w:color="auto" w:fill="auto"/>
            <w:noWrap/>
          </w:tcPr>
          <w:p w14:paraId="6256CCC2" w14:textId="68724FA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010000271100</w:t>
            </w:r>
          </w:p>
        </w:tc>
        <w:tc>
          <w:tcPr>
            <w:tcW w:w="3648" w:type="dxa"/>
            <w:tcBorders>
              <w:top w:val="nil"/>
              <w:left w:val="nil"/>
              <w:bottom w:val="single" w:sz="4" w:space="0" w:color="auto"/>
              <w:right w:val="single" w:sz="4" w:space="0" w:color="auto"/>
            </w:tcBorders>
            <w:shd w:val="clear" w:color="auto" w:fill="auto"/>
            <w:noWrap/>
          </w:tcPr>
          <w:p w14:paraId="36FA168E" w14:textId="04664DC1"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Vitaminas y Minerales-Solución oral/Cada 100 ml contienen: riboflavina 5-fosfato de sodio equivalente a 0.060 g de riboflavina (vitamina b2). clorhidrato de tiamina (vitamina b1) 0.055 g. clorhidrato de piridoxina (vitamina b6) 0.075 g. cianocobalamina (vitamina b12) 0.055 mg. acido folico 3.750 mg. acido ascorbico (vitamina c) 3.0 g. sulfato ferro</w:t>
            </w:r>
          </w:p>
        </w:tc>
        <w:tc>
          <w:tcPr>
            <w:tcW w:w="889" w:type="dxa"/>
            <w:tcBorders>
              <w:top w:val="nil"/>
              <w:left w:val="nil"/>
              <w:bottom w:val="single" w:sz="4" w:space="0" w:color="auto"/>
              <w:right w:val="single" w:sz="4" w:space="0" w:color="auto"/>
            </w:tcBorders>
            <w:shd w:val="clear" w:color="auto" w:fill="auto"/>
            <w:noWrap/>
          </w:tcPr>
          <w:p w14:paraId="33400487" w14:textId="63C18C4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74DF2BD" w14:textId="13303FB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39FA78B3" w14:textId="04616435"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E49A63A"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CD87EF"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255</w:t>
            </w:r>
          </w:p>
        </w:tc>
        <w:tc>
          <w:tcPr>
            <w:tcW w:w="1134" w:type="dxa"/>
            <w:tcBorders>
              <w:top w:val="nil"/>
              <w:left w:val="nil"/>
              <w:bottom w:val="single" w:sz="4" w:space="0" w:color="auto"/>
              <w:right w:val="single" w:sz="4" w:space="0" w:color="auto"/>
            </w:tcBorders>
            <w:shd w:val="clear" w:color="auto" w:fill="auto"/>
          </w:tcPr>
          <w:p w14:paraId="54E4CC37" w14:textId="3D0A005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010.000.2714.00</w:t>
            </w:r>
          </w:p>
        </w:tc>
        <w:tc>
          <w:tcPr>
            <w:tcW w:w="992" w:type="dxa"/>
            <w:tcBorders>
              <w:top w:val="nil"/>
              <w:left w:val="nil"/>
              <w:bottom w:val="single" w:sz="4" w:space="0" w:color="auto"/>
              <w:right w:val="single" w:sz="4" w:space="0" w:color="auto"/>
            </w:tcBorders>
            <w:shd w:val="clear" w:color="auto" w:fill="auto"/>
            <w:noWrap/>
          </w:tcPr>
          <w:p w14:paraId="687B4580" w14:textId="43BCCD4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010000271400</w:t>
            </w:r>
          </w:p>
        </w:tc>
        <w:tc>
          <w:tcPr>
            <w:tcW w:w="3648" w:type="dxa"/>
            <w:tcBorders>
              <w:top w:val="nil"/>
              <w:left w:val="nil"/>
              <w:bottom w:val="single" w:sz="4" w:space="0" w:color="auto"/>
              <w:right w:val="single" w:sz="4" w:space="0" w:color="auto"/>
            </w:tcBorders>
            <w:shd w:val="clear" w:color="auto" w:fill="auto"/>
            <w:noWrap/>
          </w:tcPr>
          <w:p w14:paraId="5C263270" w14:textId="3D1CAA76"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Complejo B-Tableta, comprimido o cápsula/Cada tableta contiene: Tiamina 100 mg, piridoxina 5 mg, cianocobalamina 50 µg Envase con 30 tabletas, comprimidos o cápsulas</w:t>
            </w:r>
          </w:p>
        </w:tc>
        <w:tc>
          <w:tcPr>
            <w:tcW w:w="889" w:type="dxa"/>
            <w:tcBorders>
              <w:top w:val="nil"/>
              <w:left w:val="nil"/>
              <w:bottom w:val="single" w:sz="4" w:space="0" w:color="auto"/>
              <w:right w:val="single" w:sz="4" w:space="0" w:color="auto"/>
            </w:tcBorders>
            <w:shd w:val="clear" w:color="auto" w:fill="auto"/>
            <w:noWrap/>
          </w:tcPr>
          <w:p w14:paraId="4069E4F4" w14:textId="0FC4402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732CF73" w14:textId="76DD85A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39813E8E" w14:textId="7465F9F3"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5B307D51"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7AD456"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256</w:t>
            </w:r>
          </w:p>
        </w:tc>
        <w:tc>
          <w:tcPr>
            <w:tcW w:w="1134" w:type="dxa"/>
            <w:tcBorders>
              <w:top w:val="nil"/>
              <w:left w:val="nil"/>
              <w:bottom w:val="single" w:sz="4" w:space="0" w:color="auto"/>
              <w:right w:val="single" w:sz="4" w:space="0" w:color="auto"/>
            </w:tcBorders>
            <w:shd w:val="clear" w:color="auto" w:fill="auto"/>
          </w:tcPr>
          <w:p w14:paraId="3530DC35" w14:textId="2B5D836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010.000.2715.00</w:t>
            </w:r>
          </w:p>
        </w:tc>
        <w:tc>
          <w:tcPr>
            <w:tcW w:w="992" w:type="dxa"/>
            <w:tcBorders>
              <w:top w:val="nil"/>
              <w:left w:val="nil"/>
              <w:bottom w:val="single" w:sz="4" w:space="0" w:color="auto"/>
              <w:right w:val="single" w:sz="4" w:space="0" w:color="auto"/>
            </w:tcBorders>
            <w:shd w:val="clear" w:color="auto" w:fill="auto"/>
            <w:noWrap/>
          </w:tcPr>
          <w:p w14:paraId="2E7CA57C" w14:textId="3D86EC8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010000271500</w:t>
            </w:r>
          </w:p>
        </w:tc>
        <w:tc>
          <w:tcPr>
            <w:tcW w:w="3648" w:type="dxa"/>
            <w:tcBorders>
              <w:top w:val="nil"/>
              <w:left w:val="nil"/>
              <w:bottom w:val="single" w:sz="4" w:space="0" w:color="auto"/>
              <w:right w:val="single" w:sz="4" w:space="0" w:color="auto"/>
            </w:tcBorders>
            <w:shd w:val="clear" w:color="auto" w:fill="auto"/>
            <w:noWrap/>
          </w:tcPr>
          <w:p w14:paraId="7EE563C7" w14:textId="7C2D8070"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Vitamina E-Gragea o cápsula/Cada gragea o cápsula contiane: Vitamina E, 400 mg Envase con 100 grageas o cápsulas</w:t>
            </w:r>
          </w:p>
        </w:tc>
        <w:tc>
          <w:tcPr>
            <w:tcW w:w="889" w:type="dxa"/>
            <w:tcBorders>
              <w:top w:val="nil"/>
              <w:left w:val="nil"/>
              <w:bottom w:val="single" w:sz="4" w:space="0" w:color="auto"/>
              <w:right w:val="single" w:sz="4" w:space="0" w:color="auto"/>
            </w:tcBorders>
            <w:shd w:val="clear" w:color="auto" w:fill="auto"/>
            <w:noWrap/>
          </w:tcPr>
          <w:p w14:paraId="4131D269" w14:textId="78A530C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0AF2EB9" w14:textId="744C8E3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2F61EF92" w14:textId="434D1F1B"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7DABF7DB"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447EFD"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257</w:t>
            </w:r>
          </w:p>
        </w:tc>
        <w:tc>
          <w:tcPr>
            <w:tcW w:w="1134" w:type="dxa"/>
            <w:tcBorders>
              <w:top w:val="nil"/>
              <w:left w:val="nil"/>
              <w:bottom w:val="single" w:sz="4" w:space="0" w:color="auto"/>
              <w:right w:val="single" w:sz="4" w:space="0" w:color="auto"/>
            </w:tcBorders>
            <w:shd w:val="clear" w:color="auto" w:fill="auto"/>
          </w:tcPr>
          <w:p w14:paraId="54C8A5B2" w14:textId="37F8CB0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010.000.2739.00</w:t>
            </w:r>
          </w:p>
        </w:tc>
        <w:tc>
          <w:tcPr>
            <w:tcW w:w="992" w:type="dxa"/>
            <w:tcBorders>
              <w:top w:val="nil"/>
              <w:left w:val="nil"/>
              <w:bottom w:val="single" w:sz="4" w:space="0" w:color="auto"/>
              <w:right w:val="single" w:sz="4" w:space="0" w:color="auto"/>
            </w:tcBorders>
            <w:shd w:val="clear" w:color="auto" w:fill="auto"/>
            <w:noWrap/>
          </w:tcPr>
          <w:p w14:paraId="30898C2F" w14:textId="5E92309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010000273900</w:t>
            </w:r>
          </w:p>
        </w:tc>
        <w:tc>
          <w:tcPr>
            <w:tcW w:w="3648" w:type="dxa"/>
            <w:tcBorders>
              <w:top w:val="nil"/>
              <w:left w:val="nil"/>
              <w:bottom w:val="single" w:sz="4" w:space="0" w:color="auto"/>
              <w:right w:val="single" w:sz="4" w:space="0" w:color="auto"/>
            </w:tcBorders>
            <w:shd w:val="clear" w:color="auto" w:fill="auto"/>
            <w:noWrap/>
          </w:tcPr>
          <w:p w14:paraId="27D3BDD8" w14:textId="295F41FD"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Dieta polimérica a base de caseinato de calcio o proteínas, grasas, vitaminas, minerales-Polvo/Cada 100 gramos contienen: kcal/ml 0.99-1.06/, grasas 9.0-15.80, proteinas 15.80-17.50, hidrato de carbono 58.50-68.00. y otros componentes.ES. Envase con 400 a 454 g con o sin sabor</w:t>
            </w:r>
          </w:p>
        </w:tc>
        <w:tc>
          <w:tcPr>
            <w:tcW w:w="889" w:type="dxa"/>
            <w:tcBorders>
              <w:top w:val="nil"/>
              <w:left w:val="nil"/>
              <w:bottom w:val="single" w:sz="4" w:space="0" w:color="auto"/>
              <w:right w:val="single" w:sz="4" w:space="0" w:color="auto"/>
            </w:tcBorders>
            <w:shd w:val="clear" w:color="auto" w:fill="auto"/>
            <w:noWrap/>
          </w:tcPr>
          <w:p w14:paraId="0126C7FC" w14:textId="467349A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67F865B" w14:textId="4FDE1F4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47D2D115" w14:textId="5BA00F80"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265CBF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508112"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258</w:t>
            </w:r>
          </w:p>
        </w:tc>
        <w:tc>
          <w:tcPr>
            <w:tcW w:w="1134" w:type="dxa"/>
            <w:tcBorders>
              <w:top w:val="nil"/>
              <w:left w:val="nil"/>
              <w:bottom w:val="single" w:sz="4" w:space="0" w:color="auto"/>
              <w:right w:val="single" w:sz="4" w:space="0" w:color="auto"/>
            </w:tcBorders>
            <w:shd w:val="clear" w:color="auto" w:fill="auto"/>
          </w:tcPr>
          <w:p w14:paraId="30747AC3" w14:textId="1761DD4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010.000.2801.00</w:t>
            </w:r>
          </w:p>
        </w:tc>
        <w:tc>
          <w:tcPr>
            <w:tcW w:w="992" w:type="dxa"/>
            <w:tcBorders>
              <w:top w:val="nil"/>
              <w:left w:val="nil"/>
              <w:bottom w:val="single" w:sz="4" w:space="0" w:color="auto"/>
              <w:right w:val="single" w:sz="4" w:space="0" w:color="auto"/>
            </w:tcBorders>
            <w:shd w:val="clear" w:color="auto" w:fill="auto"/>
            <w:noWrap/>
          </w:tcPr>
          <w:p w14:paraId="7F9661E7" w14:textId="2073A0E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010000280100</w:t>
            </w:r>
          </w:p>
        </w:tc>
        <w:tc>
          <w:tcPr>
            <w:tcW w:w="3648" w:type="dxa"/>
            <w:tcBorders>
              <w:top w:val="nil"/>
              <w:left w:val="nil"/>
              <w:bottom w:val="single" w:sz="4" w:space="0" w:color="auto"/>
              <w:right w:val="single" w:sz="4" w:space="0" w:color="auto"/>
            </w:tcBorders>
            <w:shd w:val="clear" w:color="auto" w:fill="auto"/>
            <w:noWrap/>
          </w:tcPr>
          <w:p w14:paraId="4736DDAB" w14:textId="0EF06DCD"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Zinc y fenilefrina-Solución oftálmica/Cada ml contiene: Sulfato de Zinc heptahidratado 2.5 mg. Clorhidrato de fenilefrina 1.2 mg. Frasco gotero integral con 15 ml</w:t>
            </w:r>
          </w:p>
        </w:tc>
        <w:tc>
          <w:tcPr>
            <w:tcW w:w="889" w:type="dxa"/>
            <w:tcBorders>
              <w:top w:val="nil"/>
              <w:left w:val="nil"/>
              <w:bottom w:val="single" w:sz="4" w:space="0" w:color="auto"/>
              <w:right w:val="single" w:sz="4" w:space="0" w:color="auto"/>
            </w:tcBorders>
            <w:shd w:val="clear" w:color="auto" w:fill="auto"/>
            <w:noWrap/>
          </w:tcPr>
          <w:p w14:paraId="1EE2C19D" w14:textId="38B1079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B0B3953" w14:textId="7A7C4B6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7C2A6B5D" w14:textId="055222BC"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E2E3CAC"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4F96D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259</w:t>
            </w:r>
          </w:p>
        </w:tc>
        <w:tc>
          <w:tcPr>
            <w:tcW w:w="1134" w:type="dxa"/>
            <w:tcBorders>
              <w:top w:val="nil"/>
              <w:left w:val="nil"/>
              <w:bottom w:val="single" w:sz="4" w:space="0" w:color="auto"/>
              <w:right w:val="single" w:sz="4" w:space="0" w:color="auto"/>
            </w:tcBorders>
            <w:shd w:val="clear" w:color="auto" w:fill="auto"/>
          </w:tcPr>
          <w:p w14:paraId="065A2EC5" w14:textId="0D6650D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010.000.2804.00</w:t>
            </w:r>
          </w:p>
        </w:tc>
        <w:tc>
          <w:tcPr>
            <w:tcW w:w="992" w:type="dxa"/>
            <w:tcBorders>
              <w:top w:val="nil"/>
              <w:left w:val="nil"/>
              <w:bottom w:val="single" w:sz="4" w:space="0" w:color="auto"/>
              <w:right w:val="single" w:sz="4" w:space="0" w:color="auto"/>
            </w:tcBorders>
            <w:shd w:val="clear" w:color="auto" w:fill="auto"/>
            <w:noWrap/>
          </w:tcPr>
          <w:p w14:paraId="4CC0E753" w14:textId="2938237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010000280400</w:t>
            </w:r>
          </w:p>
        </w:tc>
        <w:tc>
          <w:tcPr>
            <w:tcW w:w="3648" w:type="dxa"/>
            <w:tcBorders>
              <w:top w:val="nil"/>
              <w:left w:val="nil"/>
              <w:bottom w:val="single" w:sz="4" w:space="0" w:color="auto"/>
              <w:right w:val="single" w:sz="4" w:space="0" w:color="auto"/>
            </w:tcBorders>
            <w:shd w:val="clear" w:color="auto" w:fill="auto"/>
            <w:noWrap/>
          </w:tcPr>
          <w:p w14:paraId="1F7737FE" w14:textId="69B48FFF"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Nafazolina-Solución oftálmica/Cada ml contiene: Clorhidrato de Nafazolina 1 mg. Frasco gotero integral con 15 ml</w:t>
            </w:r>
          </w:p>
        </w:tc>
        <w:tc>
          <w:tcPr>
            <w:tcW w:w="889" w:type="dxa"/>
            <w:tcBorders>
              <w:top w:val="nil"/>
              <w:left w:val="nil"/>
              <w:bottom w:val="single" w:sz="4" w:space="0" w:color="auto"/>
              <w:right w:val="single" w:sz="4" w:space="0" w:color="auto"/>
            </w:tcBorders>
            <w:shd w:val="clear" w:color="auto" w:fill="auto"/>
            <w:noWrap/>
          </w:tcPr>
          <w:p w14:paraId="3BABC0C6" w14:textId="4F0523B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E5F9BFD" w14:textId="1337396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470F39EE" w14:textId="38A2F361"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14AB0944"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DA6AD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260</w:t>
            </w:r>
          </w:p>
        </w:tc>
        <w:tc>
          <w:tcPr>
            <w:tcW w:w="1134" w:type="dxa"/>
            <w:tcBorders>
              <w:top w:val="nil"/>
              <w:left w:val="nil"/>
              <w:bottom w:val="single" w:sz="4" w:space="0" w:color="auto"/>
              <w:right w:val="single" w:sz="4" w:space="0" w:color="auto"/>
            </w:tcBorders>
            <w:shd w:val="clear" w:color="auto" w:fill="auto"/>
          </w:tcPr>
          <w:p w14:paraId="5C410069" w14:textId="48A136A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010.000.2806.00</w:t>
            </w:r>
          </w:p>
        </w:tc>
        <w:tc>
          <w:tcPr>
            <w:tcW w:w="992" w:type="dxa"/>
            <w:tcBorders>
              <w:top w:val="nil"/>
              <w:left w:val="nil"/>
              <w:bottom w:val="single" w:sz="4" w:space="0" w:color="auto"/>
              <w:right w:val="single" w:sz="4" w:space="0" w:color="auto"/>
            </w:tcBorders>
            <w:shd w:val="clear" w:color="auto" w:fill="auto"/>
            <w:noWrap/>
          </w:tcPr>
          <w:p w14:paraId="44B99B3B" w14:textId="6BBA542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010000280600</w:t>
            </w:r>
          </w:p>
        </w:tc>
        <w:tc>
          <w:tcPr>
            <w:tcW w:w="3648" w:type="dxa"/>
            <w:tcBorders>
              <w:top w:val="nil"/>
              <w:left w:val="nil"/>
              <w:bottom w:val="single" w:sz="4" w:space="0" w:color="auto"/>
              <w:right w:val="single" w:sz="4" w:space="0" w:color="auto"/>
            </w:tcBorders>
            <w:shd w:val="clear" w:color="auto" w:fill="auto"/>
            <w:noWrap/>
          </w:tcPr>
          <w:p w14:paraId="1F84ED2B" w14:textId="663BFBF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Cromoglicato de Sodio-Solución oftálmica/Cada ml contiene: Cromoglicato de sodio 40 mg. Envase con gotero integral con 5 ml</w:t>
            </w:r>
          </w:p>
        </w:tc>
        <w:tc>
          <w:tcPr>
            <w:tcW w:w="889" w:type="dxa"/>
            <w:tcBorders>
              <w:top w:val="nil"/>
              <w:left w:val="nil"/>
              <w:bottom w:val="single" w:sz="4" w:space="0" w:color="auto"/>
              <w:right w:val="single" w:sz="4" w:space="0" w:color="auto"/>
            </w:tcBorders>
            <w:shd w:val="clear" w:color="auto" w:fill="auto"/>
            <w:noWrap/>
          </w:tcPr>
          <w:p w14:paraId="498B5014" w14:textId="263E26C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CB81721" w14:textId="3963217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008BF7B8" w14:textId="14F02B41"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5470663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8F2AC2"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261</w:t>
            </w:r>
          </w:p>
        </w:tc>
        <w:tc>
          <w:tcPr>
            <w:tcW w:w="1134" w:type="dxa"/>
            <w:tcBorders>
              <w:top w:val="nil"/>
              <w:left w:val="nil"/>
              <w:bottom w:val="single" w:sz="4" w:space="0" w:color="auto"/>
              <w:right w:val="single" w:sz="4" w:space="0" w:color="auto"/>
            </w:tcBorders>
            <w:shd w:val="clear" w:color="auto" w:fill="auto"/>
          </w:tcPr>
          <w:p w14:paraId="0F68042C" w14:textId="2B06FB3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010.000.2814.00</w:t>
            </w:r>
          </w:p>
        </w:tc>
        <w:tc>
          <w:tcPr>
            <w:tcW w:w="992" w:type="dxa"/>
            <w:tcBorders>
              <w:top w:val="nil"/>
              <w:left w:val="nil"/>
              <w:bottom w:val="single" w:sz="4" w:space="0" w:color="auto"/>
              <w:right w:val="single" w:sz="4" w:space="0" w:color="auto"/>
            </w:tcBorders>
            <w:shd w:val="clear" w:color="auto" w:fill="auto"/>
            <w:noWrap/>
          </w:tcPr>
          <w:p w14:paraId="2474C3D9" w14:textId="45E1316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010000281400</w:t>
            </w:r>
          </w:p>
        </w:tc>
        <w:tc>
          <w:tcPr>
            <w:tcW w:w="3648" w:type="dxa"/>
            <w:tcBorders>
              <w:top w:val="nil"/>
              <w:left w:val="nil"/>
              <w:bottom w:val="single" w:sz="4" w:space="0" w:color="auto"/>
              <w:right w:val="single" w:sz="4" w:space="0" w:color="auto"/>
            </w:tcBorders>
            <w:shd w:val="clear" w:color="auto" w:fill="auto"/>
            <w:noWrap/>
          </w:tcPr>
          <w:p w14:paraId="2E8A177A" w14:textId="6B31C30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Hipromelosa 5 mg-Solución oftálmica al 0.5 %/Cada ml contiene: Hipromelosa 5 mg. Frasco gotero integral con 15 ml</w:t>
            </w:r>
          </w:p>
        </w:tc>
        <w:tc>
          <w:tcPr>
            <w:tcW w:w="889" w:type="dxa"/>
            <w:tcBorders>
              <w:top w:val="nil"/>
              <w:left w:val="nil"/>
              <w:bottom w:val="single" w:sz="4" w:space="0" w:color="auto"/>
              <w:right w:val="single" w:sz="4" w:space="0" w:color="auto"/>
            </w:tcBorders>
            <w:shd w:val="clear" w:color="auto" w:fill="auto"/>
            <w:noWrap/>
          </w:tcPr>
          <w:p w14:paraId="02B36D47" w14:textId="6F14496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83E0BA7" w14:textId="7851988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3873FAFC" w14:textId="1D5C47E0"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444446B7"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0F616A"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262</w:t>
            </w:r>
          </w:p>
        </w:tc>
        <w:tc>
          <w:tcPr>
            <w:tcW w:w="1134" w:type="dxa"/>
            <w:tcBorders>
              <w:top w:val="nil"/>
              <w:left w:val="nil"/>
              <w:bottom w:val="single" w:sz="4" w:space="0" w:color="auto"/>
              <w:right w:val="single" w:sz="4" w:space="0" w:color="auto"/>
            </w:tcBorders>
            <w:shd w:val="clear" w:color="auto" w:fill="auto"/>
          </w:tcPr>
          <w:p w14:paraId="24191A3E" w14:textId="6D56AE8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010.000.2821.00</w:t>
            </w:r>
          </w:p>
        </w:tc>
        <w:tc>
          <w:tcPr>
            <w:tcW w:w="992" w:type="dxa"/>
            <w:tcBorders>
              <w:top w:val="nil"/>
              <w:left w:val="nil"/>
              <w:bottom w:val="single" w:sz="4" w:space="0" w:color="auto"/>
              <w:right w:val="single" w:sz="4" w:space="0" w:color="auto"/>
            </w:tcBorders>
            <w:shd w:val="clear" w:color="auto" w:fill="auto"/>
            <w:noWrap/>
          </w:tcPr>
          <w:p w14:paraId="72108460" w14:textId="3172E96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010000282100</w:t>
            </w:r>
          </w:p>
        </w:tc>
        <w:tc>
          <w:tcPr>
            <w:tcW w:w="3648" w:type="dxa"/>
            <w:tcBorders>
              <w:top w:val="nil"/>
              <w:left w:val="nil"/>
              <w:bottom w:val="single" w:sz="4" w:space="0" w:color="auto"/>
              <w:right w:val="single" w:sz="4" w:space="0" w:color="auto"/>
            </w:tcBorders>
            <w:shd w:val="clear" w:color="auto" w:fill="auto"/>
            <w:noWrap/>
          </w:tcPr>
          <w:p w14:paraId="7EB35E7E" w14:textId="2072003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Cloranfenicol-Solución oftálmica/Cada ml contiene: Cloranfenicol levógiro 5 mg. Frasco gotero integral con 15 ml</w:t>
            </w:r>
          </w:p>
        </w:tc>
        <w:tc>
          <w:tcPr>
            <w:tcW w:w="889" w:type="dxa"/>
            <w:tcBorders>
              <w:top w:val="nil"/>
              <w:left w:val="nil"/>
              <w:bottom w:val="single" w:sz="4" w:space="0" w:color="auto"/>
              <w:right w:val="single" w:sz="4" w:space="0" w:color="auto"/>
            </w:tcBorders>
            <w:shd w:val="clear" w:color="auto" w:fill="auto"/>
            <w:noWrap/>
          </w:tcPr>
          <w:p w14:paraId="423CFF49" w14:textId="507E52D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681C750" w14:textId="193C98F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391A6292" w14:textId="7F51F71B"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18A9E866"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59C5DB"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263</w:t>
            </w:r>
          </w:p>
        </w:tc>
        <w:tc>
          <w:tcPr>
            <w:tcW w:w="1134" w:type="dxa"/>
            <w:tcBorders>
              <w:top w:val="nil"/>
              <w:left w:val="nil"/>
              <w:bottom w:val="single" w:sz="4" w:space="0" w:color="auto"/>
              <w:right w:val="single" w:sz="4" w:space="0" w:color="auto"/>
            </w:tcBorders>
            <w:shd w:val="clear" w:color="auto" w:fill="auto"/>
          </w:tcPr>
          <w:p w14:paraId="31082133" w14:textId="44C4D83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010.000.2822.00</w:t>
            </w:r>
          </w:p>
        </w:tc>
        <w:tc>
          <w:tcPr>
            <w:tcW w:w="992" w:type="dxa"/>
            <w:tcBorders>
              <w:top w:val="nil"/>
              <w:left w:val="nil"/>
              <w:bottom w:val="single" w:sz="4" w:space="0" w:color="auto"/>
              <w:right w:val="single" w:sz="4" w:space="0" w:color="auto"/>
            </w:tcBorders>
            <w:shd w:val="clear" w:color="auto" w:fill="auto"/>
            <w:noWrap/>
          </w:tcPr>
          <w:p w14:paraId="1FEE75AD" w14:textId="4EA71DA1"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010000282200</w:t>
            </w:r>
          </w:p>
        </w:tc>
        <w:tc>
          <w:tcPr>
            <w:tcW w:w="3648" w:type="dxa"/>
            <w:tcBorders>
              <w:top w:val="nil"/>
              <w:left w:val="nil"/>
              <w:bottom w:val="single" w:sz="4" w:space="0" w:color="auto"/>
              <w:right w:val="single" w:sz="4" w:space="0" w:color="auto"/>
            </w:tcBorders>
            <w:shd w:val="clear" w:color="auto" w:fill="auto"/>
            <w:noWrap/>
          </w:tcPr>
          <w:p w14:paraId="1A2520A7" w14:textId="7C28820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Cloranfenicol-Ungüento oftálmico/Cada g contiene: Cloranfenicol levógiro 5 mg. Envase con 5 g</w:t>
            </w:r>
          </w:p>
        </w:tc>
        <w:tc>
          <w:tcPr>
            <w:tcW w:w="889" w:type="dxa"/>
            <w:tcBorders>
              <w:top w:val="nil"/>
              <w:left w:val="nil"/>
              <w:bottom w:val="single" w:sz="4" w:space="0" w:color="auto"/>
              <w:right w:val="single" w:sz="4" w:space="0" w:color="auto"/>
            </w:tcBorders>
            <w:shd w:val="clear" w:color="auto" w:fill="auto"/>
            <w:noWrap/>
          </w:tcPr>
          <w:p w14:paraId="1D625FFE" w14:textId="3912216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5008CAB" w14:textId="0797A5C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62094506" w14:textId="3BC80F52"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11F99DE7"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45562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264</w:t>
            </w:r>
          </w:p>
        </w:tc>
        <w:tc>
          <w:tcPr>
            <w:tcW w:w="1134" w:type="dxa"/>
            <w:tcBorders>
              <w:top w:val="nil"/>
              <w:left w:val="nil"/>
              <w:bottom w:val="single" w:sz="4" w:space="0" w:color="auto"/>
              <w:right w:val="single" w:sz="4" w:space="0" w:color="auto"/>
            </w:tcBorders>
            <w:shd w:val="clear" w:color="auto" w:fill="auto"/>
          </w:tcPr>
          <w:p w14:paraId="040668B1" w14:textId="5FBEF8A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010.000.2823.00</w:t>
            </w:r>
          </w:p>
        </w:tc>
        <w:tc>
          <w:tcPr>
            <w:tcW w:w="992" w:type="dxa"/>
            <w:tcBorders>
              <w:top w:val="nil"/>
              <w:left w:val="nil"/>
              <w:bottom w:val="single" w:sz="4" w:space="0" w:color="auto"/>
              <w:right w:val="single" w:sz="4" w:space="0" w:color="auto"/>
            </w:tcBorders>
            <w:shd w:val="clear" w:color="auto" w:fill="auto"/>
            <w:noWrap/>
          </w:tcPr>
          <w:p w14:paraId="04EAF7F7" w14:textId="3C566EE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010000282300</w:t>
            </w:r>
          </w:p>
        </w:tc>
        <w:tc>
          <w:tcPr>
            <w:tcW w:w="3648" w:type="dxa"/>
            <w:tcBorders>
              <w:top w:val="nil"/>
              <w:left w:val="nil"/>
              <w:bottom w:val="single" w:sz="4" w:space="0" w:color="auto"/>
              <w:right w:val="single" w:sz="4" w:space="0" w:color="auto"/>
            </w:tcBorders>
            <w:shd w:val="clear" w:color="auto" w:fill="auto"/>
            <w:noWrap/>
          </w:tcPr>
          <w:p w14:paraId="453771E8" w14:textId="5AE91890"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Neomicina, polimixina B y gramicidina-Solución oftálmica/Cada ml contiene: Sulfato de Neomicina equivalente a 1.75 mg de Neomicina. Sulfato de Polimixina B equivalente a 5 000 U de Polimixina B. Gramicidina 25 µg. Frasco gotero integral con 15 ml</w:t>
            </w:r>
          </w:p>
        </w:tc>
        <w:tc>
          <w:tcPr>
            <w:tcW w:w="889" w:type="dxa"/>
            <w:tcBorders>
              <w:top w:val="nil"/>
              <w:left w:val="nil"/>
              <w:bottom w:val="single" w:sz="4" w:space="0" w:color="auto"/>
              <w:right w:val="single" w:sz="4" w:space="0" w:color="auto"/>
            </w:tcBorders>
            <w:shd w:val="clear" w:color="auto" w:fill="auto"/>
            <w:noWrap/>
          </w:tcPr>
          <w:p w14:paraId="7B19AD71" w14:textId="3B60303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F09AAD3" w14:textId="7425A68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231FB1ED" w14:textId="0121215D"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4283BA7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2B615D"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265</w:t>
            </w:r>
          </w:p>
        </w:tc>
        <w:tc>
          <w:tcPr>
            <w:tcW w:w="1134" w:type="dxa"/>
            <w:tcBorders>
              <w:top w:val="nil"/>
              <w:left w:val="nil"/>
              <w:bottom w:val="single" w:sz="4" w:space="0" w:color="auto"/>
              <w:right w:val="single" w:sz="4" w:space="0" w:color="auto"/>
            </w:tcBorders>
            <w:shd w:val="clear" w:color="auto" w:fill="auto"/>
          </w:tcPr>
          <w:p w14:paraId="0B42FA57" w14:textId="6371B9D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010.000.2824.00</w:t>
            </w:r>
          </w:p>
        </w:tc>
        <w:tc>
          <w:tcPr>
            <w:tcW w:w="992" w:type="dxa"/>
            <w:tcBorders>
              <w:top w:val="nil"/>
              <w:left w:val="nil"/>
              <w:bottom w:val="single" w:sz="4" w:space="0" w:color="auto"/>
              <w:right w:val="single" w:sz="4" w:space="0" w:color="auto"/>
            </w:tcBorders>
            <w:shd w:val="clear" w:color="auto" w:fill="auto"/>
            <w:noWrap/>
          </w:tcPr>
          <w:p w14:paraId="238A8F02" w14:textId="1CF36D9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010000282400</w:t>
            </w:r>
          </w:p>
        </w:tc>
        <w:tc>
          <w:tcPr>
            <w:tcW w:w="3648" w:type="dxa"/>
            <w:tcBorders>
              <w:top w:val="nil"/>
              <w:left w:val="nil"/>
              <w:bottom w:val="single" w:sz="4" w:space="0" w:color="auto"/>
              <w:right w:val="single" w:sz="4" w:space="0" w:color="auto"/>
            </w:tcBorders>
            <w:shd w:val="clear" w:color="auto" w:fill="auto"/>
            <w:noWrap/>
          </w:tcPr>
          <w:p w14:paraId="159D0A6F" w14:textId="41C0C0DB"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 xml:space="preserve">Neomicina, polimixina B y bacitracina-Ungüento oftálmico/Cada gramo contiene: Sulfato de neomicina equivalente a 3.5 mg de </w:t>
            </w:r>
            <w:r w:rsidRPr="00AE346C">
              <w:rPr>
                <w:sz w:val="12"/>
                <w:szCs w:val="12"/>
              </w:rPr>
              <w:lastRenderedPageBreak/>
              <w:t>neomicina. ulfato de polimixina B equivalente a 5 000 U de polimixina B. Bacitracina 400 U. Envase con 3.5 g</w:t>
            </w:r>
          </w:p>
        </w:tc>
        <w:tc>
          <w:tcPr>
            <w:tcW w:w="889" w:type="dxa"/>
            <w:tcBorders>
              <w:top w:val="nil"/>
              <w:left w:val="nil"/>
              <w:bottom w:val="single" w:sz="4" w:space="0" w:color="auto"/>
              <w:right w:val="single" w:sz="4" w:space="0" w:color="auto"/>
            </w:tcBorders>
            <w:shd w:val="clear" w:color="auto" w:fill="auto"/>
            <w:noWrap/>
          </w:tcPr>
          <w:p w14:paraId="44A5FB79" w14:textId="1AB35A7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lastRenderedPageBreak/>
              <w:t>Pieza</w:t>
            </w:r>
          </w:p>
        </w:tc>
        <w:tc>
          <w:tcPr>
            <w:tcW w:w="1134" w:type="dxa"/>
            <w:tcBorders>
              <w:top w:val="single" w:sz="4" w:space="0" w:color="auto"/>
              <w:left w:val="nil"/>
              <w:bottom w:val="single" w:sz="4" w:space="0" w:color="auto"/>
              <w:right w:val="single" w:sz="4" w:space="0" w:color="auto"/>
            </w:tcBorders>
          </w:tcPr>
          <w:p w14:paraId="3D7A36AD" w14:textId="6DA256F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2EAD1ECF" w14:textId="60EB49C7"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3FEB2F12"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95948A"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266</w:t>
            </w:r>
          </w:p>
        </w:tc>
        <w:tc>
          <w:tcPr>
            <w:tcW w:w="1134" w:type="dxa"/>
            <w:tcBorders>
              <w:top w:val="nil"/>
              <w:left w:val="nil"/>
              <w:bottom w:val="single" w:sz="4" w:space="0" w:color="auto"/>
              <w:right w:val="single" w:sz="4" w:space="0" w:color="auto"/>
            </w:tcBorders>
            <w:shd w:val="clear" w:color="auto" w:fill="auto"/>
          </w:tcPr>
          <w:p w14:paraId="4F705124" w14:textId="04DC30D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010.000.2830.00</w:t>
            </w:r>
          </w:p>
        </w:tc>
        <w:tc>
          <w:tcPr>
            <w:tcW w:w="992" w:type="dxa"/>
            <w:tcBorders>
              <w:top w:val="nil"/>
              <w:left w:val="nil"/>
              <w:bottom w:val="single" w:sz="4" w:space="0" w:color="auto"/>
              <w:right w:val="single" w:sz="4" w:space="0" w:color="auto"/>
            </w:tcBorders>
            <w:shd w:val="clear" w:color="auto" w:fill="auto"/>
            <w:noWrap/>
          </w:tcPr>
          <w:p w14:paraId="22E5B835" w14:textId="0E4B112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010000283000</w:t>
            </w:r>
          </w:p>
        </w:tc>
        <w:tc>
          <w:tcPr>
            <w:tcW w:w="3648" w:type="dxa"/>
            <w:tcBorders>
              <w:top w:val="nil"/>
              <w:left w:val="nil"/>
              <w:bottom w:val="single" w:sz="4" w:space="0" w:color="auto"/>
              <w:right w:val="single" w:sz="4" w:space="0" w:color="auto"/>
            </w:tcBorders>
            <w:shd w:val="clear" w:color="auto" w:fill="auto"/>
            <w:noWrap/>
          </w:tcPr>
          <w:p w14:paraId="61D892D5" w14:textId="70DCBF75"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Aciclovir-Ungüento oftálmico/Cada 100 gramos contienen Aciclovir 3 g. Envase con 4.5 g.</w:t>
            </w:r>
          </w:p>
        </w:tc>
        <w:tc>
          <w:tcPr>
            <w:tcW w:w="889" w:type="dxa"/>
            <w:tcBorders>
              <w:top w:val="nil"/>
              <w:left w:val="nil"/>
              <w:bottom w:val="single" w:sz="4" w:space="0" w:color="auto"/>
              <w:right w:val="single" w:sz="4" w:space="0" w:color="auto"/>
            </w:tcBorders>
            <w:shd w:val="clear" w:color="auto" w:fill="auto"/>
            <w:noWrap/>
          </w:tcPr>
          <w:p w14:paraId="4C85DD74" w14:textId="5FA9E5B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3C3D67B" w14:textId="13DE5AD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468D9072" w14:textId="14906D75"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50D4516" w14:textId="77777777" w:rsidTr="002E7D86">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98E38"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267</w:t>
            </w:r>
          </w:p>
        </w:tc>
        <w:tc>
          <w:tcPr>
            <w:tcW w:w="1134" w:type="dxa"/>
            <w:tcBorders>
              <w:top w:val="single" w:sz="4" w:space="0" w:color="auto"/>
              <w:left w:val="nil"/>
              <w:bottom w:val="single" w:sz="4" w:space="0" w:color="auto"/>
              <w:right w:val="single" w:sz="4" w:space="0" w:color="auto"/>
            </w:tcBorders>
            <w:shd w:val="clear" w:color="auto" w:fill="auto"/>
          </w:tcPr>
          <w:p w14:paraId="1E51DB87" w14:textId="5450079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010.000.2841.00</w:t>
            </w:r>
          </w:p>
        </w:tc>
        <w:tc>
          <w:tcPr>
            <w:tcW w:w="992" w:type="dxa"/>
            <w:tcBorders>
              <w:top w:val="single" w:sz="4" w:space="0" w:color="auto"/>
              <w:left w:val="nil"/>
              <w:bottom w:val="single" w:sz="4" w:space="0" w:color="auto"/>
              <w:right w:val="single" w:sz="4" w:space="0" w:color="auto"/>
            </w:tcBorders>
            <w:shd w:val="clear" w:color="auto" w:fill="auto"/>
            <w:noWrap/>
          </w:tcPr>
          <w:p w14:paraId="455F9412" w14:textId="1D4097C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010000284100</w:t>
            </w:r>
          </w:p>
        </w:tc>
        <w:tc>
          <w:tcPr>
            <w:tcW w:w="3648" w:type="dxa"/>
            <w:tcBorders>
              <w:top w:val="single" w:sz="4" w:space="0" w:color="auto"/>
              <w:left w:val="nil"/>
              <w:bottom w:val="single" w:sz="4" w:space="0" w:color="auto"/>
              <w:right w:val="single" w:sz="4" w:space="0" w:color="auto"/>
            </w:tcBorders>
            <w:shd w:val="clear" w:color="auto" w:fill="auto"/>
            <w:noWrap/>
          </w:tcPr>
          <w:p w14:paraId="7EC0620F" w14:textId="520C9326"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Prednisolona-Solución oftálmica/Cada ml contiene: Fosfato sódico de prednisolona equivalente a 5 mg de fosfato de prednisolona. Envase con gotero integral con 5 ml</w:t>
            </w:r>
          </w:p>
        </w:tc>
        <w:tc>
          <w:tcPr>
            <w:tcW w:w="889" w:type="dxa"/>
            <w:tcBorders>
              <w:top w:val="single" w:sz="4" w:space="0" w:color="auto"/>
              <w:left w:val="nil"/>
              <w:bottom w:val="single" w:sz="4" w:space="0" w:color="auto"/>
              <w:right w:val="single" w:sz="4" w:space="0" w:color="auto"/>
            </w:tcBorders>
            <w:shd w:val="clear" w:color="auto" w:fill="auto"/>
            <w:noWrap/>
          </w:tcPr>
          <w:p w14:paraId="357ECC64" w14:textId="4776066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A995AC3" w14:textId="15E1537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single" w:sz="4" w:space="0" w:color="auto"/>
              <w:left w:val="single" w:sz="4" w:space="0" w:color="auto"/>
              <w:bottom w:val="single" w:sz="4" w:space="0" w:color="auto"/>
              <w:right w:val="single" w:sz="4" w:space="0" w:color="auto"/>
            </w:tcBorders>
          </w:tcPr>
          <w:p w14:paraId="5C73E461" w14:textId="0B07F046"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4DC47EDE"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2053C1"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268</w:t>
            </w:r>
          </w:p>
        </w:tc>
        <w:tc>
          <w:tcPr>
            <w:tcW w:w="1134" w:type="dxa"/>
            <w:tcBorders>
              <w:top w:val="nil"/>
              <w:left w:val="nil"/>
              <w:bottom w:val="single" w:sz="4" w:space="0" w:color="auto"/>
              <w:right w:val="single" w:sz="4" w:space="0" w:color="auto"/>
            </w:tcBorders>
            <w:shd w:val="clear" w:color="auto" w:fill="auto"/>
          </w:tcPr>
          <w:p w14:paraId="7839E921" w14:textId="44ACEAF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010.000.2851.00</w:t>
            </w:r>
          </w:p>
        </w:tc>
        <w:tc>
          <w:tcPr>
            <w:tcW w:w="992" w:type="dxa"/>
            <w:tcBorders>
              <w:top w:val="nil"/>
              <w:left w:val="nil"/>
              <w:bottom w:val="single" w:sz="4" w:space="0" w:color="auto"/>
              <w:right w:val="single" w:sz="4" w:space="0" w:color="auto"/>
            </w:tcBorders>
            <w:shd w:val="clear" w:color="auto" w:fill="auto"/>
            <w:noWrap/>
          </w:tcPr>
          <w:p w14:paraId="60B184E8" w14:textId="38BED4A1"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010000285100</w:t>
            </w:r>
          </w:p>
        </w:tc>
        <w:tc>
          <w:tcPr>
            <w:tcW w:w="3648" w:type="dxa"/>
            <w:tcBorders>
              <w:top w:val="nil"/>
              <w:left w:val="nil"/>
              <w:bottom w:val="single" w:sz="4" w:space="0" w:color="auto"/>
              <w:right w:val="single" w:sz="4" w:space="0" w:color="auto"/>
            </w:tcBorders>
            <w:shd w:val="clear" w:color="auto" w:fill="auto"/>
            <w:noWrap/>
          </w:tcPr>
          <w:p w14:paraId="1544A41B" w14:textId="0BF00899"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Pilocarpina 20 mg-Solución oftálmica al 2%/Cada ml contiene: Clorhidrato de pilocarpina 20 mg. Frasco gotero integral con 15 ml</w:t>
            </w:r>
          </w:p>
        </w:tc>
        <w:tc>
          <w:tcPr>
            <w:tcW w:w="889" w:type="dxa"/>
            <w:tcBorders>
              <w:top w:val="nil"/>
              <w:left w:val="nil"/>
              <w:bottom w:val="single" w:sz="4" w:space="0" w:color="auto"/>
              <w:right w:val="single" w:sz="4" w:space="0" w:color="auto"/>
            </w:tcBorders>
            <w:shd w:val="clear" w:color="auto" w:fill="auto"/>
            <w:noWrap/>
          </w:tcPr>
          <w:p w14:paraId="055861E6" w14:textId="12867C7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756FFFF" w14:textId="4C61EBD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2AB06FF9" w14:textId="783BC08E"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4994D21E"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43FB92"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269</w:t>
            </w:r>
          </w:p>
        </w:tc>
        <w:tc>
          <w:tcPr>
            <w:tcW w:w="1134" w:type="dxa"/>
            <w:tcBorders>
              <w:top w:val="nil"/>
              <w:left w:val="nil"/>
              <w:bottom w:val="single" w:sz="4" w:space="0" w:color="auto"/>
              <w:right w:val="single" w:sz="4" w:space="0" w:color="auto"/>
            </w:tcBorders>
            <w:shd w:val="clear" w:color="auto" w:fill="auto"/>
          </w:tcPr>
          <w:p w14:paraId="7916B93F" w14:textId="63A1BF0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010.000.2852.00</w:t>
            </w:r>
          </w:p>
        </w:tc>
        <w:tc>
          <w:tcPr>
            <w:tcW w:w="992" w:type="dxa"/>
            <w:tcBorders>
              <w:top w:val="nil"/>
              <w:left w:val="nil"/>
              <w:bottom w:val="single" w:sz="4" w:space="0" w:color="auto"/>
              <w:right w:val="single" w:sz="4" w:space="0" w:color="auto"/>
            </w:tcBorders>
            <w:shd w:val="clear" w:color="auto" w:fill="auto"/>
            <w:noWrap/>
          </w:tcPr>
          <w:p w14:paraId="77CDA257" w14:textId="4F29FED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010000285200</w:t>
            </w:r>
          </w:p>
        </w:tc>
        <w:tc>
          <w:tcPr>
            <w:tcW w:w="3648" w:type="dxa"/>
            <w:tcBorders>
              <w:top w:val="nil"/>
              <w:left w:val="nil"/>
              <w:bottom w:val="single" w:sz="4" w:space="0" w:color="auto"/>
              <w:right w:val="single" w:sz="4" w:space="0" w:color="auto"/>
            </w:tcBorders>
            <w:shd w:val="clear" w:color="auto" w:fill="auto"/>
            <w:noWrap/>
          </w:tcPr>
          <w:p w14:paraId="26D9D892" w14:textId="1921E6F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Pilocarpina 40 mg-Solución oftálmica al 4%/Cada ml contiene: Clorhidrato de pilocarpina 40 mg. Envase gotero integral con 15 ml</w:t>
            </w:r>
          </w:p>
        </w:tc>
        <w:tc>
          <w:tcPr>
            <w:tcW w:w="889" w:type="dxa"/>
            <w:tcBorders>
              <w:top w:val="nil"/>
              <w:left w:val="nil"/>
              <w:bottom w:val="single" w:sz="4" w:space="0" w:color="auto"/>
              <w:right w:val="single" w:sz="4" w:space="0" w:color="auto"/>
            </w:tcBorders>
            <w:shd w:val="clear" w:color="auto" w:fill="auto"/>
            <w:noWrap/>
          </w:tcPr>
          <w:p w14:paraId="0E562159" w14:textId="44A5F39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F07A7B7" w14:textId="2D7F80C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194A11AD" w14:textId="4FA7AF94"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D8DB4D1"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4DB28B"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270</w:t>
            </w:r>
          </w:p>
        </w:tc>
        <w:tc>
          <w:tcPr>
            <w:tcW w:w="1134" w:type="dxa"/>
            <w:tcBorders>
              <w:top w:val="nil"/>
              <w:left w:val="nil"/>
              <w:bottom w:val="single" w:sz="4" w:space="0" w:color="auto"/>
              <w:right w:val="single" w:sz="4" w:space="0" w:color="auto"/>
            </w:tcBorders>
            <w:shd w:val="clear" w:color="auto" w:fill="auto"/>
          </w:tcPr>
          <w:p w14:paraId="58C7830B" w14:textId="0F7B918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010.000.2858.00</w:t>
            </w:r>
          </w:p>
        </w:tc>
        <w:tc>
          <w:tcPr>
            <w:tcW w:w="992" w:type="dxa"/>
            <w:tcBorders>
              <w:top w:val="nil"/>
              <w:left w:val="nil"/>
              <w:bottom w:val="single" w:sz="4" w:space="0" w:color="auto"/>
              <w:right w:val="single" w:sz="4" w:space="0" w:color="auto"/>
            </w:tcBorders>
            <w:shd w:val="clear" w:color="auto" w:fill="auto"/>
            <w:noWrap/>
          </w:tcPr>
          <w:p w14:paraId="78FB2345" w14:textId="128BD0D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010000285800</w:t>
            </w:r>
          </w:p>
        </w:tc>
        <w:tc>
          <w:tcPr>
            <w:tcW w:w="3648" w:type="dxa"/>
            <w:tcBorders>
              <w:top w:val="nil"/>
              <w:left w:val="nil"/>
              <w:bottom w:val="single" w:sz="4" w:space="0" w:color="auto"/>
              <w:right w:val="single" w:sz="4" w:space="0" w:color="auto"/>
            </w:tcBorders>
            <w:shd w:val="clear" w:color="auto" w:fill="auto"/>
            <w:noWrap/>
          </w:tcPr>
          <w:p w14:paraId="55850BF2" w14:textId="18D6F92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Timolol-Solución oftálmica/Cada ml contiene: Maleato de timolol equivalente a 5 mg de timolol. Frasco gotero integral con 5 ml</w:t>
            </w:r>
          </w:p>
        </w:tc>
        <w:tc>
          <w:tcPr>
            <w:tcW w:w="889" w:type="dxa"/>
            <w:tcBorders>
              <w:top w:val="nil"/>
              <w:left w:val="nil"/>
              <w:bottom w:val="single" w:sz="4" w:space="0" w:color="auto"/>
              <w:right w:val="single" w:sz="4" w:space="0" w:color="auto"/>
            </w:tcBorders>
            <w:shd w:val="clear" w:color="auto" w:fill="auto"/>
            <w:noWrap/>
          </w:tcPr>
          <w:p w14:paraId="6C2822BF" w14:textId="0A2055F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2B8C283" w14:textId="158E723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5AC9DF70" w14:textId="13BA075A"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5FA136CB"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5E6356"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271</w:t>
            </w:r>
          </w:p>
        </w:tc>
        <w:tc>
          <w:tcPr>
            <w:tcW w:w="1134" w:type="dxa"/>
            <w:tcBorders>
              <w:top w:val="nil"/>
              <w:left w:val="nil"/>
              <w:bottom w:val="single" w:sz="4" w:space="0" w:color="auto"/>
              <w:right w:val="single" w:sz="4" w:space="0" w:color="auto"/>
            </w:tcBorders>
            <w:shd w:val="clear" w:color="auto" w:fill="auto"/>
          </w:tcPr>
          <w:p w14:paraId="10159092" w14:textId="14C09C7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010.000.2871.00</w:t>
            </w:r>
          </w:p>
        </w:tc>
        <w:tc>
          <w:tcPr>
            <w:tcW w:w="992" w:type="dxa"/>
            <w:tcBorders>
              <w:top w:val="nil"/>
              <w:left w:val="nil"/>
              <w:bottom w:val="single" w:sz="4" w:space="0" w:color="auto"/>
              <w:right w:val="single" w:sz="4" w:space="0" w:color="auto"/>
            </w:tcBorders>
            <w:shd w:val="clear" w:color="auto" w:fill="auto"/>
            <w:noWrap/>
          </w:tcPr>
          <w:p w14:paraId="2657D89A" w14:textId="3C4078E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010000287100</w:t>
            </w:r>
          </w:p>
        </w:tc>
        <w:tc>
          <w:tcPr>
            <w:tcW w:w="3648" w:type="dxa"/>
            <w:tcBorders>
              <w:top w:val="nil"/>
              <w:left w:val="nil"/>
              <w:bottom w:val="single" w:sz="4" w:space="0" w:color="auto"/>
              <w:right w:val="single" w:sz="4" w:space="0" w:color="auto"/>
            </w:tcBorders>
            <w:shd w:val="clear" w:color="auto" w:fill="auto"/>
            <w:noWrap/>
          </w:tcPr>
          <w:p w14:paraId="131D6231" w14:textId="106BC5D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Fenilefrina-Solución oftálmica/Cada ml contiene: Clorhidrato de fenilefrina 100 mg. Envase con gotero integral con 15 ml</w:t>
            </w:r>
          </w:p>
        </w:tc>
        <w:tc>
          <w:tcPr>
            <w:tcW w:w="889" w:type="dxa"/>
            <w:tcBorders>
              <w:top w:val="nil"/>
              <w:left w:val="nil"/>
              <w:bottom w:val="single" w:sz="4" w:space="0" w:color="auto"/>
              <w:right w:val="single" w:sz="4" w:space="0" w:color="auto"/>
            </w:tcBorders>
            <w:shd w:val="clear" w:color="auto" w:fill="auto"/>
            <w:noWrap/>
          </w:tcPr>
          <w:p w14:paraId="694CA7E6" w14:textId="11915CE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3D787B4" w14:textId="10A5488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3CD201F0" w14:textId="650B0BFB"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007335E"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BFE51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272</w:t>
            </w:r>
          </w:p>
        </w:tc>
        <w:tc>
          <w:tcPr>
            <w:tcW w:w="1134" w:type="dxa"/>
            <w:tcBorders>
              <w:top w:val="nil"/>
              <w:left w:val="nil"/>
              <w:bottom w:val="single" w:sz="4" w:space="0" w:color="auto"/>
              <w:right w:val="single" w:sz="4" w:space="0" w:color="auto"/>
            </w:tcBorders>
            <w:shd w:val="clear" w:color="auto" w:fill="auto"/>
          </w:tcPr>
          <w:p w14:paraId="4AC44094" w14:textId="2FDB671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010.000.2872.00</w:t>
            </w:r>
          </w:p>
        </w:tc>
        <w:tc>
          <w:tcPr>
            <w:tcW w:w="992" w:type="dxa"/>
            <w:tcBorders>
              <w:top w:val="nil"/>
              <w:left w:val="nil"/>
              <w:bottom w:val="single" w:sz="4" w:space="0" w:color="auto"/>
              <w:right w:val="single" w:sz="4" w:space="0" w:color="auto"/>
            </w:tcBorders>
            <w:shd w:val="clear" w:color="auto" w:fill="auto"/>
            <w:noWrap/>
          </w:tcPr>
          <w:p w14:paraId="65EE4175" w14:textId="0F0F8CB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010000287200</w:t>
            </w:r>
          </w:p>
        </w:tc>
        <w:tc>
          <w:tcPr>
            <w:tcW w:w="3648" w:type="dxa"/>
            <w:tcBorders>
              <w:top w:val="nil"/>
              <w:left w:val="nil"/>
              <w:bottom w:val="single" w:sz="4" w:space="0" w:color="auto"/>
              <w:right w:val="single" w:sz="4" w:space="0" w:color="auto"/>
            </w:tcBorders>
            <w:shd w:val="clear" w:color="auto" w:fill="auto"/>
            <w:noWrap/>
          </w:tcPr>
          <w:p w14:paraId="00522197" w14:textId="62971A4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Atropina-Solución oftálmica/Cada ml contiene: Sulfato de Atropina 10 mg. Frasco gotero integral con 15 ml</w:t>
            </w:r>
          </w:p>
        </w:tc>
        <w:tc>
          <w:tcPr>
            <w:tcW w:w="889" w:type="dxa"/>
            <w:tcBorders>
              <w:top w:val="nil"/>
              <w:left w:val="nil"/>
              <w:bottom w:val="single" w:sz="4" w:space="0" w:color="auto"/>
              <w:right w:val="single" w:sz="4" w:space="0" w:color="auto"/>
            </w:tcBorders>
            <w:shd w:val="clear" w:color="auto" w:fill="auto"/>
            <w:noWrap/>
          </w:tcPr>
          <w:p w14:paraId="69DF4989" w14:textId="59D7298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18643EF" w14:textId="2E60C17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36150901" w14:textId="2E7DF755"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1E5122FA"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4A8C58"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273</w:t>
            </w:r>
          </w:p>
        </w:tc>
        <w:tc>
          <w:tcPr>
            <w:tcW w:w="1134" w:type="dxa"/>
            <w:tcBorders>
              <w:top w:val="nil"/>
              <w:left w:val="nil"/>
              <w:bottom w:val="single" w:sz="4" w:space="0" w:color="auto"/>
              <w:right w:val="single" w:sz="4" w:space="0" w:color="auto"/>
            </w:tcBorders>
            <w:shd w:val="clear" w:color="auto" w:fill="auto"/>
          </w:tcPr>
          <w:p w14:paraId="39F6D4BA" w14:textId="50EAA62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010.000.2893.00</w:t>
            </w:r>
          </w:p>
        </w:tc>
        <w:tc>
          <w:tcPr>
            <w:tcW w:w="992" w:type="dxa"/>
            <w:tcBorders>
              <w:top w:val="nil"/>
              <w:left w:val="nil"/>
              <w:bottom w:val="single" w:sz="4" w:space="0" w:color="auto"/>
              <w:right w:val="single" w:sz="4" w:space="0" w:color="auto"/>
            </w:tcBorders>
            <w:shd w:val="clear" w:color="auto" w:fill="auto"/>
            <w:noWrap/>
          </w:tcPr>
          <w:p w14:paraId="4D4BA55B" w14:textId="54F521A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010000289300</w:t>
            </w:r>
          </w:p>
        </w:tc>
        <w:tc>
          <w:tcPr>
            <w:tcW w:w="3648" w:type="dxa"/>
            <w:tcBorders>
              <w:top w:val="nil"/>
              <w:left w:val="nil"/>
              <w:bottom w:val="single" w:sz="4" w:space="0" w:color="auto"/>
              <w:right w:val="single" w:sz="4" w:space="0" w:color="auto"/>
            </w:tcBorders>
            <w:shd w:val="clear" w:color="auto" w:fill="auto"/>
            <w:noWrap/>
          </w:tcPr>
          <w:p w14:paraId="6A138054" w14:textId="5B18C45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Hipromelosa 20 mg-Solución oftálmica 2%/Cada ml contiene: Hipromelosa 20 mg. Frasco gotero integral con 15 ml</w:t>
            </w:r>
          </w:p>
        </w:tc>
        <w:tc>
          <w:tcPr>
            <w:tcW w:w="889" w:type="dxa"/>
            <w:tcBorders>
              <w:top w:val="nil"/>
              <w:left w:val="nil"/>
              <w:bottom w:val="single" w:sz="4" w:space="0" w:color="auto"/>
              <w:right w:val="single" w:sz="4" w:space="0" w:color="auto"/>
            </w:tcBorders>
            <w:shd w:val="clear" w:color="auto" w:fill="auto"/>
            <w:noWrap/>
          </w:tcPr>
          <w:p w14:paraId="092F026B" w14:textId="6030C15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04B7276" w14:textId="497676A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6B7C6590" w14:textId="06E8E951"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4130145"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B7866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274</w:t>
            </w:r>
          </w:p>
        </w:tc>
        <w:tc>
          <w:tcPr>
            <w:tcW w:w="1134" w:type="dxa"/>
            <w:tcBorders>
              <w:top w:val="nil"/>
              <w:left w:val="nil"/>
              <w:bottom w:val="single" w:sz="4" w:space="0" w:color="auto"/>
              <w:right w:val="single" w:sz="4" w:space="0" w:color="auto"/>
            </w:tcBorders>
            <w:shd w:val="clear" w:color="auto" w:fill="auto"/>
          </w:tcPr>
          <w:p w14:paraId="00ABA5AA" w14:textId="60B3DB0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010.000.2899.00</w:t>
            </w:r>
          </w:p>
        </w:tc>
        <w:tc>
          <w:tcPr>
            <w:tcW w:w="992" w:type="dxa"/>
            <w:tcBorders>
              <w:top w:val="nil"/>
              <w:left w:val="nil"/>
              <w:bottom w:val="single" w:sz="4" w:space="0" w:color="auto"/>
              <w:right w:val="single" w:sz="4" w:space="0" w:color="auto"/>
            </w:tcBorders>
            <w:shd w:val="clear" w:color="auto" w:fill="auto"/>
            <w:noWrap/>
          </w:tcPr>
          <w:p w14:paraId="53FF1D7C" w14:textId="6EE5C7D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010000289900</w:t>
            </w:r>
          </w:p>
        </w:tc>
        <w:tc>
          <w:tcPr>
            <w:tcW w:w="3648" w:type="dxa"/>
            <w:tcBorders>
              <w:top w:val="nil"/>
              <w:left w:val="nil"/>
              <w:bottom w:val="single" w:sz="4" w:space="0" w:color="auto"/>
              <w:right w:val="single" w:sz="4" w:space="0" w:color="auto"/>
            </w:tcBorders>
            <w:shd w:val="clear" w:color="auto" w:fill="auto"/>
            <w:noWrap/>
          </w:tcPr>
          <w:p w14:paraId="7D1AF6C2" w14:textId="0030ADC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Cloruro de sodio-Pomada o Solución oftálmica/Cada gramo o ml contiene: Cloruro de sodio 50 mg. Envase con 7 g o con gotero integral con 10 ml</w:t>
            </w:r>
          </w:p>
        </w:tc>
        <w:tc>
          <w:tcPr>
            <w:tcW w:w="889" w:type="dxa"/>
            <w:tcBorders>
              <w:top w:val="nil"/>
              <w:left w:val="nil"/>
              <w:bottom w:val="single" w:sz="4" w:space="0" w:color="auto"/>
              <w:right w:val="single" w:sz="4" w:space="0" w:color="auto"/>
            </w:tcBorders>
            <w:shd w:val="clear" w:color="auto" w:fill="auto"/>
            <w:noWrap/>
          </w:tcPr>
          <w:p w14:paraId="0E797E8B" w14:textId="6688163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9434206" w14:textId="0DC840A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65F85CF5" w14:textId="5972EEE2"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5C226D96"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245482"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275</w:t>
            </w:r>
          </w:p>
        </w:tc>
        <w:tc>
          <w:tcPr>
            <w:tcW w:w="1134" w:type="dxa"/>
            <w:tcBorders>
              <w:top w:val="nil"/>
              <w:left w:val="nil"/>
              <w:bottom w:val="single" w:sz="4" w:space="0" w:color="auto"/>
              <w:right w:val="single" w:sz="4" w:space="0" w:color="auto"/>
            </w:tcBorders>
            <w:shd w:val="clear" w:color="auto" w:fill="auto"/>
          </w:tcPr>
          <w:p w14:paraId="54CAF204" w14:textId="5665094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010.000.3003.00</w:t>
            </w:r>
          </w:p>
        </w:tc>
        <w:tc>
          <w:tcPr>
            <w:tcW w:w="992" w:type="dxa"/>
            <w:tcBorders>
              <w:top w:val="nil"/>
              <w:left w:val="nil"/>
              <w:bottom w:val="single" w:sz="4" w:space="0" w:color="auto"/>
              <w:right w:val="single" w:sz="4" w:space="0" w:color="auto"/>
            </w:tcBorders>
            <w:shd w:val="clear" w:color="auto" w:fill="auto"/>
            <w:noWrap/>
          </w:tcPr>
          <w:p w14:paraId="08B367C9" w14:textId="7D21D4F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010000300300</w:t>
            </w:r>
          </w:p>
        </w:tc>
        <w:tc>
          <w:tcPr>
            <w:tcW w:w="3648" w:type="dxa"/>
            <w:tcBorders>
              <w:top w:val="nil"/>
              <w:left w:val="nil"/>
              <w:bottom w:val="single" w:sz="4" w:space="0" w:color="auto"/>
              <w:right w:val="single" w:sz="4" w:space="0" w:color="auto"/>
            </w:tcBorders>
            <w:shd w:val="clear" w:color="auto" w:fill="auto"/>
            <w:noWrap/>
          </w:tcPr>
          <w:p w14:paraId="65A145CF" w14:textId="15F4D2D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Dacarbazina-Solución inyectable/Cada frasco ámpula con polvo contiene: Dacarbazina 200 mg. Envase con un frasco ámpula</w:t>
            </w:r>
          </w:p>
        </w:tc>
        <w:tc>
          <w:tcPr>
            <w:tcW w:w="889" w:type="dxa"/>
            <w:tcBorders>
              <w:top w:val="nil"/>
              <w:left w:val="nil"/>
              <w:bottom w:val="single" w:sz="4" w:space="0" w:color="auto"/>
              <w:right w:val="single" w:sz="4" w:space="0" w:color="auto"/>
            </w:tcBorders>
            <w:shd w:val="clear" w:color="auto" w:fill="auto"/>
            <w:noWrap/>
          </w:tcPr>
          <w:p w14:paraId="77001473" w14:textId="6C494F5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20466CB" w14:textId="53763A5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591D8273" w14:textId="1448A591"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4D0A89B"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D2FE57"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276</w:t>
            </w:r>
          </w:p>
        </w:tc>
        <w:tc>
          <w:tcPr>
            <w:tcW w:w="1134" w:type="dxa"/>
            <w:tcBorders>
              <w:top w:val="nil"/>
              <w:left w:val="nil"/>
              <w:bottom w:val="single" w:sz="4" w:space="0" w:color="auto"/>
              <w:right w:val="single" w:sz="4" w:space="0" w:color="auto"/>
            </w:tcBorders>
            <w:shd w:val="clear" w:color="auto" w:fill="auto"/>
          </w:tcPr>
          <w:p w14:paraId="4C742A31" w14:textId="79A7EA6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010.000.3044.00</w:t>
            </w:r>
          </w:p>
        </w:tc>
        <w:tc>
          <w:tcPr>
            <w:tcW w:w="992" w:type="dxa"/>
            <w:tcBorders>
              <w:top w:val="nil"/>
              <w:left w:val="nil"/>
              <w:bottom w:val="single" w:sz="4" w:space="0" w:color="auto"/>
              <w:right w:val="single" w:sz="4" w:space="0" w:color="auto"/>
            </w:tcBorders>
            <w:shd w:val="clear" w:color="auto" w:fill="auto"/>
            <w:noWrap/>
          </w:tcPr>
          <w:p w14:paraId="1F838ACC" w14:textId="39D83501"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010000304400</w:t>
            </w:r>
          </w:p>
        </w:tc>
        <w:tc>
          <w:tcPr>
            <w:tcW w:w="3648" w:type="dxa"/>
            <w:tcBorders>
              <w:top w:val="nil"/>
              <w:left w:val="nil"/>
              <w:bottom w:val="single" w:sz="4" w:space="0" w:color="auto"/>
              <w:right w:val="single" w:sz="4" w:space="0" w:color="auto"/>
            </w:tcBorders>
            <w:shd w:val="clear" w:color="auto" w:fill="auto"/>
            <w:noWrap/>
          </w:tcPr>
          <w:p w14:paraId="1470644B" w14:textId="36763B3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Medroxiprogesterona-Tableta/Cada tableta contiene: Acetato de Medroxiprogesterona 10 mg. Envase con 10 tabletas</w:t>
            </w:r>
          </w:p>
        </w:tc>
        <w:tc>
          <w:tcPr>
            <w:tcW w:w="889" w:type="dxa"/>
            <w:tcBorders>
              <w:top w:val="nil"/>
              <w:left w:val="nil"/>
              <w:bottom w:val="single" w:sz="4" w:space="0" w:color="auto"/>
              <w:right w:val="single" w:sz="4" w:space="0" w:color="auto"/>
            </w:tcBorders>
            <w:shd w:val="clear" w:color="auto" w:fill="auto"/>
            <w:noWrap/>
          </w:tcPr>
          <w:p w14:paraId="36C43CDB" w14:textId="70CA43E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6AA3E58" w14:textId="1A9C0B7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215F6C76" w14:textId="3DE85FA6"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F4DDD16"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E135ED"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277</w:t>
            </w:r>
          </w:p>
        </w:tc>
        <w:tc>
          <w:tcPr>
            <w:tcW w:w="1134" w:type="dxa"/>
            <w:tcBorders>
              <w:top w:val="nil"/>
              <w:left w:val="nil"/>
              <w:bottom w:val="single" w:sz="4" w:space="0" w:color="auto"/>
              <w:right w:val="single" w:sz="4" w:space="0" w:color="auto"/>
            </w:tcBorders>
            <w:shd w:val="clear" w:color="auto" w:fill="auto"/>
          </w:tcPr>
          <w:p w14:paraId="61DE82FD" w14:textId="6F70117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010.000.3045.00</w:t>
            </w:r>
          </w:p>
        </w:tc>
        <w:tc>
          <w:tcPr>
            <w:tcW w:w="992" w:type="dxa"/>
            <w:tcBorders>
              <w:top w:val="nil"/>
              <w:left w:val="nil"/>
              <w:bottom w:val="single" w:sz="4" w:space="0" w:color="auto"/>
              <w:right w:val="single" w:sz="4" w:space="0" w:color="auto"/>
            </w:tcBorders>
            <w:shd w:val="clear" w:color="auto" w:fill="auto"/>
            <w:noWrap/>
          </w:tcPr>
          <w:p w14:paraId="3053FF19" w14:textId="395B0881"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010000304500</w:t>
            </w:r>
          </w:p>
        </w:tc>
        <w:tc>
          <w:tcPr>
            <w:tcW w:w="3648" w:type="dxa"/>
            <w:tcBorders>
              <w:top w:val="nil"/>
              <w:left w:val="nil"/>
              <w:bottom w:val="single" w:sz="4" w:space="0" w:color="auto"/>
              <w:right w:val="single" w:sz="4" w:space="0" w:color="auto"/>
            </w:tcBorders>
            <w:shd w:val="clear" w:color="auto" w:fill="auto"/>
            <w:noWrap/>
          </w:tcPr>
          <w:p w14:paraId="216E3E19" w14:textId="74620385"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Medroxiprogesterona-Suspensión inyectable/Cada frasco ámpula o jeringa prellenada contiene: Acetato de Medroxiprogesterona 150 mg. Envase con un frasco ámpula o jeringa prellenada de 1 ml</w:t>
            </w:r>
          </w:p>
        </w:tc>
        <w:tc>
          <w:tcPr>
            <w:tcW w:w="889" w:type="dxa"/>
            <w:tcBorders>
              <w:top w:val="nil"/>
              <w:left w:val="nil"/>
              <w:bottom w:val="single" w:sz="4" w:space="0" w:color="auto"/>
              <w:right w:val="single" w:sz="4" w:space="0" w:color="auto"/>
            </w:tcBorders>
            <w:shd w:val="clear" w:color="auto" w:fill="auto"/>
            <w:noWrap/>
          </w:tcPr>
          <w:p w14:paraId="1D50FAA9" w14:textId="6F2DEA2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CA47E2E" w14:textId="4F7D605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46ACD400" w14:textId="1C26840C"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EABF7C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27941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278</w:t>
            </w:r>
          </w:p>
        </w:tc>
        <w:tc>
          <w:tcPr>
            <w:tcW w:w="1134" w:type="dxa"/>
            <w:tcBorders>
              <w:top w:val="nil"/>
              <w:left w:val="nil"/>
              <w:bottom w:val="single" w:sz="4" w:space="0" w:color="auto"/>
              <w:right w:val="single" w:sz="4" w:space="0" w:color="auto"/>
            </w:tcBorders>
            <w:shd w:val="clear" w:color="auto" w:fill="auto"/>
          </w:tcPr>
          <w:p w14:paraId="1E6852C7" w14:textId="17E5D90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010.000.3046.00</w:t>
            </w:r>
          </w:p>
        </w:tc>
        <w:tc>
          <w:tcPr>
            <w:tcW w:w="992" w:type="dxa"/>
            <w:tcBorders>
              <w:top w:val="nil"/>
              <w:left w:val="nil"/>
              <w:bottom w:val="single" w:sz="4" w:space="0" w:color="auto"/>
              <w:right w:val="single" w:sz="4" w:space="0" w:color="auto"/>
            </w:tcBorders>
            <w:shd w:val="clear" w:color="auto" w:fill="auto"/>
            <w:noWrap/>
          </w:tcPr>
          <w:p w14:paraId="233C66C6" w14:textId="67C398D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010000304600</w:t>
            </w:r>
          </w:p>
        </w:tc>
        <w:tc>
          <w:tcPr>
            <w:tcW w:w="3648" w:type="dxa"/>
            <w:tcBorders>
              <w:top w:val="nil"/>
              <w:left w:val="nil"/>
              <w:bottom w:val="single" w:sz="4" w:space="0" w:color="auto"/>
              <w:right w:val="single" w:sz="4" w:space="0" w:color="auto"/>
            </w:tcBorders>
            <w:shd w:val="clear" w:color="auto" w:fill="auto"/>
            <w:noWrap/>
          </w:tcPr>
          <w:p w14:paraId="5F3F8289" w14:textId="55CB4BE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Cisplatino-Solución inyectable/El frasco ámpula con liofilizado o solución contiene: Cisplatino 10 mg. Envase con un frasco ámpula</w:t>
            </w:r>
          </w:p>
        </w:tc>
        <w:tc>
          <w:tcPr>
            <w:tcW w:w="889" w:type="dxa"/>
            <w:tcBorders>
              <w:top w:val="nil"/>
              <w:left w:val="nil"/>
              <w:bottom w:val="single" w:sz="4" w:space="0" w:color="auto"/>
              <w:right w:val="single" w:sz="4" w:space="0" w:color="auto"/>
            </w:tcBorders>
            <w:shd w:val="clear" w:color="auto" w:fill="auto"/>
            <w:noWrap/>
          </w:tcPr>
          <w:p w14:paraId="227F9BFC" w14:textId="732B573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91792CF" w14:textId="60BE070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148FE0B3" w14:textId="1D895892"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7373121"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4EB6A9"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279</w:t>
            </w:r>
          </w:p>
        </w:tc>
        <w:tc>
          <w:tcPr>
            <w:tcW w:w="1134" w:type="dxa"/>
            <w:tcBorders>
              <w:top w:val="nil"/>
              <w:left w:val="nil"/>
              <w:bottom w:val="single" w:sz="4" w:space="0" w:color="auto"/>
              <w:right w:val="single" w:sz="4" w:space="0" w:color="auto"/>
            </w:tcBorders>
            <w:shd w:val="clear" w:color="auto" w:fill="auto"/>
          </w:tcPr>
          <w:p w14:paraId="24C251FB" w14:textId="7520E2A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010.000.3047.00</w:t>
            </w:r>
          </w:p>
        </w:tc>
        <w:tc>
          <w:tcPr>
            <w:tcW w:w="992" w:type="dxa"/>
            <w:tcBorders>
              <w:top w:val="nil"/>
              <w:left w:val="nil"/>
              <w:bottom w:val="single" w:sz="4" w:space="0" w:color="auto"/>
              <w:right w:val="single" w:sz="4" w:space="0" w:color="auto"/>
            </w:tcBorders>
            <w:shd w:val="clear" w:color="auto" w:fill="auto"/>
            <w:noWrap/>
          </w:tcPr>
          <w:p w14:paraId="4DCFC2D4" w14:textId="09A4CAB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010000304700</w:t>
            </w:r>
          </w:p>
        </w:tc>
        <w:tc>
          <w:tcPr>
            <w:tcW w:w="3648" w:type="dxa"/>
            <w:tcBorders>
              <w:top w:val="nil"/>
              <w:left w:val="nil"/>
              <w:bottom w:val="single" w:sz="4" w:space="0" w:color="auto"/>
              <w:right w:val="single" w:sz="4" w:space="0" w:color="auto"/>
            </w:tcBorders>
            <w:shd w:val="clear" w:color="auto" w:fill="auto"/>
            <w:noWrap/>
          </w:tcPr>
          <w:p w14:paraId="36722525" w14:textId="120257A8"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Tamoxifeno-Tableta/Cada tableta contiene: Citrato de tamoxifeno equivalente a 20 mg de tamoxifeno. Envase con 14 tabletas</w:t>
            </w:r>
          </w:p>
        </w:tc>
        <w:tc>
          <w:tcPr>
            <w:tcW w:w="889" w:type="dxa"/>
            <w:tcBorders>
              <w:top w:val="nil"/>
              <w:left w:val="nil"/>
              <w:bottom w:val="single" w:sz="4" w:space="0" w:color="auto"/>
              <w:right w:val="single" w:sz="4" w:space="0" w:color="auto"/>
            </w:tcBorders>
            <w:shd w:val="clear" w:color="auto" w:fill="auto"/>
            <w:noWrap/>
          </w:tcPr>
          <w:p w14:paraId="5407C605" w14:textId="7EE974D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5A61355" w14:textId="5D34276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494495E4" w14:textId="5867EAC3"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5C871CC3"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64AF01"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280</w:t>
            </w:r>
          </w:p>
        </w:tc>
        <w:tc>
          <w:tcPr>
            <w:tcW w:w="1134" w:type="dxa"/>
            <w:tcBorders>
              <w:top w:val="nil"/>
              <w:left w:val="nil"/>
              <w:bottom w:val="single" w:sz="4" w:space="0" w:color="auto"/>
              <w:right w:val="single" w:sz="4" w:space="0" w:color="auto"/>
            </w:tcBorders>
            <w:shd w:val="clear" w:color="auto" w:fill="auto"/>
          </w:tcPr>
          <w:p w14:paraId="709AA868" w14:textId="34D8AFC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010.000.3048.00</w:t>
            </w:r>
          </w:p>
        </w:tc>
        <w:tc>
          <w:tcPr>
            <w:tcW w:w="992" w:type="dxa"/>
            <w:tcBorders>
              <w:top w:val="nil"/>
              <w:left w:val="nil"/>
              <w:bottom w:val="single" w:sz="4" w:space="0" w:color="auto"/>
              <w:right w:val="single" w:sz="4" w:space="0" w:color="auto"/>
            </w:tcBorders>
            <w:shd w:val="clear" w:color="auto" w:fill="auto"/>
            <w:noWrap/>
          </w:tcPr>
          <w:p w14:paraId="783B7EF6" w14:textId="77DB32F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010000304800</w:t>
            </w:r>
          </w:p>
        </w:tc>
        <w:tc>
          <w:tcPr>
            <w:tcW w:w="3648" w:type="dxa"/>
            <w:tcBorders>
              <w:top w:val="nil"/>
              <w:left w:val="nil"/>
              <w:bottom w:val="single" w:sz="4" w:space="0" w:color="auto"/>
              <w:right w:val="single" w:sz="4" w:space="0" w:color="auto"/>
            </w:tcBorders>
            <w:shd w:val="clear" w:color="auto" w:fill="auto"/>
            <w:noWrap/>
          </w:tcPr>
          <w:p w14:paraId="1D8293D6" w14:textId="2F3EFBE2"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Goserelina 3.6 mg-Implante subcutáneo/Cada implante contiene: Acetato de goserelina equivalente a 3.6 mg de goserelina base. Envase con una Jeringa que contiene un implante cilíndrico estéril</w:t>
            </w:r>
          </w:p>
        </w:tc>
        <w:tc>
          <w:tcPr>
            <w:tcW w:w="889" w:type="dxa"/>
            <w:tcBorders>
              <w:top w:val="nil"/>
              <w:left w:val="nil"/>
              <w:bottom w:val="single" w:sz="4" w:space="0" w:color="auto"/>
              <w:right w:val="single" w:sz="4" w:space="0" w:color="auto"/>
            </w:tcBorders>
            <w:shd w:val="clear" w:color="auto" w:fill="auto"/>
            <w:noWrap/>
          </w:tcPr>
          <w:p w14:paraId="356E44F2" w14:textId="1E51D1F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55DCD76" w14:textId="43F0A16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257C756" w14:textId="6F406B35"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58FE0A2D"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673B9B"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281</w:t>
            </w:r>
          </w:p>
        </w:tc>
        <w:tc>
          <w:tcPr>
            <w:tcW w:w="1134" w:type="dxa"/>
            <w:tcBorders>
              <w:top w:val="nil"/>
              <w:left w:val="nil"/>
              <w:bottom w:val="single" w:sz="4" w:space="0" w:color="auto"/>
              <w:right w:val="single" w:sz="4" w:space="0" w:color="auto"/>
            </w:tcBorders>
            <w:shd w:val="clear" w:color="auto" w:fill="auto"/>
          </w:tcPr>
          <w:p w14:paraId="01669030" w14:textId="016DFBB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010.000.3049.00</w:t>
            </w:r>
          </w:p>
        </w:tc>
        <w:tc>
          <w:tcPr>
            <w:tcW w:w="992" w:type="dxa"/>
            <w:tcBorders>
              <w:top w:val="nil"/>
              <w:left w:val="nil"/>
              <w:bottom w:val="single" w:sz="4" w:space="0" w:color="auto"/>
              <w:right w:val="single" w:sz="4" w:space="0" w:color="auto"/>
            </w:tcBorders>
            <w:shd w:val="clear" w:color="auto" w:fill="auto"/>
            <w:noWrap/>
          </w:tcPr>
          <w:p w14:paraId="56B643F9" w14:textId="735E4D8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010000304900</w:t>
            </w:r>
          </w:p>
        </w:tc>
        <w:tc>
          <w:tcPr>
            <w:tcW w:w="3648" w:type="dxa"/>
            <w:tcBorders>
              <w:top w:val="nil"/>
              <w:left w:val="nil"/>
              <w:bottom w:val="single" w:sz="4" w:space="0" w:color="auto"/>
              <w:right w:val="single" w:sz="4" w:space="0" w:color="auto"/>
            </w:tcBorders>
            <w:shd w:val="clear" w:color="auto" w:fill="auto"/>
            <w:noWrap/>
          </w:tcPr>
          <w:p w14:paraId="295A8CB0" w14:textId="03D14123"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Goserelina 10.8 mg-Implante subcutáneo/Cada implante contiene: Acetato de goserelina equivalente a 10.8 mg de goserelina. Envase con una Jeringa que contiene un implante cilíndrico estéril</w:t>
            </w:r>
          </w:p>
        </w:tc>
        <w:tc>
          <w:tcPr>
            <w:tcW w:w="889" w:type="dxa"/>
            <w:tcBorders>
              <w:top w:val="nil"/>
              <w:left w:val="nil"/>
              <w:bottom w:val="single" w:sz="4" w:space="0" w:color="auto"/>
              <w:right w:val="single" w:sz="4" w:space="0" w:color="auto"/>
            </w:tcBorders>
            <w:shd w:val="clear" w:color="auto" w:fill="auto"/>
            <w:noWrap/>
          </w:tcPr>
          <w:p w14:paraId="11D40A17" w14:textId="0DBC9BE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4B0EDFA" w14:textId="17B6C67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0E93D925" w14:textId="4A9FEF6C"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97784A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D940DB"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282</w:t>
            </w:r>
          </w:p>
        </w:tc>
        <w:tc>
          <w:tcPr>
            <w:tcW w:w="1134" w:type="dxa"/>
            <w:tcBorders>
              <w:top w:val="nil"/>
              <w:left w:val="nil"/>
              <w:bottom w:val="single" w:sz="4" w:space="0" w:color="auto"/>
              <w:right w:val="single" w:sz="4" w:space="0" w:color="auto"/>
            </w:tcBorders>
            <w:shd w:val="clear" w:color="auto" w:fill="auto"/>
          </w:tcPr>
          <w:p w14:paraId="3D99E99A" w14:textId="59E978C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010.000.3055.00</w:t>
            </w:r>
          </w:p>
        </w:tc>
        <w:tc>
          <w:tcPr>
            <w:tcW w:w="992" w:type="dxa"/>
            <w:tcBorders>
              <w:top w:val="nil"/>
              <w:left w:val="nil"/>
              <w:bottom w:val="single" w:sz="4" w:space="0" w:color="auto"/>
              <w:right w:val="single" w:sz="4" w:space="0" w:color="auto"/>
            </w:tcBorders>
            <w:shd w:val="clear" w:color="auto" w:fill="auto"/>
            <w:noWrap/>
          </w:tcPr>
          <w:p w14:paraId="54A37CD4" w14:textId="6CCA920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010000305500</w:t>
            </w:r>
          </w:p>
        </w:tc>
        <w:tc>
          <w:tcPr>
            <w:tcW w:w="3648" w:type="dxa"/>
            <w:tcBorders>
              <w:top w:val="nil"/>
              <w:left w:val="nil"/>
              <w:bottom w:val="single" w:sz="4" w:space="0" w:color="auto"/>
              <w:right w:val="single" w:sz="4" w:space="0" w:color="auto"/>
            </w:tcBorders>
            <w:shd w:val="clear" w:color="auto" w:fill="auto"/>
            <w:noWrap/>
          </w:tcPr>
          <w:p w14:paraId="1EF8C096" w14:textId="3250F16F"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Leuprorelina 7.5 mg-Suspensión inyectable/Cada jeringa prellenada con polvo liofilizado o cada frasco ámpula con microesferas liofilizadas contiene: Acetato de leuprorelina 7.5 mg Envase con jeringa prellenada con polvo liofilizado y jeringa prellenada con 0.3 ml con sistema de liberación</w:t>
            </w:r>
          </w:p>
        </w:tc>
        <w:tc>
          <w:tcPr>
            <w:tcW w:w="889" w:type="dxa"/>
            <w:tcBorders>
              <w:top w:val="nil"/>
              <w:left w:val="nil"/>
              <w:bottom w:val="single" w:sz="4" w:space="0" w:color="auto"/>
              <w:right w:val="single" w:sz="4" w:space="0" w:color="auto"/>
            </w:tcBorders>
            <w:shd w:val="clear" w:color="auto" w:fill="auto"/>
            <w:noWrap/>
          </w:tcPr>
          <w:p w14:paraId="4800FFBA" w14:textId="664AEF8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C153ABD" w14:textId="63D44E2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95F561D" w14:textId="42A697AA"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5E8EE73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29E180"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283</w:t>
            </w:r>
          </w:p>
        </w:tc>
        <w:tc>
          <w:tcPr>
            <w:tcW w:w="1134" w:type="dxa"/>
            <w:tcBorders>
              <w:top w:val="nil"/>
              <w:left w:val="nil"/>
              <w:bottom w:val="single" w:sz="4" w:space="0" w:color="auto"/>
              <w:right w:val="single" w:sz="4" w:space="0" w:color="auto"/>
            </w:tcBorders>
            <w:shd w:val="clear" w:color="auto" w:fill="auto"/>
          </w:tcPr>
          <w:p w14:paraId="66BCC09E" w14:textId="62C74A3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010.000.3102.00</w:t>
            </w:r>
          </w:p>
        </w:tc>
        <w:tc>
          <w:tcPr>
            <w:tcW w:w="992" w:type="dxa"/>
            <w:tcBorders>
              <w:top w:val="nil"/>
              <w:left w:val="nil"/>
              <w:bottom w:val="single" w:sz="4" w:space="0" w:color="auto"/>
              <w:right w:val="single" w:sz="4" w:space="0" w:color="auto"/>
            </w:tcBorders>
            <w:shd w:val="clear" w:color="auto" w:fill="auto"/>
            <w:noWrap/>
          </w:tcPr>
          <w:p w14:paraId="7236546C" w14:textId="1278141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010000310200</w:t>
            </w:r>
          </w:p>
        </w:tc>
        <w:tc>
          <w:tcPr>
            <w:tcW w:w="3648" w:type="dxa"/>
            <w:tcBorders>
              <w:top w:val="nil"/>
              <w:left w:val="nil"/>
              <w:bottom w:val="single" w:sz="4" w:space="0" w:color="auto"/>
              <w:right w:val="single" w:sz="4" w:space="0" w:color="auto"/>
            </w:tcBorders>
            <w:shd w:val="clear" w:color="auto" w:fill="auto"/>
            <w:noWrap/>
          </w:tcPr>
          <w:p w14:paraId="2951AA13" w14:textId="23A6F7CB"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Fenilefrina-Solución nasal/Cada ml contiene: Clorhidrato de fenilefrina 2.5 mg. Frasco gotero integral con 15 ml</w:t>
            </w:r>
          </w:p>
        </w:tc>
        <w:tc>
          <w:tcPr>
            <w:tcW w:w="889" w:type="dxa"/>
            <w:tcBorders>
              <w:top w:val="nil"/>
              <w:left w:val="nil"/>
              <w:bottom w:val="single" w:sz="4" w:space="0" w:color="auto"/>
              <w:right w:val="single" w:sz="4" w:space="0" w:color="auto"/>
            </w:tcBorders>
            <w:shd w:val="clear" w:color="auto" w:fill="auto"/>
            <w:noWrap/>
          </w:tcPr>
          <w:p w14:paraId="3CF651AD" w14:textId="577CE6E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F931A49" w14:textId="6DB2588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50A82B38" w14:textId="257B204E"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1A9E570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49546B"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284</w:t>
            </w:r>
          </w:p>
        </w:tc>
        <w:tc>
          <w:tcPr>
            <w:tcW w:w="1134" w:type="dxa"/>
            <w:tcBorders>
              <w:top w:val="nil"/>
              <w:left w:val="nil"/>
              <w:bottom w:val="single" w:sz="4" w:space="0" w:color="auto"/>
              <w:right w:val="single" w:sz="4" w:space="0" w:color="auto"/>
            </w:tcBorders>
            <w:shd w:val="clear" w:color="auto" w:fill="auto"/>
          </w:tcPr>
          <w:p w14:paraId="37385720" w14:textId="6DFAE02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010.000.3111.00</w:t>
            </w:r>
          </w:p>
        </w:tc>
        <w:tc>
          <w:tcPr>
            <w:tcW w:w="992" w:type="dxa"/>
            <w:tcBorders>
              <w:top w:val="nil"/>
              <w:left w:val="nil"/>
              <w:bottom w:val="single" w:sz="4" w:space="0" w:color="auto"/>
              <w:right w:val="single" w:sz="4" w:space="0" w:color="auto"/>
            </w:tcBorders>
            <w:shd w:val="clear" w:color="auto" w:fill="auto"/>
            <w:noWrap/>
          </w:tcPr>
          <w:p w14:paraId="077340B1" w14:textId="4C75F921"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010000311100</w:t>
            </w:r>
          </w:p>
        </w:tc>
        <w:tc>
          <w:tcPr>
            <w:tcW w:w="3648" w:type="dxa"/>
            <w:tcBorders>
              <w:top w:val="nil"/>
              <w:left w:val="nil"/>
              <w:bottom w:val="single" w:sz="4" w:space="0" w:color="auto"/>
              <w:right w:val="single" w:sz="4" w:space="0" w:color="auto"/>
            </w:tcBorders>
            <w:shd w:val="clear" w:color="auto" w:fill="auto"/>
            <w:noWrap/>
          </w:tcPr>
          <w:p w14:paraId="6B858683" w14:textId="64E35368"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Difenidol-Tableta/Cada tableta contiene: Clorhidrato de difenidol equivalente a 25 mg de difenidol. Envase con 30 tabletas</w:t>
            </w:r>
          </w:p>
        </w:tc>
        <w:tc>
          <w:tcPr>
            <w:tcW w:w="889" w:type="dxa"/>
            <w:tcBorders>
              <w:top w:val="nil"/>
              <w:left w:val="nil"/>
              <w:bottom w:val="single" w:sz="4" w:space="0" w:color="auto"/>
              <w:right w:val="single" w:sz="4" w:space="0" w:color="auto"/>
            </w:tcBorders>
            <w:shd w:val="clear" w:color="auto" w:fill="auto"/>
            <w:noWrap/>
          </w:tcPr>
          <w:p w14:paraId="7C8642FA" w14:textId="0003B69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CC73289" w14:textId="29818C3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45C46688" w14:textId="49646D70"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B50AA2B"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7DAFC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285</w:t>
            </w:r>
          </w:p>
        </w:tc>
        <w:tc>
          <w:tcPr>
            <w:tcW w:w="1134" w:type="dxa"/>
            <w:tcBorders>
              <w:top w:val="nil"/>
              <w:left w:val="nil"/>
              <w:bottom w:val="single" w:sz="4" w:space="0" w:color="auto"/>
              <w:right w:val="single" w:sz="4" w:space="0" w:color="auto"/>
            </w:tcBorders>
            <w:shd w:val="clear" w:color="auto" w:fill="auto"/>
          </w:tcPr>
          <w:p w14:paraId="3BCCAE39" w14:textId="69ECD20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010.000.3112.00</w:t>
            </w:r>
          </w:p>
        </w:tc>
        <w:tc>
          <w:tcPr>
            <w:tcW w:w="992" w:type="dxa"/>
            <w:tcBorders>
              <w:top w:val="nil"/>
              <w:left w:val="nil"/>
              <w:bottom w:val="single" w:sz="4" w:space="0" w:color="auto"/>
              <w:right w:val="single" w:sz="4" w:space="0" w:color="auto"/>
            </w:tcBorders>
            <w:shd w:val="clear" w:color="auto" w:fill="auto"/>
            <w:noWrap/>
          </w:tcPr>
          <w:p w14:paraId="36448724" w14:textId="3D42391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010000311200</w:t>
            </w:r>
          </w:p>
        </w:tc>
        <w:tc>
          <w:tcPr>
            <w:tcW w:w="3648" w:type="dxa"/>
            <w:tcBorders>
              <w:top w:val="nil"/>
              <w:left w:val="nil"/>
              <w:bottom w:val="single" w:sz="4" w:space="0" w:color="auto"/>
              <w:right w:val="single" w:sz="4" w:space="0" w:color="auto"/>
            </w:tcBorders>
            <w:shd w:val="clear" w:color="auto" w:fill="auto"/>
            <w:noWrap/>
          </w:tcPr>
          <w:p w14:paraId="7E014006" w14:textId="3095D22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Difenidol-Solución inyectable/Cada ampolleta contiene: Clorhidrato de difenidol equivalente a 40 mg de difenidol. Envase con 2 ampolletas con 2 ml</w:t>
            </w:r>
          </w:p>
        </w:tc>
        <w:tc>
          <w:tcPr>
            <w:tcW w:w="889" w:type="dxa"/>
            <w:tcBorders>
              <w:top w:val="nil"/>
              <w:left w:val="nil"/>
              <w:bottom w:val="single" w:sz="4" w:space="0" w:color="auto"/>
              <w:right w:val="single" w:sz="4" w:space="0" w:color="auto"/>
            </w:tcBorders>
            <w:shd w:val="clear" w:color="auto" w:fill="auto"/>
            <w:noWrap/>
          </w:tcPr>
          <w:p w14:paraId="11021F1E" w14:textId="7EACA42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0EC51FD" w14:textId="4022083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19707BF8" w14:textId="70EA8B3B"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1F1C9403"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9CFBA1"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286</w:t>
            </w:r>
          </w:p>
        </w:tc>
        <w:tc>
          <w:tcPr>
            <w:tcW w:w="1134" w:type="dxa"/>
            <w:tcBorders>
              <w:top w:val="nil"/>
              <w:left w:val="nil"/>
              <w:bottom w:val="single" w:sz="4" w:space="0" w:color="auto"/>
              <w:right w:val="single" w:sz="4" w:space="0" w:color="auto"/>
            </w:tcBorders>
            <w:shd w:val="clear" w:color="auto" w:fill="auto"/>
          </w:tcPr>
          <w:p w14:paraId="116E1852" w14:textId="74A1173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010.000.3132.00</w:t>
            </w:r>
          </w:p>
        </w:tc>
        <w:tc>
          <w:tcPr>
            <w:tcW w:w="992" w:type="dxa"/>
            <w:tcBorders>
              <w:top w:val="nil"/>
              <w:left w:val="nil"/>
              <w:bottom w:val="single" w:sz="4" w:space="0" w:color="auto"/>
              <w:right w:val="single" w:sz="4" w:space="0" w:color="auto"/>
            </w:tcBorders>
            <w:shd w:val="clear" w:color="auto" w:fill="auto"/>
            <w:noWrap/>
          </w:tcPr>
          <w:p w14:paraId="47A7CA8B" w14:textId="63057E6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010000313200</w:t>
            </w:r>
          </w:p>
        </w:tc>
        <w:tc>
          <w:tcPr>
            <w:tcW w:w="3648" w:type="dxa"/>
            <w:tcBorders>
              <w:top w:val="nil"/>
              <w:left w:val="nil"/>
              <w:bottom w:val="single" w:sz="4" w:space="0" w:color="auto"/>
              <w:right w:val="single" w:sz="4" w:space="0" w:color="auto"/>
            </w:tcBorders>
            <w:shd w:val="clear" w:color="auto" w:fill="auto"/>
            <w:noWrap/>
          </w:tcPr>
          <w:p w14:paraId="0B121EA6" w14:textId="64CE864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Neomicina, polimixina B, Fluocinolona y lidocaína-Solución ótica/Cada 100 ml contienen: Acetónido de fluocinolona 0.025 g. Sulfato de Polimixina B equivalente a 1 000 000 U de polimixina B. Sulfato de neomicina equivalente a 0.350 g de neomicina. Clorhidrato de lidocaína 2.0 g. Frasco gotero integral con 5 ml</w:t>
            </w:r>
          </w:p>
        </w:tc>
        <w:tc>
          <w:tcPr>
            <w:tcW w:w="889" w:type="dxa"/>
            <w:tcBorders>
              <w:top w:val="nil"/>
              <w:left w:val="nil"/>
              <w:bottom w:val="single" w:sz="4" w:space="0" w:color="auto"/>
              <w:right w:val="single" w:sz="4" w:space="0" w:color="auto"/>
            </w:tcBorders>
            <w:shd w:val="clear" w:color="auto" w:fill="auto"/>
            <w:noWrap/>
          </w:tcPr>
          <w:p w14:paraId="512E8C36" w14:textId="6202950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8ED2495" w14:textId="181D219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01C5DF85" w14:textId="351244FB"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4B8F448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66EE64"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287</w:t>
            </w:r>
          </w:p>
        </w:tc>
        <w:tc>
          <w:tcPr>
            <w:tcW w:w="1134" w:type="dxa"/>
            <w:tcBorders>
              <w:top w:val="nil"/>
              <w:left w:val="nil"/>
              <w:bottom w:val="single" w:sz="4" w:space="0" w:color="auto"/>
              <w:right w:val="single" w:sz="4" w:space="0" w:color="auto"/>
            </w:tcBorders>
            <w:shd w:val="clear" w:color="auto" w:fill="auto"/>
          </w:tcPr>
          <w:p w14:paraId="55D43EC1" w14:textId="309D653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010.000.3143.00</w:t>
            </w:r>
          </w:p>
        </w:tc>
        <w:tc>
          <w:tcPr>
            <w:tcW w:w="992" w:type="dxa"/>
            <w:tcBorders>
              <w:top w:val="nil"/>
              <w:left w:val="nil"/>
              <w:bottom w:val="single" w:sz="4" w:space="0" w:color="auto"/>
              <w:right w:val="single" w:sz="4" w:space="0" w:color="auto"/>
            </w:tcBorders>
            <w:shd w:val="clear" w:color="auto" w:fill="auto"/>
            <w:noWrap/>
          </w:tcPr>
          <w:p w14:paraId="4A785671" w14:textId="2141730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010000314300</w:t>
            </w:r>
          </w:p>
        </w:tc>
        <w:tc>
          <w:tcPr>
            <w:tcW w:w="3648" w:type="dxa"/>
            <w:tcBorders>
              <w:top w:val="nil"/>
              <w:left w:val="nil"/>
              <w:bottom w:val="single" w:sz="4" w:space="0" w:color="auto"/>
              <w:right w:val="single" w:sz="4" w:space="0" w:color="auto"/>
            </w:tcBorders>
            <w:shd w:val="clear" w:color="auto" w:fill="auto"/>
            <w:noWrap/>
          </w:tcPr>
          <w:p w14:paraId="05990F36" w14:textId="66E7CC2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Epinastina-Tableta/Cada tableta contiene: Clorhidrato de epinastina 20 mg. Envase con 10 tabletas</w:t>
            </w:r>
          </w:p>
        </w:tc>
        <w:tc>
          <w:tcPr>
            <w:tcW w:w="889" w:type="dxa"/>
            <w:tcBorders>
              <w:top w:val="nil"/>
              <w:left w:val="nil"/>
              <w:bottom w:val="single" w:sz="4" w:space="0" w:color="auto"/>
              <w:right w:val="single" w:sz="4" w:space="0" w:color="auto"/>
            </w:tcBorders>
            <w:shd w:val="clear" w:color="auto" w:fill="auto"/>
            <w:noWrap/>
          </w:tcPr>
          <w:p w14:paraId="5BE93C25" w14:textId="658F0B5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CA12FFD" w14:textId="3BB3046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1DB533C1" w14:textId="5CA121F9"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7C952208"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460CCC"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288</w:t>
            </w:r>
          </w:p>
        </w:tc>
        <w:tc>
          <w:tcPr>
            <w:tcW w:w="1134" w:type="dxa"/>
            <w:tcBorders>
              <w:top w:val="nil"/>
              <w:left w:val="nil"/>
              <w:bottom w:val="single" w:sz="4" w:space="0" w:color="auto"/>
              <w:right w:val="single" w:sz="4" w:space="0" w:color="auto"/>
            </w:tcBorders>
            <w:shd w:val="clear" w:color="auto" w:fill="auto"/>
          </w:tcPr>
          <w:p w14:paraId="6465C8B2" w14:textId="5DBC268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010.000.3145.00</w:t>
            </w:r>
          </w:p>
        </w:tc>
        <w:tc>
          <w:tcPr>
            <w:tcW w:w="992" w:type="dxa"/>
            <w:tcBorders>
              <w:top w:val="nil"/>
              <w:left w:val="nil"/>
              <w:bottom w:val="single" w:sz="4" w:space="0" w:color="auto"/>
              <w:right w:val="single" w:sz="4" w:space="0" w:color="auto"/>
            </w:tcBorders>
            <w:shd w:val="clear" w:color="auto" w:fill="auto"/>
            <w:noWrap/>
          </w:tcPr>
          <w:p w14:paraId="2FD145A8" w14:textId="161DE2D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010000314500</w:t>
            </w:r>
          </w:p>
        </w:tc>
        <w:tc>
          <w:tcPr>
            <w:tcW w:w="3648" w:type="dxa"/>
            <w:tcBorders>
              <w:top w:val="nil"/>
              <w:left w:val="nil"/>
              <w:bottom w:val="single" w:sz="4" w:space="0" w:color="auto"/>
              <w:right w:val="single" w:sz="4" w:space="0" w:color="auto"/>
            </w:tcBorders>
            <w:shd w:val="clear" w:color="auto" w:fill="auto"/>
            <w:noWrap/>
          </w:tcPr>
          <w:p w14:paraId="0A6A1494" w14:textId="1394A3A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Fexofenadina 120 mg-Comprimido/Cada comprimido contiene: Clorhidrato de fexofenadina 120 mg. Envase con 10 comprimidos</w:t>
            </w:r>
          </w:p>
        </w:tc>
        <w:tc>
          <w:tcPr>
            <w:tcW w:w="889" w:type="dxa"/>
            <w:tcBorders>
              <w:top w:val="nil"/>
              <w:left w:val="nil"/>
              <w:bottom w:val="single" w:sz="4" w:space="0" w:color="auto"/>
              <w:right w:val="single" w:sz="4" w:space="0" w:color="auto"/>
            </w:tcBorders>
            <w:shd w:val="clear" w:color="auto" w:fill="auto"/>
            <w:noWrap/>
          </w:tcPr>
          <w:p w14:paraId="22A41D60" w14:textId="485825E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FFB7EDD" w14:textId="78B3B52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0D07BAC7" w14:textId="3EBAD148"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7106DFDE"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478086"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289</w:t>
            </w:r>
          </w:p>
        </w:tc>
        <w:tc>
          <w:tcPr>
            <w:tcW w:w="1134" w:type="dxa"/>
            <w:tcBorders>
              <w:top w:val="nil"/>
              <w:left w:val="nil"/>
              <w:bottom w:val="single" w:sz="4" w:space="0" w:color="auto"/>
              <w:right w:val="single" w:sz="4" w:space="0" w:color="auto"/>
            </w:tcBorders>
            <w:shd w:val="clear" w:color="auto" w:fill="auto"/>
          </w:tcPr>
          <w:p w14:paraId="521A52A5" w14:textId="2139CB5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010.000.3146.00</w:t>
            </w:r>
          </w:p>
        </w:tc>
        <w:tc>
          <w:tcPr>
            <w:tcW w:w="992" w:type="dxa"/>
            <w:tcBorders>
              <w:top w:val="nil"/>
              <w:left w:val="nil"/>
              <w:bottom w:val="single" w:sz="4" w:space="0" w:color="auto"/>
              <w:right w:val="single" w:sz="4" w:space="0" w:color="auto"/>
            </w:tcBorders>
            <w:shd w:val="clear" w:color="auto" w:fill="auto"/>
            <w:noWrap/>
          </w:tcPr>
          <w:p w14:paraId="56E16619" w14:textId="413AED1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010000314600</w:t>
            </w:r>
          </w:p>
        </w:tc>
        <w:tc>
          <w:tcPr>
            <w:tcW w:w="3648" w:type="dxa"/>
            <w:tcBorders>
              <w:top w:val="nil"/>
              <w:left w:val="nil"/>
              <w:bottom w:val="single" w:sz="4" w:space="0" w:color="auto"/>
              <w:right w:val="single" w:sz="4" w:space="0" w:color="auto"/>
            </w:tcBorders>
            <w:shd w:val="clear" w:color="auto" w:fill="auto"/>
            <w:noWrap/>
          </w:tcPr>
          <w:p w14:paraId="2016B35D" w14:textId="0CA5C04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Fexofenadina 180 mg-Comprimido/Cada comprimido contiene: Clorhidrato de fexofenadina 180 mg. Envase con 10 comprimidos</w:t>
            </w:r>
          </w:p>
        </w:tc>
        <w:tc>
          <w:tcPr>
            <w:tcW w:w="889" w:type="dxa"/>
            <w:tcBorders>
              <w:top w:val="nil"/>
              <w:left w:val="nil"/>
              <w:bottom w:val="single" w:sz="4" w:space="0" w:color="auto"/>
              <w:right w:val="single" w:sz="4" w:space="0" w:color="auto"/>
            </w:tcBorders>
            <w:shd w:val="clear" w:color="auto" w:fill="auto"/>
            <w:noWrap/>
          </w:tcPr>
          <w:p w14:paraId="21EBA7F1" w14:textId="4DCE3D7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7168E8D" w14:textId="7C1981C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68968205" w14:textId="0E3EB79C"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A31BF9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C730A0"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290</w:t>
            </w:r>
          </w:p>
        </w:tc>
        <w:tc>
          <w:tcPr>
            <w:tcW w:w="1134" w:type="dxa"/>
            <w:tcBorders>
              <w:top w:val="nil"/>
              <w:left w:val="nil"/>
              <w:bottom w:val="single" w:sz="4" w:space="0" w:color="auto"/>
              <w:right w:val="single" w:sz="4" w:space="0" w:color="auto"/>
            </w:tcBorders>
            <w:shd w:val="clear" w:color="auto" w:fill="auto"/>
          </w:tcPr>
          <w:p w14:paraId="07A13009" w14:textId="7994B74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010.000.3150.00</w:t>
            </w:r>
          </w:p>
        </w:tc>
        <w:tc>
          <w:tcPr>
            <w:tcW w:w="992" w:type="dxa"/>
            <w:tcBorders>
              <w:top w:val="nil"/>
              <w:left w:val="nil"/>
              <w:bottom w:val="single" w:sz="4" w:space="0" w:color="auto"/>
              <w:right w:val="single" w:sz="4" w:space="0" w:color="auto"/>
            </w:tcBorders>
            <w:shd w:val="clear" w:color="auto" w:fill="auto"/>
            <w:noWrap/>
          </w:tcPr>
          <w:p w14:paraId="4DBC8ECD" w14:textId="59485F6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010000315000</w:t>
            </w:r>
          </w:p>
        </w:tc>
        <w:tc>
          <w:tcPr>
            <w:tcW w:w="3648" w:type="dxa"/>
            <w:tcBorders>
              <w:top w:val="nil"/>
              <w:left w:val="nil"/>
              <w:bottom w:val="single" w:sz="4" w:space="0" w:color="auto"/>
              <w:right w:val="single" w:sz="4" w:space="0" w:color="auto"/>
            </w:tcBorders>
            <w:shd w:val="clear" w:color="auto" w:fill="auto"/>
            <w:noWrap/>
          </w:tcPr>
          <w:p w14:paraId="55BF3DE4" w14:textId="4881FF2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Levocetirizina-Tableta/Cada tableta contiene: Diclorhidrato de Levocetirizina 5 mg. Envase con 20 tabletas</w:t>
            </w:r>
          </w:p>
        </w:tc>
        <w:tc>
          <w:tcPr>
            <w:tcW w:w="889" w:type="dxa"/>
            <w:tcBorders>
              <w:top w:val="nil"/>
              <w:left w:val="nil"/>
              <w:bottom w:val="single" w:sz="4" w:space="0" w:color="auto"/>
              <w:right w:val="single" w:sz="4" w:space="0" w:color="auto"/>
            </w:tcBorders>
            <w:shd w:val="clear" w:color="auto" w:fill="auto"/>
            <w:noWrap/>
          </w:tcPr>
          <w:p w14:paraId="24B6317E" w14:textId="3E26BFE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760B096" w14:textId="6F9DE6D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7C956432" w14:textId="57677783"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3492E56B"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8EB248"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291</w:t>
            </w:r>
          </w:p>
        </w:tc>
        <w:tc>
          <w:tcPr>
            <w:tcW w:w="1134" w:type="dxa"/>
            <w:tcBorders>
              <w:top w:val="nil"/>
              <w:left w:val="nil"/>
              <w:bottom w:val="single" w:sz="4" w:space="0" w:color="auto"/>
              <w:right w:val="single" w:sz="4" w:space="0" w:color="auto"/>
            </w:tcBorders>
            <w:shd w:val="clear" w:color="auto" w:fill="auto"/>
          </w:tcPr>
          <w:p w14:paraId="4A5A4C1F" w14:textId="17AE076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010.000.3307.00</w:t>
            </w:r>
          </w:p>
        </w:tc>
        <w:tc>
          <w:tcPr>
            <w:tcW w:w="992" w:type="dxa"/>
            <w:tcBorders>
              <w:top w:val="nil"/>
              <w:left w:val="nil"/>
              <w:bottom w:val="single" w:sz="4" w:space="0" w:color="auto"/>
              <w:right w:val="single" w:sz="4" w:space="0" w:color="auto"/>
            </w:tcBorders>
            <w:shd w:val="clear" w:color="auto" w:fill="auto"/>
            <w:noWrap/>
          </w:tcPr>
          <w:p w14:paraId="0527248C" w14:textId="0A5F85F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010000330700</w:t>
            </w:r>
          </w:p>
        </w:tc>
        <w:tc>
          <w:tcPr>
            <w:tcW w:w="3648" w:type="dxa"/>
            <w:tcBorders>
              <w:top w:val="nil"/>
              <w:left w:val="nil"/>
              <w:bottom w:val="single" w:sz="4" w:space="0" w:color="auto"/>
              <w:right w:val="single" w:sz="4" w:space="0" w:color="auto"/>
            </w:tcBorders>
            <w:shd w:val="clear" w:color="auto" w:fill="auto"/>
            <w:noWrap/>
          </w:tcPr>
          <w:p w14:paraId="49B1B5D2" w14:textId="0DA406E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Atomoxetina 10 mg-Cápsula/Cada cápsula contiene: Clorhidrato de atomoxetina equivalente a 10 mg de atomoxetina. Envase con 14 cápsulas</w:t>
            </w:r>
          </w:p>
        </w:tc>
        <w:tc>
          <w:tcPr>
            <w:tcW w:w="889" w:type="dxa"/>
            <w:tcBorders>
              <w:top w:val="nil"/>
              <w:left w:val="nil"/>
              <w:bottom w:val="single" w:sz="4" w:space="0" w:color="auto"/>
              <w:right w:val="single" w:sz="4" w:space="0" w:color="auto"/>
            </w:tcBorders>
            <w:shd w:val="clear" w:color="auto" w:fill="auto"/>
            <w:noWrap/>
          </w:tcPr>
          <w:p w14:paraId="41992483" w14:textId="68A9135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010BBC5" w14:textId="395811D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2B1A8CA8" w14:textId="136335B9"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1340A782"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78124A"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292</w:t>
            </w:r>
          </w:p>
        </w:tc>
        <w:tc>
          <w:tcPr>
            <w:tcW w:w="1134" w:type="dxa"/>
            <w:tcBorders>
              <w:top w:val="nil"/>
              <w:left w:val="nil"/>
              <w:bottom w:val="single" w:sz="4" w:space="0" w:color="auto"/>
              <w:right w:val="single" w:sz="4" w:space="0" w:color="auto"/>
            </w:tcBorders>
            <w:shd w:val="clear" w:color="auto" w:fill="auto"/>
          </w:tcPr>
          <w:p w14:paraId="5362613F" w14:textId="126DA61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010.000.3308.00</w:t>
            </w:r>
          </w:p>
        </w:tc>
        <w:tc>
          <w:tcPr>
            <w:tcW w:w="992" w:type="dxa"/>
            <w:tcBorders>
              <w:top w:val="nil"/>
              <w:left w:val="nil"/>
              <w:bottom w:val="single" w:sz="4" w:space="0" w:color="auto"/>
              <w:right w:val="single" w:sz="4" w:space="0" w:color="auto"/>
            </w:tcBorders>
            <w:shd w:val="clear" w:color="auto" w:fill="auto"/>
            <w:noWrap/>
          </w:tcPr>
          <w:p w14:paraId="003988DB" w14:textId="138A6A0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010000330800</w:t>
            </w:r>
          </w:p>
        </w:tc>
        <w:tc>
          <w:tcPr>
            <w:tcW w:w="3648" w:type="dxa"/>
            <w:tcBorders>
              <w:top w:val="nil"/>
              <w:left w:val="nil"/>
              <w:bottom w:val="single" w:sz="4" w:space="0" w:color="auto"/>
              <w:right w:val="single" w:sz="4" w:space="0" w:color="auto"/>
            </w:tcBorders>
            <w:shd w:val="clear" w:color="auto" w:fill="auto"/>
            <w:noWrap/>
          </w:tcPr>
          <w:p w14:paraId="3A43F14E" w14:textId="40131B1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Atomoxetina 40 mg-Cápsula/Cada cápsula contiene: Clorhidrato de atomoxetina equivalente a 40 mg de atomoxetina. Envase con 14 cápsulas</w:t>
            </w:r>
          </w:p>
        </w:tc>
        <w:tc>
          <w:tcPr>
            <w:tcW w:w="889" w:type="dxa"/>
            <w:tcBorders>
              <w:top w:val="nil"/>
              <w:left w:val="nil"/>
              <w:bottom w:val="single" w:sz="4" w:space="0" w:color="auto"/>
              <w:right w:val="single" w:sz="4" w:space="0" w:color="auto"/>
            </w:tcBorders>
            <w:shd w:val="clear" w:color="auto" w:fill="auto"/>
            <w:noWrap/>
          </w:tcPr>
          <w:p w14:paraId="5B8D1C92" w14:textId="3802F4D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F6DE1B9" w14:textId="6477610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F8DF018" w14:textId="7D004BEE"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8F2390F" w14:textId="77777777" w:rsidTr="002E7D86">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6D116"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293</w:t>
            </w:r>
          </w:p>
        </w:tc>
        <w:tc>
          <w:tcPr>
            <w:tcW w:w="1134" w:type="dxa"/>
            <w:tcBorders>
              <w:top w:val="single" w:sz="4" w:space="0" w:color="auto"/>
              <w:left w:val="nil"/>
              <w:bottom w:val="single" w:sz="4" w:space="0" w:color="auto"/>
              <w:right w:val="single" w:sz="4" w:space="0" w:color="auto"/>
            </w:tcBorders>
            <w:shd w:val="clear" w:color="auto" w:fill="auto"/>
          </w:tcPr>
          <w:p w14:paraId="2D700EF0" w14:textId="52D3091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010.000.3309.00</w:t>
            </w:r>
          </w:p>
        </w:tc>
        <w:tc>
          <w:tcPr>
            <w:tcW w:w="992" w:type="dxa"/>
            <w:tcBorders>
              <w:top w:val="single" w:sz="4" w:space="0" w:color="auto"/>
              <w:left w:val="nil"/>
              <w:bottom w:val="single" w:sz="4" w:space="0" w:color="auto"/>
              <w:right w:val="single" w:sz="4" w:space="0" w:color="auto"/>
            </w:tcBorders>
            <w:shd w:val="clear" w:color="auto" w:fill="auto"/>
            <w:noWrap/>
          </w:tcPr>
          <w:p w14:paraId="3EF9CDC7" w14:textId="05116BC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010000330900</w:t>
            </w:r>
          </w:p>
        </w:tc>
        <w:tc>
          <w:tcPr>
            <w:tcW w:w="3648" w:type="dxa"/>
            <w:tcBorders>
              <w:top w:val="single" w:sz="4" w:space="0" w:color="auto"/>
              <w:left w:val="nil"/>
              <w:bottom w:val="single" w:sz="4" w:space="0" w:color="auto"/>
              <w:right w:val="single" w:sz="4" w:space="0" w:color="auto"/>
            </w:tcBorders>
            <w:shd w:val="clear" w:color="auto" w:fill="auto"/>
            <w:noWrap/>
          </w:tcPr>
          <w:p w14:paraId="105814CD" w14:textId="085FE39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Atomoxetina 60 mg-Cápsula/Cada cápsula contiene: Clorhidrato de atomoxetina equivalente a 60 mg de atomoxetina. Envase con 14 cápsulas</w:t>
            </w:r>
          </w:p>
        </w:tc>
        <w:tc>
          <w:tcPr>
            <w:tcW w:w="889" w:type="dxa"/>
            <w:tcBorders>
              <w:top w:val="single" w:sz="4" w:space="0" w:color="auto"/>
              <w:left w:val="nil"/>
              <w:bottom w:val="single" w:sz="4" w:space="0" w:color="auto"/>
              <w:right w:val="single" w:sz="4" w:space="0" w:color="auto"/>
            </w:tcBorders>
            <w:shd w:val="clear" w:color="auto" w:fill="auto"/>
            <w:noWrap/>
          </w:tcPr>
          <w:p w14:paraId="1E22B738" w14:textId="61AB0A3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7548CD0" w14:textId="79B3010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single" w:sz="4" w:space="0" w:color="auto"/>
              <w:left w:val="single" w:sz="4" w:space="0" w:color="auto"/>
              <w:bottom w:val="single" w:sz="4" w:space="0" w:color="auto"/>
              <w:right w:val="single" w:sz="4" w:space="0" w:color="auto"/>
            </w:tcBorders>
          </w:tcPr>
          <w:p w14:paraId="34DBA268" w14:textId="05793E38"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6159A6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83E704"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294</w:t>
            </w:r>
          </w:p>
        </w:tc>
        <w:tc>
          <w:tcPr>
            <w:tcW w:w="1134" w:type="dxa"/>
            <w:tcBorders>
              <w:top w:val="nil"/>
              <w:left w:val="nil"/>
              <w:bottom w:val="single" w:sz="4" w:space="0" w:color="auto"/>
              <w:right w:val="single" w:sz="4" w:space="0" w:color="auto"/>
            </w:tcBorders>
            <w:shd w:val="clear" w:color="auto" w:fill="auto"/>
          </w:tcPr>
          <w:p w14:paraId="724253E0" w14:textId="3A20114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010.000.3405.00</w:t>
            </w:r>
          </w:p>
        </w:tc>
        <w:tc>
          <w:tcPr>
            <w:tcW w:w="992" w:type="dxa"/>
            <w:tcBorders>
              <w:top w:val="nil"/>
              <w:left w:val="nil"/>
              <w:bottom w:val="single" w:sz="4" w:space="0" w:color="auto"/>
              <w:right w:val="single" w:sz="4" w:space="0" w:color="auto"/>
            </w:tcBorders>
            <w:shd w:val="clear" w:color="auto" w:fill="auto"/>
            <w:noWrap/>
          </w:tcPr>
          <w:p w14:paraId="7598A6E4" w14:textId="7B43A48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010000340500</w:t>
            </w:r>
          </w:p>
        </w:tc>
        <w:tc>
          <w:tcPr>
            <w:tcW w:w="3648" w:type="dxa"/>
            <w:tcBorders>
              <w:top w:val="nil"/>
              <w:left w:val="nil"/>
              <w:bottom w:val="single" w:sz="4" w:space="0" w:color="auto"/>
              <w:right w:val="single" w:sz="4" w:space="0" w:color="auto"/>
            </w:tcBorders>
            <w:shd w:val="clear" w:color="auto" w:fill="auto"/>
            <w:noWrap/>
          </w:tcPr>
          <w:p w14:paraId="7C477608" w14:textId="6D0D04F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Acemetacina-Cápsula/Cada cápsula contiene: Acemetacina 60 mg. Envase con 14 cápsulas</w:t>
            </w:r>
          </w:p>
        </w:tc>
        <w:tc>
          <w:tcPr>
            <w:tcW w:w="889" w:type="dxa"/>
            <w:tcBorders>
              <w:top w:val="nil"/>
              <w:left w:val="nil"/>
              <w:bottom w:val="single" w:sz="4" w:space="0" w:color="auto"/>
              <w:right w:val="single" w:sz="4" w:space="0" w:color="auto"/>
            </w:tcBorders>
            <w:shd w:val="clear" w:color="auto" w:fill="auto"/>
            <w:noWrap/>
          </w:tcPr>
          <w:p w14:paraId="5C87FED3" w14:textId="27859F0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1069B94" w14:textId="4C31A049"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6847D079" w14:textId="21AAD052"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621B6116"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D16991"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295</w:t>
            </w:r>
          </w:p>
        </w:tc>
        <w:tc>
          <w:tcPr>
            <w:tcW w:w="1134" w:type="dxa"/>
            <w:tcBorders>
              <w:top w:val="nil"/>
              <w:left w:val="nil"/>
              <w:bottom w:val="single" w:sz="4" w:space="0" w:color="auto"/>
              <w:right w:val="single" w:sz="4" w:space="0" w:color="auto"/>
            </w:tcBorders>
            <w:shd w:val="clear" w:color="auto" w:fill="auto"/>
          </w:tcPr>
          <w:p w14:paraId="6DCB94B9" w14:textId="26DEEFD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010.000.3407.00</w:t>
            </w:r>
          </w:p>
        </w:tc>
        <w:tc>
          <w:tcPr>
            <w:tcW w:w="992" w:type="dxa"/>
            <w:tcBorders>
              <w:top w:val="nil"/>
              <w:left w:val="nil"/>
              <w:bottom w:val="single" w:sz="4" w:space="0" w:color="auto"/>
              <w:right w:val="single" w:sz="4" w:space="0" w:color="auto"/>
            </w:tcBorders>
            <w:shd w:val="clear" w:color="auto" w:fill="auto"/>
            <w:noWrap/>
          </w:tcPr>
          <w:p w14:paraId="36156E20" w14:textId="51A373A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010000340700</w:t>
            </w:r>
          </w:p>
        </w:tc>
        <w:tc>
          <w:tcPr>
            <w:tcW w:w="3648" w:type="dxa"/>
            <w:tcBorders>
              <w:top w:val="nil"/>
              <w:left w:val="nil"/>
              <w:bottom w:val="single" w:sz="4" w:space="0" w:color="auto"/>
              <w:right w:val="single" w:sz="4" w:space="0" w:color="auto"/>
            </w:tcBorders>
            <w:shd w:val="clear" w:color="auto" w:fill="auto"/>
            <w:noWrap/>
          </w:tcPr>
          <w:p w14:paraId="6F2E9145" w14:textId="0698AD2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Naproxeno-Tableta/Cada tableta contiene: Naproxeno 250 mg. Envase con 30 tabletas</w:t>
            </w:r>
          </w:p>
        </w:tc>
        <w:tc>
          <w:tcPr>
            <w:tcW w:w="889" w:type="dxa"/>
            <w:tcBorders>
              <w:top w:val="nil"/>
              <w:left w:val="nil"/>
              <w:bottom w:val="single" w:sz="4" w:space="0" w:color="auto"/>
              <w:right w:val="single" w:sz="4" w:space="0" w:color="auto"/>
            </w:tcBorders>
            <w:shd w:val="clear" w:color="auto" w:fill="auto"/>
            <w:noWrap/>
          </w:tcPr>
          <w:p w14:paraId="6888077D" w14:textId="2A368E3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A89AC62" w14:textId="09FA11BF"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45943754" w14:textId="658B42AC"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74B9D69B"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68857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296</w:t>
            </w:r>
          </w:p>
        </w:tc>
        <w:tc>
          <w:tcPr>
            <w:tcW w:w="1134" w:type="dxa"/>
            <w:tcBorders>
              <w:top w:val="nil"/>
              <w:left w:val="nil"/>
              <w:bottom w:val="single" w:sz="4" w:space="0" w:color="auto"/>
              <w:right w:val="single" w:sz="4" w:space="0" w:color="auto"/>
            </w:tcBorders>
            <w:shd w:val="clear" w:color="auto" w:fill="auto"/>
          </w:tcPr>
          <w:p w14:paraId="77D45B4D" w14:textId="5987905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010.000.3409.00</w:t>
            </w:r>
          </w:p>
        </w:tc>
        <w:tc>
          <w:tcPr>
            <w:tcW w:w="992" w:type="dxa"/>
            <w:tcBorders>
              <w:top w:val="nil"/>
              <w:left w:val="nil"/>
              <w:bottom w:val="single" w:sz="4" w:space="0" w:color="auto"/>
              <w:right w:val="single" w:sz="4" w:space="0" w:color="auto"/>
            </w:tcBorders>
            <w:shd w:val="clear" w:color="auto" w:fill="auto"/>
            <w:noWrap/>
          </w:tcPr>
          <w:p w14:paraId="28BF809A" w14:textId="40B97681"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010000340900</w:t>
            </w:r>
          </w:p>
        </w:tc>
        <w:tc>
          <w:tcPr>
            <w:tcW w:w="3648" w:type="dxa"/>
            <w:tcBorders>
              <w:top w:val="nil"/>
              <w:left w:val="nil"/>
              <w:bottom w:val="single" w:sz="4" w:space="0" w:color="auto"/>
              <w:right w:val="single" w:sz="4" w:space="0" w:color="auto"/>
            </w:tcBorders>
            <w:shd w:val="clear" w:color="auto" w:fill="auto"/>
            <w:noWrap/>
          </w:tcPr>
          <w:p w14:paraId="55B54F83" w14:textId="26041A5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Colchicina-Tableta/Cada tableta contiene: Colchicina 1 mg. Envase con 30 tabletas</w:t>
            </w:r>
          </w:p>
        </w:tc>
        <w:tc>
          <w:tcPr>
            <w:tcW w:w="889" w:type="dxa"/>
            <w:tcBorders>
              <w:top w:val="nil"/>
              <w:left w:val="nil"/>
              <w:bottom w:val="single" w:sz="4" w:space="0" w:color="auto"/>
              <w:right w:val="single" w:sz="4" w:space="0" w:color="auto"/>
            </w:tcBorders>
            <w:shd w:val="clear" w:color="auto" w:fill="auto"/>
            <w:noWrap/>
          </w:tcPr>
          <w:p w14:paraId="27B83DF1" w14:textId="06734F8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604AEB1" w14:textId="10BEB24E"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622D08DC" w14:textId="7EA6F4A7"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7342338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6AEDB9"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297</w:t>
            </w:r>
          </w:p>
        </w:tc>
        <w:tc>
          <w:tcPr>
            <w:tcW w:w="1134" w:type="dxa"/>
            <w:tcBorders>
              <w:top w:val="nil"/>
              <w:left w:val="nil"/>
              <w:bottom w:val="single" w:sz="4" w:space="0" w:color="auto"/>
              <w:right w:val="single" w:sz="4" w:space="0" w:color="auto"/>
            </w:tcBorders>
            <w:shd w:val="clear" w:color="auto" w:fill="auto"/>
          </w:tcPr>
          <w:p w14:paraId="592E9DF5" w14:textId="7ECB200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010.000.3412.00</w:t>
            </w:r>
          </w:p>
        </w:tc>
        <w:tc>
          <w:tcPr>
            <w:tcW w:w="992" w:type="dxa"/>
            <w:tcBorders>
              <w:top w:val="nil"/>
              <w:left w:val="nil"/>
              <w:bottom w:val="single" w:sz="4" w:space="0" w:color="auto"/>
              <w:right w:val="single" w:sz="4" w:space="0" w:color="auto"/>
            </w:tcBorders>
            <w:shd w:val="clear" w:color="auto" w:fill="auto"/>
            <w:noWrap/>
          </w:tcPr>
          <w:p w14:paraId="6C6EB258" w14:textId="519836C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010000341200</w:t>
            </w:r>
          </w:p>
        </w:tc>
        <w:tc>
          <w:tcPr>
            <w:tcW w:w="3648" w:type="dxa"/>
            <w:tcBorders>
              <w:top w:val="nil"/>
              <w:left w:val="nil"/>
              <w:bottom w:val="single" w:sz="4" w:space="0" w:color="auto"/>
              <w:right w:val="single" w:sz="4" w:space="0" w:color="auto"/>
            </w:tcBorders>
            <w:shd w:val="clear" w:color="auto" w:fill="auto"/>
            <w:noWrap/>
          </w:tcPr>
          <w:p w14:paraId="6DBCBAD9" w14:textId="577B78B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Indometacina-Supositorio/Cada supositorio contiene: Indometacina 100 mg. Envase con 6 supositorios</w:t>
            </w:r>
          </w:p>
        </w:tc>
        <w:tc>
          <w:tcPr>
            <w:tcW w:w="889" w:type="dxa"/>
            <w:tcBorders>
              <w:top w:val="nil"/>
              <w:left w:val="nil"/>
              <w:bottom w:val="single" w:sz="4" w:space="0" w:color="auto"/>
              <w:right w:val="single" w:sz="4" w:space="0" w:color="auto"/>
            </w:tcBorders>
            <w:shd w:val="clear" w:color="auto" w:fill="auto"/>
            <w:noWrap/>
          </w:tcPr>
          <w:p w14:paraId="7C5911C9" w14:textId="36D201C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1133121" w14:textId="319C1E11"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000C4F13" w14:textId="5CAE983D"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2F41AC4D"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C01258"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298</w:t>
            </w:r>
          </w:p>
        </w:tc>
        <w:tc>
          <w:tcPr>
            <w:tcW w:w="1134" w:type="dxa"/>
            <w:tcBorders>
              <w:top w:val="nil"/>
              <w:left w:val="nil"/>
              <w:bottom w:val="single" w:sz="4" w:space="0" w:color="auto"/>
              <w:right w:val="single" w:sz="4" w:space="0" w:color="auto"/>
            </w:tcBorders>
            <w:shd w:val="clear" w:color="auto" w:fill="auto"/>
          </w:tcPr>
          <w:p w14:paraId="5C8CA018" w14:textId="4D3A510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010.000.3413.00</w:t>
            </w:r>
          </w:p>
        </w:tc>
        <w:tc>
          <w:tcPr>
            <w:tcW w:w="992" w:type="dxa"/>
            <w:tcBorders>
              <w:top w:val="nil"/>
              <w:left w:val="nil"/>
              <w:bottom w:val="single" w:sz="4" w:space="0" w:color="auto"/>
              <w:right w:val="single" w:sz="4" w:space="0" w:color="auto"/>
            </w:tcBorders>
            <w:shd w:val="clear" w:color="auto" w:fill="auto"/>
            <w:noWrap/>
          </w:tcPr>
          <w:p w14:paraId="19E6A8AA" w14:textId="51439E7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010000341300</w:t>
            </w:r>
          </w:p>
        </w:tc>
        <w:tc>
          <w:tcPr>
            <w:tcW w:w="3648" w:type="dxa"/>
            <w:tcBorders>
              <w:top w:val="nil"/>
              <w:left w:val="nil"/>
              <w:bottom w:val="single" w:sz="4" w:space="0" w:color="auto"/>
              <w:right w:val="single" w:sz="4" w:space="0" w:color="auto"/>
            </w:tcBorders>
            <w:shd w:val="clear" w:color="auto" w:fill="auto"/>
            <w:noWrap/>
          </w:tcPr>
          <w:p w14:paraId="40E14378" w14:textId="2A22E6B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Indometacina-Cápsula/Cada cápsula contiene: Indometacina 25 mg. Envase con 30 cápsulas</w:t>
            </w:r>
          </w:p>
        </w:tc>
        <w:tc>
          <w:tcPr>
            <w:tcW w:w="889" w:type="dxa"/>
            <w:tcBorders>
              <w:top w:val="nil"/>
              <w:left w:val="nil"/>
              <w:bottom w:val="single" w:sz="4" w:space="0" w:color="auto"/>
              <w:right w:val="single" w:sz="4" w:space="0" w:color="auto"/>
            </w:tcBorders>
            <w:shd w:val="clear" w:color="auto" w:fill="auto"/>
            <w:noWrap/>
          </w:tcPr>
          <w:p w14:paraId="1CE637E6" w14:textId="17F8D54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6E70FFB" w14:textId="401A57B0"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46FB3C36" w14:textId="48509814"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599273D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7BC0CC"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299</w:t>
            </w:r>
          </w:p>
        </w:tc>
        <w:tc>
          <w:tcPr>
            <w:tcW w:w="1134" w:type="dxa"/>
            <w:tcBorders>
              <w:top w:val="nil"/>
              <w:left w:val="nil"/>
              <w:bottom w:val="single" w:sz="4" w:space="0" w:color="auto"/>
              <w:right w:val="single" w:sz="4" w:space="0" w:color="auto"/>
            </w:tcBorders>
            <w:shd w:val="clear" w:color="auto" w:fill="auto"/>
          </w:tcPr>
          <w:p w14:paraId="779FF5C6" w14:textId="4DA2C77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010.000.3415.00</w:t>
            </w:r>
          </w:p>
        </w:tc>
        <w:tc>
          <w:tcPr>
            <w:tcW w:w="992" w:type="dxa"/>
            <w:tcBorders>
              <w:top w:val="nil"/>
              <w:left w:val="nil"/>
              <w:bottom w:val="single" w:sz="4" w:space="0" w:color="auto"/>
              <w:right w:val="single" w:sz="4" w:space="0" w:color="auto"/>
            </w:tcBorders>
            <w:shd w:val="clear" w:color="auto" w:fill="auto"/>
            <w:noWrap/>
          </w:tcPr>
          <w:p w14:paraId="4EA49874" w14:textId="78C9FEF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010000341500</w:t>
            </w:r>
          </w:p>
        </w:tc>
        <w:tc>
          <w:tcPr>
            <w:tcW w:w="3648" w:type="dxa"/>
            <w:tcBorders>
              <w:top w:val="nil"/>
              <w:left w:val="nil"/>
              <w:bottom w:val="single" w:sz="4" w:space="0" w:color="auto"/>
              <w:right w:val="single" w:sz="4" w:space="0" w:color="auto"/>
            </w:tcBorders>
            <w:shd w:val="clear" w:color="auto" w:fill="auto"/>
            <w:noWrap/>
          </w:tcPr>
          <w:p w14:paraId="1B7966CB" w14:textId="7847E79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Piroxicam-Cápsula o tableta/Cada cápsula o tableta contiene: Piroxicam 20 mg. Envase con 20 cápsulas o tabletas</w:t>
            </w:r>
          </w:p>
        </w:tc>
        <w:tc>
          <w:tcPr>
            <w:tcW w:w="889" w:type="dxa"/>
            <w:tcBorders>
              <w:top w:val="nil"/>
              <w:left w:val="nil"/>
              <w:bottom w:val="single" w:sz="4" w:space="0" w:color="auto"/>
              <w:right w:val="single" w:sz="4" w:space="0" w:color="auto"/>
            </w:tcBorders>
            <w:shd w:val="clear" w:color="auto" w:fill="auto"/>
            <w:noWrap/>
          </w:tcPr>
          <w:p w14:paraId="1B694C9F" w14:textId="798C177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CE6B5B6" w14:textId="0E6D366E"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31AD1F31" w14:textId="795CEC6B"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4145ECB4"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71EAAC"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300</w:t>
            </w:r>
          </w:p>
        </w:tc>
        <w:tc>
          <w:tcPr>
            <w:tcW w:w="1134" w:type="dxa"/>
            <w:tcBorders>
              <w:top w:val="nil"/>
              <w:left w:val="nil"/>
              <w:bottom w:val="single" w:sz="4" w:space="0" w:color="auto"/>
              <w:right w:val="single" w:sz="4" w:space="0" w:color="auto"/>
            </w:tcBorders>
            <w:shd w:val="clear" w:color="auto" w:fill="auto"/>
          </w:tcPr>
          <w:p w14:paraId="4744A8D8" w14:textId="0ECDD9B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010.000.3417.00</w:t>
            </w:r>
          </w:p>
        </w:tc>
        <w:tc>
          <w:tcPr>
            <w:tcW w:w="992" w:type="dxa"/>
            <w:tcBorders>
              <w:top w:val="nil"/>
              <w:left w:val="nil"/>
              <w:bottom w:val="single" w:sz="4" w:space="0" w:color="auto"/>
              <w:right w:val="single" w:sz="4" w:space="0" w:color="auto"/>
            </w:tcBorders>
            <w:shd w:val="clear" w:color="auto" w:fill="auto"/>
            <w:noWrap/>
          </w:tcPr>
          <w:p w14:paraId="300E3093" w14:textId="0A267E2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010000341700</w:t>
            </w:r>
          </w:p>
        </w:tc>
        <w:tc>
          <w:tcPr>
            <w:tcW w:w="3648" w:type="dxa"/>
            <w:tcBorders>
              <w:top w:val="nil"/>
              <w:left w:val="nil"/>
              <w:bottom w:val="single" w:sz="4" w:space="0" w:color="auto"/>
              <w:right w:val="single" w:sz="4" w:space="0" w:color="auto"/>
            </w:tcBorders>
            <w:shd w:val="clear" w:color="auto" w:fill="auto"/>
            <w:noWrap/>
          </w:tcPr>
          <w:p w14:paraId="2B6A4388" w14:textId="01C25FE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Diclofenaco-Cápsula o gragea de liberación prolongada/Cada gragea contiene: Diclofenaco sódico 100 mg. Envase con 20 cápsulas o grageas</w:t>
            </w:r>
          </w:p>
        </w:tc>
        <w:tc>
          <w:tcPr>
            <w:tcW w:w="889" w:type="dxa"/>
            <w:tcBorders>
              <w:top w:val="nil"/>
              <w:left w:val="nil"/>
              <w:bottom w:val="single" w:sz="4" w:space="0" w:color="auto"/>
              <w:right w:val="single" w:sz="4" w:space="0" w:color="auto"/>
            </w:tcBorders>
            <w:shd w:val="clear" w:color="auto" w:fill="auto"/>
            <w:noWrap/>
          </w:tcPr>
          <w:p w14:paraId="26AD80DD" w14:textId="18E5200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0544405" w14:textId="290B0FA8"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69356A8F" w14:textId="39D5F63D"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0DBE410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969FCA"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301</w:t>
            </w:r>
          </w:p>
        </w:tc>
        <w:tc>
          <w:tcPr>
            <w:tcW w:w="1134" w:type="dxa"/>
            <w:tcBorders>
              <w:top w:val="nil"/>
              <w:left w:val="nil"/>
              <w:bottom w:val="single" w:sz="4" w:space="0" w:color="auto"/>
              <w:right w:val="single" w:sz="4" w:space="0" w:color="auto"/>
            </w:tcBorders>
            <w:shd w:val="clear" w:color="auto" w:fill="auto"/>
          </w:tcPr>
          <w:p w14:paraId="577CDF86" w14:textId="2864595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010.000.3419.00</w:t>
            </w:r>
          </w:p>
        </w:tc>
        <w:tc>
          <w:tcPr>
            <w:tcW w:w="992" w:type="dxa"/>
            <w:tcBorders>
              <w:top w:val="nil"/>
              <w:left w:val="nil"/>
              <w:bottom w:val="single" w:sz="4" w:space="0" w:color="auto"/>
              <w:right w:val="single" w:sz="4" w:space="0" w:color="auto"/>
            </w:tcBorders>
            <w:shd w:val="clear" w:color="auto" w:fill="auto"/>
            <w:noWrap/>
          </w:tcPr>
          <w:p w14:paraId="6C97FB08" w14:textId="2CC4A9D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010000341900</w:t>
            </w:r>
          </w:p>
        </w:tc>
        <w:tc>
          <w:tcPr>
            <w:tcW w:w="3648" w:type="dxa"/>
            <w:tcBorders>
              <w:top w:val="nil"/>
              <w:left w:val="nil"/>
              <w:bottom w:val="single" w:sz="4" w:space="0" w:color="auto"/>
              <w:right w:val="single" w:sz="4" w:space="0" w:color="auto"/>
            </w:tcBorders>
            <w:shd w:val="clear" w:color="auto" w:fill="auto"/>
            <w:noWrap/>
          </w:tcPr>
          <w:p w14:paraId="1D865C91" w14:textId="0FB35B6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Naproxeno-Suspensión oral/Cada 5 ml contienen: Naproxeno 125 mg. Envase con 100 ml</w:t>
            </w:r>
          </w:p>
        </w:tc>
        <w:tc>
          <w:tcPr>
            <w:tcW w:w="889" w:type="dxa"/>
            <w:tcBorders>
              <w:top w:val="nil"/>
              <w:left w:val="nil"/>
              <w:bottom w:val="single" w:sz="4" w:space="0" w:color="auto"/>
              <w:right w:val="single" w:sz="4" w:space="0" w:color="auto"/>
            </w:tcBorders>
            <w:shd w:val="clear" w:color="auto" w:fill="auto"/>
            <w:noWrap/>
          </w:tcPr>
          <w:p w14:paraId="4699E77D" w14:textId="6EC6DCF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BF86BDD" w14:textId="5E17689C"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195284D3" w14:textId="1BC2670F"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1B862E58"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D1BA74"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302</w:t>
            </w:r>
          </w:p>
        </w:tc>
        <w:tc>
          <w:tcPr>
            <w:tcW w:w="1134" w:type="dxa"/>
            <w:tcBorders>
              <w:top w:val="nil"/>
              <w:left w:val="nil"/>
              <w:bottom w:val="single" w:sz="4" w:space="0" w:color="auto"/>
              <w:right w:val="single" w:sz="4" w:space="0" w:color="auto"/>
            </w:tcBorders>
            <w:shd w:val="clear" w:color="auto" w:fill="auto"/>
          </w:tcPr>
          <w:p w14:paraId="46EAD938" w14:textId="43151F2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010.000.3422.00</w:t>
            </w:r>
          </w:p>
        </w:tc>
        <w:tc>
          <w:tcPr>
            <w:tcW w:w="992" w:type="dxa"/>
            <w:tcBorders>
              <w:top w:val="nil"/>
              <w:left w:val="nil"/>
              <w:bottom w:val="single" w:sz="4" w:space="0" w:color="auto"/>
              <w:right w:val="single" w:sz="4" w:space="0" w:color="auto"/>
            </w:tcBorders>
            <w:shd w:val="clear" w:color="auto" w:fill="auto"/>
            <w:noWrap/>
          </w:tcPr>
          <w:p w14:paraId="3A9C1475" w14:textId="1C583BD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010000342200</w:t>
            </w:r>
          </w:p>
        </w:tc>
        <w:tc>
          <w:tcPr>
            <w:tcW w:w="3648" w:type="dxa"/>
            <w:tcBorders>
              <w:top w:val="nil"/>
              <w:left w:val="nil"/>
              <w:bottom w:val="single" w:sz="4" w:space="0" w:color="auto"/>
              <w:right w:val="single" w:sz="4" w:space="0" w:color="auto"/>
            </w:tcBorders>
            <w:shd w:val="clear" w:color="auto" w:fill="auto"/>
            <w:noWrap/>
          </w:tcPr>
          <w:p w14:paraId="10C9A18D" w14:textId="7FFD3EF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Ketorolaco-trometamina-Solución inyectable/Cada frasco ámpula o ampolleta contiene: Ketorolaco-trometamina 30 mg. Envase con 3 frascos ámpula ó 3 ampolletas 1 ml</w:t>
            </w:r>
          </w:p>
        </w:tc>
        <w:tc>
          <w:tcPr>
            <w:tcW w:w="889" w:type="dxa"/>
            <w:tcBorders>
              <w:top w:val="nil"/>
              <w:left w:val="nil"/>
              <w:bottom w:val="single" w:sz="4" w:space="0" w:color="auto"/>
              <w:right w:val="single" w:sz="4" w:space="0" w:color="auto"/>
            </w:tcBorders>
            <w:shd w:val="clear" w:color="auto" w:fill="auto"/>
            <w:noWrap/>
          </w:tcPr>
          <w:p w14:paraId="224757EB" w14:textId="31654D9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D2A349E" w14:textId="165F6FC2"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2604A6F8" w14:textId="544EC6B7"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07AAAC6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ACACEE"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303</w:t>
            </w:r>
          </w:p>
        </w:tc>
        <w:tc>
          <w:tcPr>
            <w:tcW w:w="1134" w:type="dxa"/>
            <w:tcBorders>
              <w:top w:val="nil"/>
              <w:left w:val="nil"/>
              <w:bottom w:val="single" w:sz="4" w:space="0" w:color="auto"/>
              <w:right w:val="single" w:sz="4" w:space="0" w:color="auto"/>
            </w:tcBorders>
            <w:shd w:val="clear" w:color="auto" w:fill="auto"/>
          </w:tcPr>
          <w:p w14:paraId="4C72DA76" w14:textId="664F124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010.000.3423.00</w:t>
            </w:r>
          </w:p>
        </w:tc>
        <w:tc>
          <w:tcPr>
            <w:tcW w:w="992" w:type="dxa"/>
            <w:tcBorders>
              <w:top w:val="nil"/>
              <w:left w:val="nil"/>
              <w:bottom w:val="single" w:sz="4" w:space="0" w:color="auto"/>
              <w:right w:val="single" w:sz="4" w:space="0" w:color="auto"/>
            </w:tcBorders>
            <w:shd w:val="clear" w:color="auto" w:fill="auto"/>
            <w:noWrap/>
          </w:tcPr>
          <w:p w14:paraId="6D33BCF4" w14:textId="027D45D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010000342300</w:t>
            </w:r>
          </w:p>
        </w:tc>
        <w:tc>
          <w:tcPr>
            <w:tcW w:w="3648" w:type="dxa"/>
            <w:tcBorders>
              <w:top w:val="nil"/>
              <w:left w:val="nil"/>
              <w:bottom w:val="single" w:sz="4" w:space="0" w:color="auto"/>
              <w:right w:val="single" w:sz="4" w:space="0" w:color="auto"/>
            </w:tcBorders>
            <w:shd w:val="clear" w:color="auto" w:fill="auto"/>
            <w:noWrap/>
          </w:tcPr>
          <w:p w14:paraId="74E4BF8B" w14:textId="1AEC782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Meloxicam-Tableta/Cada tableta contiene: Meloxicam 15 mg. Envase con 10 tabletas</w:t>
            </w:r>
          </w:p>
        </w:tc>
        <w:tc>
          <w:tcPr>
            <w:tcW w:w="889" w:type="dxa"/>
            <w:tcBorders>
              <w:top w:val="nil"/>
              <w:left w:val="nil"/>
              <w:bottom w:val="single" w:sz="4" w:space="0" w:color="auto"/>
              <w:right w:val="single" w:sz="4" w:space="0" w:color="auto"/>
            </w:tcBorders>
            <w:shd w:val="clear" w:color="auto" w:fill="auto"/>
            <w:noWrap/>
          </w:tcPr>
          <w:p w14:paraId="06952EB6" w14:textId="7CCB765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0DFD2F9" w14:textId="24871111"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242DAF4C" w14:textId="07317EF3"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29DFAF9C"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A4FBA8"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304</w:t>
            </w:r>
          </w:p>
        </w:tc>
        <w:tc>
          <w:tcPr>
            <w:tcW w:w="1134" w:type="dxa"/>
            <w:tcBorders>
              <w:top w:val="nil"/>
              <w:left w:val="nil"/>
              <w:bottom w:val="single" w:sz="4" w:space="0" w:color="auto"/>
              <w:right w:val="single" w:sz="4" w:space="0" w:color="auto"/>
            </w:tcBorders>
            <w:shd w:val="clear" w:color="auto" w:fill="auto"/>
          </w:tcPr>
          <w:p w14:paraId="095728C3" w14:textId="6CA6749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010.000.3432.00</w:t>
            </w:r>
          </w:p>
        </w:tc>
        <w:tc>
          <w:tcPr>
            <w:tcW w:w="992" w:type="dxa"/>
            <w:tcBorders>
              <w:top w:val="nil"/>
              <w:left w:val="nil"/>
              <w:bottom w:val="single" w:sz="4" w:space="0" w:color="auto"/>
              <w:right w:val="single" w:sz="4" w:space="0" w:color="auto"/>
            </w:tcBorders>
            <w:shd w:val="clear" w:color="auto" w:fill="auto"/>
            <w:noWrap/>
          </w:tcPr>
          <w:p w14:paraId="6FC37450" w14:textId="48D3C6A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010000343200</w:t>
            </w:r>
          </w:p>
        </w:tc>
        <w:tc>
          <w:tcPr>
            <w:tcW w:w="3648" w:type="dxa"/>
            <w:tcBorders>
              <w:top w:val="nil"/>
              <w:left w:val="nil"/>
              <w:bottom w:val="single" w:sz="4" w:space="0" w:color="auto"/>
              <w:right w:val="single" w:sz="4" w:space="0" w:color="auto"/>
            </w:tcBorders>
            <w:shd w:val="clear" w:color="auto" w:fill="auto"/>
            <w:noWrap/>
          </w:tcPr>
          <w:p w14:paraId="38521919" w14:textId="7F77FF6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Dexametasona-Tableta/Cada tableta contiene Dexametasona 0.5 mg. Envase con 30 tabletas</w:t>
            </w:r>
          </w:p>
        </w:tc>
        <w:tc>
          <w:tcPr>
            <w:tcW w:w="889" w:type="dxa"/>
            <w:tcBorders>
              <w:top w:val="nil"/>
              <w:left w:val="nil"/>
              <w:bottom w:val="single" w:sz="4" w:space="0" w:color="auto"/>
              <w:right w:val="single" w:sz="4" w:space="0" w:color="auto"/>
            </w:tcBorders>
            <w:shd w:val="clear" w:color="auto" w:fill="auto"/>
            <w:noWrap/>
          </w:tcPr>
          <w:p w14:paraId="4099AD9F" w14:textId="398E085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52634E7" w14:textId="18E3614E"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62A688EC" w14:textId="75AD51C0"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65B9CF6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60C067"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305</w:t>
            </w:r>
          </w:p>
        </w:tc>
        <w:tc>
          <w:tcPr>
            <w:tcW w:w="1134" w:type="dxa"/>
            <w:tcBorders>
              <w:top w:val="nil"/>
              <w:left w:val="nil"/>
              <w:bottom w:val="single" w:sz="4" w:space="0" w:color="auto"/>
              <w:right w:val="single" w:sz="4" w:space="0" w:color="auto"/>
            </w:tcBorders>
            <w:shd w:val="clear" w:color="auto" w:fill="auto"/>
          </w:tcPr>
          <w:p w14:paraId="6BC1E2E4" w14:textId="6618A36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010.000.3433.00</w:t>
            </w:r>
          </w:p>
        </w:tc>
        <w:tc>
          <w:tcPr>
            <w:tcW w:w="992" w:type="dxa"/>
            <w:tcBorders>
              <w:top w:val="nil"/>
              <w:left w:val="nil"/>
              <w:bottom w:val="single" w:sz="4" w:space="0" w:color="auto"/>
              <w:right w:val="single" w:sz="4" w:space="0" w:color="auto"/>
            </w:tcBorders>
            <w:shd w:val="clear" w:color="auto" w:fill="auto"/>
            <w:noWrap/>
          </w:tcPr>
          <w:p w14:paraId="082A3CDE" w14:textId="5A42B8B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010000343300</w:t>
            </w:r>
          </w:p>
        </w:tc>
        <w:tc>
          <w:tcPr>
            <w:tcW w:w="3648" w:type="dxa"/>
            <w:tcBorders>
              <w:top w:val="nil"/>
              <w:left w:val="nil"/>
              <w:bottom w:val="single" w:sz="4" w:space="0" w:color="auto"/>
              <w:right w:val="single" w:sz="4" w:space="0" w:color="auto"/>
            </w:tcBorders>
            <w:shd w:val="clear" w:color="auto" w:fill="auto"/>
            <w:noWrap/>
          </w:tcPr>
          <w:p w14:paraId="576DC3D3" w14:textId="4CB4DA5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Metilprednisolona 40 mg-Suspensión inyectable/Cada ml contiene: Acetato de Metilprednisolona 40 mg. Envase con un frasco ámpula con 2 ml</w:t>
            </w:r>
          </w:p>
        </w:tc>
        <w:tc>
          <w:tcPr>
            <w:tcW w:w="889" w:type="dxa"/>
            <w:tcBorders>
              <w:top w:val="nil"/>
              <w:left w:val="nil"/>
              <w:bottom w:val="single" w:sz="4" w:space="0" w:color="auto"/>
              <w:right w:val="single" w:sz="4" w:space="0" w:color="auto"/>
            </w:tcBorders>
            <w:shd w:val="clear" w:color="auto" w:fill="auto"/>
            <w:noWrap/>
          </w:tcPr>
          <w:p w14:paraId="28FE51D1" w14:textId="5129D6C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FA6537B" w14:textId="4D20BA6D"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F958270" w14:textId="75C84906"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2005B7F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56EF59"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306</w:t>
            </w:r>
          </w:p>
        </w:tc>
        <w:tc>
          <w:tcPr>
            <w:tcW w:w="1134" w:type="dxa"/>
            <w:tcBorders>
              <w:top w:val="nil"/>
              <w:left w:val="nil"/>
              <w:bottom w:val="single" w:sz="4" w:space="0" w:color="auto"/>
              <w:right w:val="single" w:sz="4" w:space="0" w:color="auto"/>
            </w:tcBorders>
            <w:shd w:val="clear" w:color="auto" w:fill="auto"/>
          </w:tcPr>
          <w:p w14:paraId="3628FB01" w14:textId="7B9CBB4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010.000.3443.00</w:t>
            </w:r>
          </w:p>
        </w:tc>
        <w:tc>
          <w:tcPr>
            <w:tcW w:w="992" w:type="dxa"/>
            <w:tcBorders>
              <w:top w:val="nil"/>
              <w:left w:val="nil"/>
              <w:bottom w:val="single" w:sz="4" w:space="0" w:color="auto"/>
              <w:right w:val="single" w:sz="4" w:space="0" w:color="auto"/>
            </w:tcBorders>
            <w:shd w:val="clear" w:color="auto" w:fill="auto"/>
            <w:noWrap/>
          </w:tcPr>
          <w:p w14:paraId="5D322EC0" w14:textId="46CA01F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010000344300</w:t>
            </w:r>
          </w:p>
        </w:tc>
        <w:tc>
          <w:tcPr>
            <w:tcW w:w="3648" w:type="dxa"/>
            <w:tcBorders>
              <w:top w:val="nil"/>
              <w:left w:val="nil"/>
              <w:bottom w:val="single" w:sz="4" w:space="0" w:color="auto"/>
              <w:right w:val="single" w:sz="4" w:space="0" w:color="auto"/>
            </w:tcBorders>
            <w:shd w:val="clear" w:color="auto" w:fill="auto"/>
            <w:noWrap/>
          </w:tcPr>
          <w:p w14:paraId="69387056" w14:textId="4EBA32C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Orfenadrina-Solución inyectable/Cada ampolleta contiene: Citrato de orfenadrina 60 mg. Envase con 6 ampolletas con 2 ml</w:t>
            </w:r>
          </w:p>
        </w:tc>
        <w:tc>
          <w:tcPr>
            <w:tcW w:w="889" w:type="dxa"/>
            <w:tcBorders>
              <w:top w:val="nil"/>
              <w:left w:val="nil"/>
              <w:bottom w:val="single" w:sz="4" w:space="0" w:color="auto"/>
              <w:right w:val="single" w:sz="4" w:space="0" w:color="auto"/>
            </w:tcBorders>
            <w:shd w:val="clear" w:color="auto" w:fill="auto"/>
            <w:noWrap/>
          </w:tcPr>
          <w:p w14:paraId="353A855C" w14:textId="583AD22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B2643B3" w14:textId="639D4EE0"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211AE667" w14:textId="4ADD6987"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6B3FD9F6"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6E46B6"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307</w:t>
            </w:r>
          </w:p>
        </w:tc>
        <w:tc>
          <w:tcPr>
            <w:tcW w:w="1134" w:type="dxa"/>
            <w:tcBorders>
              <w:top w:val="nil"/>
              <w:left w:val="nil"/>
              <w:bottom w:val="single" w:sz="4" w:space="0" w:color="auto"/>
              <w:right w:val="single" w:sz="4" w:space="0" w:color="auto"/>
            </w:tcBorders>
            <w:shd w:val="clear" w:color="auto" w:fill="auto"/>
          </w:tcPr>
          <w:p w14:paraId="1F9B6366" w14:textId="24E7DB5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010.000.3451.00</w:t>
            </w:r>
          </w:p>
        </w:tc>
        <w:tc>
          <w:tcPr>
            <w:tcW w:w="992" w:type="dxa"/>
            <w:tcBorders>
              <w:top w:val="nil"/>
              <w:left w:val="nil"/>
              <w:bottom w:val="single" w:sz="4" w:space="0" w:color="auto"/>
              <w:right w:val="single" w:sz="4" w:space="0" w:color="auto"/>
            </w:tcBorders>
            <w:shd w:val="clear" w:color="auto" w:fill="auto"/>
            <w:noWrap/>
          </w:tcPr>
          <w:p w14:paraId="27410B22" w14:textId="6DD75F8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010000345100</w:t>
            </w:r>
          </w:p>
        </w:tc>
        <w:tc>
          <w:tcPr>
            <w:tcW w:w="3648" w:type="dxa"/>
            <w:tcBorders>
              <w:top w:val="nil"/>
              <w:left w:val="nil"/>
              <w:bottom w:val="single" w:sz="4" w:space="0" w:color="auto"/>
              <w:right w:val="single" w:sz="4" w:space="0" w:color="auto"/>
            </w:tcBorders>
            <w:shd w:val="clear" w:color="auto" w:fill="auto"/>
            <w:noWrap/>
          </w:tcPr>
          <w:p w14:paraId="0554F158" w14:textId="7A7837E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Alopurinol 300 mg-Tableta/Cada tableta contiene: Alopurinol 300 mg. Envase con 20 tabletas</w:t>
            </w:r>
          </w:p>
        </w:tc>
        <w:tc>
          <w:tcPr>
            <w:tcW w:w="889" w:type="dxa"/>
            <w:tcBorders>
              <w:top w:val="nil"/>
              <w:left w:val="nil"/>
              <w:bottom w:val="single" w:sz="4" w:space="0" w:color="auto"/>
              <w:right w:val="single" w:sz="4" w:space="0" w:color="auto"/>
            </w:tcBorders>
            <w:shd w:val="clear" w:color="auto" w:fill="auto"/>
            <w:noWrap/>
          </w:tcPr>
          <w:p w14:paraId="26BB7637" w14:textId="7105509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73A08FE" w14:textId="73F18931"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00B2ED22" w14:textId="75FFF3D4"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0DD4EF86"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999D72"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308</w:t>
            </w:r>
          </w:p>
        </w:tc>
        <w:tc>
          <w:tcPr>
            <w:tcW w:w="1134" w:type="dxa"/>
            <w:tcBorders>
              <w:top w:val="nil"/>
              <w:left w:val="nil"/>
              <w:bottom w:val="single" w:sz="4" w:space="0" w:color="auto"/>
              <w:right w:val="single" w:sz="4" w:space="0" w:color="auto"/>
            </w:tcBorders>
            <w:shd w:val="clear" w:color="auto" w:fill="auto"/>
          </w:tcPr>
          <w:p w14:paraId="1F39CCCC" w14:textId="1429230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010.000.3461.00</w:t>
            </w:r>
          </w:p>
        </w:tc>
        <w:tc>
          <w:tcPr>
            <w:tcW w:w="992" w:type="dxa"/>
            <w:tcBorders>
              <w:top w:val="nil"/>
              <w:left w:val="nil"/>
              <w:bottom w:val="single" w:sz="4" w:space="0" w:color="auto"/>
              <w:right w:val="single" w:sz="4" w:space="0" w:color="auto"/>
            </w:tcBorders>
            <w:shd w:val="clear" w:color="auto" w:fill="auto"/>
            <w:noWrap/>
          </w:tcPr>
          <w:p w14:paraId="0772724C" w14:textId="093076C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010000346100</w:t>
            </w:r>
          </w:p>
        </w:tc>
        <w:tc>
          <w:tcPr>
            <w:tcW w:w="3648" w:type="dxa"/>
            <w:tcBorders>
              <w:top w:val="nil"/>
              <w:left w:val="nil"/>
              <w:bottom w:val="single" w:sz="4" w:space="0" w:color="auto"/>
              <w:right w:val="single" w:sz="4" w:space="0" w:color="auto"/>
            </w:tcBorders>
            <w:shd w:val="clear" w:color="auto" w:fill="auto"/>
            <w:noWrap/>
          </w:tcPr>
          <w:p w14:paraId="4C978C53" w14:textId="234906C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Azatioprina 50 mg-Tableta/Cada tableta contiene: Azatioprina 50 mg. Envase con 50 sobres</w:t>
            </w:r>
          </w:p>
        </w:tc>
        <w:tc>
          <w:tcPr>
            <w:tcW w:w="889" w:type="dxa"/>
            <w:tcBorders>
              <w:top w:val="nil"/>
              <w:left w:val="nil"/>
              <w:bottom w:val="single" w:sz="4" w:space="0" w:color="auto"/>
              <w:right w:val="single" w:sz="4" w:space="0" w:color="auto"/>
            </w:tcBorders>
            <w:shd w:val="clear" w:color="auto" w:fill="auto"/>
            <w:noWrap/>
          </w:tcPr>
          <w:p w14:paraId="6CEF2743" w14:textId="43960EB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D61B39E" w14:textId="6EC0013C"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2DC230C0" w14:textId="0877F795"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26CE3C78"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F59CE1"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309</w:t>
            </w:r>
          </w:p>
        </w:tc>
        <w:tc>
          <w:tcPr>
            <w:tcW w:w="1134" w:type="dxa"/>
            <w:tcBorders>
              <w:top w:val="nil"/>
              <w:left w:val="nil"/>
              <w:bottom w:val="single" w:sz="4" w:space="0" w:color="auto"/>
              <w:right w:val="single" w:sz="4" w:space="0" w:color="auto"/>
            </w:tcBorders>
            <w:shd w:val="clear" w:color="auto" w:fill="auto"/>
          </w:tcPr>
          <w:p w14:paraId="35903C3B" w14:textId="56FC4AD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010.000.3503.00</w:t>
            </w:r>
          </w:p>
        </w:tc>
        <w:tc>
          <w:tcPr>
            <w:tcW w:w="992" w:type="dxa"/>
            <w:tcBorders>
              <w:top w:val="nil"/>
              <w:left w:val="nil"/>
              <w:bottom w:val="single" w:sz="4" w:space="0" w:color="auto"/>
              <w:right w:val="single" w:sz="4" w:space="0" w:color="auto"/>
            </w:tcBorders>
            <w:shd w:val="clear" w:color="auto" w:fill="auto"/>
            <w:noWrap/>
          </w:tcPr>
          <w:p w14:paraId="79636AC3" w14:textId="27CEFCA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010000350300</w:t>
            </w:r>
          </w:p>
        </w:tc>
        <w:tc>
          <w:tcPr>
            <w:tcW w:w="3648" w:type="dxa"/>
            <w:tcBorders>
              <w:top w:val="nil"/>
              <w:left w:val="nil"/>
              <w:bottom w:val="single" w:sz="4" w:space="0" w:color="auto"/>
              <w:right w:val="single" w:sz="4" w:space="0" w:color="auto"/>
            </w:tcBorders>
            <w:shd w:val="clear" w:color="auto" w:fill="auto"/>
            <w:noWrap/>
          </w:tcPr>
          <w:p w14:paraId="7603B80B" w14:textId="4AC0875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Noretisterona-Solución inyectable/Cada ampolleta contiene: Enantato de noretisterona 200 mg. Envase con una ampolleta con 1 ml</w:t>
            </w:r>
          </w:p>
        </w:tc>
        <w:tc>
          <w:tcPr>
            <w:tcW w:w="889" w:type="dxa"/>
            <w:tcBorders>
              <w:top w:val="nil"/>
              <w:left w:val="nil"/>
              <w:bottom w:val="single" w:sz="4" w:space="0" w:color="auto"/>
              <w:right w:val="single" w:sz="4" w:space="0" w:color="auto"/>
            </w:tcBorders>
            <w:shd w:val="clear" w:color="auto" w:fill="auto"/>
            <w:noWrap/>
          </w:tcPr>
          <w:p w14:paraId="07B86BEB" w14:textId="5715C0B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5E50D98" w14:textId="788E3232"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4910DBD4" w14:textId="28349FD9"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14E2455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F2830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310</w:t>
            </w:r>
          </w:p>
        </w:tc>
        <w:tc>
          <w:tcPr>
            <w:tcW w:w="1134" w:type="dxa"/>
            <w:tcBorders>
              <w:top w:val="nil"/>
              <w:left w:val="nil"/>
              <w:bottom w:val="single" w:sz="4" w:space="0" w:color="auto"/>
              <w:right w:val="single" w:sz="4" w:space="0" w:color="auto"/>
            </w:tcBorders>
            <w:shd w:val="clear" w:color="auto" w:fill="auto"/>
          </w:tcPr>
          <w:p w14:paraId="0298E582" w14:textId="0228979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010.000.3504.00</w:t>
            </w:r>
          </w:p>
        </w:tc>
        <w:tc>
          <w:tcPr>
            <w:tcW w:w="992" w:type="dxa"/>
            <w:tcBorders>
              <w:top w:val="nil"/>
              <w:left w:val="nil"/>
              <w:bottom w:val="single" w:sz="4" w:space="0" w:color="auto"/>
              <w:right w:val="single" w:sz="4" w:space="0" w:color="auto"/>
            </w:tcBorders>
            <w:shd w:val="clear" w:color="auto" w:fill="auto"/>
            <w:noWrap/>
          </w:tcPr>
          <w:p w14:paraId="3EA9506B" w14:textId="6A4C0CD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010000350400</w:t>
            </w:r>
          </w:p>
        </w:tc>
        <w:tc>
          <w:tcPr>
            <w:tcW w:w="3648" w:type="dxa"/>
            <w:tcBorders>
              <w:top w:val="nil"/>
              <w:left w:val="nil"/>
              <w:bottom w:val="single" w:sz="4" w:space="0" w:color="auto"/>
              <w:right w:val="single" w:sz="4" w:space="0" w:color="auto"/>
            </w:tcBorders>
            <w:shd w:val="clear" w:color="auto" w:fill="auto"/>
            <w:noWrap/>
          </w:tcPr>
          <w:p w14:paraId="007EE874" w14:textId="02965D0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Levonorgestrel y etinilestradiol con 21-Gragea/Cada gragea contiene: Levonorgestrel 0.15 mg. Etinilestradiol 0.03 mg. Envase con 21 grageas</w:t>
            </w:r>
          </w:p>
        </w:tc>
        <w:tc>
          <w:tcPr>
            <w:tcW w:w="889" w:type="dxa"/>
            <w:tcBorders>
              <w:top w:val="nil"/>
              <w:left w:val="nil"/>
              <w:bottom w:val="single" w:sz="4" w:space="0" w:color="auto"/>
              <w:right w:val="single" w:sz="4" w:space="0" w:color="auto"/>
            </w:tcBorders>
            <w:shd w:val="clear" w:color="auto" w:fill="auto"/>
            <w:noWrap/>
          </w:tcPr>
          <w:p w14:paraId="1FA84A83" w14:textId="5D7C48E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A351E3A" w14:textId="0405EB4B"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163F490D" w14:textId="3F4737D1"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0BD8F1A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89D821"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311</w:t>
            </w:r>
          </w:p>
        </w:tc>
        <w:tc>
          <w:tcPr>
            <w:tcW w:w="1134" w:type="dxa"/>
            <w:tcBorders>
              <w:top w:val="nil"/>
              <w:left w:val="nil"/>
              <w:bottom w:val="single" w:sz="4" w:space="0" w:color="auto"/>
              <w:right w:val="single" w:sz="4" w:space="0" w:color="auto"/>
            </w:tcBorders>
            <w:shd w:val="clear" w:color="auto" w:fill="auto"/>
          </w:tcPr>
          <w:p w14:paraId="0E3545D1" w14:textId="72203BC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010.000.3505.00</w:t>
            </w:r>
          </w:p>
        </w:tc>
        <w:tc>
          <w:tcPr>
            <w:tcW w:w="992" w:type="dxa"/>
            <w:tcBorders>
              <w:top w:val="nil"/>
              <w:left w:val="nil"/>
              <w:bottom w:val="single" w:sz="4" w:space="0" w:color="auto"/>
              <w:right w:val="single" w:sz="4" w:space="0" w:color="auto"/>
            </w:tcBorders>
            <w:shd w:val="clear" w:color="auto" w:fill="auto"/>
            <w:noWrap/>
          </w:tcPr>
          <w:p w14:paraId="2CC41A39" w14:textId="59A2A04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010000350500</w:t>
            </w:r>
          </w:p>
        </w:tc>
        <w:tc>
          <w:tcPr>
            <w:tcW w:w="3648" w:type="dxa"/>
            <w:tcBorders>
              <w:top w:val="nil"/>
              <w:left w:val="nil"/>
              <w:bottom w:val="single" w:sz="4" w:space="0" w:color="auto"/>
              <w:right w:val="single" w:sz="4" w:space="0" w:color="auto"/>
            </w:tcBorders>
            <w:shd w:val="clear" w:color="auto" w:fill="auto"/>
            <w:noWrap/>
          </w:tcPr>
          <w:p w14:paraId="7A2ED87E" w14:textId="4EEBB33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Desogestrel y etinilestradiol envase con 21-Tableta/Cada tableta contiene: Desogestrel 0.15 mg. Etinilestradiol 0.03 mg. Envase con 21 grageas</w:t>
            </w:r>
          </w:p>
        </w:tc>
        <w:tc>
          <w:tcPr>
            <w:tcW w:w="889" w:type="dxa"/>
            <w:tcBorders>
              <w:top w:val="nil"/>
              <w:left w:val="nil"/>
              <w:bottom w:val="single" w:sz="4" w:space="0" w:color="auto"/>
              <w:right w:val="single" w:sz="4" w:space="0" w:color="auto"/>
            </w:tcBorders>
            <w:shd w:val="clear" w:color="auto" w:fill="auto"/>
            <w:noWrap/>
          </w:tcPr>
          <w:p w14:paraId="7234472A" w14:textId="4346FC4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C0F893A" w14:textId="15490B9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5A9B1DF4" w14:textId="52D54D9E"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CE6E558"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CBC8A76"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312</w:t>
            </w:r>
          </w:p>
        </w:tc>
        <w:tc>
          <w:tcPr>
            <w:tcW w:w="1134" w:type="dxa"/>
            <w:tcBorders>
              <w:top w:val="nil"/>
              <w:left w:val="nil"/>
              <w:bottom w:val="single" w:sz="4" w:space="0" w:color="auto"/>
              <w:right w:val="single" w:sz="4" w:space="0" w:color="auto"/>
            </w:tcBorders>
            <w:shd w:val="clear" w:color="auto" w:fill="auto"/>
          </w:tcPr>
          <w:p w14:paraId="08189A13" w14:textId="2E4E1A2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010.000.3507.00</w:t>
            </w:r>
          </w:p>
        </w:tc>
        <w:tc>
          <w:tcPr>
            <w:tcW w:w="992" w:type="dxa"/>
            <w:tcBorders>
              <w:top w:val="nil"/>
              <w:left w:val="nil"/>
              <w:bottom w:val="single" w:sz="4" w:space="0" w:color="auto"/>
              <w:right w:val="single" w:sz="4" w:space="0" w:color="auto"/>
            </w:tcBorders>
            <w:shd w:val="clear" w:color="auto" w:fill="auto"/>
            <w:noWrap/>
          </w:tcPr>
          <w:p w14:paraId="32DB9023" w14:textId="054E783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010000350700</w:t>
            </w:r>
          </w:p>
        </w:tc>
        <w:tc>
          <w:tcPr>
            <w:tcW w:w="3648" w:type="dxa"/>
            <w:tcBorders>
              <w:top w:val="nil"/>
              <w:left w:val="nil"/>
              <w:bottom w:val="single" w:sz="4" w:space="0" w:color="auto"/>
              <w:right w:val="single" w:sz="4" w:space="0" w:color="auto"/>
            </w:tcBorders>
            <w:shd w:val="clear" w:color="auto" w:fill="auto"/>
            <w:noWrap/>
          </w:tcPr>
          <w:p w14:paraId="2C356243" w14:textId="2E67210A"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Levonorgestrel y etinilestradiol con 28-Gragea/Cada gragea contiene: Levonorgestrel 0.15 mg. Etinilestradiol 0.03 mg. Envase con 28 grageas (21 con hormonales y 7 sin hormonales)</w:t>
            </w:r>
          </w:p>
        </w:tc>
        <w:tc>
          <w:tcPr>
            <w:tcW w:w="889" w:type="dxa"/>
            <w:tcBorders>
              <w:top w:val="nil"/>
              <w:left w:val="nil"/>
              <w:bottom w:val="single" w:sz="4" w:space="0" w:color="auto"/>
              <w:right w:val="single" w:sz="4" w:space="0" w:color="auto"/>
            </w:tcBorders>
            <w:shd w:val="clear" w:color="auto" w:fill="auto"/>
            <w:noWrap/>
          </w:tcPr>
          <w:p w14:paraId="17076C20" w14:textId="456B398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F31E8A6" w14:textId="3D8BA38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12CBBB8E" w14:textId="5B106650"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A40C29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F921A2"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313</w:t>
            </w:r>
          </w:p>
        </w:tc>
        <w:tc>
          <w:tcPr>
            <w:tcW w:w="1134" w:type="dxa"/>
            <w:tcBorders>
              <w:top w:val="nil"/>
              <w:left w:val="nil"/>
              <w:bottom w:val="single" w:sz="4" w:space="0" w:color="auto"/>
              <w:right w:val="single" w:sz="4" w:space="0" w:color="auto"/>
            </w:tcBorders>
            <w:shd w:val="clear" w:color="auto" w:fill="auto"/>
          </w:tcPr>
          <w:p w14:paraId="608C1453" w14:textId="310E1D1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010.000.3509.00</w:t>
            </w:r>
          </w:p>
        </w:tc>
        <w:tc>
          <w:tcPr>
            <w:tcW w:w="992" w:type="dxa"/>
            <w:tcBorders>
              <w:top w:val="nil"/>
              <w:left w:val="nil"/>
              <w:bottom w:val="single" w:sz="4" w:space="0" w:color="auto"/>
              <w:right w:val="single" w:sz="4" w:space="0" w:color="auto"/>
            </w:tcBorders>
            <w:shd w:val="clear" w:color="auto" w:fill="auto"/>
            <w:noWrap/>
          </w:tcPr>
          <w:p w14:paraId="78F49123" w14:textId="057E85B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010000350900</w:t>
            </w:r>
          </w:p>
        </w:tc>
        <w:tc>
          <w:tcPr>
            <w:tcW w:w="3648" w:type="dxa"/>
            <w:tcBorders>
              <w:top w:val="nil"/>
              <w:left w:val="nil"/>
              <w:bottom w:val="single" w:sz="4" w:space="0" w:color="auto"/>
              <w:right w:val="single" w:sz="4" w:space="0" w:color="auto"/>
            </w:tcBorders>
            <w:shd w:val="clear" w:color="auto" w:fill="auto"/>
            <w:noWrap/>
          </w:tcPr>
          <w:p w14:paraId="5970D583" w14:textId="61DBDA0D"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Medroxiprogesterona y cipionato de estradiol-Suspensión inyectable/Cada ampolleta o jeringa contiene: Acetato de Medroxiprogesterona 25 mg. Cipionato de estradiol 5 mg. Envase con una ampolleta o jeringa prellenada con 0.5 ml</w:t>
            </w:r>
          </w:p>
        </w:tc>
        <w:tc>
          <w:tcPr>
            <w:tcW w:w="889" w:type="dxa"/>
            <w:tcBorders>
              <w:top w:val="nil"/>
              <w:left w:val="nil"/>
              <w:bottom w:val="single" w:sz="4" w:space="0" w:color="auto"/>
              <w:right w:val="single" w:sz="4" w:space="0" w:color="auto"/>
            </w:tcBorders>
            <w:shd w:val="clear" w:color="auto" w:fill="auto"/>
            <w:noWrap/>
          </w:tcPr>
          <w:p w14:paraId="58BBEEB6" w14:textId="4A48FD2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F197FC6" w14:textId="6D240E7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3CC19A14" w14:textId="58B6FD1F"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3732A77"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74EB39"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314</w:t>
            </w:r>
          </w:p>
        </w:tc>
        <w:tc>
          <w:tcPr>
            <w:tcW w:w="1134" w:type="dxa"/>
            <w:tcBorders>
              <w:top w:val="nil"/>
              <w:left w:val="nil"/>
              <w:bottom w:val="single" w:sz="4" w:space="0" w:color="auto"/>
              <w:right w:val="single" w:sz="4" w:space="0" w:color="auto"/>
            </w:tcBorders>
            <w:shd w:val="clear" w:color="auto" w:fill="auto"/>
          </w:tcPr>
          <w:p w14:paraId="0D70CC8A" w14:textId="1B4AE00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010.000.3510.00</w:t>
            </w:r>
          </w:p>
        </w:tc>
        <w:tc>
          <w:tcPr>
            <w:tcW w:w="992" w:type="dxa"/>
            <w:tcBorders>
              <w:top w:val="nil"/>
              <w:left w:val="nil"/>
              <w:bottom w:val="single" w:sz="4" w:space="0" w:color="auto"/>
              <w:right w:val="single" w:sz="4" w:space="0" w:color="auto"/>
            </w:tcBorders>
            <w:shd w:val="clear" w:color="auto" w:fill="auto"/>
            <w:noWrap/>
          </w:tcPr>
          <w:p w14:paraId="3B639403" w14:textId="2280C0B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010000351000</w:t>
            </w:r>
          </w:p>
        </w:tc>
        <w:tc>
          <w:tcPr>
            <w:tcW w:w="3648" w:type="dxa"/>
            <w:tcBorders>
              <w:top w:val="nil"/>
              <w:left w:val="nil"/>
              <w:bottom w:val="single" w:sz="4" w:space="0" w:color="auto"/>
              <w:right w:val="single" w:sz="4" w:space="0" w:color="auto"/>
            </w:tcBorders>
            <w:shd w:val="clear" w:color="auto" w:fill="auto"/>
            <w:noWrap/>
          </w:tcPr>
          <w:p w14:paraId="763214AC" w14:textId="406DD5FE"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Etonogestrel-Implante subcutáneo/Cada implante contiene: Etonogestrel 68.0 mg. Implante y aplicador</w:t>
            </w:r>
          </w:p>
        </w:tc>
        <w:tc>
          <w:tcPr>
            <w:tcW w:w="889" w:type="dxa"/>
            <w:tcBorders>
              <w:top w:val="nil"/>
              <w:left w:val="nil"/>
              <w:bottom w:val="single" w:sz="4" w:space="0" w:color="auto"/>
              <w:right w:val="single" w:sz="4" w:space="0" w:color="auto"/>
            </w:tcBorders>
            <w:shd w:val="clear" w:color="auto" w:fill="auto"/>
            <w:noWrap/>
          </w:tcPr>
          <w:p w14:paraId="7A5005AA" w14:textId="50B73CE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EF330E3" w14:textId="20A741C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6AF63C46" w14:textId="1047D641"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7FBA495"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30D36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315</w:t>
            </w:r>
          </w:p>
        </w:tc>
        <w:tc>
          <w:tcPr>
            <w:tcW w:w="1134" w:type="dxa"/>
            <w:tcBorders>
              <w:top w:val="nil"/>
              <w:left w:val="nil"/>
              <w:bottom w:val="single" w:sz="4" w:space="0" w:color="auto"/>
              <w:right w:val="single" w:sz="4" w:space="0" w:color="auto"/>
            </w:tcBorders>
            <w:shd w:val="clear" w:color="auto" w:fill="auto"/>
          </w:tcPr>
          <w:p w14:paraId="102AC46D" w14:textId="4B93586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010.000.3511.00</w:t>
            </w:r>
          </w:p>
        </w:tc>
        <w:tc>
          <w:tcPr>
            <w:tcW w:w="992" w:type="dxa"/>
            <w:tcBorders>
              <w:top w:val="nil"/>
              <w:left w:val="nil"/>
              <w:bottom w:val="single" w:sz="4" w:space="0" w:color="auto"/>
              <w:right w:val="single" w:sz="4" w:space="0" w:color="auto"/>
            </w:tcBorders>
            <w:shd w:val="clear" w:color="auto" w:fill="auto"/>
            <w:noWrap/>
          </w:tcPr>
          <w:p w14:paraId="53BE5174" w14:textId="6EB3D4A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010000351100</w:t>
            </w:r>
          </w:p>
        </w:tc>
        <w:tc>
          <w:tcPr>
            <w:tcW w:w="3648" w:type="dxa"/>
            <w:tcBorders>
              <w:top w:val="nil"/>
              <w:left w:val="nil"/>
              <w:bottom w:val="single" w:sz="4" w:space="0" w:color="auto"/>
              <w:right w:val="single" w:sz="4" w:space="0" w:color="auto"/>
            </w:tcBorders>
            <w:shd w:val="clear" w:color="auto" w:fill="auto"/>
            <w:noWrap/>
          </w:tcPr>
          <w:p w14:paraId="4747B066" w14:textId="03F17445"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Norelgestromina y etinilestradiol-Parche/Cada parche contiene: Norelgestromina 6.00 mg. Etinilestradiol 0.60 mg. Envase con 3 parches</w:t>
            </w:r>
          </w:p>
        </w:tc>
        <w:tc>
          <w:tcPr>
            <w:tcW w:w="889" w:type="dxa"/>
            <w:tcBorders>
              <w:top w:val="nil"/>
              <w:left w:val="nil"/>
              <w:bottom w:val="single" w:sz="4" w:space="0" w:color="auto"/>
              <w:right w:val="single" w:sz="4" w:space="0" w:color="auto"/>
            </w:tcBorders>
            <w:shd w:val="clear" w:color="auto" w:fill="auto"/>
            <w:noWrap/>
          </w:tcPr>
          <w:p w14:paraId="24470A0E" w14:textId="610622B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84B6E4F" w14:textId="436E309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54597C1F" w14:textId="42A753EC"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9514666"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E58A2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316</w:t>
            </w:r>
          </w:p>
        </w:tc>
        <w:tc>
          <w:tcPr>
            <w:tcW w:w="1134" w:type="dxa"/>
            <w:tcBorders>
              <w:top w:val="nil"/>
              <w:left w:val="nil"/>
              <w:bottom w:val="single" w:sz="4" w:space="0" w:color="auto"/>
              <w:right w:val="single" w:sz="4" w:space="0" w:color="auto"/>
            </w:tcBorders>
            <w:shd w:val="clear" w:color="auto" w:fill="auto"/>
          </w:tcPr>
          <w:p w14:paraId="0FF1991E" w14:textId="66C293B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010.000.3515.00</w:t>
            </w:r>
          </w:p>
        </w:tc>
        <w:tc>
          <w:tcPr>
            <w:tcW w:w="992" w:type="dxa"/>
            <w:tcBorders>
              <w:top w:val="nil"/>
              <w:left w:val="nil"/>
              <w:bottom w:val="single" w:sz="4" w:space="0" w:color="auto"/>
              <w:right w:val="single" w:sz="4" w:space="0" w:color="auto"/>
            </w:tcBorders>
            <w:shd w:val="clear" w:color="auto" w:fill="auto"/>
            <w:noWrap/>
          </w:tcPr>
          <w:p w14:paraId="428BC80C" w14:textId="51A8C1A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010000351500</w:t>
            </w:r>
          </w:p>
        </w:tc>
        <w:tc>
          <w:tcPr>
            <w:tcW w:w="3648" w:type="dxa"/>
            <w:tcBorders>
              <w:top w:val="nil"/>
              <w:left w:val="nil"/>
              <w:bottom w:val="single" w:sz="4" w:space="0" w:color="auto"/>
              <w:right w:val="single" w:sz="4" w:space="0" w:color="auto"/>
            </w:tcBorders>
            <w:shd w:val="clear" w:color="auto" w:fill="auto"/>
            <w:noWrap/>
          </w:tcPr>
          <w:p w14:paraId="07865E63" w14:textId="521AAB31"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Noretisterona y estradiol-Solución inyectable/Cada ampolleta o jeringacontiene: Enantato de noretisterona 50 mg. Valerato de estradiol 5 mg. Envase con una ampolleta o jeringa</w:t>
            </w:r>
          </w:p>
        </w:tc>
        <w:tc>
          <w:tcPr>
            <w:tcW w:w="889" w:type="dxa"/>
            <w:tcBorders>
              <w:top w:val="nil"/>
              <w:left w:val="nil"/>
              <w:bottom w:val="single" w:sz="4" w:space="0" w:color="auto"/>
              <w:right w:val="single" w:sz="4" w:space="0" w:color="auto"/>
            </w:tcBorders>
            <w:shd w:val="clear" w:color="auto" w:fill="auto"/>
            <w:noWrap/>
          </w:tcPr>
          <w:p w14:paraId="48DFB044" w14:textId="64264A1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2443256" w14:textId="2BF6608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4879F24D" w14:textId="70D3A3EA"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58EE014"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06630A"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317</w:t>
            </w:r>
          </w:p>
        </w:tc>
        <w:tc>
          <w:tcPr>
            <w:tcW w:w="1134" w:type="dxa"/>
            <w:tcBorders>
              <w:top w:val="nil"/>
              <w:left w:val="nil"/>
              <w:bottom w:val="single" w:sz="4" w:space="0" w:color="auto"/>
              <w:right w:val="single" w:sz="4" w:space="0" w:color="auto"/>
            </w:tcBorders>
            <w:shd w:val="clear" w:color="auto" w:fill="auto"/>
          </w:tcPr>
          <w:p w14:paraId="26124203" w14:textId="25E0F52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010.000.3622.00</w:t>
            </w:r>
          </w:p>
        </w:tc>
        <w:tc>
          <w:tcPr>
            <w:tcW w:w="992" w:type="dxa"/>
            <w:tcBorders>
              <w:top w:val="nil"/>
              <w:left w:val="nil"/>
              <w:bottom w:val="single" w:sz="4" w:space="0" w:color="auto"/>
              <w:right w:val="single" w:sz="4" w:space="0" w:color="auto"/>
            </w:tcBorders>
            <w:shd w:val="clear" w:color="auto" w:fill="auto"/>
            <w:noWrap/>
          </w:tcPr>
          <w:p w14:paraId="257B3C97" w14:textId="4229AD2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010000362200</w:t>
            </w:r>
          </w:p>
        </w:tc>
        <w:tc>
          <w:tcPr>
            <w:tcW w:w="3648" w:type="dxa"/>
            <w:tcBorders>
              <w:top w:val="nil"/>
              <w:left w:val="nil"/>
              <w:bottom w:val="single" w:sz="4" w:space="0" w:color="auto"/>
              <w:right w:val="single" w:sz="4" w:space="0" w:color="auto"/>
            </w:tcBorders>
            <w:shd w:val="clear" w:color="auto" w:fill="auto"/>
            <w:noWrap/>
          </w:tcPr>
          <w:p w14:paraId="03D03BFC" w14:textId="53E4EF7C"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Electrolitos orales (Fórmula de osmolaridad baja)-Polvo/Cada sobre contiene: Glucosa anhidra o glucosa 13.5 g Cloruro de potasio 1.5 g Cloruro de sodio 2.6 g Citrato trisódico dihidratado 2.9 g Envase con 20.5 g</w:t>
            </w:r>
          </w:p>
        </w:tc>
        <w:tc>
          <w:tcPr>
            <w:tcW w:w="889" w:type="dxa"/>
            <w:tcBorders>
              <w:top w:val="nil"/>
              <w:left w:val="nil"/>
              <w:bottom w:val="single" w:sz="4" w:space="0" w:color="auto"/>
              <w:right w:val="single" w:sz="4" w:space="0" w:color="auto"/>
            </w:tcBorders>
            <w:shd w:val="clear" w:color="auto" w:fill="auto"/>
            <w:noWrap/>
          </w:tcPr>
          <w:p w14:paraId="6699DED4" w14:textId="10C44FF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CBD3513" w14:textId="563CDAD3"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21: Soluciones Electrolíticas y Sustitutos del Plasma</w:t>
            </w:r>
          </w:p>
        </w:tc>
        <w:tc>
          <w:tcPr>
            <w:tcW w:w="1210" w:type="dxa"/>
            <w:tcBorders>
              <w:top w:val="nil"/>
              <w:left w:val="single" w:sz="4" w:space="0" w:color="auto"/>
              <w:bottom w:val="single" w:sz="4" w:space="0" w:color="auto"/>
              <w:right w:val="single" w:sz="4" w:space="0" w:color="auto"/>
            </w:tcBorders>
          </w:tcPr>
          <w:p w14:paraId="38065245" w14:textId="0D4BB721"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722C87F7"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375641"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318</w:t>
            </w:r>
          </w:p>
        </w:tc>
        <w:tc>
          <w:tcPr>
            <w:tcW w:w="1134" w:type="dxa"/>
            <w:tcBorders>
              <w:top w:val="nil"/>
              <w:left w:val="nil"/>
              <w:bottom w:val="single" w:sz="4" w:space="0" w:color="auto"/>
              <w:right w:val="single" w:sz="4" w:space="0" w:color="auto"/>
            </w:tcBorders>
            <w:shd w:val="clear" w:color="auto" w:fill="auto"/>
          </w:tcPr>
          <w:p w14:paraId="26F4C02D" w14:textId="4F7788E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010.000.3623.00</w:t>
            </w:r>
          </w:p>
        </w:tc>
        <w:tc>
          <w:tcPr>
            <w:tcW w:w="992" w:type="dxa"/>
            <w:tcBorders>
              <w:top w:val="nil"/>
              <w:left w:val="nil"/>
              <w:bottom w:val="single" w:sz="4" w:space="0" w:color="auto"/>
              <w:right w:val="single" w:sz="4" w:space="0" w:color="auto"/>
            </w:tcBorders>
            <w:shd w:val="clear" w:color="auto" w:fill="auto"/>
            <w:noWrap/>
          </w:tcPr>
          <w:p w14:paraId="167D398B" w14:textId="37CBEBF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010000362300</w:t>
            </w:r>
          </w:p>
        </w:tc>
        <w:tc>
          <w:tcPr>
            <w:tcW w:w="3648" w:type="dxa"/>
            <w:tcBorders>
              <w:top w:val="nil"/>
              <w:left w:val="nil"/>
              <w:bottom w:val="single" w:sz="4" w:space="0" w:color="auto"/>
              <w:right w:val="single" w:sz="4" w:space="0" w:color="auto"/>
            </w:tcBorders>
            <w:shd w:val="clear" w:color="auto" w:fill="auto"/>
            <w:noWrap/>
          </w:tcPr>
          <w:p w14:paraId="5D155001" w14:textId="25287212"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Electrolitos orales-Polvo para solución oral/Cada sobre con polvo contiene: Glucosa 20.0 g. Cloruro de potasio 1.5 g. Cloruro de sodio 3.5 g Citrato trisódico. dihidratado 2.9 g. Envase con 27.9 g</w:t>
            </w:r>
          </w:p>
        </w:tc>
        <w:tc>
          <w:tcPr>
            <w:tcW w:w="889" w:type="dxa"/>
            <w:tcBorders>
              <w:top w:val="nil"/>
              <w:left w:val="nil"/>
              <w:bottom w:val="single" w:sz="4" w:space="0" w:color="auto"/>
              <w:right w:val="single" w:sz="4" w:space="0" w:color="auto"/>
            </w:tcBorders>
            <w:shd w:val="clear" w:color="auto" w:fill="auto"/>
            <w:noWrap/>
          </w:tcPr>
          <w:p w14:paraId="15AB0D48" w14:textId="1BACE26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C29C191" w14:textId="52753B70"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21: Soluciones Electrolíticas y Sustitutos del Plasma</w:t>
            </w:r>
          </w:p>
        </w:tc>
        <w:tc>
          <w:tcPr>
            <w:tcW w:w="1210" w:type="dxa"/>
            <w:tcBorders>
              <w:top w:val="nil"/>
              <w:left w:val="single" w:sz="4" w:space="0" w:color="auto"/>
              <w:bottom w:val="single" w:sz="4" w:space="0" w:color="auto"/>
              <w:right w:val="single" w:sz="4" w:space="0" w:color="auto"/>
            </w:tcBorders>
          </w:tcPr>
          <w:p w14:paraId="5E29519B" w14:textId="71A9DA54"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136A3A83"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68F4B6"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319</w:t>
            </w:r>
          </w:p>
        </w:tc>
        <w:tc>
          <w:tcPr>
            <w:tcW w:w="1134" w:type="dxa"/>
            <w:tcBorders>
              <w:top w:val="nil"/>
              <w:left w:val="nil"/>
              <w:bottom w:val="single" w:sz="4" w:space="0" w:color="auto"/>
              <w:right w:val="single" w:sz="4" w:space="0" w:color="auto"/>
            </w:tcBorders>
            <w:shd w:val="clear" w:color="auto" w:fill="auto"/>
          </w:tcPr>
          <w:p w14:paraId="2280A5D6" w14:textId="76762B3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010.000.3662.00</w:t>
            </w:r>
          </w:p>
        </w:tc>
        <w:tc>
          <w:tcPr>
            <w:tcW w:w="992" w:type="dxa"/>
            <w:tcBorders>
              <w:top w:val="nil"/>
              <w:left w:val="nil"/>
              <w:bottom w:val="single" w:sz="4" w:space="0" w:color="auto"/>
              <w:right w:val="single" w:sz="4" w:space="0" w:color="auto"/>
            </w:tcBorders>
            <w:shd w:val="clear" w:color="auto" w:fill="auto"/>
            <w:noWrap/>
          </w:tcPr>
          <w:p w14:paraId="3C66D3AA" w14:textId="2E652D5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010000366200</w:t>
            </w:r>
          </w:p>
        </w:tc>
        <w:tc>
          <w:tcPr>
            <w:tcW w:w="3648" w:type="dxa"/>
            <w:tcBorders>
              <w:top w:val="nil"/>
              <w:left w:val="nil"/>
              <w:bottom w:val="single" w:sz="4" w:space="0" w:color="auto"/>
              <w:right w:val="single" w:sz="4" w:space="0" w:color="auto"/>
            </w:tcBorders>
            <w:shd w:val="clear" w:color="auto" w:fill="auto"/>
            <w:noWrap/>
          </w:tcPr>
          <w:p w14:paraId="4FD30131" w14:textId="7A89DB70"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Seroalbúmina humana o albúmina humana 12.5 g-Solución inyectable/Cada envase contiene: Seroalbúmina humana o albúmina humana 12.5 g. Envase con 50 ml</w:t>
            </w:r>
          </w:p>
        </w:tc>
        <w:tc>
          <w:tcPr>
            <w:tcW w:w="889" w:type="dxa"/>
            <w:tcBorders>
              <w:top w:val="nil"/>
              <w:left w:val="nil"/>
              <w:bottom w:val="single" w:sz="4" w:space="0" w:color="auto"/>
              <w:right w:val="single" w:sz="4" w:space="0" w:color="auto"/>
            </w:tcBorders>
            <w:shd w:val="clear" w:color="auto" w:fill="auto"/>
            <w:noWrap/>
          </w:tcPr>
          <w:p w14:paraId="6CE185DF" w14:textId="15B460A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1D7ECB9" w14:textId="43ECE85E"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21: Soluciones Electrolíticas y Sustitutos del Plasma</w:t>
            </w:r>
          </w:p>
        </w:tc>
        <w:tc>
          <w:tcPr>
            <w:tcW w:w="1210" w:type="dxa"/>
            <w:tcBorders>
              <w:top w:val="nil"/>
              <w:left w:val="single" w:sz="4" w:space="0" w:color="auto"/>
              <w:bottom w:val="single" w:sz="4" w:space="0" w:color="auto"/>
              <w:right w:val="single" w:sz="4" w:space="0" w:color="auto"/>
            </w:tcBorders>
          </w:tcPr>
          <w:p w14:paraId="22D9AA62" w14:textId="08F388E8"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533A6B6C"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535CF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320</w:t>
            </w:r>
          </w:p>
        </w:tc>
        <w:tc>
          <w:tcPr>
            <w:tcW w:w="1134" w:type="dxa"/>
            <w:tcBorders>
              <w:top w:val="nil"/>
              <w:left w:val="nil"/>
              <w:bottom w:val="single" w:sz="4" w:space="0" w:color="auto"/>
              <w:right w:val="single" w:sz="4" w:space="0" w:color="auto"/>
            </w:tcBorders>
            <w:shd w:val="clear" w:color="auto" w:fill="auto"/>
          </w:tcPr>
          <w:p w14:paraId="3221BA4F" w14:textId="729B481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010.000.3830.00</w:t>
            </w:r>
          </w:p>
        </w:tc>
        <w:tc>
          <w:tcPr>
            <w:tcW w:w="992" w:type="dxa"/>
            <w:tcBorders>
              <w:top w:val="nil"/>
              <w:left w:val="nil"/>
              <w:bottom w:val="single" w:sz="4" w:space="0" w:color="auto"/>
              <w:right w:val="single" w:sz="4" w:space="0" w:color="auto"/>
            </w:tcBorders>
            <w:shd w:val="clear" w:color="auto" w:fill="auto"/>
            <w:noWrap/>
          </w:tcPr>
          <w:p w14:paraId="52F52F0E" w14:textId="4A29BAC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010000383000</w:t>
            </w:r>
          </w:p>
        </w:tc>
        <w:tc>
          <w:tcPr>
            <w:tcW w:w="3648" w:type="dxa"/>
            <w:tcBorders>
              <w:top w:val="nil"/>
              <w:left w:val="nil"/>
              <w:bottom w:val="single" w:sz="4" w:space="0" w:color="auto"/>
              <w:right w:val="single" w:sz="4" w:space="0" w:color="auto"/>
            </w:tcBorders>
            <w:shd w:val="clear" w:color="auto" w:fill="auto"/>
            <w:noWrap/>
          </w:tcPr>
          <w:p w14:paraId="231B1B6E" w14:textId="3DEF3A16"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L-ornitina-L-aspartato-Granulado/Cada sobre contiene: L-ornitina-L-aspartato 3 g. Envase con 10 sobres</w:t>
            </w:r>
          </w:p>
        </w:tc>
        <w:tc>
          <w:tcPr>
            <w:tcW w:w="889" w:type="dxa"/>
            <w:tcBorders>
              <w:top w:val="nil"/>
              <w:left w:val="nil"/>
              <w:bottom w:val="single" w:sz="4" w:space="0" w:color="auto"/>
              <w:right w:val="single" w:sz="4" w:space="0" w:color="auto"/>
            </w:tcBorders>
            <w:shd w:val="clear" w:color="auto" w:fill="auto"/>
            <w:noWrap/>
          </w:tcPr>
          <w:p w14:paraId="61F821A7" w14:textId="1D94370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9D90547" w14:textId="5A0F1979"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072FE394" w14:textId="53A130C6"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1CB27AD7"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37F318"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321</w:t>
            </w:r>
          </w:p>
        </w:tc>
        <w:tc>
          <w:tcPr>
            <w:tcW w:w="1134" w:type="dxa"/>
            <w:tcBorders>
              <w:top w:val="nil"/>
              <w:left w:val="nil"/>
              <w:bottom w:val="single" w:sz="4" w:space="0" w:color="auto"/>
              <w:right w:val="single" w:sz="4" w:space="0" w:color="auto"/>
            </w:tcBorders>
            <w:shd w:val="clear" w:color="auto" w:fill="auto"/>
          </w:tcPr>
          <w:p w14:paraId="14757F91" w14:textId="10511751"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010.000.4023.00</w:t>
            </w:r>
          </w:p>
        </w:tc>
        <w:tc>
          <w:tcPr>
            <w:tcW w:w="992" w:type="dxa"/>
            <w:tcBorders>
              <w:top w:val="nil"/>
              <w:left w:val="nil"/>
              <w:bottom w:val="single" w:sz="4" w:space="0" w:color="auto"/>
              <w:right w:val="single" w:sz="4" w:space="0" w:color="auto"/>
            </w:tcBorders>
            <w:shd w:val="clear" w:color="auto" w:fill="auto"/>
            <w:noWrap/>
          </w:tcPr>
          <w:p w14:paraId="7AAB98B8" w14:textId="11F8488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010000402300</w:t>
            </w:r>
          </w:p>
        </w:tc>
        <w:tc>
          <w:tcPr>
            <w:tcW w:w="3648" w:type="dxa"/>
            <w:tcBorders>
              <w:top w:val="nil"/>
              <w:left w:val="nil"/>
              <w:bottom w:val="single" w:sz="4" w:space="0" w:color="auto"/>
              <w:right w:val="single" w:sz="4" w:space="0" w:color="auto"/>
            </w:tcBorders>
            <w:shd w:val="clear" w:color="auto" w:fill="auto"/>
            <w:noWrap/>
          </w:tcPr>
          <w:p w14:paraId="240EC0C8" w14:textId="7D035588"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Rosuvastatina-Tableta/Cada tableta contiene: Rosuvastatina cálcica equivalente a 10 mg de rosuvastatina Envase con 30 tabletas</w:t>
            </w:r>
          </w:p>
        </w:tc>
        <w:tc>
          <w:tcPr>
            <w:tcW w:w="889" w:type="dxa"/>
            <w:tcBorders>
              <w:top w:val="nil"/>
              <w:left w:val="nil"/>
              <w:bottom w:val="single" w:sz="4" w:space="0" w:color="auto"/>
              <w:right w:val="single" w:sz="4" w:space="0" w:color="auto"/>
            </w:tcBorders>
            <w:shd w:val="clear" w:color="auto" w:fill="auto"/>
            <w:noWrap/>
          </w:tcPr>
          <w:p w14:paraId="65068EE6" w14:textId="03F5313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3FD0D38" w14:textId="706E4A6B"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47A4EA04" w14:textId="45AC7479"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16ACF82B"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1F465A"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322</w:t>
            </w:r>
          </w:p>
        </w:tc>
        <w:tc>
          <w:tcPr>
            <w:tcW w:w="1134" w:type="dxa"/>
            <w:tcBorders>
              <w:top w:val="nil"/>
              <w:left w:val="nil"/>
              <w:bottom w:val="single" w:sz="4" w:space="0" w:color="auto"/>
              <w:right w:val="single" w:sz="4" w:space="0" w:color="auto"/>
            </w:tcBorders>
            <w:shd w:val="clear" w:color="auto" w:fill="auto"/>
          </w:tcPr>
          <w:p w14:paraId="78DA9FAB" w14:textId="5229EE9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010.000.4024.05</w:t>
            </w:r>
          </w:p>
        </w:tc>
        <w:tc>
          <w:tcPr>
            <w:tcW w:w="992" w:type="dxa"/>
            <w:tcBorders>
              <w:top w:val="nil"/>
              <w:left w:val="nil"/>
              <w:bottom w:val="single" w:sz="4" w:space="0" w:color="auto"/>
              <w:right w:val="single" w:sz="4" w:space="0" w:color="auto"/>
            </w:tcBorders>
            <w:shd w:val="clear" w:color="auto" w:fill="auto"/>
            <w:noWrap/>
          </w:tcPr>
          <w:p w14:paraId="762C4D11" w14:textId="2DB323A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010000402405</w:t>
            </w:r>
          </w:p>
        </w:tc>
        <w:tc>
          <w:tcPr>
            <w:tcW w:w="3648" w:type="dxa"/>
            <w:tcBorders>
              <w:top w:val="nil"/>
              <w:left w:val="nil"/>
              <w:bottom w:val="single" w:sz="4" w:space="0" w:color="auto"/>
              <w:right w:val="single" w:sz="4" w:space="0" w:color="auto"/>
            </w:tcBorders>
            <w:shd w:val="clear" w:color="auto" w:fill="auto"/>
            <w:noWrap/>
          </w:tcPr>
          <w:p w14:paraId="1C957F63" w14:textId="4C6B5665"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Ezetimiba-Tableta/Cada tableta contiene: Ezetimiba 10 mg. Envase con 30 tabletas</w:t>
            </w:r>
          </w:p>
        </w:tc>
        <w:tc>
          <w:tcPr>
            <w:tcW w:w="889" w:type="dxa"/>
            <w:tcBorders>
              <w:top w:val="nil"/>
              <w:left w:val="nil"/>
              <w:bottom w:val="single" w:sz="4" w:space="0" w:color="auto"/>
              <w:right w:val="single" w:sz="4" w:space="0" w:color="auto"/>
            </w:tcBorders>
            <w:shd w:val="clear" w:color="auto" w:fill="auto"/>
            <w:noWrap/>
          </w:tcPr>
          <w:p w14:paraId="2E44B655" w14:textId="4CDE384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9098B29" w14:textId="042208F6"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1D13ABA7" w14:textId="1DF0C6DB"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6FFA0E9A"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B93C94"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323</w:t>
            </w:r>
          </w:p>
        </w:tc>
        <w:tc>
          <w:tcPr>
            <w:tcW w:w="1134" w:type="dxa"/>
            <w:tcBorders>
              <w:top w:val="nil"/>
              <w:left w:val="nil"/>
              <w:bottom w:val="single" w:sz="4" w:space="0" w:color="auto"/>
              <w:right w:val="single" w:sz="4" w:space="0" w:color="auto"/>
            </w:tcBorders>
            <w:shd w:val="clear" w:color="auto" w:fill="auto"/>
          </w:tcPr>
          <w:p w14:paraId="51559AA9" w14:textId="28BE80F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010.000.4025.01</w:t>
            </w:r>
          </w:p>
        </w:tc>
        <w:tc>
          <w:tcPr>
            <w:tcW w:w="992" w:type="dxa"/>
            <w:tcBorders>
              <w:top w:val="nil"/>
              <w:left w:val="nil"/>
              <w:bottom w:val="single" w:sz="4" w:space="0" w:color="auto"/>
              <w:right w:val="single" w:sz="4" w:space="0" w:color="auto"/>
            </w:tcBorders>
            <w:shd w:val="clear" w:color="auto" w:fill="auto"/>
            <w:noWrap/>
          </w:tcPr>
          <w:p w14:paraId="5C1B1544" w14:textId="2F653A2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010000402501</w:t>
            </w:r>
          </w:p>
        </w:tc>
        <w:tc>
          <w:tcPr>
            <w:tcW w:w="3648" w:type="dxa"/>
            <w:tcBorders>
              <w:top w:val="nil"/>
              <w:left w:val="nil"/>
              <w:bottom w:val="single" w:sz="4" w:space="0" w:color="auto"/>
              <w:right w:val="single" w:sz="4" w:space="0" w:color="auto"/>
            </w:tcBorders>
            <w:shd w:val="clear" w:color="auto" w:fill="auto"/>
            <w:noWrap/>
          </w:tcPr>
          <w:p w14:paraId="160BC3AC" w14:textId="597592A8"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Ezetimiba-Simvastatina-Comprimido/Cada comprimido contiene: Ezetimiba 10 mg. Simvastatina 20 mg. Envase con 28 comprimidos</w:t>
            </w:r>
          </w:p>
        </w:tc>
        <w:tc>
          <w:tcPr>
            <w:tcW w:w="889" w:type="dxa"/>
            <w:tcBorders>
              <w:top w:val="nil"/>
              <w:left w:val="nil"/>
              <w:bottom w:val="single" w:sz="4" w:space="0" w:color="auto"/>
              <w:right w:val="single" w:sz="4" w:space="0" w:color="auto"/>
            </w:tcBorders>
            <w:shd w:val="clear" w:color="auto" w:fill="auto"/>
            <w:noWrap/>
          </w:tcPr>
          <w:p w14:paraId="5C5E5B86" w14:textId="0E882DB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D75B4BC" w14:textId="194EBAE5"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2AEA0CCE" w14:textId="3E2C884D"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4D384707"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0F2CFE"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324</w:t>
            </w:r>
          </w:p>
        </w:tc>
        <w:tc>
          <w:tcPr>
            <w:tcW w:w="1134" w:type="dxa"/>
            <w:tcBorders>
              <w:top w:val="nil"/>
              <w:left w:val="nil"/>
              <w:bottom w:val="single" w:sz="4" w:space="0" w:color="auto"/>
              <w:right w:val="single" w:sz="4" w:space="0" w:color="auto"/>
            </w:tcBorders>
            <w:shd w:val="clear" w:color="auto" w:fill="auto"/>
          </w:tcPr>
          <w:p w14:paraId="4C3E00A3" w14:textId="7C64AED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010.000.4028.00</w:t>
            </w:r>
          </w:p>
        </w:tc>
        <w:tc>
          <w:tcPr>
            <w:tcW w:w="992" w:type="dxa"/>
            <w:tcBorders>
              <w:top w:val="nil"/>
              <w:left w:val="nil"/>
              <w:bottom w:val="single" w:sz="4" w:space="0" w:color="auto"/>
              <w:right w:val="single" w:sz="4" w:space="0" w:color="auto"/>
            </w:tcBorders>
            <w:shd w:val="clear" w:color="auto" w:fill="auto"/>
            <w:noWrap/>
          </w:tcPr>
          <w:p w14:paraId="01AB4A6E" w14:textId="3D95660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010000402800</w:t>
            </w:r>
          </w:p>
        </w:tc>
        <w:tc>
          <w:tcPr>
            <w:tcW w:w="3648" w:type="dxa"/>
            <w:tcBorders>
              <w:top w:val="nil"/>
              <w:left w:val="nil"/>
              <w:bottom w:val="single" w:sz="4" w:space="0" w:color="auto"/>
              <w:right w:val="single" w:sz="4" w:space="0" w:color="auto"/>
            </w:tcBorders>
            <w:shd w:val="clear" w:color="auto" w:fill="auto"/>
            <w:noWrap/>
          </w:tcPr>
          <w:p w14:paraId="23530FF1" w14:textId="2777B2E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Clonixinato de lisina-Solución inyectable/Cada ampolleta contiene: Clonixinato de Lisina 100 mg. Envase con 5 ampolletas con 2 ml</w:t>
            </w:r>
          </w:p>
        </w:tc>
        <w:tc>
          <w:tcPr>
            <w:tcW w:w="889" w:type="dxa"/>
            <w:tcBorders>
              <w:top w:val="nil"/>
              <w:left w:val="nil"/>
              <w:bottom w:val="single" w:sz="4" w:space="0" w:color="auto"/>
              <w:right w:val="single" w:sz="4" w:space="0" w:color="auto"/>
            </w:tcBorders>
            <w:shd w:val="clear" w:color="auto" w:fill="auto"/>
            <w:noWrap/>
          </w:tcPr>
          <w:p w14:paraId="449749F3" w14:textId="3616D64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242BCDD" w14:textId="25284362"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7AFCBEFF" w14:textId="37A36411"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34C066FE"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09C44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325</w:t>
            </w:r>
          </w:p>
        </w:tc>
        <w:tc>
          <w:tcPr>
            <w:tcW w:w="1134" w:type="dxa"/>
            <w:tcBorders>
              <w:top w:val="nil"/>
              <w:left w:val="nil"/>
              <w:bottom w:val="single" w:sz="4" w:space="0" w:color="auto"/>
              <w:right w:val="single" w:sz="4" w:space="0" w:color="auto"/>
            </w:tcBorders>
            <w:shd w:val="clear" w:color="auto" w:fill="auto"/>
          </w:tcPr>
          <w:p w14:paraId="28BB2DAF" w14:textId="14ADC04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010.000.4036.00</w:t>
            </w:r>
          </w:p>
        </w:tc>
        <w:tc>
          <w:tcPr>
            <w:tcW w:w="992" w:type="dxa"/>
            <w:tcBorders>
              <w:top w:val="nil"/>
              <w:left w:val="nil"/>
              <w:bottom w:val="single" w:sz="4" w:space="0" w:color="auto"/>
              <w:right w:val="single" w:sz="4" w:space="0" w:color="auto"/>
            </w:tcBorders>
            <w:shd w:val="clear" w:color="auto" w:fill="auto"/>
            <w:noWrap/>
          </w:tcPr>
          <w:p w14:paraId="2FD46945" w14:textId="68B6F83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010000403600</w:t>
            </w:r>
          </w:p>
        </w:tc>
        <w:tc>
          <w:tcPr>
            <w:tcW w:w="3648" w:type="dxa"/>
            <w:tcBorders>
              <w:top w:val="nil"/>
              <w:left w:val="nil"/>
              <w:bottom w:val="single" w:sz="4" w:space="0" w:color="auto"/>
              <w:right w:val="single" w:sz="4" w:space="0" w:color="auto"/>
            </w:tcBorders>
            <w:shd w:val="clear" w:color="auto" w:fill="auto"/>
            <w:noWrap/>
          </w:tcPr>
          <w:p w14:paraId="02D74C9E" w14:textId="4E5CBF80"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Etofenamato-Solución inyectable/Cada ampolleta contiene: Etofenamato 1 g. Envase con una ampolletade 2 ml</w:t>
            </w:r>
          </w:p>
        </w:tc>
        <w:tc>
          <w:tcPr>
            <w:tcW w:w="889" w:type="dxa"/>
            <w:tcBorders>
              <w:top w:val="nil"/>
              <w:left w:val="nil"/>
              <w:bottom w:val="single" w:sz="4" w:space="0" w:color="auto"/>
              <w:right w:val="single" w:sz="4" w:space="0" w:color="auto"/>
            </w:tcBorders>
            <w:shd w:val="clear" w:color="auto" w:fill="auto"/>
            <w:noWrap/>
          </w:tcPr>
          <w:p w14:paraId="18A306FE" w14:textId="572B7ED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AFD45DC" w14:textId="3AAD18A7"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414FFD97" w14:textId="25543836"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4E2E01A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3BEFA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326</w:t>
            </w:r>
          </w:p>
        </w:tc>
        <w:tc>
          <w:tcPr>
            <w:tcW w:w="1134" w:type="dxa"/>
            <w:tcBorders>
              <w:top w:val="nil"/>
              <w:left w:val="nil"/>
              <w:bottom w:val="single" w:sz="4" w:space="0" w:color="auto"/>
              <w:right w:val="single" w:sz="4" w:space="0" w:color="auto"/>
            </w:tcBorders>
            <w:shd w:val="clear" w:color="auto" w:fill="auto"/>
          </w:tcPr>
          <w:p w14:paraId="1A6570D3" w14:textId="1D979AC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010.000.4095.00</w:t>
            </w:r>
          </w:p>
        </w:tc>
        <w:tc>
          <w:tcPr>
            <w:tcW w:w="992" w:type="dxa"/>
            <w:tcBorders>
              <w:top w:val="nil"/>
              <w:left w:val="nil"/>
              <w:bottom w:val="single" w:sz="4" w:space="0" w:color="auto"/>
              <w:right w:val="single" w:sz="4" w:space="0" w:color="auto"/>
            </w:tcBorders>
            <w:shd w:val="clear" w:color="auto" w:fill="auto"/>
            <w:noWrap/>
          </w:tcPr>
          <w:p w14:paraId="40A60700" w14:textId="5C18C10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010000409500</w:t>
            </w:r>
          </w:p>
        </w:tc>
        <w:tc>
          <w:tcPr>
            <w:tcW w:w="3648" w:type="dxa"/>
            <w:tcBorders>
              <w:top w:val="nil"/>
              <w:left w:val="nil"/>
              <w:bottom w:val="single" w:sz="4" w:space="0" w:color="auto"/>
              <w:right w:val="single" w:sz="4" w:space="0" w:color="auto"/>
            </w:tcBorders>
            <w:shd w:val="clear" w:color="auto" w:fill="auto"/>
            <w:noWrap/>
          </w:tcPr>
          <w:p w14:paraId="3C675541" w14:textId="3CB1ADA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Irbesartán 150 mg-Tableta/Cada tableta contiene: Irbesartán 150 mg. Envase con 28 tabletas</w:t>
            </w:r>
          </w:p>
        </w:tc>
        <w:tc>
          <w:tcPr>
            <w:tcW w:w="889" w:type="dxa"/>
            <w:tcBorders>
              <w:top w:val="nil"/>
              <w:left w:val="nil"/>
              <w:bottom w:val="single" w:sz="4" w:space="0" w:color="auto"/>
              <w:right w:val="single" w:sz="4" w:space="0" w:color="auto"/>
            </w:tcBorders>
            <w:shd w:val="clear" w:color="auto" w:fill="auto"/>
            <w:noWrap/>
          </w:tcPr>
          <w:p w14:paraId="633E78AD" w14:textId="07602C3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005BFFD" w14:textId="0F8D5BE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EA86B6C" w14:textId="516DE562"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7EB36AE4"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012679"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327</w:t>
            </w:r>
          </w:p>
        </w:tc>
        <w:tc>
          <w:tcPr>
            <w:tcW w:w="1134" w:type="dxa"/>
            <w:tcBorders>
              <w:top w:val="nil"/>
              <w:left w:val="nil"/>
              <w:bottom w:val="single" w:sz="4" w:space="0" w:color="auto"/>
              <w:right w:val="single" w:sz="4" w:space="0" w:color="auto"/>
            </w:tcBorders>
            <w:shd w:val="clear" w:color="auto" w:fill="auto"/>
          </w:tcPr>
          <w:p w14:paraId="052DD783" w14:textId="3D0B748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010.000.4096.00</w:t>
            </w:r>
          </w:p>
        </w:tc>
        <w:tc>
          <w:tcPr>
            <w:tcW w:w="992" w:type="dxa"/>
            <w:tcBorders>
              <w:top w:val="nil"/>
              <w:left w:val="nil"/>
              <w:bottom w:val="single" w:sz="4" w:space="0" w:color="auto"/>
              <w:right w:val="single" w:sz="4" w:space="0" w:color="auto"/>
            </w:tcBorders>
            <w:shd w:val="clear" w:color="auto" w:fill="auto"/>
            <w:noWrap/>
          </w:tcPr>
          <w:p w14:paraId="4AB1711D" w14:textId="7B83119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010000409600</w:t>
            </w:r>
          </w:p>
        </w:tc>
        <w:tc>
          <w:tcPr>
            <w:tcW w:w="3648" w:type="dxa"/>
            <w:tcBorders>
              <w:top w:val="nil"/>
              <w:left w:val="nil"/>
              <w:bottom w:val="single" w:sz="4" w:space="0" w:color="auto"/>
              <w:right w:val="single" w:sz="4" w:space="0" w:color="auto"/>
            </w:tcBorders>
            <w:shd w:val="clear" w:color="auto" w:fill="auto"/>
            <w:noWrap/>
          </w:tcPr>
          <w:p w14:paraId="144D4C0A" w14:textId="6E4611C3"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Irbesartán 300 mg-Tableta/Cada tableta contiene: Irbesartán 300 mg. Envase con 28 tabletas</w:t>
            </w:r>
          </w:p>
        </w:tc>
        <w:tc>
          <w:tcPr>
            <w:tcW w:w="889" w:type="dxa"/>
            <w:tcBorders>
              <w:top w:val="nil"/>
              <w:left w:val="nil"/>
              <w:bottom w:val="single" w:sz="4" w:space="0" w:color="auto"/>
              <w:right w:val="single" w:sz="4" w:space="0" w:color="auto"/>
            </w:tcBorders>
            <w:shd w:val="clear" w:color="auto" w:fill="auto"/>
            <w:noWrap/>
          </w:tcPr>
          <w:p w14:paraId="746AE1B0" w14:textId="11244C4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4A2F882" w14:textId="388EB23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436116C5" w14:textId="77A30926"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52E4AB5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18992D"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328</w:t>
            </w:r>
          </w:p>
        </w:tc>
        <w:tc>
          <w:tcPr>
            <w:tcW w:w="1134" w:type="dxa"/>
            <w:tcBorders>
              <w:top w:val="nil"/>
              <w:left w:val="nil"/>
              <w:bottom w:val="single" w:sz="4" w:space="0" w:color="auto"/>
              <w:right w:val="single" w:sz="4" w:space="0" w:color="auto"/>
            </w:tcBorders>
            <w:shd w:val="clear" w:color="auto" w:fill="auto"/>
          </w:tcPr>
          <w:p w14:paraId="7EB91FFF" w14:textId="55585FF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010.000.4097.00</w:t>
            </w:r>
          </w:p>
        </w:tc>
        <w:tc>
          <w:tcPr>
            <w:tcW w:w="992" w:type="dxa"/>
            <w:tcBorders>
              <w:top w:val="nil"/>
              <w:left w:val="nil"/>
              <w:bottom w:val="single" w:sz="4" w:space="0" w:color="auto"/>
              <w:right w:val="single" w:sz="4" w:space="0" w:color="auto"/>
            </w:tcBorders>
            <w:shd w:val="clear" w:color="auto" w:fill="auto"/>
            <w:noWrap/>
          </w:tcPr>
          <w:p w14:paraId="1F0D72DF" w14:textId="3A6775F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010000409700</w:t>
            </w:r>
          </w:p>
        </w:tc>
        <w:tc>
          <w:tcPr>
            <w:tcW w:w="3648" w:type="dxa"/>
            <w:tcBorders>
              <w:top w:val="nil"/>
              <w:left w:val="nil"/>
              <w:bottom w:val="single" w:sz="4" w:space="0" w:color="auto"/>
              <w:right w:val="single" w:sz="4" w:space="0" w:color="auto"/>
            </w:tcBorders>
            <w:shd w:val="clear" w:color="auto" w:fill="auto"/>
            <w:noWrap/>
          </w:tcPr>
          <w:p w14:paraId="61FCAAF4" w14:textId="2E24F3F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Irbesartán-Hidroclorotiazida 150/12.5 mg-Tableta/Cada tableta contiene: Irbesartán 150 mg. Hidroclorotiazida 12.5 mg. Envase con 28 tabletas</w:t>
            </w:r>
          </w:p>
        </w:tc>
        <w:tc>
          <w:tcPr>
            <w:tcW w:w="889" w:type="dxa"/>
            <w:tcBorders>
              <w:top w:val="nil"/>
              <w:left w:val="nil"/>
              <w:bottom w:val="single" w:sz="4" w:space="0" w:color="auto"/>
              <w:right w:val="single" w:sz="4" w:space="0" w:color="auto"/>
            </w:tcBorders>
            <w:shd w:val="clear" w:color="auto" w:fill="auto"/>
            <w:noWrap/>
          </w:tcPr>
          <w:p w14:paraId="35373998" w14:textId="5AAF70B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E370554" w14:textId="1784FD1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2A945BA" w14:textId="3B2464AD"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1844BBE1"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8D057D"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329</w:t>
            </w:r>
          </w:p>
        </w:tc>
        <w:tc>
          <w:tcPr>
            <w:tcW w:w="1134" w:type="dxa"/>
            <w:tcBorders>
              <w:top w:val="nil"/>
              <w:left w:val="nil"/>
              <w:bottom w:val="single" w:sz="4" w:space="0" w:color="auto"/>
              <w:right w:val="single" w:sz="4" w:space="0" w:color="auto"/>
            </w:tcBorders>
            <w:shd w:val="clear" w:color="auto" w:fill="auto"/>
          </w:tcPr>
          <w:p w14:paraId="221855B1" w14:textId="63EE53E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010.000.4098.00</w:t>
            </w:r>
          </w:p>
        </w:tc>
        <w:tc>
          <w:tcPr>
            <w:tcW w:w="992" w:type="dxa"/>
            <w:tcBorders>
              <w:top w:val="nil"/>
              <w:left w:val="nil"/>
              <w:bottom w:val="single" w:sz="4" w:space="0" w:color="auto"/>
              <w:right w:val="single" w:sz="4" w:space="0" w:color="auto"/>
            </w:tcBorders>
            <w:shd w:val="clear" w:color="auto" w:fill="auto"/>
            <w:noWrap/>
          </w:tcPr>
          <w:p w14:paraId="1A9C3381" w14:textId="49161BD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010000409800</w:t>
            </w:r>
          </w:p>
        </w:tc>
        <w:tc>
          <w:tcPr>
            <w:tcW w:w="3648" w:type="dxa"/>
            <w:tcBorders>
              <w:top w:val="nil"/>
              <w:left w:val="nil"/>
              <w:bottom w:val="single" w:sz="4" w:space="0" w:color="auto"/>
              <w:right w:val="single" w:sz="4" w:space="0" w:color="auto"/>
            </w:tcBorders>
            <w:shd w:val="clear" w:color="auto" w:fill="auto"/>
            <w:noWrap/>
          </w:tcPr>
          <w:p w14:paraId="7570AB49" w14:textId="7035D24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Irbesartán-Hidroclorotiazida 300/12.5 mg-Tableta/Cada tableta contiene: Irbesartán 300 mg. Hidroclorotiazida 12.5 mg. Envase con 28 tabletas</w:t>
            </w:r>
          </w:p>
        </w:tc>
        <w:tc>
          <w:tcPr>
            <w:tcW w:w="889" w:type="dxa"/>
            <w:tcBorders>
              <w:top w:val="nil"/>
              <w:left w:val="nil"/>
              <w:bottom w:val="single" w:sz="4" w:space="0" w:color="auto"/>
              <w:right w:val="single" w:sz="4" w:space="0" w:color="auto"/>
            </w:tcBorders>
            <w:shd w:val="clear" w:color="auto" w:fill="auto"/>
            <w:noWrap/>
          </w:tcPr>
          <w:p w14:paraId="7E67FE09" w14:textId="5BD1C8B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2B88E4C" w14:textId="1A0DC7F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76899C79" w14:textId="1FD46878"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8D7C3B1"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E86C3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330</w:t>
            </w:r>
          </w:p>
        </w:tc>
        <w:tc>
          <w:tcPr>
            <w:tcW w:w="1134" w:type="dxa"/>
            <w:tcBorders>
              <w:top w:val="nil"/>
              <w:left w:val="nil"/>
              <w:bottom w:val="single" w:sz="4" w:space="0" w:color="auto"/>
              <w:right w:val="single" w:sz="4" w:space="0" w:color="auto"/>
            </w:tcBorders>
            <w:shd w:val="clear" w:color="auto" w:fill="auto"/>
          </w:tcPr>
          <w:p w14:paraId="328BA29E" w14:textId="1DBCD3A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010.000.4110.00</w:t>
            </w:r>
          </w:p>
        </w:tc>
        <w:tc>
          <w:tcPr>
            <w:tcW w:w="992" w:type="dxa"/>
            <w:tcBorders>
              <w:top w:val="nil"/>
              <w:left w:val="nil"/>
              <w:bottom w:val="single" w:sz="4" w:space="0" w:color="auto"/>
              <w:right w:val="single" w:sz="4" w:space="0" w:color="auto"/>
            </w:tcBorders>
            <w:shd w:val="clear" w:color="auto" w:fill="auto"/>
            <w:noWrap/>
          </w:tcPr>
          <w:p w14:paraId="31EA42D1" w14:textId="70116D3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010000411000</w:t>
            </w:r>
          </w:p>
        </w:tc>
        <w:tc>
          <w:tcPr>
            <w:tcW w:w="3648" w:type="dxa"/>
            <w:tcBorders>
              <w:top w:val="nil"/>
              <w:left w:val="nil"/>
              <w:bottom w:val="single" w:sz="4" w:space="0" w:color="auto"/>
              <w:right w:val="single" w:sz="4" w:space="0" w:color="auto"/>
            </w:tcBorders>
            <w:shd w:val="clear" w:color="auto" w:fill="auto"/>
            <w:noWrap/>
          </w:tcPr>
          <w:p w14:paraId="03122758" w14:textId="67988B6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Amiodarona-Tableta/Cada tableta contiene: Clorhidrato de amiodarona 200 mg. Envase con 20 tabletas</w:t>
            </w:r>
          </w:p>
        </w:tc>
        <w:tc>
          <w:tcPr>
            <w:tcW w:w="889" w:type="dxa"/>
            <w:tcBorders>
              <w:top w:val="nil"/>
              <w:left w:val="nil"/>
              <w:bottom w:val="single" w:sz="4" w:space="0" w:color="auto"/>
              <w:right w:val="single" w:sz="4" w:space="0" w:color="auto"/>
            </w:tcBorders>
            <w:shd w:val="clear" w:color="auto" w:fill="auto"/>
            <w:noWrap/>
          </w:tcPr>
          <w:p w14:paraId="6A7BFF28" w14:textId="622820B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2448E1E" w14:textId="387BFED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31F89779" w14:textId="6D37D71E"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9922F7D"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7B22C2"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331</w:t>
            </w:r>
          </w:p>
        </w:tc>
        <w:tc>
          <w:tcPr>
            <w:tcW w:w="1134" w:type="dxa"/>
            <w:tcBorders>
              <w:top w:val="nil"/>
              <w:left w:val="nil"/>
              <w:bottom w:val="single" w:sz="4" w:space="0" w:color="auto"/>
              <w:right w:val="single" w:sz="4" w:space="0" w:color="auto"/>
            </w:tcBorders>
            <w:shd w:val="clear" w:color="auto" w:fill="auto"/>
          </w:tcPr>
          <w:p w14:paraId="26F154EE" w14:textId="07EB9F2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010.000.4111.00</w:t>
            </w:r>
          </w:p>
        </w:tc>
        <w:tc>
          <w:tcPr>
            <w:tcW w:w="992" w:type="dxa"/>
            <w:tcBorders>
              <w:top w:val="nil"/>
              <w:left w:val="nil"/>
              <w:bottom w:val="single" w:sz="4" w:space="0" w:color="auto"/>
              <w:right w:val="single" w:sz="4" w:space="0" w:color="auto"/>
            </w:tcBorders>
            <w:shd w:val="clear" w:color="auto" w:fill="auto"/>
            <w:noWrap/>
          </w:tcPr>
          <w:p w14:paraId="1353EA08" w14:textId="75462F8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010000411100</w:t>
            </w:r>
          </w:p>
        </w:tc>
        <w:tc>
          <w:tcPr>
            <w:tcW w:w="3648" w:type="dxa"/>
            <w:tcBorders>
              <w:top w:val="nil"/>
              <w:left w:val="nil"/>
              <w:bottom w:val="single" w:sz="4" w:space="0" w:color="auto"/>
              <w:right w:val="single" w:sz="4" w:space="0" w:color="auto"/>
            </w:tcBorders>
            <w:shd w:val="clear" w:color="auto" w:fill="auto"/>
            <w:noWrap/>
          </w:tcPr>
          <w:p w14:paraId="1545F7E5" w14:textId="20993D82"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Trinitrato de glicerilo-Parche/Cada parche libera: Trinitrato de glicerilo 5 mg/día Envase con 7 parches</w:t>
            </w:r>
          </w:p>
        </w:tc>
        <w:tc>
          <w:tcPr>
            <w:tcW w:w="889" w:type="dxa"/>
            <w:tcBorders>
              <w:top w:val="nil"/>
              <w:left w:val="nil"/>
              <w:bottom w:val="single" w:sz="4" w:space="0" w:color="auto"/>
              <w:right w:val="single" w:sz="4" w:space="0" w:color="auto"/>
            </w:tcBorders>
            <w:shd w:val="clear" w:color="auto" w:fill="auto"/>
            <w:noWrap/>
          </w:tcPr>
          <w:p w14:paraId="3843CE81" w14:textId="31D96F6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2DD6EA7" w14:textId="7D92BD3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1C55FB30" w14:textId="6B0CBDE2"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C99994E"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349A16"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332</w:t>
            </w:r>
          </w:p>
        </w:tc>
        <w:tc>
          <w:tcPr>
            <w:tcW w:w="1134" w:type="dxa"/>
            <w:tcBorders>
              <w:top w:val="nil"/>
              <w:left w:val="nil"/>
              <w:bottom w:val="single" w:sz="4" w:space="0" w:color="auto"/>
              <w:right w:val="single" w:sz="4" w:space="0" w:color="auto"/>
            </w:tcBorders>
            <w:shd w:val="clear" w:color="auto" w:fill="auto"/>
          </w:tcPr>
          <w:p w14:paraId="4508295D" w14:textId="017102A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010.000.4117.00</w:t>
            </w:r>
          </w:p>
        </w:tc>
        <w:tc>
          <w:tcPr>
            <w:tcW w:w="992" w:type="dxa"/>
            <w:tcBorders>
              <w:top w:val="nil"/>
              <w:left w:val="nil"/>
              <w:bottom w:val="single" w:sz="4" w:space="0" w:color="auto"/>
              <w:right w:val="single" w:sz="4" w:space="0" w:color="auto"/>
            </w:tcBorders>
            <w:shd w:val="clear" w:color="auto" w:fill="auto"/>
            <w:noWrap/>
          </w:tcPr>
          <w:p w14:paraId="6527B9C9" w14:textId="677F924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010000411700</w:t>
            </w:r>
          </w:p>
        </w:tc>
        <w:tc>
          <w:tcPr>
            <w:tcW w:w="3648" w:type="dxa"/>
            <w:tcBorders>
              <w:top w:val="nil"/>
              <w:left w:val="nil"/>
              <w:bottom w:val="single" w:sz="4" w:space="0" w:color="auto"/>
              <w:right w:val="single" w:sz="4" w:space="0" w:color="auto"/>
            </w:tcBorders>
            <w:shd w:val="clear" w:color="auto" w:fill="auto"/>
            <w:noWrap/>
          </w:tcPr>
          <w:p w14:paraId="400F4E87" w14:textId="241B0D2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Pentoxifilina-Tableta o gragea de liberación prolongada/Cada tableta o gragea contiene: Pentoxifilina 400 mg. Envase con 30 tabletas o grageas</w:t>
            </w:r>
          </w:p>
        </w:tc>
        <w:tc>
          <w:tcPr>
            <w:tcW w:w="889" w:type="dxa"/>
            <w:tcBorders>
              <w:top w:val="nil"/>
              <w:left w:val="nil"/>
              <w:bottom w:val="single" w:sz="4" w:space="0" w:color="auto"/>
              <w:right w:val="single" w:sz="4" w:space="0" w:color="auto"/>
            </w:tcBorders>
            <w:shd w:val="clear" w:color="auto" w:fill="auto"/>
            <w:noWrap/>
          </w:tcPr>
          <w:p w14:paraId="26446A36" w14:textId="3CD3627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36208D4" w14:textId="1474260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9AB52F0" w14:textId="63EAD7B4"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4D7884C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9B1031"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333</w:t>
            </w:r>
          </w:p>
        </w:tc>
        <w:tc>
          <w:tcPr>
            <w:tcW w:w="1134" w:type="dxa"/>
            <w:tcBorders>
              <w:top w:val="nil"/>
              <w:left w:val="nil"/>
              <w:bottom w:val="single" w:sz="4" w:space="0" w:color="auto"/>
              <w:right w:val="single" w:sz="4" w:space="0" w:color="auto"/>
            </w:tcBorders>
            <w:shd w:val="clear" w:color="auto" w:fill="auto"/>
          </w:tcPr>
          <w:p w14:paraId="26C8ECE3" w14:textId="46E47F8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010.000.4121.00</w:t>
            </w:r>
          </w:p>
        </w:tc>
        <w:tc>
          <w:tcPr>
            <w:tcW w:w="992" w:type="dxa"/>
            <w:tcBorders>
              <w:top w:val="nil"/>
              <w:left w:val="nil"/>
              <w:bottom w:val="single" w:sz="4" w:space="0" w:color="auto"/>
              <w:right w:val="single" w:sz="4" w:space="0" w:color="auto"/>
            </w:tcBorders>
            <w:shd w:val="clear" w:color="auto" w:fill="auto"/>
            <w:noWrap/>
          </w:tcPr>
          <w:p w14:paraId="05348614" w14:textId="46FCA6A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010000412100</w:t>
            </w:r>
          </w:p>
        </w:tc>
        <w:tc>
          <w:tcPr>
            <w:tcW w:w="3648" w:type="dxa"/>
            <w:tcBorders>
              <w:top w:val="nil"/>
              <w:left w:val="nil"/>
              <w:bottom w:val="single" w:sz="4" w:space="0" w:color="auto"/>
              <w:right w:val="single" w:sz="4" w:space="0" w:color="auto"/>
            </w:tcBorders>
            <w:shd w:val="clear" w:color="auto" w:fill="auto"/>
            <w:noWrap/>
          </w:tcPr>
          <w:p w14:paraId="4B0856ED" w14:textId="6592E568"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Isosorbida, mononitrato -Tableta/Cada tableta contiene: 5-mononitrato de isosorbida 40 mg. Envase con 20 tabletas</w:t>
            </w:r>
          </w:p>
        </w:tc>
        <w:tc>
          <w:tcPr>
            <w:tcW w:w="889" w:type="dxa"/>
            <w:tcBorders>
              <w:top w:val="nil"/>
              <w:left w:val="nil"/>
              <w:bottom w:val="single" w:sz="4" w:space="0" w:color="auto"/>
              <w:right w:val="single" w:sz="4" w:space="0" w:color="auto"/>
            </w:tcBorders>
            <w:shd w:val="clear" w:color="auto" w:fill="auto"/>
            <w:noWrap/>
          </w:tcPr>
          <w:p w14:paraId="19FB9BA4" w14:textId="4F77A73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B43FF62" w14:textId="3C56BA0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48E9860" w14:textId="22F99132"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3F52B121"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89867B"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334</w:t>
            </w:r>
          </w:p>
        </w:tc>
        <w:tc>
          <w:tcPr>
            <w:tcW w:w="1134" w:type="dxa"/>
            <w:tcBorders>
              <w:top w:val="nil"/>
              <w:left w:val="nil"/>
              <w:bottom w:val="single" w:sz="4" w:space="0" w:color="auto"/>
              <w:right w:val="single" w:sz="4" w:space="0" w:color="auto"/>
            </w:tcBorders>
            <w:shd w:val="clear" w:color="auto" w:fill="auto"/>
          </w:tcPr>
          <w:p w14:paraId="6DF8D028" w14:textId="662C731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010.000.4124.01</w:t>
            </w:r>
          </w:p>
        </w:tc>
        <w:tc>
          <w:tcPr>
            <w:tcW w:w="992" w:type="dxa"/>
            <w:tcBorders>
              <w:top w:val="nil"/>
              <w:left w:val="nil"/>
              <w:bottom w:val="single" w:sz="4" w:space="0" w:color="auto"/>
              <w:right w:val="single" w:sz="4" w:space="0" w:color="auto"/>
            </w:tcBorders>
            <w:shd w:val="clear" w:color="auto" w:fill="auto"/>
            <w:noWrap/>
          </w:tcPr>
          <w:p w14:paraId="7D568690" w14:textId="5248288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010000412401</w:t>
            </w:r>
          </w:p>
        </w:tc>
        <w:tc>
          <w:tcPr>
            <w:tcW w:w="3648" w:type="dxa"/>
            <w:tcBorders>
              <w:top w:val="nil"/>
              <w:left w:val="nil"/>
              <w:bottom w:val="single" w:sz="4" w:space="0" w:color="auto"/>
              <w:right w:val="single" w:sz="4" w:space="0" w:color="auto"/>
            </w:tcBorders>
            <w:shd w:val="clear" w:color="auto" w:fill="auto"/>
            <w:noWrap/>
          </w:tcPr>
          <w:p w14:paraId="7B754236" w14:textId="354871F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Simvastatina-Tableta/Cada tableta contiene: Simvastatina 20 mg. Envase con 30 tabletas</w:t>
            </w:r>
          </w:p>
        </w:tc>
        <w:tc>
          <w:tcPr>
            <w:tcW w:w="889" w:type="dxa"/>
            <w:tcBorders>
              <w:top w:val="nil"/>
              <w:left w:val="nil"/>
              <w:bottom w:val="single" w:sz="4" w:space="0" w:color="auto"/>
              <w:right w:val="single" w:sz="4" w:space="0" w:color="auto"/>
            </w:tcBorders>
            <w:shd w:val="clear" w:color="auto" w:fill="auto"/>
            <w:noWrap/>
          </w:tcPr>
          <w:p w14:paraId="5C7A1437" w14:textId="37496BF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80C31DC" w14:textId="16BFF55E"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526672E6" w14:textId="5AA932BC"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47AA2D3A"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621514"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335</w:t>
            </w:r>
          </w:p>
        </w:tc>
        <w:tc>
          <w:tcPr>
            <w:tcW w:w="1134" w:type="dxa"/>
            <w:tcBorders>
              <w:top w:val="nil"/>
              <w:left w:val="nil"/>
              <w:bottom w:val="single" w:sz="4" w:space="0" w:color="auto"/>
              <w:right w:val="single" w:sz="4" w:space="0" w:color="auto"/>
            </w:tcBorders>
            <w:shd w:val="clear" w:color="auto" w:fill="auto"/>
          </w:tcPr>
          <w:p w14:paraId="67CF9527" w14:textId="5D34DCA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010.000.4126.00</w:t>
            </w:r>
          </w:p>
        </w:tc>
        <w:tc>
          <w:tcPr>
            <w:tcW w:w="992" w:type="dxa"/>
            <w:tcBorders>
              <w:top w:val="nil"/>
              <w:left w:val="nil"/>
              <w:bottom w:val="single" w:sz="4" w:space="0" w:color="auto"/>
              <w:right w:val="single" w:sz="4" w:space="0" w:color="auto"/>
            </w:tcBorders>
            <w:shd w:val="clear" w:color="auto" w:fill="auto"/>
            <w:noWrap/>
          </w:tcPr>
          <w:p w14:paraId="2199E0CC" w14:textId="5002EEA1"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010000412600</w:t>
            </w:r>
          </w:p>
        </w:tc>
        <w:tc>
          <w:tcPr>
            <w:tcW w:w="3648" w:type="dxa"/>
            <w:tcBorders>
              <w:top w:val="nil"/>
              <w:left w:val="nil"/>
              <w:bottom w:val="single" w:sz="4" w:space="0" w:color="auto"/>
              <w:right w:val="single" w:sz="4" w:space="0" w:color="auto"/>
            </w:tcBorders>
            <w:shd w:val="clear" w:color="auto" w:fill="auto"/>
            <w:noWrap/>
          </w:tcPr>
          <w:p w14:paraId="2751AD9B" w14:textId="1B897427"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Sulfadiazina de plata-Crema/Cada 100 gramos contiene: Sulfadiazina de plata micronizada 1 g. Envase con 375 g</w:t>
            </w:r>
          </w:p>
        </w:tc>
        <w:tc>
          <w:tcPr>
            <w:tcW w:w="889" w:type="dxa"/>
            <w:tcBorders>
              <w:top w:val="nil"/>
              <w:left w:val="nil"/>
              <w:bottom w:val="single" w:sz="4" w:space="0" w:color="auto"/>
              <w:right w:val="single" w:sz="4" w:space="0" w:color="auto"/>
            </w:tcBorders>
            <w:shd w:val="clear" w:color="auto" w:fill="auto"/>
            <w:noWrap/>
          </w:tcPr>
          <w:p w14:paraId="037DCF55" w14:textId="0339B19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860B2D7" w14:textId="575EDB4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0C878FF4" w14:textId="76E19D69"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AD98AD5"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95DCA4"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336</w:t>
            </w:r>
          </w:p>
        </w:tc>
        <w:tc>
          <w:tcPr>
            <w:tcW w:w="1134" w:type="dxa"/>
            <w:tcBorders>
              <w:top w:val="nil"/>
              <w:left w:val="nil"/>
              <w:bottom w:val="single" w:sz="4" w:space="0" w:color="auto"/>
              <w:right w:val="single" w:sz="4" w:space="0" w:color="auto"/>
            </w:tcBorders>
            <w:shd w:val="clear" w:color="auto" w:fill="auto"/>
          </w:tcPr>
          <w:p w14:paraId="1E3E5FDD" w14:textId="6D0E079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010.000.4131.01</w:t>
            </w:r>
          </w:p>
        </w:tc>
        <w:tc>
          <w:tcPr>
            <w:tcW w:w="992" w:type="dxa"/>
            <w:tcBorders>
              <w:top w:val="nil"/>
              <w:left w:val="nil"/>
              <w:bottom w:val="single" w:sz="4" w:space="0" w:color="auto"/>
              <w:right w:val="single" w:sz="4" w:space="0" w:color="auto"/>
            </w:tcBorders>
            <w:shd w:val="clear" w:color="auto" w:fill="auto"/>
            <w:noWrap/>
          </w:tcPr>
          <w:p w14:paraId="59F0646B" w14:textId="4E45CE1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010000413101</w:t>
            </w:r>
          </w:p>
        </w:tc>
        <w:tc>
          <w:tcPr>
            <w:tcW w:w="3648" w:type="dxa"/>
            <w:tcBorders>
              <w:top w:val="nil"/>
              <w:left w:val="nil"/>
              <w:bottom w:val="single" w:sz="4" w:space="0" w:color="auto"/>
              <w:right w:val="single" w:sz="4" w:space="0" w:color="auto"/>
            </w:tcBorders>
            <w:shd w:val="clear" w:color="auto" w:fill="auto"/>
            <w:noWrap/>
          </w:tcPr>
          <w:p w14:paraId="7649537B" w14:textId="67006F5E"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Pimecrolimus-Crema/Cada 100 g contiene: Pimecrolimus 1 g. Envase con 30 g</w:t>
            </w:r>
          </w:p>
        </w:tc>
        <w:tc>
          <w:tcPr>
            <w:tcW w:w="889" w:type="dxa"/>
            <w:tcBorders>
              <w:top w:val="nil"/>
              <w:left w:val="nil"/>
              <w:bottom w:val="single" w:sz="4" w:space="0" w:color="auto"/>
              <w:right w:val="single" w:sz="4" w:space="0" w:color="auto"/>
            </w:tcBorders>
            <w:shd w:val="clear" w:color="auto" w:fill="auto"/>
            <w:noWrap/>
          </w:tcPr>
          <w:p w14:paraId="76148420" w14:textId="16BD64A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FF909C3" w14:textId="7ACA5B83"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0C1DB5F1" w14:textId="40B9B8F3"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4F44FE4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AFF4A2"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337</w:t>
            </w:r>
          </w:p>
        </w:tc>
        <w:tc>
          <w:tcPr>
            <w:tcW w:w="1134" w:type="dxa"/>
            <w:tcBorders>
              <w:top w:val="nil"/>
              <w:left w:val="nil"/>
              <w:bottom w:val="single" w:sz="4" w:space="0" w:color="auto"/>
              <w:right w:val="single" w:sz="4" w:space="0" w:color="auto"/>
            </w:tcBorders>
            <w:shd w:val="clear" w:color="auto" w:fill="auto"/>
          </w:tcPr>
          <w:p w14:paraId="1748AA05" w14:textId="4025A76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010.000.4132.00</w:t>
            </w:r>
          </w:p>
        </w:tc>
        <w:tc>
          <w:tcPr>
            <w:tcW w:w="992" w:type="dxa"/>
            <w:tcBorders>
              <w:top w:val="nil"/>
              <w:left w:val="nil"/>
              <w:bottom w:val="single" w:sz="4" w:space="0" w:color="auto"/>
              <w:right w:val="single" w:sz="4" w:space="0" w:color="auto"/>
            </w:tcBorders>
            <w:shd w:val="clear" w:color="auto" w:fill="auto"/>
            <w:noWrap/>
          </w:tcPr>
          <w:p w14:paraId="59AF3A03" w14:textId="7F94DDB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010000413200</w:t>
            </w:r>
          </w:p>
        </w:tc>
        <w:tc>
          <w:tcPr>
            <w:tcW w:w="3648" w:type="dxa"/>
            <w:tcBorders>
              <w:top w:val="nil"/>
              <w:left w:val="nil"/>
              <w:bottom w:val="single" w:sz="4" w:space="0" w:color="auto"/>
              <w:right w:val="single" w:sz="4" w:space="0" w:color="auto"/>
            </w:tcBorders>
            <w:shd w:val="clear" w:color="auto" w:fill="auto"/>
            <w:noWrap/>
          </w:tcPr>
          <w:p w14:paraId="325167C6" w14:textId="0D0B46AC"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Mometasona-Ungüento/Cada 100 gramos contienen: Furoato de mometasona 0.100 g. Envase con 30 g</w:t>
            </w:r>
          </w:p>
        </w:tc>
        <w:tc>
          <w:tcPr>
            <w:tcW w:w="889" w:type="dxa"/>
            <w:tcBorders>
              <w:top w:val="nil"/>
              <w:left w:val="nil"/>
              <w:bottom w:val="single" w:sz="4" w:space="0" w:color="auto"/>
              <w:right w:val="single" w:sz="4" w:space="0" w:color="auto"/>
            </w:tcBorders>
            <w:shd w:val="clear" w:color="auto" w:fill="auto"/>
            <w:noWrap/>
          </w:tcPr>
          <w:p w14:paraId="7806D2DF" w14:textId="04A2F22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12C6F37" w14:textId="7A30887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38D49AD7" w14:textId="7FF83C40"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77041F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DAB66B"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338</w:t>
            </w:r>
          </w:p>
        </w:tc>
        <w:tc>
          <w:tcPr>
            <w:tcW w:w="1134" w:type="dxa"/>
            <w:tcBorders>
              <w:top w:val="nil"/>
              <w:left w:val="nil"/>
              <w:bottom w:val="single" w:sz="4" w:space="0" w:color="auto"/>
              <w:right w:val="single" w:sz="4" w:space="0" w:color="auto"/>
            </w:tcBorders>
            <w:shd w:val="clear" w:color="auto" w:fill="auto"/>
          </w:tcPr>
          <w:p w14:paraId="7594E030" w14:textId="32EF8C2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010.000.4136.00</w:t>
            </w:r>
          </w:p>
        </w:tc>
        <w:tc>
          <w:tcPr>
            <w:tcW w:w="992" w:type="dxa"/>
            <w:tcBorders>
              <w:top w:val="nil"/>
              <w:left w:val="nil"/>
              <w:bottom w:val="single" w:sz="4" w:space="0" w:color="auto"/>
              <w:right w:val="single" w:sz="4" w:space="0" w:color="auto"/>
            </w:tcBorders>
            <w:shd w:val="clear" w:color="auto" w:fill="auto"/>
            <w:noWrap/>
          </w:tcPr>
          <w:p w14:paraId="6B698FEA" w14:textId="2AE08F0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010000413600</w:t>
            </w:r>
          </w:p>
        </w:tc>
        <w:tc>
          <w:tcPr>
            <w:tcW w:w="3648" w:type="dxa"/>
            <w:tcBorders>
              <w:top w:val="nil"/>
              <w:left w:val="nil"/>
              <w:bottom w:val="single" w:sz="4" w:space="0" w:color="auto"/>
              <w:right w:val="single" w:sz="4" w:space="0" w:color="auto"/>
            </w:tcBorders>
            <w:shd w:val="clear" w:color="auto" w:fill="auto"/>
            <w:noWrap/>
          </w:tcPr>
          <w:p w14:paraId="4BC2F539" w14:textId="03DCF298"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Clindamicina-Gel/Cada 100 gramos contienen: Fosfato de clindamicina equivalente a 1 g de clindamicina. Envase con 30 g</w:t>
            </w:r>
          </w:p>
        </w:tc>
        <w:tc>
          <w:tcPr>
            <w:tcW w:w="889" w:type="dxa"/>
            <w:tcBorders>
              <w:top w:val="nil"/>
              <w:left w:val="nil"/>
              <w:bottom w:val="single" w:sz="4" w:space="0" w:color="auto"/>
              <w:right w:val="single" w:sz="4" w:space="0" w:color="auto"/>
            </w:tcBorders>
            <w:shd w:val="clear" w:color="auto" w:fill="auto"/>
            <w:noWrap/>
          </w:tcPr>
          <w:p w14:paraId="1146773B" w14:textId="4E5350E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FD637DD" w14:textId="6D53F47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5758DF02" w14:textId="50B37682"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310E619A"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A0872F"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339</w:t>
            </w:r>
          </w:p>
        </w:tc>
        <w:tc>
          <w:tcPr>
            <w:tcW w:w="1134" w:type="dxa"/>
            <w:tcBorders>
              <w:top w:val="nil"/>
              <w:left w:val="nil"/>
              <w:bottom w:val="single" w:sz="4" w:space="0" w:color="auto"/>
              <w:right w:val="single" w:sz="4" w:space="0" w:color="auto"/>
            </w:tcBorders>
            <w:shd w:val="clear" w:color="auto" w:fill="auto"/>
          </w:tcPr>
          <w:p w14:paraId="416F1514" w14:textId="48D6D37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010.000.4139.01</w:t>
            </w:r>
          </w:p>
        </w:tc>
        <w:tc>
          <w:tcPr>
            <w:tcW w:w="992" w:type="dxa"/>
            <w:tcBorders>
              <w:top w:val="nil"/>
              <w:left w:val="nil"/>
              <w:bottom w:val="single" w:sz="4" w:space="0" w:color="auto"/>
              <w:right w:val="single" w:sz="4" w:space="0" w:color="auto"/>
            </w:tcBorders>
            <w:shd w:val="clear" w:color="auto" w:fill="auto"/>
            <w:noWrap/>
          </w:tcPr>
          <w:p w14:paraId="5D88759C" w14:textId="747C8D9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010000413901</w:t>
            </w:r>
          </w:p>
        </w:tc>
        <w:tc>
          <w:tcPr>
            <w:tcW w:w="3648" w:type="dxa"/>
            <w:tcBorders>
              <w:top w:val="nil"/>
              <w:left w:val="nil"/>
              <w:bottom w:val="single" w:sz="4" w:space="0" w:color="auto"/>
              <w:right w:val="single" w:sz="4" w:space="0" w:color="auto"/>
            </w:tcBorders>
            <w:shd w:val="clear" w:color="auto" w:fill="auto"/>
            <w:noWrap/>
          </w:tcPr>
          <w:p w14:paraId="5714B73D" w14:textId="6951E879"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Minociclina-Gragea/Cada gragea contiene Clorhidrato de minociclina equivalente a 100 mg de minociclina. Envase con 48 grageas</w:t>
            </w:r>
          </w:p>
        </w:tc>
        <w:tc>
          <w:tcPr>
            <w:tcW w:w="889" w:type="dxa"/>
            <w:tcBorders>
              <w:top w:val="nil"/>
              <w:left w:val="nil"/>
              <w:bottom w:val="single" w:sz="4" w:space="0" w:color="auto"/>
              <w:right w:val="single" w:sz="4" w:space="0" w:color="auto"/>
            </w:tcBorders>
            <w:shd w:val="clear" w:color="auto" w:fill="auto"/>
            <w:noWrap/>
          </w:tcPr>
          <w:p w14:paraId="50C689A2" w14:textId="0650506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8FFAB39" w14:textId="5228A50E"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B9AE9F6" w14:textId="2829DC93"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7D925B3D"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C325B1"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340</w:t>
            </w:r>
          </w:p>
        </w:tc>
        <w:tc>
          <w:tcPr>
            <w:tcW w:w="1134" w:type="dxa"/>
            <w:tcBorders>
              <w:top w:val="nil"/>
              <w:left w:val="nil"/>
              <w:bottom w:val="single" w:sz="4" w:space="0" w:color="auto"/>
              <w:right w:val="single" w:sz="4" w:space="0" w:color="auto"/>
            </w:tcBorders>
            <w:shd w:val="clear" w:color="auto" w:fill="auto"/>
          </w:tcPr>
          <w:p w14:paraId="4C89BB7C" w14:textId="7C50E1A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010.000.4140.00</w:t>
            </w:r>
          </w:p>
        </w:tc>
        <w:tc>
          <w:tcPr>
            <w:tcW w:w="992" w:type="dxa"/>
            <w:tcBorders>
              <w:top w:val="nil"/>
              <w:left w:val="nil"/>
              <w:bottom w:val="single" w:sz="4" w:space="0" w:color="auto"/>
              <w:right w:val="single" w:sz="4" w:space="0" w:color="auto"/>
            </w:tcBorders>
            <w:shd w:val="clear" w:color="auto" w:fill="auto"/>
            <w:noWrap/>
          </w:tcPr>
          <w:p w14:paraId="5AEA6920" w14:textId="45EE90A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010000414000</w:t>
            </w:r>
          </w:p>
        </w:tc>
        <w:tc>
          <w:tcPr>
            <w:tcW w:w="3648" w:type="dxa"/>
            <w:tcBorders>
              <w:top w:val="nil"/>
              <w:left w:val="nil"/>
              <w:bottom w:val="single" w:sz="4" w:space="0" w:color="auto"/>
              <w:right w:val="single" w:sz="4" w:space="0" w:color="auto"/>
            </w:tcBorders>
            <w:shd w:val="clear" w:color="auto" w:fill="auto"/>
            <w:noWrap/>
          </w:tcPr>
          <w:p w14:paraId="6DCFCBBC" w14:textId="6C30123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Imiquimod crema al 5%-Crema/Cada sobre contiene: Imiquimod 12.5 mg. Envase con 12 sobres que contienen 250 mg de crema</w:t>
            </w:r>
          </w:p>
        </w:tc>
        <w:tc>
          <w:tcPr>
            <w:tcW w:w="889" w:type="dxa"/>
            <w:tcBorders>
              <w:top w:val="nil"/>
              <w:left w:val="nil"/>
              <w:bottom w:val="single" w:sz="4" w:space="0" w:color="auto"/>
              <w:right w:val="single" w:sz="4" w:space="0" w:color="auto"/>
            </w:tcBorders>
            <w:shd w:val="clear" w:color="auto" w:fill="auto"/>
            <w:noWrap/>
          </w:tcPr>
          <w:p w14:paraId="57C7E6B4" w14:textId="0B38712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795AE31" w14:textId="0F59814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2AEA6786" w14:textId="33588FE9"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D8413B1"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C3320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341</w:t>
            </w:r>
          </w:p>
        </w:tc>
        <w:tc>
          <w:tcPr>
            <w:tcW w:w="1134" w:type="dxa"/>
            <w:tcBorders>
              <w:top w:val="nil"/>
              <w:left w:val="nil"/>
              <w:bottom w:val="single" w:sz="4" w:space="0" w:color="auto"/>
              <w:right w:val="single" w:sz="4" w:space="0" w:color="auto"/>
            </w:tcBorders>
            <w:shd w:val="clear" w:color="auto" w:fill="auto"/>
          </w:tcPr>
          <w:p w14:paraId="45628ADC" w14:textId="77C0EBF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010.000.4141.00</w:t>
            </w:r>
          </w:p>
        </w:tc>
        <w:tc>
          <w:tcPr>
            <w:tcW w:w="992" w:type="dxa"/>
            <w:tcBorders>
              <w:top w:val="nil"/>
              <w:left w:val="nil"/>
              <w:bottom w:val="single" w:sz="4" w:space="0" w:color="auto"/>
              <w:right w:val="single" w:sz="4" w:space="0" w:color="auto"/>
            </w:tcBorders>
            <w:shd w:val="clear" w:color="auto" w:fill="auto"/>
            <w:noWrap/>
          </w:tcPr>
          <w:p w14:paraId="7075F7CE" w14:textId="3F29298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010000414100</w:t>
            </w:r>
          </w:p>
        </w:tc>
        <w:tc>
          <w:tcPr>
            <w:tcW w:w="3648" w:type="dxa"/>
            <w:tcBorders>
              <w:top w:val="nil"/>
              <w:left w:val="nil"/>
              <w:bottom w:val="single" w:sz="4" w:space="0" w:color="auto"/>
              <w:right w:val="single" w:sz="4" w:space="0" w:color="auto"/>
            </w:tcBorders>
            <w:shd w:val="clear" w:color="auto" w:fill="auto"/>
            <w:noWrap/>
          </w:tcPr>
          <w:p w14:paraId="78B08A86" w14:textId="292B5FA3"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Mometasona-Suspensión/Cada 100 ml contienen: Furoato de mometasona monohidratada equivalente a 0.050 g de furoato de mometasona anhidro. Envase con nebulizador con 18 ml y válvula dosificadora (120 nebulizaciones de 50 µg cada una)</w:t>
            </w:r>
          </w:p>
        </w:tc>
        <w:tc>
          <w:tcPr>
            <w:tcW w:w="889" w:type="dxa"/>
            <w:tcBorders>
              <w:top w:val="nil"/>
              <w:left w:val="nil"/>
              <w:bottom w:val="single" w:sz="4" w:space="0" w:color="auto"/>
              <w:right w:val="single" w:sz="4" w:space="0" w:color="auto"/>
            </w:tcBorders>
            <w:shd w:val="clear" w:color="auto" w:fill="auto"/>
            <w:noWrap/>
          </w:tcPr>
          <w:p w14:paraId="27BF3E14" w14:textId="0000B52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A40DECB" w14:textId="363250D7"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6EBD416E" w14:textId="744871C1"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498ECF4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F45B84"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342</w:t>
            </w:r>
          </w:p>
        </w:tc>
        <w:tc>
          <w:tcPr>
            <w:tcW w:w="1134" w:type="dxa"/>
            <w:tcBorders>
              <w:top w:val="nil"/>
              <w:left w:val="nil"/>
              <w:bottom w:val="single" w:sz="4" w:space="0" w:color="auto"/>
              <w:right w:val="single" w:sz="4" w:space="0" w:color="auto"/>
            </w:tcBorders>
            <w:shd w:val="clear" w:color="auto" w:fill="auto"/>
          </w:tcPr>
          <w:p w14:paraId="7F67DEA5" w14:textId="4B149B2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010.000.4148.01</w:t>
            </w:r>
          </w:p>
        </w:tc>
        <w:tc>
          <w:tcPr>
            <w:tcW w:w="992" w:type="dxa"/>
            <w:tcBorders>
              <w:top w:val="nil"/>
              <w:left w:val="nil"/>
              <w:bottom w:val="single" w:sz="4" w:space="0" w:color="auto"/>
              <w:right w:val="single" w:sz="4" w:space="0" w:color="auto"/>
            </w:tcBorders>
            <w:shd w:val="clear" w:color="auto" w:fill="auto"/>
            <w:noWrap/>
          </w:tcPr>
          <w:p w14:paraId="4ED55E58" w14:textId="70913CA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010000414801</w:t>
            </w:r>
          </w:p>
        </w:tc>
        <w:tc>
          <w:tcPr>
            <w:tcW w:w="3648" w:type="dxa"/>
            <w:tcBorders>
              <w:top w:val="nil"/>
              <w:left w:val="nil"/>
              <w:bottom w:val="single" w:sz="4" w:space="0" w:color="auto"/>
              <w:right w:val="single" w:sz="4" w:space="0" w:color="auto"/>
            </w:tcBorders>
            <w:shd w:val="clear" w:color="auto" w:fill="auto"/>
            <w:noWrap/>
          </w:tcPr>
          <w:p w14:paraId="6A91404A" w14:textId="0ED09475"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Insulina lispro 75 UI-Suspensión inyectable/Cada ml contiene: Insulina lispro (origen ADN recombinante) 25 UI Insulina lispro protamina (origen ADN recombinante) 75 UI Envase con un frasco ámpula con 10 ml</w:t>
            </w:r>
          </w:p>
        </w:tc>
        <w:tc>
          <w:tcPr>
            <w:tcW w:w="889" w:type="dxa"/>
            <w:tcBorders>
              <w:top w:val="nil"/>
              <w:left w:val="nil"/>
              <w:bottom w:val="single" w:sz="4" w:space="0" w:color="auto"/>
              <w:right w:val="single" w:sz="4" w:space="0" w:color="auto"/>
            </w:tcBorders>
            <w:shd w:val="clear" w:color="auto" w:fill="auto"/>
            <w:noWrap/>
          </w:tcPr>
          <w:p w14:paraId="615C4D6B" w14:textId="72DC128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5FC8D0D" w14:textId="7FC0F1C7"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2D12E959" w14:textId="45AFD7F4"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6E9CC0F5" w14:textId="77777777" w:rsidTr="002E7D86">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1B4E0"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343</w:t>
            </w:r>
          </w:p>
        </w:tc>
        <w:tc>
          <w:tcPr>
            <w:tcW w:w="1134" w:type="dxa"/>
            <w:tcBorders>
              <w:top w:val="single" w:sz="4" w:space="0" w:color="auto"/>
              <w:left w:val="nil"/>
              <w:bottom w:val="single" w:sz="4" w:space="0" w:color="auto"/>
              <w:right w:val="single" w:sz="4" w:space="0" w:color="auto"/>
            </w:tcBorders>
            <w:shd w:val="clear" w:color="auto" w:fill="auto"/>
          </w:tcPr>
          <w:p w14:paraId="6A74BB0E" w14:textId="28086CF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010.000.4149.00</w:t>
            </w:r>
          </w:p>
        </w:tc>
        <w:tc>
          <w:tcPr>
            <w:tcW w:w="992" w:type="dxa"/>
            <w:tcBorders>
              <w:top w:val="single" w:sz="4" w:space="0" w:color="auto"/>
              <w:left w:val="nil"/>
              <w:bottom w:val="single" w:sz="4" w:space="0" w:color="auto"/>
              <w:right w:val="single" w:sz="4" w:space="0" w:color="auto"/>
            </w:tcBorders>
            <w:shd w:val="clear" w:color="auto" w:fill="auto"/>
            <w:noWrap/>
          </w:tcPr>
          <w:p w14:paraId="1B390572" w14:textId="6649C59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010000414900</w:t>
            </w:r>
          </w:p>
        </w:tc>
        <w:tc>
          <w:tcPr>
            <w:tcW w:w="3648" w:type="dxa"/>
            <w:tcBorders>
              <w:top w:val="single" w:sz="4" w:space="0" w:color="auto"/>
              <w:left w:val="nil"/>
              <w:bottom w:val="single" w:sz="4" w:space="0" w:color="auto"/>
              <w:right w:val="single" w:sz="4" w:space="0" w:color="auto"/>
            </w:tcBorders>
            <w:shd w:val="clear" w:color="auto" w:fill="auto"/>
            <w:noWrap/>
          </w:tcPr>
          <w:p w14:paraId="75929577" w14:textId="372E9EC8"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Pioglitazona-Tableta/Cada tableta contiene: Clorhidrato de pioglitazona equivalente a 15 mg de pioglitazona. Envase con 7 tabletas</w:t>
            </w:r>
          </w:p>
        </w:tc>
        <w:tc>
          <w:tcPr>
            <w:tcW w:w="889" w:type="dxa"/>
            <w:tcBorders>
              <w:top w:val="single" w:sz="4" w:space="0" w:color="auto"/>
              <w:left w:val="nil"/>
              <w:bottom w:val="single" w:sz="4" w:space="0" w:color="auto"/>
              <w:right w:val="single" w:sz="4" w:space="0" w:color="auto"/>
            </w:tcBorders>
            <w:shd w:val="clear" w:color="auto" w:fill="auto"/>
            <w:noWrap/>
          </w:tcPr>
          <w:p w14:paraId="137CF922" w14:textId="128E1F7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731F067" w14:textId="715A1D00"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single" w:sz="4" w:space="0" w:color="auto"/>
              <w:left w:val="single" w:sz="4" w:space="0" w:color="auto"/>
              <w:bottom w:val="single" w:sz="4" w:space="0" w:color="auto"/>
              <w:right w:val="single" w:sz="4" w:space="0" w:color="auto"/>
            </w:tcBorders>
          </w:tcPr>
          <w:p w14:paraId="3C6E4D6A" w14:textId="44BBE44B"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71257AB1"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A374F6"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344</w:t>
            </w:r>
          </w:p>
        </w:tc>
        <w:tc>
          <w:tcPr>
            <w:tcW w:w="1134" w:type="dxa"/>
            <w:tcBorders>
              <w:top w:val="nil"/>
              <w:left w:val="nil"/>
              <w:bottom w:val="single" w:sz="4" w:space="0" w:color="auto"/>
              <w:right w:val="single" w:sz="4" w:space="0" w:color="auto"/>
            </w:tcBorders>
            <w:shd w:val="clear" w:color="auto" w:fill="auto"/>
          </w:tcPr>
          <w:p w14:paraId="2FCAC1E2" w14:textId="1EE37A5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010.000.4152.01</w:t>
            </w:r>
          </w:p>
        </w:tc>
        <w:tc>
          <w:tcPr>
            <w:tcW w:w="992" w:type="dxa"/>
            <w:tcBorders>
              <w:top w:val="nil"/>
              <w:left w:val="nil"/>
              <w:bottom w:val="single" w:sz="4" w:space="0" w:color="auto"/>
              <w:right w:val="single" w:sz="4" w:space="0" w:color="auto"/>
            </w:tcBorders>
            <w:shd w:val="clear" w:color="auto" w:fill="auto"/>
            <w:noWrap/>
          </w:tcPr>
          <w:p w14:paraId="107CBDA4" w14:textId="17DA46C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010000415201</w:t>
            </w:r>
          </w:p>
        </w:tc>
        <w:tc>
          <w:tcPr>
            <w:tcW w:w="3648" w:type="dxa"/>
            <w:tcBorders>
              <w:top w:val="nil"/>
              <w:left w:val="nil"/>
              <w:bottom w:val="single" w:sz="4" w:space="0" w:color="auto"/>
              <w:right w:val="single" w:sz="4" w:space="0" w:color="auto"/>
            </w:tcBorders>
            <w:shd w:val="clear" w:color="auto" w:fill="auto"/>
            <w:noWrap/>
          </w:tcPr>
          <w:p w14:paraId="1C83FB72" w14:textId="2BDA504F"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Sitagliptina 100 mg-Comprimido/Cada comprimido contiene: Fosfato de sitagliptina monohidratada equivalente a 100 mg de sitagliptina. Envase con 28 comprimidos</w:t>
            </w:r>
          </w:p>
        </w:tc>
        <w:tc>
          <w:tcPr>
            <w:tcW w:w="889" w:type="dxa"/>
            <w:tcBorders>
              <w:top w:val="nil"/>
              <w:left w:val="nil"/>
              <w:bottom w:val="single" w:sz="4" w:space="0" w:color="auto"/>
              <w:right w:val="single" w:sz="4" w:space="0" w:color="auto"/>
            </w:tcBorders>
            <w:shd w:val="clear" w:color="auto" w:fill="auto"/>
            <w:noWrap/>
          </w:tcPr>
          <w:p w14:paraId="0E52071B" w14:textId="71479E8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F86BD76" w14:textId="63993A84"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BE73D3E" w14:textId="51E0937B"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64D1266B"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E0CC37"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345</w:t>
            </w:r>
          </w:p>
        </w:tc>
        <w:tc>
          <w:tcPr>
            <w:tcW w:w="1134" w:type="dxa"/>
            <w:tcBorders>
              <w:top w:val="nil"/>
              <w:left w:val="nil"/>
              <w:bottom w:val="single" w:sz="4" w:space="0" w:color="auto"/>
              <w:right w:val="single" w:sz="4" w:space="0" w:color="auto"/>
            </w:tcBorders>
            <w:shd w:val="clear" w:color="auto" w:fill="auto"/>
          </w:tcPr>
          <w:p w14:paraId="5C0733D1" w14:textId="0866D0D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010.000.4153.01</w:t>
            </w:r>
          </w:p>
        </w:tc>
        <w:tc>
          <w:tcPr>
            <w:tcW w:w="992" w:type="dxa"/>
            <w:tcBorders>
              <w:top w:val="nil"/>
              <w:left w:val="nil"/>
              <w:bottom w:val="single" w:sz="4" w:space="0" w:color="auto"/>
              <w:right w:val="single" w:sz="4" w:space="0" w:color="auto"/>
            </w:tcBorders>
            <w:shd w:val="clear" w:color="auto" w:fill="auto"/>
            <w:noWrap/>
          </w:tcPr>
          <w:p w14:paraId="1B5BD0F7" w14:textId="6B67923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010000415301</w:t>
            </w:r>
          </w:p>
        </w:tc>
        <w:tc>
          <w:tcPr>
            <w:tcW w:w="3648" w:type="dxa"/>
            <w:tcBorders>
              <w:top w:val="nil"/>
              <w:left w:val="nil"/>
              <w:bottom w:val="single" w:sz="4" w:space="0" w:color="auto"/>
              <w:right w:val="single" w:sz="4" w:space="0" w:color="auto"/>
            </w:tcBorders>
            <w:shd w:val="clear" w:color="auto" w:fill="auto"/>
            <w:noWrap/>
          </w:tcPr>
          <w:p w14:paraId="2C6C46C2" w14:textId="7F6213D6"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Sitagliptina 50 mg-Comprimido/Cada comprimido contiene: Fosfato de sitagliptina monohidratada equivalente a 50 mg de sitagliptina Envase con 28 comprimidos</w:t>
            </w:r>
          </w:p>
        </w:tc>
        <w:tc>
          <w:tcPr>
            <w:tcW w:w="889" w:type="dxa"/>
            <w:tcBorders>
              <w:top w:val="nil"/>
              <w:left w:val="nil"/>
              <w:bottom w:val="single" w:sz="4" w:space="0" w:color="auto"/>
              <w:right w:val="single" w:sz="4" w:space="0" w:color="auto"/>
            </w:tcBorders>
            <w:shd w:val="clear" w:color="auto" w:fill="auto"/>
            <w:noWrap/>
          </w:tcPr>
          <w:p w14:paraId="50E34EB3" w14:textId="709FE55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84D3ABF" w14:textId="412D0F8B"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B4F1B25" w14:textId="5F1F214C"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1BE7B88A"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BBB7C1"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346</w:t>
            </w:r>
          </w:p>
        </w:tc>
        <w:tc>
          <w:tcPr>
            <w:tcW w:w="1134" w:type="dxa"/>
            <w:tcBorders>
              <w:top w:val="nil"/>
              <w:left w:val="nil"/>
              <w:bottom w:val="single" w:sz="4" w:space="0" w:color="auto"/>
              <w:right w:val="single" w:sz="4" w:space="0" w:color="auto"/>
            </w:tcBorders>
            <w:shd w:val="clear" w:color="auto" w:fill="auto"/>
          </w:tcPr>
          <w:p w14:paraId="2A853BA2" w14:textId="78BA2D7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010.000.4154.00</w:t>
            </w:r>
          </w:p>
        </w:tc>
        <w:tc>
          <w:tcPr>
            <w:tcW w:w="992" w:type="dxa"/>
            <w:tcBorders>
              <w:top w:val="nil"/>
              <w:left w:val="nil"/>
              <w:bottom w:val="single" w:sz="4" w:space="0" w:color="auto"/>
              <w:right w:val="single" w:sz="4" w:space="0" w:color="auto"/>
            </w:tcBorders>
            <w:shd w:val="clear" w:color="auto" w:fill="auto"/>
            <w:noWrap/>
          </w:tcPr>
          <w:p w14:paraId="544D8B7E" w14:textId="196F5CF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010000415400</w:t>
            </w:r>
          </w:p>
        </w:tc>
        <w:tc>
          <w:tcPr>
            <w:tcW w:w="3648" w:type="dxa"/>
            <w:tcBorders>
              <w:top w:val="nil"/>
              <w:left w:val="nil"/>
              <w:bottom w:val="single" w:sz="4" w:space="0" w:color="auto"/>
              <w:right w:val="single" w:sz="4" w:space="0" w:color="auto"/>
            </w:tcBorders>
            <w:shd w:val="clear" w:color="auto" w:fill="auto"/>
            <w:noWrap/>
          </w:tcPr>
          <w:p w14:paraId="3DED5237" w14:textId="604E39A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Vasopresina-Solución inyectable/Cada ampolleta contiene: Vasopresina 20 UI. Envase con una ampolleta</w:t>
            </w:r>
          </w:p>
        </w:tc>
        <w:tc>
          <w:tcPr>
            <w:tcW w:w="889" w:type="dxa"/>
            <w:tcBorders>
              <w:top w:val="nil"/>
              <w:left w:val="nil"/>
              <w:bottom w:val="single" w:sz="4" w:space="0" w:color="auto"/>
              <w:right w:val="single" w:sz="4" w:space="0" w:color="auto"/>
            </w:tcBorders>
            <w:shd w:val="clear" w:color="auto" w:fill="auto"/>
            <w:noWrap/>
          </w:tcPr>
          <w:p w14:paraId="5477E1F8" w14:textId="3407D32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284FFBB" w14:textId="2B3B69B0"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1624C6B5" w14:textId="55D39EEE"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24432AEE"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9F551C"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347</w:t>
            </w:r>
          </w:p>
        </w:tc>
        <w:tc>
          <w:tcPr>
            <w:tcW w:w="1134" w:type="dxa"/>
            <w:tcBorders>
              <w:top w:val="nil"/>
              <w:left w:val="nil"/>
              <w:bottom w:val="single" w:sz="4" w:space="0" w:color="auto"/>
              <w:right w:val="single" w:sz="4" w:space="0" w:color="auto"/>
            </w:tcBorders>
            <w:shd w:val="clear" w:color="auto" w:fill="auto"/>
          </w:tcPr>
          <w:p w14:paraId="3290D7E2" w14:textId="2152507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010.000.4156.00</w:t>
            </w:r>
          </w:p>
        </w:tc>
        <w:tc>
          <w:tcPr>
            <w:tcW w:w="992" w:type="dxa"/>
            <w:tcBorders>
              <w:top w:val="nil"/>
              <w:left w:val="nil"/>
              <w:bottom w:val="single" w:sz="4" w:space="0" w:color="auto"/>
              <w:right w:val="single" w:sz="4" w:space="0" w:color="auto"/>
            </w:tcBorders>
            <w:shd w:val="clear" w:color="auto" w:fill="auto"/>
            <w:noWrap/>
          </w:tcPr>
          <w:p w14:paraId="79B6C23A" w14:textId="6DE5C2A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010000415600</w:t>
            </w:r>
          </w:p>
        </w:tc>
        <w:tc>
          <w:tcPr>
            <w:tcW w:w="3648" w:type="dxa"/>
            <w:tcBorders>
              <w:top w:val="nil"/>
              <w:left w:val="nil"/>
              <w:bottom w:val="single" w:sz="4" w:space="0" w:color="auto"/>
              <w:right w:val="single" w:sz="4" w:space="0" w:color="auto"/>
            </w:tcBorders>
            <w:shd w:val="clear" w:color="auto" w:fill="auto"/>
            <w:noWrap/>
          </w:tcPr>
          <w:p w14:paraId="7346360F" w14:textId="2269E101"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Insulina aspártica 100 UI-Solución inyectable/Cada ml contiene: Insulina asparta (origen ADN recombinante) 100 UI. Envase o caja de catrón con un frasco ámpula con 10 ml</w:t>
            </w:r>
          </w:p>
        </w:tc>
        <w:tc>
          <w:tcPr>
            <w:tcW w:w="889" w:type="dxa"/>
            <w:tcBorders>
              <w:top w:val="nil"/>
              <w:left w:val="nil"/>
              <w:bottom w:val="single" w:sz="4" w:space="0" w:color="auto"/>
              <w:right w:val="single" w:sz="4" w:space="0" w:color="auto"/>
            </w:tcBorders>
            <w:shd w:val="clear" w:color="auto" w:fill="auto"/>
            <w:noWrap/>
          </w:tcPr>
          <w:p w14:paraId="6794DB8D" w14:textId="52E9B6E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448A910" w14:textId="6B1AD06C"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54B7A509" w14:textId="335378A9"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44293FB5"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D2AC1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348</w:t>
            </w:r>
          </w:p>
        </w:tc>
        <w:tc>
          <w:tcPr>
            <w:tcW w:w="1134" w:type="dxa"/>
            <w:tcBorders>
              <w:top w:val="nil"/>
              <w:left w:val="nil"/>
              <w:bottom w:val="single" w:sz="4" w:space="0" w:color="auto"/>
              <w:right w:val="single" w:sz="4" w:space="0" w:color="auto"/>
            </w:tcBorders>
            <w:shd w:val="clear" w:color="auto" w:fill="auto"/>
          </w:tcPr>
          <w:p w14:paraId="102036E9" w14:textId="7EBABFE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010.000.4158.01</w:t>
            </w:r>
          </w:p>
        </w:tc>
        <w:tc>
          <w:tcPr>
            <w:tcW w:w="992" w:type="dxa"/>
            <w:tcBorders>
              <w:top w:val="nil"/>
              <w:left w:val="nil"/>
              <w:bottom w:val="single" w:sz="4" w:space="0" w:color="auto"/>
              <w:right w:val="single" w:sz="4" w:space="0" w:color="auto"/>
            </w:tcBorders>
            <w:shd w:val="clear" w:color="auto" w:fill="auto"/>
            <w:noWrap/>
          </w:tcPr>
          <w:p w14:paraId="3EE75299" w14:textId="5D603CA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010000415801</w:t>
            </w:r>
          </w:p>
        </w:tc>
        <w:tc>
          <w:tcPr>
            <w:tcW w:w="3648" w:type="dxa"/>
            <w:tcBorders>
              <w:top w:val="nil"/>
              <w:left w:val="nil"/>
              <w:bottom w:val="single" w:sz="4" w:space="0" w:color="auto"/>
              <w:right w:val="single" w:sz="4" w:space="0" w:color="auto"/>
            </w:tcBorders>
            <w:shd w:val="clear" w:color="auto" w:fill="auto"/>
            <w:noWrap/>
          </w:tcPr>
          <w:p w14:paraId="4B589C23" w14:textId="5003E71A"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Insulina glargina 100 UI-Solucion Inyectable Cartucho/Cada ml de solución contiene: Insulina glargina 3.64 mg equivalente a 100.0 UI de insulina humana. Envase con 5 cartuchos de vidrio con 3 ml en dispositivo desechable</w:t>
            </w:r>
          </w:p>
        </w:tc>
        <w:tc>
          <w:tcPr>
            <w:tcW w:w="889" w:type="dxa"/>
            <w:tcBorders>
              <w:top w:val="nil"/>
              <w:left w:val="nil"/>
              <w:bottom w:val="single" w:sz="4" w:space="0" w:color="auto"/>
              <w:right w:val="single" w:sz="4" w:space="0" w:color="auto"/>
            </w:tcBorders>
            <w:shd w:val="clear" w:color="auto" w:fill="auto"/>
            <w:noWrap/>
          </w:tcPr>
          <w:p w14:paraId="216ABB6A" w14:textId="40C5A3C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8ED2E17" w14:textId="79286F71"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16A49D0A" w14:textId="128A9119"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4E700361"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7DC9A2"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349</w:t>
            </w:r>
          </w:p>
        </w:tc>
        <w:tc>
          <w:tcPr>
            <w:tcW w:w="1134" w:type="dxa"/>
            <w:tcBorders>
              <w:top w:val="nil"/>
              <w:left w:val="nil"/>
              <w:bottom w:val="single" w:sz="4" w:space="0" w:color="auto"/>
              <w:right w:val="single" w:sz="4" w:space="0" w:color="auto"/>
            </w:tcBorders>
            <w:shd w:val="clear" w:color="auto" w:fill="auto"/>
          </w:tcPr>
          <w:p w14:paraId="5DAD459C" w14:textId="1F4828B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010.000.4161.00</w:t>
            </w:r>
          </w:p>
        </w:tc>
        <w:tc>
          <w:tcPr>
            <w:tcW w:w="992" w:type="dxa"/>
            <w:tcBorders>
              <w:top w:val="nil"/>
              <w:left w:val="nil"/>
              <w:bottom w:val="single" w:sz="4" w:space="0" w:color="auto"/>
              <w:right w:val="single" w:sz="4" w:space="0" w:color="auto"/>
            </w:tcBorders>
            <w:shd w:val="clear" w:color="auto" w:fill="auto"/>
            <w:noWrap/>
          </w:tcPr>
          <w:p w14:paraId="5B5451F4" w14:textId="2E4E558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010000416100</w:t>
            </w:r>
          </w:p>
        </w:tc>
        <w:tc>
          <w:tcPr>
            <w:tcW w:w="3648" w:type="dxa"/>
            <w:tcBorders>
              <w:top w:val="nil"/>
              <w:left w:val="nil"/>
              <w:bottom w:val="single" w:sz="4" w:space="0" w:color="auto"/>
              <w:right w:val="single" w:sz="4" w:space="0" w:color="auto"/>
            </w:tcBorders>
            <w:shd w:val="clear" w:color="auto" w:fill="auto"/>
            <w:noWrap/>
          </w:tcPr>
          <w:p w14:paraId="4CD8E724" w14:textId="0E3441F0"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Ácido alendrónico 10 mg-Tableta o comprimido/Cada tableta o comprimido contiene: Alendronato de sodio equivalente a 10 mg de ácido alendrónico. Envase con 30 tabletas o comprimidos</w:t>
            </w:r>
          </w:p>
        </w:tc>
        <w:tc>
          <w:tcPr>
            <w:tcW w:w="889" w:type="dxa"/>
            <w:tcBorders>
              <w:top w:val="nil"/>
              <w:left w:val="nil"/>
              <w:bottom w:val="single" w:sz="4" w:space="0" w:color="auto"/>
              <w:right w:val="single" w:sz="4" w:space="0" w:color="auto"/>
            </w:tcBorders>
            <w:shd w:val="clear" w:color="auto" w:fill="auto"/>
            <w:noWrap/>
          </w:tcPr>
          <w:p w14:paraId="38282054" w14:textId="05D24D8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05C25F1" w14:textId="6FF44C57"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766CFE98" w14:textId="6E0E2988"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1025D7BA"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3E8B50"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350</w:t>
            </w:r>
          </w:p>
        </w:tc>
        <w:tc>
          <w:tcPr>
            <w:tcW w:w="1134" w:type="dxa"/>
            <w:tcBorders>
              <w:top w:val="nil"/>
              <w:left w:val="nil"/>
              <w:bottom w:val="single" w:sz="4" w:space="0" w:color="auto"/>
              <w:right w:val="single" w:sz="4" w:space="0" w:color="auto"/>
            </w:tcBorders>
            <w:shd w:val="clear" w:color="auto" w:fill="auto"/>
          </w:tcPr>
          <w:p w14:paraId="0C734532" w14:textId="0A2196D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010.000.4162.00</w:t>
            </w:r>
          </w:p>
        </w:tc>
        <w:tc>
          <w:tcPr>
            <w:tcW w:w="992" w:type="dxa"/>
            <w:tcBorders>
              <w:top w:val="nil"/>
              <w:left w:val="nil"/>
              <w:bottom w:val="single" w:sz="4" w:space="0" w:color="auto"/>
              <w:right w:val="single" w:sz="4" w:space="0" w:color="auto"/>
            </w:tcBorders>
            <w:shd w:val="clear" w:color="auto" w:fill="auto"/>
            <w:noWrap/>
          </w:tcPr>
          <w:p w14:paraId="3D324D6E" w14:textId="45A3E1D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010000416200</w:t>
            </w:r>
          </w:p>
        </w:tc>
        <w:tc>
          <w:tcPr>
            <w:tcW w:w="3648" w:type="dxa"/>
            <w:tcBorders>
              <w:top w:val="nil"/>
              <w:left w:val="nil"/>
              <w:bottom w:val="single" w:sz="4" w:space="0" w:color="auto"/>
              <w:right w:val="single" w:sz="4" w:space="0" w:color="auto"/>
            </w:tcBorders>
            <w:shd w:val="clear" w:color="auto" w:fill="auto"/>
            <w:noWrap/>
          </w:tcPr>
          <w:p w14:paraId="4DD14CA0" w14:textId="3B1AB524"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Insulina lispro 100 UI-Solución inyectable/Cada ml contiene: Insulina lispro (origen ADN recombinante) 100 UI. Envase con un frasco ámpula con 10 ml</w:t>
            </w:r>
          </w:p>
        </w:tc>
        <w:tc>
          <w:tcPr>
            <w:tcW w:w="889" w:type="dxa"/>
            <w:tcBorders>
              <w:top w:val="nil"/>
              <w:left w:val="nil"/>
              <w:bottom w:val="single" w:sz="4" w:space="0" w:color="auto"/>
              <w:right w:val="single" w:sz="4" w:space="0" w:color="auto"/>
            </w:tcBorders>
            <w:shd w:val="clear" w:color="auto" w:fill="auto"/>
            <w:noWrap/>
          </w:tcPr>
          <w:p w14:paraId="717583E4" w14:textId="0AA3F1FC"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8E3B0E6" w14:textId="4E870419"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4451C600" w14:textId="5A2858CE"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59301ED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D1B95D"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351</w:t>
            </w:r>
          </w:p>
        </w:tc>
        <w:tc>
          <w:tcPr>
            <w:tcW w:w="1134" w:type="dxa"/>
            <w:tcBorders>
              <w:top w:val="nil"/>
              <w:left w:val="nil"/>
              <w:bottom w:val="single" w:sz="4" w:space="0" w:color="auto"/>
              <w:right w:val="single" w:sz="4" w:space="0" w:color="auto"/>
            </w:tcBorders>
            <w:shd w:val="clear" w:color="auto" w:fill="auto"/>
          </w:tcPr>
          <w:p w14:paraId="06C0E082" w14:textId="2CB50BB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010.000.4163.01</w:t>
            </w:r>
          </w:p>
        </w:tc>
        <w:tc>
          <w:tcPr>
            <w:tcW w:w="992" w:type="dxa"/>
            <w:tcBorders>
              <w:top w:val="nil"/>
              <w:left w:val="nil"/>
              <w:bottom w:val="single" w:sz="4" w:space="0" w:color="auto"/>
              <w:right w:val="single" w:sz="4" w:space="0" w:color="auto"/>
            </w:tcBorders>
            <w:shd w:val="clear" w:color="auto" w:fill="auto"/>
            <w:noWrap/>
          </w:tcPr>
          <w:p w14:paraId="307185CA" w14:textId="388F8D7A"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010000416301</w:t>
            </w:r>
          </w:p>
        </w:tc>
        <w:tc>
          <w:tcPr>
            <w:tcW w:w="3648" w:type="dxa"/>
            <w:tcBorders>
              <w:top w:val="nil"/>
              <w:left w:val="nil"/>
              <w:bottom w:val="single" w:sz="4" w:space="0" w:color="auto"/>
              <w:right w:val="single" w:sz="4" w:space="0" w:color="auto"/>
            </w:tcBorders>
            <w:shd w:val="clear" w:color="auto" w:fill="auto"/>
            <w:noWrap/>
          </w:tcPr>
          <w:p w14:paraId="0E265075" w14:textId="76334FEB"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Raloxifeno-Tableta/Cada tableta contiene: Clorhidrato de raloxifeno 60 mg. Envase con 28 tabletas</w:t>
            </w:r>
          </w:p>
        </w:tc>
        <w:tc>
          <w:tcPr>
            <w:tcW w:w="889" w:type="dxa"/>
            <w:tcBorders>
              <w:top w:val="nil"/>
              <w:left w:val="nil"/>
              <w:bottom w:val="single" w:sz="4" w:space="0" w:color="auto"/>
              <w:right w:val="single" w:sz="4" w:space="0" w:color="auto"/>
            </w:tcBorders>
            <w:shd w:val="clear" w:color="auto" w:fill="auto"/>
            <w:noWrap/>
          </w:tcPr>
          <w:p w14:paraId="6EE94336" w14:textId="298DD8F8"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6F03B61" w14:textId="41C9597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05C45CFE" w14:textId="32064E22"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C624FF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1B07A7"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352</w:t>
            </w:r>
          </w:p>
        </w:tc>
        <w:tc>
          <w:tcPr>
            <w:tcW w:w="1134" w:type="dxa"/>
            <w:tcBorders>
              <w:top w:val="nil"/>
              <w:left w:val="nil"/>
              <w:bottom w:val="single" w:sz="4" w:space="0" w:color="auto"/>
              <w:right w:val="single" w:sz="4" w:space="0" w:color="auto"/>
            </w:tcBorders>
            <w:shd w:val="clear" w:color="auto" w:fill="auto"/>
          </w:tcPr>
          <w:p w14:paraId="76014F55" w14:textId="647A0CF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010.000.4164.00</w:t>
            </w:r>
          </w:p>
        </w:tc>
        <w:tc>
          <w:tcPr>
            <w:tcW w:w="992" w:type="dxa"/>
            <w:tcBorders>
              <w:top w:val="nil"/>
              <w:left w:val="nil"/>
              <w:bottom w:val="single" w:sz="4" w:space="0" w:color="auto"/>
              <w:right w:val="single" w:sz="4" w:space="0" w:color="auto"/>
            </w:tcBorders>
            <w:shd w:val="clear" w:color="auto" w:fill="auto"/>
            <w:noWrap/>
          </w:tcPr>
          <w:p w14:paraId="2B4D5C87" w14:textId="395108D2"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010000416400</w:t>
            </w:r>
          </w:p>
        </w:tc>
        <w:tc>
          <w:tcPr>
            <w:tcW w:w="3648" w:type="dxa"/>
            <w:tcBorders>
              <w:top w:val="nil"/>
              <w:left w:val="nil"/>
              <w:bottom w:val="single" w:sz="4" w:space="0" w:color="auto"/>
              <w:right w:val="single" w:sz="4" w:space="0" w:color="auto"/>
            </w:tcBorders>
            <w:shd w:val="clear" w:color="auto" w:fill="auto"/>
            <w:noWrap/>
          </w:tcPr>
          <w:p w14:paraId="51E36934" w14:textId="74CC41F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Ácido alendrónico 70 mg-Tableta o comprimido/Cada tableta o comprimido contiene: Alendronato de sodio equivalente a 70 mg de ácido alendrónico. Envase con 4  tabletas o comprimidos</w:t>
            </w:r>
          </w:p>
        </w:tc>
        <w:tc>
          <w:tcPr>
            <w:tcW w:w="889" w:type="dxa"/>
            <w:tcBorders>
              <w:top w:val="nil"/>
              <w:left w:val="nil"/>
              <w:bottom w:val="single" w:sz="4" w:space="0" w:color="auto"/>
              <w:right w:val="single" w:sz="4" w:space="0" w:color="auto"/>
            </w:tcBorders>
            <w:shd w:val="clear" w:color="auto" w:fill="auto"/>
            <w:noWrap/>
          </w:tcPr>
          <w:p w14:paraId="1C47D8A5" w14:textId="5B0CA81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64FAD0C" w14:textId="0F98FC62"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0B4EE2E0" w14:textId="3922C797"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5F7E127F"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A19C9B"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353</w:t>
            </w:r>
          </w:p>
        </w:tc>
        <w:tc>
          <w:tcPr>
            <w:tcW w:w="1134" w:type="dxa"/>
            <w:tcBorders>
              <w:top w:val="nil"/>
              <w:left w:val="nil"/>
              <w:bottom w:val="single" w:sz="4" w:space="0" w:color="auto"/>
              <w:right w:val="single" w:sz="4" w:space="0" w:color="auto"/>
            </w:tcBorders>
            <w:shd w:val="clear" w:color="auto" w:fill="auto"/>
          </w:tcPr>
          <w:p w14:paraId="5D01A7DF" w14:textId="7B16EB6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010.000.4165.01</w:t>
            </w:r>
          </w:p>
        </w:tc>
        <w:tc>
          <w:tcPr>
            <w:tcW w:w="992" w:type="dxa"/>
            <w:tcBorders>
              <w:top w:val="nil"/>
              <w:left w:val="nil"/>
              <w:bottom w:val="single" w:sz="4" w:space="0" w:color="auto"/>
              <w:right w:val="single" w:sz="4" w:space="0" w:color="auto"/>
            </w:tcBorders>
            <w:shd w:val="clear" w:color="auto" w:fill="auto"/>
            <w:noWrap/>
          </w:tcPr>
          <w:p w14:paraId="2391ED61" w14:textId="3951CA4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010000416501</w:t>
            </w:r>
          </w:p>
        </w:tc>
        <w:tc>
          <w:tcPr>
            <w:tcW w:w="3648" w:type="dxa"/>
            <w:tcBorders>
              <w:top w:val="nil"/>
              <w:left w:val="nil"/>
              <w:bottom w:val="single" w:sz="4" w:space="0" w:color="auto"/>
              <w:right w:val="single" w:sz="4" w:space="0" w:color="auto"/>
            </w:tcBorders>
            <w:shd w:val="clear" w:color="auto" w:fill="auto"/>
            <w:noWrap/>
          </w:tcPr>
          <w:p w14:paraId="304C7423" w14:textId="11C9C30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Insulina detemir (ADN recombinante) 100 UI-Solución inyectable/Cada ml contiene: Insulina detemir (ADN recombinante) 100 U equivalente a 14.20 mg. Envase con 5 plumas prellenadas con 3 ml (100 u/ml)</w:t>
            </w:r>
          </w:p>
        </w:tc>
        <w:tc>
          <w:tcPr>
            <w:tcW w:w="889" w:type="dxa"/>
            <w:tcBorders>
              <w:top w:val="nil"/>
              <w:left w:val="nil"/>
              <w:bottom w:val="single" w:sz="4" w:space="0" w:color="auto"/>
              <w:right w:val="single" w:sz="4" w:space="0" w:color="auto"/>
            </w:tcBorders>
            <w:shd w:val="clear" w:color="auto" w:fill="auto"/>
            <w:noWrap/>
          </w:tcPr>
          <w:p w14:paraId="00102AA6" w14:textId="044B0CE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0BB199A" w14:textId="4E3BBAD6"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0740E42C" w14:textId="39AE59E3"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20E66DB7"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988792"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354</w:t>
            </w:r>
          </w:p>
        </w:tc>
        <w:tc>
          <w:tcPr>
            <w:tcW w:w="1134" w:type="dxa"/>
            <w:tcBorders>
              <w:top w:val="nil"/>
              <w:left w:val="nil"/>
              <w:bottom w:val="single" w:sz="4" w:space="0" w:color="auto"/>
              <w:right w:val="single" w:sz="4" w:space="0" w:color="auto"/>
            </w:tcBorders>
            <w:shd w:val="clear" w:color="auto" w:fill="auto"/>
          </w:tcPr>
          <w:p w14:paraId="3095AFDA" w14:textId="647B7C4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010.000.4167.00</w:t>
            </w:r>
          </w:p>
        </w:tc>
        <w:tc>
          <w:tcPr>
            <w:tcW w:w="992" w:type="dxa"/>
            <w:tcBorders>
              <w:top w:val="nil"/>
              <w:left w:val="nil"/>
              <w:bottom w:val="single" w:sz="4" w:space="0" w:color="auto"/>
              <w:right w:val="single" w:sz="4" w:space="0" w:color="auto"/>
            </w:tcBorders>
            <w:shd w:val="clear" w:color="auto" w:fill="auto"/>
            <w:noWrap/>
          </w:tcPr>
          <w:p w14:paraId="7988006E" w14:textId="705CB0F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010000416700</w:t>
            </w:r>
          </w:p>
        </w:tc>
        <w:tc>
          <w:tcPr>
            <w:tcW w:w="3648" w:type="dxa"/>
            <w:tcBorders>
              <w:top w:val="nil"/>
              <w:left w:val="nil"/>
              <w:bottom w:val="single" w:sz="4" w:space="0" w:color="auto"/>
              <w:right w:val="single" w:sz="4" w:space="0" w:color="auto"/>
            </w:tcBorders>
            <w:shd w:val="clear" w:color="auto" w:fill="auto"/>
            <w:noWrap/>
          </w:tcPr>
          <w:p w14:paraId="718582AE" w14:textId="2EFF1FB9"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Ácido risedrónico-Gragea o tableta/Cada gragea o tableta contiene: Risedronato sódico 35 mg. Envase con 4 grageas o tabletas</w:t>
            </w:r>
          </w:p>
        </w:tc>
        <w:tc>
          <w:tcPr>
            <w:tcW w:w="889" w:type="dxa"/>
            <w:tcBorders>
              <w:top w:val="nil"/>
              <w:left w:val="nil"/>
              <w:bottom w:val="single" w:sz="4" w:space="0" w:color="auto"/>
              <w:right w:val="single" w:sz="4" w:space="0" w:color="auto"/>
            </w:tcBorders>
            <w:shd w:val="clear" w:color="auto" w:fill="auto"/>
            <w:noWrap/>
          </w:tcPr>
          <w:p w14:paraId="29F33DD4" w14:textId="0C70C41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A8A8AB2" w14:textId="5D1E7B1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7397C827" w14:textId="54D2155E"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8E33488"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0BCE89"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355</w:t>
            </w:r>
          </w:p>
        </w:tc>
        <w:tc>
          <w:tcPr>
            <w:tcW w:w="1134" w:type="dxa"/>
            <w:tcBorders>
              <w:top w:val="nil"/>
              <w:left w:val="nil"/>
              <w:bottom w:val="single" w:sz="4" w:space="0" w:color="auto"/>
              <w:right w:val="single" w:sz="4" w:space="0" w:color="auto"/>
            </w:tcBorders>
            <w:shd w:val="clear" w:color="auto" w:fill="auto"/>
          </w:tcPr>
          <w:p w14:paraId="36FF3B6E" w14:textId="7564328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010.000.4174.00</w:t>
            </w:r>
          </w:p>
        </w:tc>
        <w:tc>
          <w:tcPr>
            <w:tcW w:w="992" w:type="dxa"/>
            <w:tcBorders>
              <w:top w:val="nil"/>
              <w:left w:val="nil"/>
              <w:bottom w:val="single" w:sz="4" w:space="0" w:color="auto"/>
              <w:right w:val="single" w:sz="4" w:space="0" w:color="auto"/>
            </w:tcBorders>
            <w:shd w:val="clear" w:color="auto" w:fill="auto"/>
            <w:noWrap/>
          </w:tcPr>
          <w:p w14:paraId="7897C6BF" w14:textId="1FF3992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010000417400</w:t>
            </w:r>
          </w:p>
        </w:tc>
        <w:tc>
          <w:tcPr>
            <w:tcW w:w="3648" w:type="dxa"/>
            <w:tcBorders>
              <w:top w:val="nil"/>
              <w:left w:val="nil"/>
              <w:bottom w:val="single" w:sz="4" w:space="0" w:color="auto"/>
              <w:right w:val="single" w:sz="4" w:space="0" w:color="auto"/>
            </w:tcBorders>
            <w:shd w:val="clear" w:color="auto" w:fill="auto"/>
            <w:noWrap/>
          </w:tcPr>
          <w:p w14:paraId="71B07AC8" w14:textId="5F47F9EF"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Teriparatida-Solución inyectable/Cada mililitro contiene: Teriparatida 250 µg. Envase con pluma con cartucho ensamblado de 2.4 ml</w:t>
            </w:r>
          </w:p>
        </w:tc>
        <w:tc>
          <w:tcPr>
            <w:tcW w:w="889" w:type="dxa"/>
            <w:tcBorders>
              <w:top w:val="nil"/>
              <w:left w:val="nil"/>
              <w:bottom w:val="single" w:sz="4" w:space="0" w:color="auto"/>
              <w:right w:val="single" w:sz="4" w:space="0" w:color="auto"/>
            </w:tcBorders>
            <w:shd w:val="clear" w:color="auto" w:fill="auto"/>
            <w:noWrap/>
          </w:tcPr>
          <w:p w14:paraId="1A632BFE" w14:textId="674C349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8536DB3" w14:textId="71898A58"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699B60F3" w14:textId="4FF79672"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1CAD27D0"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62E840"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356</w:t>
            </w:r>
          </w:p>
        </w:tc>
        <w:tc>
          <w:tcPr>
            <w:tcW w:w="1134" w:type="dxa"/>
            <w:tcBorders>
              <w:top w:val="nil"/>
              <w:left w:val="nil"/>
              <w:bottom w:val="single" w:sz="4" w:space="0" w:color="auto"/>
              <w:right w:val="single" w:sz="4" w:space="0" w:color="auto"/>
            </w:tcBorders>
            <w:shd w:val="clear" w:color="auto" w:fill="auto"/>
          </w:tcPr>
          <w:p w14:paraId="6074A47B" w14:textId="448D52D8"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010.000.4175.01</w:t>
            </w:r>
          </w:p>
        </w:tc>
        <w:tc>
          <w:tcPr>
            <w:tcW w:w="992" w:type="dxa"/>
            <w:tcBorders>
              <w:top w:val="nil"/>
              <w:left w:val="nil"/>
              <w:bottom w:val="single" w:sz="4" w:space="0" w:color="auto"/>
              <w:right w:val="single" w:sz="4" w:space="0" w:color="auto"/>
            </w:tcBorders>
            <w:shd w:val="clear" w:color="auto" w:fill="auto"/>
            <w:noWrap/>
          </w:tcPr>
          <w:p w14:paraId="75D6FC97" w14:textId="7CB0127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010000417501</w:t>
            </w:r>
          </w:p>
        </w:tc>
        <w:tc>
          <w:tcPr>
            <w:tcW w:w="3648" w:type="dxa"/>
            <w:tcBorders>
              <w:top w:val="nil"/>
              <w:left w:val="nil"/>
              <w:bottom w:val="single" w:sz="4" w:space="0" w:color="auto"/>
              <w:right w:val="single" w:sz="4" w:space="0" w:color="auto"/>
            </w:tcBorders>
            <w:shd w:val="clear" w:color="auto" w:fill="auto"/>
            <w:noWrap/>
          </w:tcPr>
          <w:p w14:paraId="53A51B00" w14:textId="09C24671"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Mesalazina-Supositorio/Cada supositorio contiene: Mesalazina 1 g. Envase con 28 supositorios</w:t>
            </w:r>
          </w:p>
        </w:tc>
        <w:tc>
          <w:tcPr>
            <w:tcW w:w="889" w:type="dxa"/>
            <w:tcBorders>
              <w:top w:val="nil"/>
              <w:left w:val="nil"/>
              <w:bottom w:val="single" w:sz="4" w:space="0" w:color="auto"/>
              <w:right w:val="single" w:sz="4" w:space="0" w:color="auto"/>
            </w:tcBorders>
            <w:shd w:val="clear" w:color="auto" w:fill="auto"/>
            <w:noWrap/>
          </w:tcPr>
          <w:p w14:paraId="0009A971" w14:textId="7D15086E"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523CD41" w14:textId="2AF16AA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0DB610BF" w14:textId="63A46782"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0295D16"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DD0F14"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357</w:t>
            </w:r>
          </w:p>
        </w:tc>
        <w:tc>
          <w:tcPr>
            <w:tcW w:w="1134" w:type="dxa"/>
            <w:tcBorders>
              <w:top w:val="nil"/>
              <w:left w:val="nil"/>
              <w:bottom w:val="single" w:sz="4" w:space="0" w:color="auto"/>
              <w:right w:val="single" w:sz="4" w:space="0" w:color="auto"/>
            </w:tcBorders>
            <w:shd w:val="clear" w:color="auto" w:fill="auto"/>
          </w:tcPr>
          <w:p w14:paraId="70984296" w14:textId="0A9685D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010.000.4176.00</w:t>
            </w:r>
          </w:p>
        </w:tc>
        <w:tc>
          <w:tcPr>
            <w:tcW w:w="992" w:type="dxa"/>
            <w:tcBorders>
              <w:top w:val="nil"/>
              <w:left w:val="nil"/>
              <w:bottom w:val="single" w:sz="4" w:space="0" w:color="auto"/>
              <w:right w:val="single" w:sz="4" w:space="0" w:color="auto"/>
            </w:tcBorders>
            <w:shd w:val="clear" w:color="auto" w:fill="auto"/>
            <w:noWrap/>
          </w:tcPr>
          <w:p w14:paraId="1C3F69E8" w14:textId="4B98F01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010000417600</w:t>
            </w:r>
          </w:p>
        </w:tc>
        <w:tc>
          <w:tcPr>
            <w:tcW w:w="3648" w:type="dxa"/>
            <w:tcBorders>
              <w:top w:val="nil"/>
              <w:left w:val="nil"/>
              <w:bottom w:val="single" w:sz="4" w:space="0" w:color="auto"/>
              <w:right w:val="single" w:sz="4" w:space="0" w:color="auto"/>
            </w:tcBorders>
            <w:shd w:val="clear" w:color="auto" w:fill="auto"/>
            <w:noWrap/>
          </w:tcPr>
          <w:p w14:paraId="47CEB509" w14:textId="453F15D8"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Neomicina-Cápsula o tableta/Cada tableta o cápsula contiene: Sulfato de neomicina equivalente a 250 mg de neomicina. Envase con 10 cápsulas o tabletas</w:t>
            </w:r>
          </w:p>
        </w:tc>
        <w:tc>
          <w:tcPr>
            <w:tcW w:w="889" w:type="dxa"/>
            <w:tcBorders>
              <w:top w:val="nil"/>
              <w:left w:val="nil"/>
              <w:bottom w:val="single" w:sz="4" w:space="0" w:color="auto"/>
              <w:right w:val="single" w:sz="4" w:space="0" w:color="auto"/>
            </w:tcBorders>
            <w:shd w:val="clear" w:color="auto" w:fill="auto"/>
            <w:noWrap/>
          </w:tcPr>
          <w:p w14:paraId="6003E63F" w14:textId="2035CC7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5CAB3FA" w14:textId="4AF2F37C"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0A4DFC6" w14:textId="39860716"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190D0D92"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E4EAA2"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358</w:t>
            </w:r>
          </w:p>
        </w:tc>
        <w:tc>
          <w:tcPr>
            <w:tcW w:w="1134" w:type="dxa"/>
            <w:tcBorders>
              <w:top w:val="nil"/>
              <w:left w:val="nil"/>
              <w:bottom w:val="single" w:sz="4" w:space="0" w:color="auto"/>
              <w:right w:val="single" w:sz="4" w:space="0" w:color="auto"/>
            </w:tcBorders>
            <w:shd w:val="clear" w:color="auto" w:fill="auto"/>
          </w:tcPr>
          <w:p w14:paraId="020A3A4C" w14:textId="6573C39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010.000.4184.00</w:t>
            </w:r>
          </w:p>
        </w:tc>
        <w:tc>
          <w:tcPr>
            <w:tcW w:w="992" w:type="dxa"/>
            <w:tcBorders>
              <w:top w:val="nil"/>
              <w:left w:val="nil"/>
              <w:bottom w:val="single" w:sz="4" w:space="0" w:color="auto"/>
              <w:right w:val="single" w:sz="4" w:space="0" w:color="auto"/>
            </w:tcBorders>
            <w:shd w:val="clear" w:color="auto" w:fill="auto"/>
            <w:noWrap/>
          </w:tcPr>
          <w:p w14:paraId="5D6B2962" w14:textId="25239F7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010000418400</w:t>
            </w:r>
          </w:p>
        </w:tc>
        <w:tc>
          <w:tcPr>
            <w:tcW w:w="3648" w:type="dxa"/>
            <w:tcBorders>
              <w:top w:val="nil"/>
              <w:left w:val="nil"/>
              <w:bottom w:val="single" w:sz="4" w:space="0" w:color="auto"/>
              <w:right w:val="single" w:sz="4" w:space="0" w:color="auto"/>
            </w:tcBorders>
            <w:shd w:val="clear" w:color="auto" w:fill="auto"/>
            <w:noWrap/>
          </w:tcPr>
          <w:p w14:paraId="731F8225" w14:textId="62A9A518"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Loperamida-Comprimido, tableta o gragea/Cada comprimido, tabletas o gragea contiene: Clorhidrato de loperamida 2 mg. Envase con 12 comprimidos, tabletas o grageas</w:t>
            </w:r>
          </w:p>
        </w:tc>
        <w:tc>
          <w:tcPr>
            <w:tcW w:w="889" w:type="dxa"/>
            <w:tcBorders>
              <w:top w:val="nil"/>
              <w:left w:val="nil"/>
              <w:bottom w:val="single" w:sz="4" w:space="0" w:color="auto"/>
              <w:right w:val="single" w:sz="4" w:space="0" w:color="auto"/>
            </w:tcBorders>
            <w:shd w:val="clear" w:color="auto" w:fill="auto"/>
            <w:noWrap/>
          </w:tcPr>
          <w:p w14:paraId="1AD0CBB7" w14:textId="212F762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5FF0486" w14:textId="34D4168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5723F223" w14:textId="2C67679F"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ACB80C1"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CE6040"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359</w:t>
            </w:r>
          </w:p>
        </w:tc>
        <w:tc>
          <w:tcPr>
            <w:tcW w:w="1134" w:type="dxa"/>
            <w:tcBorders>
              <w:top w:val="nil"/>
              <w:left w:val="nil"/>
              <w:bottom w:val="single" w:sz="4" w:space="0" w:color="auto"/>
              <w:right w:val="single" w:sz="4" w:space="0" w:color="auto"/>
            </w:tcBorders>
            <w:shd w:val="clear" w:color="auto" w:fill="auto"/>
          </w:tcPr>
          <w:p w14:paraId="1C4F324C" w14:textId="4771E00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010.000.4185.01</w:t>
            </w:r>
          </w:p>
        </w:tc>
        <w:tc>
          <w:tcPr>
            <w:tcW w:w="992" w:type="dxa"/>
            <w:tcBorders>
              <w:top w:val="nil"/>
              <w:left w:val="nil"/>
              <w:bottom w:val="single" w:sz="4" w:space="0" w:color="auto"/>
              <w:right w:val="single" w:sz="4" w:space="0" w:color="auto"/>
            </w:tcBorders>
            <w:shd w:val="clear" w:color="auto" w:fill="auto"/>
            <w:noWrap/>
          </w:tcPr>
          <w:p w14:paraId="2549462F" w14:textId="76AC97A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010000418501</w:t>
            </w:r>
          </w:p>
        </w:tc>
        <w:tc>
          <w:tcPr>
            <w:tcW w:w="3648" w:type="dxa"/>
            <w:tcBorders>
              <w:top w:val="nil"/>
              <w:left w:val="nil"/>
              <w:bottom w:val="single" w:sz="4" w:space="0" w:color="auto"/>
              <w:right w:val="single" w:sz="4" w:space="0" w:color="auto"/>
            </w:tcBorders>
            <w:shd w:val="clear" w:color="auto" w:fill="auto"/>
            <w:noWrap/>
          </w:tcPr>
          <w:p w14:paraId="071631E0" w14:textId="5643C2F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Acido ursodeoxicólico-Cápsula/Cada cápsula contiene: Ácido ursodeoxicólico 250 mg. Envase con 60 cápsulas</w:t>
            </w:r>
          </w:p>
        </w:tc>
        <w:tc>
          <w:tcPr>
            <w:tcW w:w="889" w:type="dxa"/>
            <w:tcBorders>
              <w:top w:val="nil"/>
              <w:left w:val="nil"/>
              <w:bottom w:val="single" w:sz="4" w:space="0" w:color="auto"/>
              <w:right w:val="single" w:sz="4" w:space="0" w:color="auto"/>
            </w:tcBorders>
            <w:shd w:val="clear" w:color="auto" w:fill="auto"/>
            <w:noWrap/>
          </w:tcPr>
          <w:p w14:paraId="798405B6" w14:textId="009AF54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B77B517" w14:textId="53BFF763"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58DBFED1" w14:textId="735D4046" w:rsidR="002E7D86" w:rsidRPr="00AE346C" w:rsidRDefault="002E7D86" w:rsidP="002E7D86">
            <w:pPr>
              <w:rPr>
                <w:rFonts w:ascii="Arial" w:eastAsia="Times New Roman" w:hAnsi="Arial" w:cs="Arial"/>
                <w:color w:val="000000"/>
                <w:kern w:val="0"/>
                <w:sz w:val="12"/>
                <w:szCs w:val="12"/>
                <w:lang w:val="es-ES"/>
                <w14:ligatures w14:val="none"/>
              </w:rPr>
            </w:pPr>
          </w:p>
        </w:tc>
      </w:tr>
      <w:tr w:rsidR="002E7D86" w:rsidRPr="00AE346C" w14:paraId="6F00D6D8"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17240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360</w:t>
            </w:r>
          </w:p>
        </w:tc>
        <w:tc>
          <w:tcPr>
            <w:tcW w:w="1134" w:type="dxa"/>
            <w:tcBorders>
              <w:top w:val="nil"/>
              <w:left w:val="nil"/>
              <w:bottom w:val="single" w:sz="4" w:space="0" w:color="auto"/>
              <w:right w:val="single" w:sz="4" w:space="0" w:color="auto"/>
            </w:tcBorders>
            <w:shd w:val="clear" w:color="auto" w:fill="auto"/>
          </w:tcPr>
          <w:p w14:paraId="5ECD4DE5" w14:textId="068267F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010.000.4186.00</w:t>
            </w:r>
          </w:p>
        </w:tc>
        <w:tc>
          <w:tcPr>
            <w:tcW w:w="992" w:type="dxa"/>
            <w:tcBorders>
              <w:top w:val="nil"/>
              <w:left w:val="nil"/>
              <w:bottom w:val="single" w:sz="4" w:space="0" w:color="auto"/>
              <w:right w:val="single" w:sz="4" w:space="0" w:color="auto"/>
            </w:tcBorders>
            <w:shd w:val="clear" w:color="auto" w:fill="auto"/>
            <w:noWrap/>
          </w:tcPr>
          <w:p w14:paraId="05323CFC" w14:textId="53DB02E3"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010000418600</w:t>
            </w:r>
          </w:p>
        </w:tc>
        <w:tc>
          <w:tcPr>
            <w:tcW w:w="3648" w:type="dxa"/>
            <w:tcBorders>
              <w:top w:val="nil"/>
              <w:left w:val="nil"/>
              <w:bottom w:val="single" w:sz="4" w:space="0" w:color="auto"/>
              <w:right w:val="single" w:sz="4" w:space="0" w:color="auto"/>
            </w:tcBorders>
            <w:shd w:val="clear" w:color="auto" w:fill="auto"/>
            <w:noWrap/>
          </w:tcPr>
          <w:p w14:paraId="735A4D83" w14:textId="140A92FD"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Mesalazina-Gragea con capa entérica o tableta de liberación prolongada/Cada gragea con capa entérica o tableta de liberación prolongada contiene: Mesalazina 500 mg. Envase con 30 grageas con capa entérica ó tabletas de liberación prolongada</w:t>
            </w:r>
          </w:p>
        </w:tc>
        <w:tc>
          <w:tcPr>
            <w:tcW w:w="889" w:type="dxa"/>
            <w:tcBorders>
              <w:top w:val="nil"/>
              <w:left w:val="nil"/>
              <w:bottom w:val="single" w:sz="4" w:space="0" w:color="auto"/>
              <w:right w:val="single" w:sz="4" w:space="0" w:color="auto"/>
            </w:tcBorders>
            <w:shd w:val="clear" w:color="auto" w:fill="auto"/>
            <w:noWrap/>
          </w:tcPr>
          <w:p w14:paraId="6A5C7CBE" w14:textId="74B5A33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85EC368" w14:textId="774259E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792A836D" w14:textId="1A6B1058"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4F35B5F8"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3F0C31"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361</w:t>
            </w:r>
          </w:p>
        </w:tc>
        <w:tc>
          <w:tcPr>
            <w:tcW w:w="1134" w:type="dxa"/>
            <w:tcBorders>
              <w:top w:val="nil"/>
              <w:left w:val="nil"/>
              <w:bottom w:val="single" w:sz="4" w:space="0" w:color="auto"/>
              <w:right w:val="single" w:sz="4" w:space="0" w:color="auto"/>
            </w:tcBorders>
            <w:shd w:val="clear" w:color="auto" w:fill="auto"/>
          </w:tcPr>
          <w:p w14:paraId="23C360AF" w14:textId="477EE6E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010.000.4188.01</w:t>
            </w:r>
          </w:p>
        </w:tc>
        <w:tc>
          <w:tcPr>
            <w:tcW w:w="992" w:type="dxa"/>
            <w:tcBorders>
              <w:top w:val="nil"/>
              <w:left w:val="nil"/>
              <w:bottom w:val="single" w:sz="4" w:space="0" w:color="auto"/>
              <w:right w:val="single" w:sz="4" w:space="0" w:color="auto"/>
            </w:tcBorders>
            <w:shd w:val="clear" w:color="auto" w:fill="auto"/>
            <w:noWrap/>
          </w:tcPr>
          <w:p w14:paraId="1960EBD9" w14:textId="6A6C0CFE"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010000418801</w:t>
            </w:r>
          </w:p>
        </w:tc>
        <w:tc>
          <w:tcPr>
            <w:tcW w:w="3648" w:type="dxa"/>
            <w:tcBorders>
              <w:top w:val="nil"/>
              <w:left w:val="nil"/>
              <w:bottom w:val="single" w:sz="4" w:space="0" w:color="auto"/>
              <w:right w:val="single" w:sz="4" w:space="0" w:color="auto"/>
            </w:tcBorders>
            <w:shd w:val="clear" w:color="auto" w:fill="auto"/>
            <w:noWrap/>
          </w:tcPr>
          <w:p w14:paraId="3644A83E" w14:textId="60E192D7"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Pancreatina 300 mg-Cápsula o gragea con capa enterica,/Cada cápsula o gragea contiene Pancreatina 300 mg. Lipasa. Proteasa. Amilasa. Envase con 50 cápsulas o</w:t>
            </w:r>
            <w:r>
              <w:rPr>
                <w:sz w:val="12"/>
                <w:szCs w:val="12"/>
              </w:rPr>
              <w:t xml:space="preserve"> grageas con capa entérica.</w:t>
            </w:r>
          </w:p>
        </w:tc>
        <w:tc>
          <w:tcPr>
            <w:tcW w:w="889" w:type="dxa"/>
            <w:tcBorders>
              <w:top w:val="nil"/>
              <w:left w:val="nil"/>
              <w:bottom w:val="single" w:sz="4" w:space="0" w:color="auto"/>
              <w:right w:val="single" w:sz="4" w:space="0" w:color="auto"/>
            </w:tcBorders>
            <w:shd w:val="clear" w:color="auto" w:fill="auto"/>
            <w:noWrap/>
          </w:tcPr>
          <w:p w14:paraId="02F72626" w14:textId="5CF762DE"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F4EB618" w14:textId="1998CA79"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5E7F2831" w14:textId="067B328B" w:rsidR="002E7D86" w:rsidRPr="002E7D86" w:rsidRDefault="002E7D86" w:rsidP="002E7D86">
            <w:pPr>
              <w:rPr>
                <w:rFonts w:ascii="Arial" w:eastAsia="Times New Roman" w:hAnsi="Arial" w:cs="Arial"/>
                <w:color w:val="000000"/>
                <w:kern w:val="0"/>
                <w:sz w:val="12"/>
                <w:szCs w:val="12"/>
                <w:lang w:val="es-ES"/>
                <w14:ligatures w14:val="none"/>
              </w:rPr>
            </w:pPr>
          </w:p>
        </w:tc>
      </w:tr>
      <w:tr w:rsidR="002E7D86" w:rsidRPr="00AE346C" w14:paraId="3F845A0C"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92D797"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362</w:t>
            </w:r>
          </w:p>
        </w:tc>
        <w:tc>
          <w:tcPr>
            <w:tcW w:w="1134" w:type="dxa"/>
            <w:tcBorders>
              <w:top w:val="nil"/>
              <w:left w:val="nil"/>
              <w:bottom w:val="single" w:sz="4" w:space="0" w:color="auto"/>
              <w:right w:val="single" w:sz="4" w:space="0" w:color="auto"/>
            </w:tcBorders>
            <w:shd w:val="clear" w:color="auto" w:fill="auto"/>
          </w:tcPr>
          <w:p w14:paraId="4E65964B" w14:textId="65E9927D"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010.000.4190.00</w:t>
            </w:r>
          </w:p>
        </w:tc>
        <w:tc>
          <w:tcPr>
            <w:tcW w:w="992" w:type="dxa"/>
            <w:tcBorders>
              <w:top w:val="nil"/>
              <w:left w:val="nil"/>
              <w:bottom w:val="single" w:sz="4" w:space="0" w:color="auto"/>
              <w:right w:val="single" w:sz="4" w:space="0" w:color="auto"/>
            </w:tcBorders>
            <w:shd w:val="clear" w:color="auto" w:fill="auto"/>
            <w:noWrap/>
          </w:tcPr>
          <w:p w14:paraId="2A439E4E" w14:textId="4CA5BBC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010000419000</w:t>
            </w:r>
          </w:p>
        </w:tc>
        <w:tc>
          <w:tcPr>
            <w:tcW w:w="3648" w:type="dxa"/>
            <w:tcBorders>
              <w:top w:val="nil"/>
              <w:left w:val="nil"/>
              <w:bottom w:val="single" w:sz="4" w:space="0" w:color="auto"/>
              <w:right w:val="single" w:sz="4" w:space="0" w:color="auto"/>
            </w:tcBorders>
            <w:shd w:val="clear" w:color="auto" w:fill="auto"/>
            <w:noWrap/>
          </w:tcPr>
          <w:p w14:paraId="7F1CCEC1" w14:textId="0D225AA7"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Pancreatina 150 mg-Cápsula/Cada cápsula contiene Pancreatina 150 mg. Con: Lipasa. No menos de 10,000 unidades USP. Envase con 50 cápsulas.</w:t>
            </w:r>
          </w:p>
        </w:tc>
        <w:tc>
          <w:tcPr>
            <w:tcW w:w="889" w:type="dxa"/>
            <w:tcBorders>
              <w:top w:val="nil"/>
              <w:left w:val="nil"/>
              <w:bottom w:val="single" w:sz="4" w:space="0" w:color="auto"/>
              <w:right w:val="single" w:sz="4" w:space="0" w:color="auto"/>
            </w:tcBorders>
            <w:shd w:val="clear" w:color="auto" w:fill="auto"/>
            <w:noWrap/>
          </w:tcPr>
          <w:p w14:paraId="0F34B9B4" w14:textId="79FC6E7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AEADE5C" w14:textId="6426B51A"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74C4DDF8" w14:textId="49AC8804"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7E8F3DC"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7F4803"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363</w:t>
            </w:r>
          </w:p>
        </w:tc>
        <w:tc>
          <w:tcPr>
            <w:tcW w:w="1134" w:type="dxa"/>
            <w:tcBorders>
              <w:top w:val="nil"/>
              <w:left w:val="nil"/>
              <w:bottom w:val="single" w:sz="4" w:space="0" w:color="auto"/>
              <w:right w:val="single" w:sz="4" w:space="0" w:color="auto"/>
            </w:tcBorders>
            <w:shd w:val="clear" w:color="auto" w:fill="auto"/>
          </w:tcPr>
          <w:p w14:paraId="54FA8A22" w14:textId="3BFE999C"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010.000.4191.00</w:t>
            </w:r>
          </w:p>
        </w:tc>
        <w:tc>
          <w:tcPr>
            <w:tcW w:w="992" w:type="dxa"/>
            <w:tcBorders>
              <w:top w:val="nil"/>
              <w:left w:val="nil"/>
              <w:bottom w:val="single" w:sz="4" w:space="0" w:color="auto"/>
              <w:right w:val="single" w:sz="4" w:space="0" w:color="auto"/>
            </w:tcBorders>
            <w:shd w:val="clear" w:color="auto" w:fill="auto"/>
            <w:noWrap/>
          </w:tcPr>
          <w:p w14:paraId="2A921B89" w14:textId="3157D67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010000419100</w:t>
            </w:r>
          </w:p>
        </w:tc>
        <w:tc>
          <w:tcPr>
            <w:tcW w:w="3648" w:type="dxa"/>
            <w:tcBorders>
              <w:top w:val="nil"/>
              <w:left w:val="nil"/>
              <w:bottom w:val="single" w:sz="4" w:space="0" w:color="auto"/>
              <w:right w:val="single" w:sz="4" w:space="0" w:color="auto"/>
            </w:tcBorders>
            <w:shd w:val="clear" w:color="auto" w:fill="auto"/>
            <w:noWrap/>
          </w:tcPr>
          <w:p w14:paraId="423720CD" w14:textId="11CBFA3D"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Polietilenglicol-Polvo/Cada sobre contiene: Polietilenglicol 3350 105 g. Envase con 4 sobres</w:t>
            </w:r>
          </w:p>
        </w:tc>
        <w:tc>
          <w:tcPr>
            <w:tcW w:w="889" w:type="dxa"/>
            <w:tcBorders>
              <w:top w:val="nil"/>
              <w:left w:val="nil"/>
              <w:bottom w:val="single" w:sz="4" w:space="0" w:color="auto"/>
              <w:right w:val="single" w:sz="4" w:space="0" w:color="auto"/>
            </w:tcBorders>
            <w:shd w:val="clear" w:color="auto" w:fill="auto"/>
            <w:noWrap/>
          </w:tcPr>
          <w:p w14:paraId="57F21DA1" w14:textId="594BA98F"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95D0F59" w14:textId="46B4C40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7E679C6D" w14:textId="1F61789E"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74CCB2AD"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E03F46"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364</w:t>
            </w:r>
          </w:p>
        </w:tc>
        <w:tc>
          <w:tcPr>
            <w:tcW w:w="1134" w:type="dxa"/>
            <w:tcBorders>
              <w:top w:val="nil"/>
              <w:left w:val="nil"/>
              <w:bottom w:val="single" w:sz="4" w:space="0" w:color="auto"/>
              <w:right w:val="single" w:sz="4" w:space="0" w:color="auto"/>
            </w:tcBorders>
            <w:shd w:val="clear" w:color="auto" w:fill="auto"/>
          </w:tcPr>
          <w:p w14:paraId="2BE8400A" w14:textId="1FD0AAF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010.000.4206.00</w:t>
            </w:r>
          </w:p>
        </w:tc>
        <w:tc>
          <w:tcPr>
            <w:tcW w:w="992" w:type="dxa"/>
            <w:tcBorders>
              <w:top w:val="nil"/>
              <w:left w:val="nil"/>
              <w:bottom w:val="single" w:sz="4" w:space="0" w:color="auto"/>
              <w:right w:val="single" w:sz="4" w:space="0" w:color="auto"/>
            </w:tcBorders>
            <w:shd w:val="clear" w:color="auto" w:fill="auto"/>
            <w:noWrap/>
          </w:tcPr>
          <w:p w14:paraId="07ED90C9" w14:textId="233B939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010000420600</w:t>
            </w:r>
          </w:p>
        </w:tc>
        <w:tc>
          <w:tcPr>
            <w:tcW w:w="3648" w:type="dxa"/>
            <w:tcBorders>
              <w:top w:val="nil"/>
              <w:left w:val="nil"/>
              <w:bottom w:val="single" w:sz="4" w:space="0" w:color="auto"/>
              <w:right w:val="single" w:sz="4" w:space="0" w:color="auto"/>
            </w:tcBorders>
            <w:shd w:val="clear" w:color="auto" w:fill="auto"/>
            <w:noWrap/>
          </w:tcPr>
          <w:p w14:paraId="3FD817A2" w14:textId="3F998A67" w:rsidR="002E7D86" w:rsidRPr="002E7D86" w:rsidRDefault="002E7D86" w:rsidP="002E7D86">
            <w:pPr>
              <w:rPr>
                <w:rFonts w:ascii="Arial" w:eastAsia="Times New Roman" w:hAnsi="Arial" w:cs="Arial"/>
                <w:color w:val="000000"/>
                <w:kern w:val="0"/>
                <w:sz w:val="12"/>
                <w:szCs w:val="12"/>
                <w:lang w:val="es-ES"/>
                <w14:ligatures w14:val="none"/>
              </w:rPr>
            </w:pPr>
            <w:r w:rsidRPr="00AE346C">
              <w:rPr>
                <w:sz w:val="12"/>
                <w:szCs w:val="12"/>
              </w:rPr>
              <w:t>Estriol-Crema/Cada 100 g contienen: Estriol 100 mg. Envase con 15 g</w:t>
            </w:r>
          </w:p>
        </w:tc>
        <w:tc>
          <w:tcPr>
            <w:tcW w:w="889" w:type="dxa"/>
            <w:tcBorders>
              <w:top w:val="nil"/>
              <w:left w:val="nil"/>
              <w:bottom w:val="single" w:sz="4" w:space="0" w:color="auto"/>
              <w:right w:val="single" w:sz="4" w:space="0" w:color="auto"/>
            </w:tcBorders>
            <w:shd w:val="clear" w:color="auto" w:fill="auto"/>
            <w:noWrap/>
          </w:tcPr>
          <w:p w14:paraId="600F668F" w14:textId="005F720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D356C1A" w14:textId="68A5490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49DE6B71" w14:textId="0222D441"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3954C526"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EF94E0"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365</w:t>
            </w:r>
          </w:p>
        </w:tc>
        <w:tc>
          <w:tcPr>
            <w:tcW w:w="1134" w:type="dxa"/>
            <w:tcBorders>
              <w:top w:val="nil"/>
              <w:left w:val="nil"/>
              <w:bottom w:val="single" w:sz="4" w:space="0" w:color="auto"/>
              <w:right w:val="single" w:sz="4" w:space="0" w:color="auto"/>
            </w:tcBorders>
            <w:shd w:val="clear" w:color="auto" w:fill="auto"/>
          </w:tcPr>
          <w:p w14:paraId="612F434B" w14:textId="27EEB7DB"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010.000.4215.00</w:t>
            </w:r>
          </w:p>
        </w:tc>
        <w:tc>
          <w:tcPr>
            <w:tcW w:w="992" w:type="dxa"/>
            <w:tcBorders>
              <w:top w:val="nil"/>
              <w:left w:val="nil"/>
              <w:bottom w:val="single" w:sz="4" w:space="0" w:color="auto"/>
              <w:right w:val="single" w:sz="4" w:space="0" w:color="auto"/>
            </w:tcBorders>
            <w:shd w:val="clear" w:color="auto" w:fill="auto"/>
            <w:noWrap/>
          </w:tcPr>
          <w:p w14:paraId="6D358011" w14:textId="0C10248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010000421500</w:t>
            </w:r>
          </w:p>
        </w:tc>
        <w:tc>
          <w:tcPr>
            <w:tcW w:w="3648" w:type="dxa"/>
            <w:tcBorders>
              <w:top w:val="nil"/>
              <w:left w:val="nil"/>
              <w:bottom w:val="single" w:sz="4" w:space="0" w:color="auto"/>
              <w:right w:val="single" w:sz="4" w:space="0" w:color="auto"/>
            </w:tcBorders>
            <w:shd w:val="clear" w:color="auto" w:fill="auto"/>
            <w:noWrap/>
          </w:tcPr>
          <w:p w14:paraId="387EF4A0" w14:textId="62560BF5"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Progesterona-Gel/Cada 100 g contienen: Progesterona 1.0 g. Envase con 80 g</w:t>
            </w:r>
          </w:p>
        </w:tc>
        <w:tc>
          <w:tcPr>
            <w:tcW w:w="889" w:type="dxa"/>
            <w:tcBorders>
              <w:top w:val="nil"/>
              <w:left w:val="nil"/>
              <w:bottom w:val="single" w:sz="4" w:space="0" w:color="auto"/>
              <w:right w:val="single" w:sz="4" w:space="0" w:color="auto"/>
            </w:tcBorders>
            <w:shd w:val="clear" w:color="auto" w:fill="auto"/>
            <w:noWrap/>
          </w:tcPr>
          <w:p w14:paraId="797B800E" w14:textId="1A15A9B2"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A66EB0C" w14:textId="4C1BD68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11EC8270" w14:textId="5580D48C"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255EED37"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1C2112"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366</w:t>
            </w:r>
          </w:p>
        </w:tc>
        <w:tc>
          <w:tcPr>
            <w:tcW w:w="1134" w:type="dxa"/>
            <w:tcBorders>
              <w:top w:val="nil"/>
              <w:left w:val="nil"/>
              <w:bottom w:val="single" w:sz="4" w:space="0" w:color="auto"/>
              <w:right w:val="single" w:sz="4" w:space="0" w:color="auto"/>
            </w:tcBorders>
            <w:shd w:val="clear" w:color="auto" w:fill="auto"/>
          </w:tcPr>
          <w:p w14:paraId="462D4FFC" w14:textId="6301A9BF"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010.000.4217.00</w:t>
            </w:r>
          </w:p>
        </w:tc>
        <w:tc>
          <w:tcPr>
            <w:tcW w:w="992" w:type="dxa"/>
            <w:tcBorders>
              <w:top w:val="nil"/>
              <w:left w:val="nil"/>
              <w:bottom w:val="single" w:sz="4" w:space="0" w:color="auto"/>
              <w:right w:val="single" w:sz="4" w:space="0" w:color="auto"/>
            </w:tcBorders>
            <w:shd w:val="clear" w:color="auto" w:fill="auto"/>
            <w:noWrap/>
          </w:tcPr>
          <w:p w14:paraId="536242F9" w14:textId="51D9E0C6"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010000421700</w:t>
            </w:r>
          </w:p>
        </w:tc>
        <w:tc>
          <w:tcPr>
            <w:tcW w:w="3648" w:type="dxa"/>
            <w:tcBorders>
              <w:top w:val="nil"/>
              <w:left w:val="nil"/>
              <w:bottom w:val="single" w:sz="4" w:space="0" w:color="auto"/>
              <w:right w:val="single" w:sz="4" w:space="0" w:color="auto"/>
            </w:tcBorders>
            <w:shd w:val="clear" w:color="auto" w:fill="auto"/>
            <w:noWrap/>
          </w:tcPr>
          <w:p w14:paraId="7BB02EC8" w14:textId="2E90E459"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Progesterona-Perla o Cápsula/Cada cápsula o perla contiene: Progesterona 200 mg. Envase con 14 perlas</w:t>
            </w:r>
          </w:p>
        </w:tc>
        <w:tc>
          <w:tcPr>
            <w:tcW w:w="889" w:type="dxa"/>
            <w:tcBorders>
              <w:top w:val="nil"/>
              <w:left w:val="nil"/>
              <w:bottom w:val="single" w:sz="4" w:space="0" w:color="auto"/>
              <w:right w:val="single" w:sz="4" w:space="0" w:color="auto"/>
            </w:tcBorders>
            <w:shd w:val="clear" w:color="auto" w:fill="auto"/>
            <w:noWrap/>
          </w:tcPr>
          <w:p w14:paraId="30FFB72D" w14:textId="0794EAB3"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6B74E71" w14:textId="76FC89A0"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5D231163" w14:textId="69540100"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4C44CA77"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BF202F"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367</w:t>
            </w:r>
          </w:p>
        </w:tc>
        <w:tc>
          <w:tcPr>
            <w:tcW w:w="1134" w:type="dxa"/>
            <w:tcBorders>
              <w:top w:val="nil"/>
              <w:left w:val="nil"/>
              <w:bottom w:val="single" w:sz="4" w:space="0" w:color="auto"/>
              <w:right w:val="single" w:sz="4" w:space="0" w:color="auto"/>
            </w:tcBorders>
            <w:shd w:val="clear" w:color="auto" w:fill="auto"/>
          </w:tcPr>
          <w:p w14:paraId="504296AC" w14:textId="6270C729"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010.000.4220.00</w:t>
            </w:r>
          </w:p>
        </w:tc>
        <w:tc>
          <w:tcPr>
            <w:tcW w:w="992" w:type="dxa"/>
            <w:tcBorders>
              <w:top w:val="nil"/>
              <w:left w:val="nil"/>
              <w:bottom w:val="single" w:sz="4" w:space="0" w:color="auto"/>
              <w:right w:val="single" w:sz="4" w:space="0" w:color="auto"/>
            </w:tcBorders>
            <w:shd w:val="clear" w:color="auto" w:fill="auto"/>
            <w:noWrap/>
          </w:tcPr>
          <w:p w14:paraId="259B1808" w14:textId="1B9553C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010000422000</w:t>
            </w:r>
          </w:p>
        </w:tc>
        <w:tc>
          <w:tcPr>
            <w:tcW w:w="3648" w:type="dxa"/>
            <w:tcBorders>
              <w:top w:val="nil"/>
              <w:left w:val="nil"/>
              <w:bottom w:val="single" w:sz="4" w:space="0" w:color="auto"/>
              <w:right w:val="single" w:sz="4" w:space="0" w:color="auto"/>
            </w:tcBorders>
            <w:shd w:val="clear" w:color="auto" w:fill="auto"/>
            <w:noWrap/>
          </w:tcPr>
          <w:p w14:paraId="49F5B2B0" w14:textId="4ABBB1A4"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Fondaparinux-Solución inyectable/Cada jeringa contiene: Fondaparinux sódico 2.5 mg. Envase con 2 jeringas prellenadas</w:t>
            </w:r>
          </w:p>
        </w:tc>
        <w:tc>
          <w:tcPr>
            <w:tcW w:w="889" w:type="dxa"/>
            <w:tcBorders>
              <w:top w:val="nil"/>
              <w:left w:val="nil"/>
              <w:bottom w:val="single" w:sz="4" w:space="0" w:color="auto"/>
              <w:right w:val="single" w:sz="4" w:space="0" w:color="auto"/>
            </w:tcBorders>
            <w:shd w:val="clear" w:color="auto" w:fill="auto"/>
            <w:noWrap/>
          </w:tcPr>
          <w:p w14:paraId="71D4E439" w14:textId="1D9AAAD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D38A23D" w14:textId="5198877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0F445A31" w14:textId="51491F0A"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6F437FB2"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1807B5"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368</w:t>
            </w:r>
          </w:p>
        </w:tc>
        <w:tc>
          <w:tcPr>
            <w:tcW w:w="1134" w:type="dxa"/>
            <w:tcBorders>
              <w:top w:val="nil"/>
              <w:left w:val="nil"/>
              <w:bottom w:val="single" w:sz="4" w:space="0" w:color="auto"/>
              <w:right w:val="single" w:sz="4" w:space="0" w:color="auto"/>
            </w:tcBorders>
            <w:shd w:val="clear" w:color="auto" w:fill="auto"/>
          </w:tcPr>
          <w:p w14:paraId="62EC6160" w14:textId="6390E0A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010.000.4223.00</w:t>
            </w:r>
          </w:p>
        </w:tc>
        <w:tc>
          <w:tcPr>
            <w:tcW w:w="992" w:type="dxa"/>
            <w:tcBorders>
              <w:top w:val="nil"/>
              <w:left w:val="nil"/>
              <w:bottom w:val="single" w:sz="4" w:space="0" w:color="auto"/>
              <w:right w:val="single" w:sz="4" w:space="0" w:color="auto"/>
            </w:tcBorders>
            <w:shd w:val="clear" w:color="auto" w:fill="auto"/>
            <w:noWrap/>
          </w:tcPr>
          <w:p w14:paraId="216089AD" w14:textId="48064D84"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010000422300</w:t>
            </w:r>
          </w:p>
        </w:tc>
        <w:tc>
          <w:tcPr>
            <w:tcW w:w="3648" w:type="dxa"/>
            <w:tcBorders>
              <w:top w:val="nil"/>
              <w:left w:val="nil"/>
              <w:bottom w:val="single" w:sz="4" w:space="0" w:color="auto"/>
              <w:right w:val="single" w:sz="4" w:space="0" w:color="auto"/>
            </w:tcBorders>
            <w:shd w:val="clear" w:color="auto" w:fill="auto"/>
            <w:noWrap/>
          </w:tcPr>
          <w:p w14:paraId="0F8E779C" w14:textId="34D8904E" w:rsidR="002E7D86" w:rsidRPr="00AE346C" w:rsidRDefault="002E7D86" w:rsidP="002E7D86">
            <w:pPr>
              <w:rPr>
                <w:rFonts w:ascii="Arial" w:eastAsia="Times New Roman" w:hAnsi="Arial" w:cs="Arial"/>
                <w:color w:val="000000"/>
                <w:kern w:val="0"/>
                <w:sz w:val="12"/>
                <w:szCs w:val="12"/>
                <w:lang w:val="es-ES"/>
                <w14:ligatures w14:val="none"/>
              </w:rPr>
            </w:pPr>
            <w:r w:rsidRPr="00AE346C">
              <w:rPr>
                <w:sz w:val="12"/>
                <w:szCs w:val="12"/>
              </w:rPr>
              <w:t>Nadroparina 3,800 UI AXA-Solución inyectable/Cada jeringa prellenada contiene: Nadroparina cálcica 3800 UI Axa. Envase con 2 jeringas prellenadas con 0.4 ml</w:t>
            </w:r>
          </w:p>
        </w:tc>
        <w:tc>
          <w:tcPr>
            <w:tcW w:w="889" w:type="dxa"/>
            <w:tcBorders>
              <w:top w:val="nil"/>
              <w:left w:val="nil"/>
              <w:bottom w:val="single" w:sz="4" w:space="0" w:color="auto"/>
              <w:right w:val="single" w:sz="4" w:space="0" w:color="auto"/>
            </w:tcBorders>
            <w:shd w:val="clear" w:color="auto" w:fill="auto"/>
            <w:noWrap/>
          </w:tcPr>
          <w:p w14:paraId="678F5344" w14:textId="7324C185"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9419689" w14:textId="64210C91"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007A4F5E" w14:textId="00B4F5AD" w:rsidR="002E7D86" w:rsidRPr="00AE346C" w:rsidRDefault="002E7D86" w:rsidP="002E7D86">
            <w:pPr>
              <w:rPr>
                <w:rFonts w:ascii="Arial" w:eastAsia="Times New Roman" w:hAnsi="Arial" w:cs="Arial"/>
                <w:color w:val="000000"/>
                <w:kern w:val="0"/>
                <w:sz w:val="12"/>
                <w:szCs w:val="12"/>
                <w:lang w:val="en-US"/>
                <w14:ligatures w14:val="none"/>
              </w:rPr>
            </w:pPr>
          </w:p>
        </w:tc>
      </w:tr>
      <w:tr w:rsidR="002E7D86" w:rsidRPr="00AE346C" w14:paraId="07A264C5"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86B280" w14:textId="77777777"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369</w:t>
            </w:r>
          </w:p>
        </w:tc>
        <w:tc>
          <w:tcPr>
            <w:tcW w:w="1134" w:type="dxa"/>
            <w:tcBorders>
              <w:top w:val="nil"/>
              <w:left w:val="nil"/>
              <w:bottom w:val="single" w:sz="4" w:space="0" w:color="auto"/>
              <w:right w:val="single" w:sz="4" w:space="0" w:color="auto"/>
            </w:tcBorders>
            <w:shd w:val="clear" w:color="auto" w:fill="auto"/>
          </w:tcPr>
          <w:p w14:paraId="497A87A1" w14:textId="62EBFD40"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010.000.4224.00</w:t>
            </w:r>
          </w:p>
        </w:tc>
        <w:tc>
          <w:tcPr>
            <w:tcW w:w="992" w:type="dxa"/>
            <w:tcBorders>
              <w:top w:val="nil"/>
              <w:left w:val="nil"/>
              <w:bottom w:val="single" w:sz="4" w:space="0" w:color="auto"/>
              <w:right w:val="single" w:sz="4" w:space="0" w:color="auto"/>
            </w:tcBorders>
            <w:shd w:val="clear" w:color="auto" w:fill="auto"/>
            <w:noWrap/>
          </w:tcPr>
          <w:p w14:paraId="7CB20EFD" w14:textId="125F73A5" w:rsidR="002E7D86" w:rsidRPr="00AE346C" w:rsidRDefault="002E7D86" w:rsidP="002E7D86">
            <w:pPr>
              <w:jc w:val="center"/>
              <w:rPr>
                <w:rFonts w:ascii="Arial" w:eastAsia="Times New Roman" w:hAnsi="Arial" w:cs="Arial"/>
                <w:color w:val="000000"/>
                <w:kern w:val="0"/>
                <w:sz w:val="12"/>
                <w:szCs w:val="12"/>
                <w:lang w:val="en-US"/>
                <w14:ligatures w14:val="none"/>
              </w:rPr>
            </w:pPr>
            <w:r w:rsidRPr="00AE346C">
              <w:rPr>
                <w:sz w:val="12"/>
                <w:szCs w:val="12"/>
              </w:rPr>
              <w:t>010000422400</w:t>
            </w:r>
          </w:p>
        </w:tc>
        <w:tc>
          <w:tcPr>
            <w:tcW w:w="3648" w:type="dxa"/>
            <w:tcBorders>
              <w:top w:val="nil"/>
              <w:left w:val="nil"/>
              <w:bottom w:val="single" w:sz="4" w:space="0" w:color="auto"/>
              <w:right w:val="single" w:sz="4" w:space="0" w:color="auto"/>
            </w:tcBorders>
            <w:shd w:val="clear" w:color="auto" w:fill="auto"/>
            <w:noWrap/>
          </w:tcPr>
          <w:p w14:paraId="55F60881" w14:textId="72E429ED"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Enoxaparina 60 mg-Solución inyectable/Cada jeringa contiene Enoxaparina sódica 60 mg. Envase con 2 jeringas con 0.6 ml</w:t>
            </w:r>
          </w:p>
        </w:tc>
        <w:tc>
          <w:tcPr>
            <w:tcW w:w="889" w:type="dxa"/>
            <w:tcBorders>
              <w:top w:val="nil"/>
              <w:left w:val="nil"/>
              <w:bottom w:val="single" w:sz="4" w:space="0" w:color="auto"/>
              <w:right w:val="single" w:sz="4" w:space="0" w:color="auto"/>
            </w:tcBorders>
            <w:shd w:val="clear" w:color="auto" w:fill="auto"/>
            <w:noWrap/>
          </w:tcPr>
          <w:p w14:paraId="5AB11BCC" w14:textId="362950A6"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2C7F940" w14:textId="6A07CB57" w:rsidR="002E7D86" w:rsidRPr="00AE346C" w:rsidRDefault="002E7D86" w:rsidP="002E7D86">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57844044" w14:textId="2438D173" w:rsidR="002E7D86" w:rsidRPr="00AE346C" w:rsidRDefault="002E7D86" w:rsidP="002E7D86">
            <w:pPr>
              <w:rPr>
                <w:rFonts w:ascii="Arial" w:eastAsia="Times New Roman" w:hAnsi="Arial" w:cs="Arial"/>
                <w:color w:val="000000"/>
                <w:kern w:val="0"/>
                <w:sz w:val="12"/>
                <w:szCs w:val="12"/>
                <w:lang w:val="en-US"/>
                <w14:ligatures w14:val="none"/>
              </w:rPr>
            </w:pPr>
          </w:p>
        </w:tc>
      </w:tr>
      <w:tr w:rsidR="00E936CA" w:rsidRPr="00AE346C" w14:paraId="3DD07244" w14:textId="77777777" w:rsidTr="00E936CA">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09AE7"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370</w:t>
            </w:r>
          </w:p>
        </w:tc>
        <w:tc>
          <w:tcPr>
            <w:tcW w:w="1134" w:type="dxa"/>
            <w:tcBorders>
              <w:top w:val="single" w:sz="4" w:space="0" w:color="auto"/>
              <w:left w:val="nil"/>
              <w:bottom w:val="single" w:sz="4" w:space="0" w:color="auto"/>
              <w:right w:val="single" w:sz="4" w:space="0" w:color="auto"/>
            </w:tcBorders>
            <w:shd w:val="clear" w:color="auto" w:fill="auto"/>
          </w:tcPr>
          <w:p w14:paraId="3E4378BE" w14:textId="06BA5A0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010.000.4225.00</w:t>
            </w:r>
          </w:p>
        </w:tc>
        <w:tc>
          <w:tcPr>
            <w:tcW w:w="992" w:type="dxa"/>
            <w:tcBorders>
              <w:top w:val="single" w:sz="4" w:space="0" w:color="auto"/>
              <w:left w:val="nil"/>
              <w:bottom w:val="single" w:sz="4" w:space="0" w:color="auto"/>
              <w:right w:val="single" w:sz="4" w:space="0" w:color="auto"/>
            </w:tcBorders>
            <w:shd w:val="clear" w:color="auto" w:fill="auto"/>
            <w:noWrap/>
          </w:tcPr>
          <w:p w14:paraId="3D7BEF5C" w14:textId="361B62A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010000422500</w:t>
            </w:r>
          </w:p>
        </w:tc>
        <w:tc>
          <w:tcPr>
            <w:tcW w:w="3648" w:type="dxa"/>
            <w:tcBorders>
              <w:top w:val="single" w:sz="4" w:space="0" w:color="auto"/>
              <w:left w:val="nil"/>
              <w:bottom w:val="single" w:sz="4" w:space="0" w:color="auto"/>
              <w:right w:val="single" w:sz="4" w:space="0" w:color="auto"/>
            </w:tcBorders>
            <w:shd w:val="clear" w:color="auto" w:fill="auto"/>
            <w:noWrap/>
          </w:tcPr>
          <w:p w14:paraId="569A6A32" w14:textId="53A38FE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Imatinib 100 mg-Comprimido recubierto/Cada comprimido recubierto contiene: Mesilato de imatinib 100 mg. Envase con 60 comprimidos</w:t>
            </w:r>
          </w:p>
        </w:tc>
        <w:tc>
          <w:tcPr>
            <w:tcW w:w="889" w:type="dxa"/>
            <w:tcBorders>
              <w:top w:val="single" w:sz="4" w:space="0" w:color="auto"/>
              <w:left w:val="nil"/>
              <w:bottom w:val="single" w:sz="4" w:space="0" w:color="auto"/>
              <w:right w:val="single" w:sz="4" w:space="0" w:color="auto"/>
            </w:tcBorders>
            <w:shd w:val="clear" w:color="auto" w:fill="auto"/>
            <w:noWrap/>
          </w:tcPr>
          <w:p w14:paraId="7CE8EED4" w14:textId="44D493D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04D8C99" w14:textId="2A379F4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single" w:sz="4" w:space="0" w:color="auto"/>
              <w:left w:val="single" w:sz="4" w:space="0" w:color="auto"/>
              <w:bottom w:val="single" w:sz="4" w:space="0" w:color="auto"/>
              <w:right w:val="single" w:sz="4" w:space="0" w:color="auto"/>
            </w:tcBorders>
          </w:tcPr>
          <w:p w14:paraId="0F1F4616" w14:textId="3CB1E93D"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6E585A59"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BC5DFE"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371</w:t>
            </w:r>
          </w:p>
        </w:tc>
        <w:tc>
          <w:tcPr>
            <w:tcW w:w="1134" w:type="dxa"/>
            <w:tcBorders>
              <w:top w:val="nil"/>
              <w:left w:val="nil"/>
              <w:bottom w:val="single" w:sz="4" w:space="0" w:color="auto"/>
              <w:right w:val="single" w:sz="4" w:space="0" w:color="auto"/>
            </w:tcBorders>
            <w:shd w:val="clear" w:color="auto" w:fill="auto"/>
          </w:tcPr>
          <w:p w14:paraId="556E9118" w14:textId="32E6454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010.000.4226.00</w:t>
            </w:r>
          </w:p>
        </w:tc>
        <w:tc>
          <w:tcPr>
            <w:tcW w:w="992" w:type="dxa"/>
            <w:tcBorders>
              <w:top w:val="nil"/>
              <w:left w:val="nil"/>
              <w:bottom w:val="single" w:sz="4" w:space="0" w:color="auto"/>
              <w:right w:val="single" w:sz="4" w:space="0" w:color="auto"/>
            </w:tcBorders>
            <w:shd w:val="clear" w:color="auto" w:fill="auto"/>
            <w:noWrap/>
          </w:tcPr>
          <w:p w14:paraId="0DC12BED" w14:textId="46FC908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010000422600</w:t>
            </w:r>
          </w:p>
        </w:tc>
        <w:tc>
          <w:tcPr>
            <w:tcW w:w="3648" w:type="dxa"/>
            <w:tcBorders>
              <w:top w:val="nil"/>
              <w:left w:val="nil"/>
              <w:bottom w:val="single" w:sz="4" w:space="0" w:color="auto"/>
              <w:right w:val="single" w:sz="4" w:space="0" w:color="auto"/>
            </w:tcBorders>
            <w:shd w:val="clear" w:color="auto" w:fill="auto"/>
            <w:noWrap/>
          </w:tcPr>
          <w:p w14:paraId="46BED8BF" w14:textId="62408B4A"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Hidroxicarbamida-Cápsula/Cada cápsula contiene: Hidroxicarbamida 500 mg Envase con 100 cápsulas.</w:t>
            </w:r>
          </w:p>
        </w:tc>
        <w:tc>
          <w:tcPr>
            <w:tcW w:w="889" w:type="dxa"/>
            <w:tcBorders>
              <w:top w:val="nil"/>
              <w:left w:val="nil"/>
              <w:bottom w:val="single" w:sz="4" w:space="0" w:color="auto"/>
              <w:right w:val="single" w:sz="4" w:space="0" w:color="auto"/>
            </w:tcBorders>
            <w:shd w:val="clear" w:color="auto" w:fill="auto"/>
            <w:noWrap/>
          </w:tcPr>
          <w:p w14:paraId="228DF353" w14:textId="612C7B5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4E2DA91" w14:textId="028469D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3ABC8C1F" w14:textId="0A178F58"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3AFEB4E" w14:textId="77777777" w:rsidTr="002E7D8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8F0769"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372</w:t>
            </w:r>
          </w:p>
        </w:tc>
        <w:tc>
          <w:tcPr>
            <w:tcW w:w="1134" w:type="dxa"/>
            <w:tcBorders>
              <w:top w:val="nil"/>
              <w:left w:val="nil"/>
              <w:bottom w:val="single" w:sz="4" w:space="0" w:color="auto"/>
              <w:right w:val="single" w:sz="4" w:space="0" w:color="auto"/>
            </w:tcBorders>
            <w:shd w:val="clear" w:color="auto" w:fill="auto"/>
          </w:tcPr>
          <w:p w14:paraId="601C2361" w14:textId="2CDCF72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010.000.4228.00</w:t>
            </w:r>
          </w:p>
        </w:tc>
        <w:tc>
          <w:tcPr>
            <w:tcW w:w="992" w:type="dxa"/>
            <w:tcBorders>
              <w:top w:val="nil"/>
              <w:left w:val="nil"/>
              <w:bottom w:val="single" w:sz="4" w:space="0" w:color="auto"/>
              <w:right w:val="single" w:sz="4" w:space="0" w:color="auto"/>
            </w:tcBorders>
            <w:shd w:val="clear" w:color="auto" w:fill="auto"/>
            <w:noWrap/>
          </w:tcPr>
          <w:p w14:paraId="32863115" w14:textId="340381A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010000422800</w:t>
            </w:r>
          </w:p>
        </w:tc>
        <w:tc>
          <w:tcPr>
            <w:tcW w:w="3648" w:type="dxa"/>
            <w:tcBorders>
              <w:top w:val="nil"/>
              <w:left w:val="nil"/>
              <w:bottom w:val="single" w:sz="4" w:space="0" w:color="auto"/>
              <w:right w:val="single" w:sz="4" w:space="0" w:color="auto"/>
            </w:tcBorders>
            <w:shd w:val="clear" w:color="auto" w:fill="auto"/>
            <w:noWrap/>
          </w:tcPr>
          <w:p w14:paraId="6115BB3C" w14:textId="059170E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Daunorubicina-Solución inyectable/Cada frasco ámpula con liofilizado contiene: Clorhidrato de daunorubicina equivalente a 20 mg de daunorubicina. Envase con un frasco ámpula</w:t>
            </w:r>
          </w:p>
        </w:tc>
        <w:tc>
          <w:tcPr>
            <w:tcW w:w="889" w:type="dxa"/>
            <w:tcBorders>
              <w:top w:val="nil"/>
              <w:left w:val="nil"/>
              <w:bottom w:val="single" w:sz="4" w:space="0" w:color="auto"/>
              <w:right w:val="single" w:sz="4" w:space="0" w:color="auto"/>
            </w:tcBorders>
            <w:shd w:val="clear" w:color="auto" w:fill="auto"/>
            <w:noWrap/>
          </w:tcPr>
          <w:p w14:paraId="19BCC703" w14:textId="37A63A1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E6FD65E" w14:textId="7F0E95A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A2B8C3D" w14:textId="4DE7BDF9"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039E45C1"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E305F3"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373</w:t>
            </w:r>
          </w:p>
        </w:tc>
        <w:tc>
          <w:tcPr>
            <w:tcW w:w="1134" w:type="dxa"/>
            <w:tcBorders>
              <w:top w:val="nil"/>
              <w:left w:val="nil"/>
              <w:bottom w:val="single" w:sz="4" w:space="0" w:color="auto"/>
              <w:right w:val="single" w:sz="4" w:space="0" w:color="auto"/>
            </w:tcBorders>
            <w:shd w:val="clear" w:color="auto" w:fill="auto"/>
          </w:tcPr>
          <w:p w14:paraId="2668036F" w14:textId="6D914FE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010.000.4229.00</w:t>
            </w:r>
          </w:p>
        </w:tc>
        <w:tc>
          <w:tcPr>
            <w:tcW w:w="992" w:type="dxa"/>
            <w:tcBorders>
              <w:top w:val="nil"/>
              <w:left w:val="nil"/>
              <w:bottom w:val="single" w:sz="4" w:space="0" w:color="auto"/>
              <w:right w:val="single" w:sz="4" w:space="0" w:color="auto"/>
            </w:tcBorders>
            <w:shd w:val="clear" w:color="auto" w:fill="auto"/>
            <w:noWrap/>
          </w:tcPr>
          <w:p w14:paraId="7F589016" w14:textId="7AB388D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010000422900</w:t>
            </w:r>
          </w:p>
        </w:tc>
        <w:tc>
          <w:tcPr>
            <w:tcW w:w="3648" w:type="dxa"/>
            <w:tcBorders>
              <w:top w:val="nil"/>
              <w:left w:val="nil"/>
              <w:bottom w:val="single" w:sz="4" w:space="0" w:color="auto"/>
              <w:right w:val="single" w:sz="4" w:space="0" w:color="auto"/>
            </w:tcBorders>
            <w:shd w:val="clear" w:color="auto" w:fill="auto"/>
            <w:noWrap/>
          </w:tcPr>
          <w:p w14:paraId="039CA93C" w14:textId="549683C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L-asparginasa-Solución inyectable/Cada frasco ámpula con polvo contiene: L-Asparaginasa 10,000 UI. Envase con un frasco ámpula</w:t>
            </w:r>
          </w:p>
        </w:tc>
        <w:tc>
          <w:tcPr>
            <w:tcW w:w="889" w:type="dxa"/>
            <w:tcBorders>
              <w:top w:val="nil"/>
              <w:left w:val="nil"/>
              <w:bottom w:val="single" w:sz="4" w:space="0" w:color="auto"/>
              <w:right w:val="single" w:sz="4" w:space="0" w:color="auto"/>
            </w:tcBorders>
            <w:shd w:val="clear" w:color="auto" w:fill="auto"/>
            <w:noWrap/>
          </w:tcPr>
          <w:p w14:paraId="2C152569" w14:textId="2D4ABFD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59B8510" w14:textId="27AD69D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4248F2FA" w14:textId="337FB6FB"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44951CE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E6A3E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374</w:t>
            </w:r>
          </w:p>
        </w:tc>
        <w:tc>
          <w:tcPr>
            <w:tcW w:w="1134" w:type="dxa"/>
            <w:tcBorders>
              <w:top w:val="nil"/>
              <w:left w:val="nil"/>
              <w:bottom w:val="single" w:sz="4" w:space="0" w:color="auto"/>
              <w:right w:val="single" w:sz="4" w:space="0" w:color="auto"/>
            </w:tcBorders>
            <w:shd w:val="clear" w:color="auto" w:fill="auto"/>
          </w:tcPr>
          <w:p w14:paraId="502B9862" w14:textId="42C1A6A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010.000.4233.00</w:t>
            </w:r>
          </w:p>
        </w:tc>
        <w:tc>
          <w:tcPr>
            <w:tcW w:w="992" w:type="dxa"/>
            <w:tcBorders>
              <w:top w:val="nil"/>
              <w:left w:val="nil"/>
              <w:bottom w:val="single" w:sz="4" w:space="0" w:color="auto"/>
              <w:right w:val="single" w:sz="4" w:space="0" w:color="auto"/>
            </w:tcBorders>
            <w:shd w:val="clear" w:color="auto" w:fill="auto"/>
            <w:noWrap/>
          </w:tcPr>
          <w:p w14:paraId="3381C6E9" w14:textId="1A226CA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010000423300</w:t>
            </w:r>
          </w:p>
        </w:tc>
        <w:tc>
          <w:tcPr>
            <w:tcW w:w="3648" w:type="dxa"/>
            <w:tcBorders>
              <w:top w:val="nil"/>
              <w:left w:val="nil"/>
              <w:bottom w:val="single" w:sz="4" w:space="0" w:color="auto"/>
              <w:right w:val="single" w:sz="4" w:space="0" w:color="auto"/>
            </w:tcBorders>
            <w:shd w:val="clear" w:color="auto" w:fill="auto"/>
            <w:noWrap/>
          </w:tcPr>
          <w:p w14:paraId="14B8B449" w14:textId="35AFB177"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Mitoxantrona-Solución inyectable/Cada frasco ámpula contiene: Clorhidrato de mitoxantrona equivalente a 20 mg de mitoxantrona base. Envase con un frasco ámpula</w:t>
            </w:r>
          </w:p>
        </w:tc>
        <w:tc>
          <w:tcPr>
            <w:tcW w:w="889" w:type="dxa"/>
            <w:tcBorders>
              <w:top w:val="nil"/>
              <w:left w:val="nil"/>
              <w:bottom w:val="single" w:sz="4" w:space="0" w:color="auto"/>
              <w:right w:val="single" w:sz="4" w:space="0" w:color="auto"/>
            </w:tcBorders>
            <w:shd w:val="clear" w:color="auto" w:fill="auto"/>
            <w:noWrap/>
          </w:tcPr>
          <w:p w14:paraId="0CE90D9E" w14:textId="3037F7C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6E5E1DF" w14:textId="6E2A379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3BC299B" w14:textId="7A4C9465"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8408BD7"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821AC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375</w:t>
            </w:r>
          </w:p>
        </w:tc>
        <w:tc>
          <w:tcPr>
            <w:tcW w:w="1134" w:type="dxa"/>
            <w:tcBorders>
              <w:top w:val="nil"/>
              <w:left w:val="nil"/>
              <w:bottom w:val="single" w:sz="4" w:space="0" w:color="auto"/>
              <w:right w:val="single" w:sz="4" w:space="0" w:color="auto"/>
            </w:tcBorders>
            <w:shd w:val="clear" w:color="auto" w:fill="auto"/>
          </w:tcPr>
          <w:p w14:paraId="454A878E" w14:textId="64A32D3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010.000.4241.00</w:t>
            </w:r>
          </w:p>
        </w:tc>
        <w:tc>
          <w:tcPr>
            <w:tcW w:w="992" w:type="dxa"/>
            <w:tcBorders>
              <w:top w:val="nil"/>
              <w:left w:val="nil"/>
              <w:bottom w:val="single" w:sz="4" w:space="0" w:color="auto"/>
              <w:right w:val="single" w:sz="4" w:space="0" w:color="auto"/>
            </w:tcBorders>
            <w:shd w:val="clear" w:color="auto" w:fill="auto"/>
            <w:noWrap/>
          </w:tcPr>
          <w:p w14:paraId="573F3A10" w14:textId="630B5C6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010000424100</w:t>
            </w:r>
          </w:p>
        </w:tc>
        <w:tc>
          <w:tcPr>
            <w:tcW w:w="3648" w:type="dxa"/>
            <w:tcBorders>
              <w:top w:val="nil"/>
              <w:left w:val="nil"/>
              <w:bottom w:val="single" w:sz="4" w:space="0" w:color="auto"/>
              <w:right w:val="single" w:sz="4" w:space="0" w:color="auto"/>
            </w:tcBorders>
            <w:shd w:val="clear" w:color="auto" w:fill="auto"/>
            <w:noWrap/>
          </w:tcPr>
          <w:p w14:paraId="2FA34BBC" w14:textId="45E4635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Dexametasona-Solución inyectable/Cada frasco ámpula o ampolleta contiene: Fosfato sódico de dexametasona equivalente a 8 mg de fosfato de dexametasona. Envase con un frasco ámpula con 2 ml</w:t>
            </w:r>
          </w:p>
        </w:tc>
        <w:tc>
          <w:tcPr>
            <w:tcW w:w="889" w:type="dxa"/>
            <w:tcBorders>
              <w:top w:val="nil"/>
              <w:left w:val="nil"/>
              <w:bottom w:val="single" w:sz="4" w:space="0" w:color="auto"/>
              <w:right w:val="single" w:sz="4" w:space="0" w:color="auto"/>
            </w:tcBorders>
            <w:shd w:val="clear" w:color="auto" w:fill="auto"/>
            <w:noWrap/>
          </w:tcPr>
          <w:p w14:paraId="269D2F8F" w14:textId="65C4A40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D3B3100" w14:textId="43D47D33"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773646A1" w14:textId="1C171988"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623259CD"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41B2F6"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376</w:t>
            </w:r>
          </w:p>
        </w:tc>
        <w:tc>
          <w:tcPr>
            <w:tcW w:w="1134" w:type="dxa"/>
            <w:tcBorders>
              <w:top w:val="nil"/>
              <w:left w:val="nil"/>
              <w:bottom w:val="single" w:sz="4" w:space="0" w:color="auto"/>
              <w:right w:val="single" w:sz="4" w:space="0" w:color="auto"/>
            </w:tcBorders>
            <w:shd w:val="clear" w:color="auto" w:fill="auto"/>
          </w:tcPr>
          <w:p w14:paraId="767B6AF2" w14:textId="49D3E84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010.000.4242.00</w:t>
            </w:r>
          </w:p>
        </w:tc>
        <w:tc>
          <w:tcPr>
            <w:tcW w:w="992" w:type="dxa"/>
            <w:tcBorders>
              <w:top w:val="nil"/>
              <w:left w:val="nil"/>
              <w:bottom w:val="single" w:sz="4" w:space="0" w:color="auto"/>
              <w:right w:val="single" w:sz="4" w:space="0" w:color="auto"/>
            </w:tcBorders>
            <w:shd w:val="clear" w:color="auto" w:fill="auto"/>
            <w:noWrap/>
          </w:tcPr>
          <w:p w14:paraId="77C2AF1C" w14:textId="6182514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010000424200</w:t>
            </w:r>
          </w:p>
        </w:tc>
        <w:tc>
          <w:tcPr>
            <w:tcW w:w="3648" w:type="dxa"/>
            <w:tcBorders>
              <w:top w:val="nil"/>
              <w:left w:val="nil"/>
              <w:bottom w:val="single" w:sz="4" w:space="0" w:color="auto"/>
              <w:right w:val="single" w:sz="4" w:space="0" w:color="auto"/>
            </w:tcBorders>
            <w:shd w:val="clear" w:color="auto" w:fill="auto"/>
            <w:noWrap/>
          </w:tcPr>
          <w:p w14:paraId="02C4C647" w14:textId="5F74925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Enoxaparina 20 mg-Solución inyectable/Cada jeringa contiene: Enoxaparina sódica 20 mg. Envase con 2 Jeringas de 0.2 ml</w:t>
            </w:r>
          </w:p>
        </w:tc>
        <w:tc>
          <w:tcPr>
            <w:tcW w:w="889" w:type="dxa"/>
            <w:tcBorders>
              <w:top w:val="nil"/>
              <w:left w:val="nil"/>
              <w:bottom w:val="single" w:sz="4" w:space="0" w:color="auto"/>
              <w:right w:val="single" w:sz="4" w:space="0" w:color="auto"/>
            </w:tcBorders>
            <w:shd w:val="clear" w:color="auto" w:fill="auto"/>
            <w:noWrap/>
          </w:tcPr>
          <w:p w14:paraId="51F74412" w14:textId="161FF2D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CF394EF" w14:textId="62B51CD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15FB3BD0" w14:textId="22D3A87D"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5C2B728"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ABF30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377</w:t>
            </w:r>
          </w:p>
        </w:tc>
        <w:tc>
          <w:tcPr>
            <w:tcW w:w="1134" w:type="dxa"/>
            <w:tcBorders>
              <w:top w:val="nil"/>
              <w:left w:val="nil"/>
              <w:bottom w:val="single" w:sz="4" w:space="0" w:color="auto"/>
              <w:right w:val="single" w:sz="4" w:space="0" w:color="auto"/>
            </w:tcBorders>
            <w:shd w:val="clear" w:color="auto" w:fill="auto"/>
          </w:tcPr>
          <w:p w14:paraId="1F962590" w14:textId="592151E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010.000.4246.01</w:t>
            </w:r>
          </w:p>
        </w:tc>
        <w:tc>
          <w:tcPr>
            <w:tcW w:w="992" w:type="dxa"/>
            <w:tcBorders>
              <w:top w:val="nil"/>
              <w:left w:val="nil"/>
              <w:bottom w:val="single" w:sz="4" w:space="0" w:color="auto"/>
              <w:right w:val="single" w:sz="4" w:space="0" w:color="auto"/>
            </w:tcBorders>
            <w:shd w:val="clear" w:color="auto" w:fill="auto"/>
            <w:noWrap/>
          </w:tcPr>
          <w:p w14:paraId="5E2BC1A1" w14:textId="6E50024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010000424601</w:t>
            </w:r>
          </w:p>
        </w:tc>
        <w:tc>
          <w:tcPr>
            <w:tcW w:w="3648" w:type="dxa"/>
            <w:tcBorders>
              <w:top w:val="nil"/>
              <w:left w:val="nil"/>
              <w:bottom w:val="single" w:sz="4" w:space="0" w:color="auto"/>
              <w:right w:val="single" w:sz="4" w:space="0" w:color="auto"/>
            </w:tcBorders>
            <w:shd w:val="clear" w:color="auto" w:fill="auto"/>
            <w:noWrap/>
          </w:tcPr>
          <w:p w14:paraId="4FB01FCB" w14:textId="0E74453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Clopidogrel-Gragea o tableta/Cada gragea o tableta contiene: Bisulfato de clopidogrel o Bisulfato de clopidogrel (Polimorfo forma 2) equivalente a 75 mg de clopidogrel. Envase con 28 grageas o tabletas</w:t>
            </w:r>
          </w:p>
        </w:tc>
        <w:tc>
          <w:tcPr>
            <w:tcW w:w="889" w:type="dxa"/>
            <w:tcBorders>
              <w:top w:val="nil"/>
              <w:left w:val="nil"/>
              <w:bottom w:val="single" w:sz="4" w:space="0" w:color="auto"/>
              <w:right w:val="single" w:sz="4" w:space="0" w:color="auto"/>
            </w:tcBorders>
            <w:shd w:val="clear" w:color="auto" w:fill="auto"/>
            <w:noWrap/>
          </w:tcPr>
          <w:p w14:paraId="32C09493" w14:textId="1D8F5C1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E6B5A43" w14:textId="1FCDB34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1109F79" w14:textId="17A56048"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658BE1FB"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F936F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378</w:t>
            </w:r>
          </w:p>
        </w:tc>
        <w:tc>
          <w:tcPr>
            <w:tcW w:w="1134" w:type="dxa"/>
            <w:tcBorders>
              <w:top w:val="nil"/>
              <w:left w:val="nil"/>
              <w:bottom w:val="single" w:sz="4" w:space="0" w:color="auto"/>
              <w:right w:val="single" w:sz="4" w:space="0" w:color="auto"/>
            </w:tcBorders>
            <w:shd w:val="clear" w:color="auto" w:fill="auto"/>
          </w:tcPr>
          <w:p w14:paraId="18BEC633" w14:textId="316396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010.000.4252.00</w:t>
            </w:r>
          </w:p>
        </w:tc>
        <w:tc>
          <w:tcPr>
            <w:tcW w:w="992" w:type="dxa"/>
            <w:tcBorders>
              <w:top w:val="nil"/>
              <w:left w:val="nil"/>
              <w:bottom w:val="single" w:sz="4" w:space="0" w:color="auto"/>
              <w:right w:val="single" w:sz="4" w:space="0" w:color="auto"/>
            </w:tcBorders>
            <w:shd w:val="clear" w:color="auto" w:fill="auto"/>
            <w:noWrap/>
          </w:tcPr>
          <w:p w14:paraId="69C660E6" w14:textId="54902DB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010000425200</w:t>
            </w:r>
          </w:p>
        </w:tc>
        <w:tc>
          <w:tcPr>
            <w:tcW w:w="3648" w:type="dxa"/>
            <w:tcBorders>
              <w:top w:val="nil"/>
              <w:left w:val="nil"/>
              <w:bottom w:val="single" w:sz="4" w:space="0" w:color="auto"/>
              <w:right w:val="single" w:sz="4" w:space="0" w:color="auto"/>
            </w:tcBorders>
            <w:shd w:val="clear" w:color="auto" w:fill="auto"/>
            <w:noWrap/>
          </w:tcPr>
          <w:p w14:paraId="7A80579B" w14:textId="3A37BC0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Moxifloxacino-Tableta/Cada tableta contiene: Clorhidrato de moxifloxacino equivalente a 400 mg de moxifloxacino. Envase con 7 tabletas</w:t>
            </w:r>
          </w:p>
        </w:tc>
        <w:tc>
          <w:tcPr>
            <w:tcW w:w="889" w:type="dxa"/>
            <w:tcBorders>
              <w:top w:val="nil"/>
              <w:left w:val="nil"/>
              <w:bottom w:val="single" w:sz="4" w:space="0" w:color="auto"/>
              <w:right w:val="single" w:sz="4" w:space="0" w:color="auto"/>
            </w:tcBorders>
            <w:shd w:val="clear" w:color="auto" w:fill="auto"/>
            <w:noWrap/>
          </w:tcPr>
          <w:p w14:paraId="28ADBF69" w14:textId="0735F30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FBF0DFD" w14:textId="3BB8FEC7"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C94DA6A" w14:textId="37728758"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695DBD64"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69535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379</w:t>
            </w:r>
          </w:p>
        </w:tc>
        <w:tc>
          <w:tcPr>
            <w:tcW w:w="1134" w:type="dxa"/>
            <w:tcBorders>
              <w:top w:val="nil"/>
              <w:left w:val="nil"/>
              <w:bottom w:val="single" w:sz="4" w:space="0" w:color="auto"/>
              <w:right w:val="single" w:sz="4" w:space="0" w:color="auto"/>
            </w:tcBorders>
            <w:shd w:val="clear" w:color="auto" w:fill="auto"/>
          </w:tcPr>
          <w:p w14:paraId="5DAF25CB" w14:textId="4312EAB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010.000.4254.00</w:t>
            </w:r>
          </w:p>
        </w:tc>
        <w:tc>
          <w:tcPr>
            <w:tcW w:w="992" w:type="dxa"/>
            <w:tcBorders>
              <w:top w:val="nil"/>
              <w:left w:val="nil"/>
              <w:bottom w:val="single" w:sz="4" w:space="0" w:color="auto"/>
              <w:right w:val="single" w:sz="4" w:space="0" w:color="auto"/>
            </w:tcBorders>
            <w:shd w:val="clear" w:color="auto" w:fill="auto"/>
            <w:noWrap/>
          </w:tcPr>
          <w:p w14:paraId="2349B9E2" w14:textId="47C340D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010000425400</w:t>
            </w:r>
          </w:p>
        </w:tc>
        <w:tc>
          <w:tcPr>
            <w:tcW w:w="3648" w:type="dxa"/>
            <w:tcBorders>
              <w:top w:val="nil"/>
              <w:left w:val="nil"/>
              <w:bottom w:val="single" w:sz="4" w:space="0" w:color="auto"/>
              <w:right w:val="single" w:sz="4" w:space="0" w:color="auto"/>
            </w:tcBorders>
            <w:shd w:val="clear" w:color="auto" w:fill="auto"/>
            <w:noWrap/>
          </w:tcPr>
          <w:p w14:paraId="5E6CE479" w14:textId="289AD06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Ceftazidima-Solución inyectable/Cada frasco ámpula con polvo contiene: Ceftazidima pentahidratada equivalente a 1 g de ceftazidima. Envase con un frasco ámpula con 3 ml de diluyente</w:t>
            </w:r>
          </w:p>
        </w:tc>
        <w:tc>
          <w:tcPr>
            <w:tcW w:w="889" w:type="dxa"/>
            <w:tcBorders>
              <w:top w:val="nil"/>
              <w:left w:val="nil"/>
              <w:bottom w:val="single" w:sz="4" w:space="0" w:color="auto"/>
              <w:right w:val="single" w:sz="4" w:space="0" w:color="auto"/>
            </w:tcBorders>
            <w:shd w:val="clear" w:color="auto" w:fill="auto"/>
            <w:noWrap/>
          </w:tcPr>
          <w:p w14:paraId="1285D9D7" w14:textId="5639823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3A2125A" w14:textId="774460EC"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402C574" w14:textId="1F8886A4"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24A6F2FE"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37A5C1"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380</w:t>
            </w:r>
          </w:p>
        </w:tc>
        <w:tc>
          <w:tcPr>
            <w:tcW w:w="1134" w:type="dxa"/>
            <w:tcBorders>
              <w:top w:val="nil"/>
              <w:left w:val="nil"/>
              <w:bottom w:val="single" w:sz="4" w:space="0" w:color="auto"/>
              <w:right w:val="single" w:sz="4" w:space="0" w:color="auto"/>
            </w:tcBorders>
            <w:shd w:val="clear" w:color="auto" w:fill="auto"/>
          </w:tcPr>
          <w:p w14:paraId="0DDEC3B2" w14:textId="154736B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010.000.4255.00</w:t>
            </w:r>
          </w:p>
        </w:tc>
        <w:tc>
          <w:tcPr>
            <w:tcW w:w="992" w:type="dxa"/>
            <w:tcBorders>
              <w:top w:val="nil"/>
              <w:left w:val="nil"/>
              <w:bottom w:val="single" w:sz="4" w:space="0" w:color="auto"/>
              <w:right w:val="single" w:sz="4" w:space="0" w:color="auto"/>
            </w:tcBorders>
            <w:shd w:val="clear" w:color="auto" w:fill="auto"/>
            <w:noWrap/>
          </w:tcPr>
          <w:p w14:paraId="36062A54" w14:textId="680BFE5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010000425500</w:t>
            </w:r>
          </w:p>
        </w:tc>
        <w:tc>
          <w:tcPr>
            <w:tcW w:w="3648" w:type="dxa"/>
            <w:tcBorders>
              <w:top w:val="nil"/>
              <w:left w:val="nil"/>
              <w:bottom w:val="single" w:sz="4" w:space="0" w:color="auto"/>
              <w:right w:val="single" w:sz="4" w:space="0" w:color="auto"/>
            </w:tcBorders>
            <w:shd w:val="clear" w:color="auto" w:fill="auto"/>
            <w:noWrap/>
          </w:tcPr>
          <w:p w14:paraId="2592A7DE" w14:textId="2F2988A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Ciprofloxacino-Cápsula o tableta/Cada cápsula o tableta contiene: Clorhidrato de ciprofloxacino monohidratado equivalente a 250 mg de ciprofloxacino. Envase con 8 cápsulas ó tabletas</w:t>
            </w:r>
          </w:p>
        </w:tc>
        <w:tc>
          <w:tcPr>
            <w:tcW w:w="889" w:type="dxa"/>
            <w:tcBorders>
              <w:top w:val="nil"/>
              <w:left w:val="nil"/>
              <w:bottom w:val="single" w:sz="4" w:space="0" w:color="auto"/>
              <w:right w:val="single" w:sz="4" w:space="0" w:color="auto"/>
            </w:tcBorders>
            <w:shd w:val="clear" w:color="auto" w:fill="auto"/>
            <w:noWrap/>
          </w:tcPr>
          <w:p w14:paraId="063EB0D7" w14:textId="676D47B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AE7061E" w14:textId="6664FC6A"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E12DCA2" w14:textId="0BA6D932"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080E264E"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C4C055"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381</w:t>
            </w:r>
          </w:p>
        </w:tc>
        <w:tc>
          <w:tcPr>
            <w:tcW w:w="1134" w:type="dxa"/>
            <w:tcBorders>
              <w:top w:val="nil"/>
              <w:left w:val="nil"/>
              <w:bottom w:val="single" w:sz="4" w:space="0" w:color="auto"/>
              <w:right w:val="single" w:sz="4" w:space="0" w:color="auto"/>
            </w:tcBorders>
            <w:shd w:val="clear" w:color="auto" w:fill="auto"/>
          </w:tcPr>
          <w:p w14:paraId="1E13505A" w14:textId="4B344C8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010.000.4258.00</w:t>
            </w:r>
          </w:p>
        </w:tc>
        <w:tc>
          <w:tcPr>
            <w:tcW w:w="992" w:type="dxa"/>
            <w:tcBorders>
              <w:top w:val="nil"/>
              <w:left w:val="nil"/>
              <w:bottom w:val="single" w:sz="4" w:space="0" w:color="auto"/>
              <w:right w:val="single" w:sz="4" w:space="0" w:color="auto"/>
            </w:tcBorders>
            <w:shd w:val="clear" w:color="auto" w:fill="auto"/>
            <w:noWrap/>
          </w:tcPr>
          <w:p w14:paraId="65FE4D82" w14:textId="306948C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010000425800</w:t>
            </w:r>
          </w:p>
        </w:tc>
        <w:tc>
          <w:tcPr>
            <w:tcW w:w="3648" w:type="dxa"/>
            <w:tcBorders>
              <w:top w:val="nil"/>
              <w:left w:val="nil"/>
              <w:bottom w:val="single" w:sz="4" w:space="0" w:color="auto"/>
              <w:right w:val="single" w:sz="4" w:space="0" w:color="auto"/>
            </w:tcBorders>
            <w:shd w:val="clear" w:color="auto" w:fill="auto"/>
            <w:noWrap/>
          </w:tcPr>
          <w:p w14:paraId="67F052A2" w14:textId="521939A1"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Ciprofloxacino-Suspensión/Cada 5 mililitros contienen: Clorhidrato de ciprofloxacino equivalente a 250 mg de ciprofloxacino o Ciprofloxacino 250 mg Envase con 5 g y 93 ml de diluyente</w:t>
            </w:r>
          </w:p>
        </w:tc>
        <w:tc>
          <w:tcPr>
            <w:tcW w:w="889" w:type="dxa"/>
            <w:tcBorders>
              <w:top w:val="nil"/>
              <w:left w:val="nil"/>
              <w:bottom w:val="single" w:sz="4" w:space="0" w:color="auto"/>
              <w:right w:val="single" w:sz="4" w:space="0" w:color="auto"/>
            </w:tcBorders>
            <w:shd w:val="clear" w:color="auto" w:fill="auto"/>
            <w:noWrap/>
          </w:tcPr>
          <w:p w14:paraId="099F0BF6" w14:textId="2CC4B8B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98EF268" w14:textId="11EE4B0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59AA08E" w14:textId="2BE27428"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725AE454"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E03316"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382</w:t>
            </w:r>
          </w:p>
        </w:tc>
        <w:tc>
          <w:tcPr>
            <w:tcW w:w="1134" w:type="dxa"/>
            <w:tcBorders>
              <w:top w:val="nil"/>
              <w:left w:val="nil"/>
              <w:bottom w:val="single" w:sz="4" w:space="0" w:color="auto"/>
              <w:right w:val="single" w:sz="4" w:space="0" w:color="auto"/>
            </w:tcBorders>
            <w:shd w:val="clear" w:color="auto" w:fill="auto"/>
          </w:tcPr>
          <w:p w14:paraId="3114A809" w14:textId="7DC0EE2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010.000.4260.00</w:t>
            </w:r>
          </w:p>
        </w:tc>
        <w:tc>
          <w:tcPr>
            <w:tcW w:w="992" w:type="dxa"/>
            <w:tcBorders>
              <w:top w:val="nil"/>
              <w:left w:val="nil"/>
              <w:bottom w:val="single" w:sz="4" w:space="0" w:color="auto"/>
              <w:right w:val="single" w:sz="4" w:space="0" w:color="auto"/>
            </w:tcBorders>
            <w:shd w:val="clear" w:color="auto" w:fill="auto"/>
            <w:noWrap/>
          </w:tcPr>
          <w:p w14:paraId="007F4155" w14:textId="6D7D719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010000426000</w:t>
            </w:r>
          </w:p>
        </w:tc>
        <w:tc>
          <w:tcPr>
            <w:tcW w:w="3648" w:type="dxa"/>
            <w:tcBorders>
              <w:top w:val="nil"/>
              <w:left w:val="nil"/>
              <w:bottom w:val="single" w:sz="4" w:space="0" w:color="auto"/>
              <w:right w:val="single" w:sz="4" w:space="0" w:color="auto"/>
            </w:tcBorders>
            <w:shd w:val="clear" w:color="auto" w:fill="auto"/>
            <w:noWrap/>
          </w:tcPr>
          <w:p w14:paraId="2CFA081C" w14:textId="007B677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Nistatina-Suspensión oral/Cada frasco con polvo contiene: Nistatina 2 400 000 UI. Envase para 24 ml</w:t>
            </w:r>
          </w:p>
        </w:tc>
        <w:tc>
          <w:tcPr>
            <w:tcW w:w="889" w:type="dxa"/>
            <w:tcBorders>
              <w:top w:val="nil"/>
              <w:left w:val="nil"/>
              <w:bottom w:val="single" w:sz="4" w:space="0" w:color="auto"/>
              <w:right w:val="single" w:sz="4" w:space="0" w:color="auto"/>
            </w:tcBorders>
            <w:shd w:val="clear" w:color="auto" w:fill="auto"/>
            <w:noWrap/>
          </w:tcPr>
          <w:p w14:paraId="0F15F6CA" w14:textId="193D810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2B6D301" w14:textId="678B8484"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8A94F7A" w14:textId="6BF64B62"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5BD3BF6F"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F66D5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383</w:t>
            </w:r>
          </w:p>
        </w:tc>
        <w:tc>
          <w:tcPr>
            <w:tcW w:w="1134" w:type="dxa"/>
            <w:tcBorders>
              <w:top w:val="nil"/>
              <w:left w:val="nil"/>
              <w:bottom w:val="single" w:sz="4" w:space="0" w:color="auto"/>
              <w:right w:val="single" w:sz="4" w:space="0" w:color="auto"/>
            </w:tcBorders>
            <w:shd w:val="clear" w:color="auto" w:fill="auto"/>
          </w:tcPr>
          <w:p w14:paraId="3FCD8224" w14:textId="6E67B04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010.000.4261.01</w:t>
            </w:r>
          </w:p>
        </w:tc>
        <w:tc>
          <w:tcPr>
            <w:tcW w:w="992" w:type="dxa"/>
            <w:tcBorders>
              <w:top w:val="nil"/>
              <w:left w:val="nil"/>
              <w:bottom w:val="single" w:sz="4" w:space="0" w:color="auto"/>
              <w:right w:val="single" w:sz="4" w:space="0" w:color="auto"/>
            </w:tcBorders>
            <w:shd w:val="clear" w:color="auto" w:fill="auto"/>
            <w:noWrap/>
          </w:tcPr>
          <w:p w14:paraId="4A066942" w14:textId="1AE280B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010000426101</w:t>
            </w:r>
          </w:p>
        </w:tc>
        <w:tc>
          <w:tcPr>
            <w:tcW w:w="3648" w:type="dxa"/>
            <w:tcBorders>
              <w:top w:val="nil"/>
              <w:left w:val="nil"/>
              <w:bottom w:val="single" w:sz="4" w:space="0" w:color="auto"/>
              <w:right w:val="single" w:sz="4" w:space="0" w:color="auto"/>
            </w:tcBorders>
            <w:shd w:val="clear" w:color="auto" w:fill="auto"/>
            <w:noWrap/>
          </w:tcPr>
          <w:p w14:paraId="7300DC12" w14:textId="7E71B0B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Ofloxacina-Tableta/Cada tableta contiene: Ofloxacina 400 mg. Envase con 8 tabletas</w:t>
            </w:r>
          </w:p>
        </w:tc>
        <w:tc>
          <w:tcPr>
            <w:tcW w:w="889" w:type="dxa"/>
            <w:tcBorders>
              <w:top w:val="nil"/>
              <w:left w:val="nil"/>
              <w:bottom w:val="single" w:sz="4" w:space="0" w:color="auto"/>
              <w:right w:val="single" w:sz="4" w:space="0" w:color="auto"/>
            </w:tcBorders>
            <w:shd w:val="clear" w:color="auto" w:fill="auto"/>
            <w:noWrap/>
          </w:tcPr>
          <w:p w14:paraId="0307893E" w14:textId="6A9474E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76AAD2E" w14:textId="5C56A76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328B5D0" w14:textId="1AC9B67E"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32804FD1"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63F21E"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384</w:t>
            </w:r>
          </w:p>
        </w:tc>
        <w:tc>
          <w:tcPr>
            <w:tcW w:w="1134" w:type="dxa"/>
            <w:tcBorders>
              <w:top w:val="nil"/>
              <w:left w:val="nil"/>
              <w:bottom w:val="single" w:sz="4" w:space="0" w:color="auto"/>
              <w:right w:val="single" w:sz="4" w:space="0" w:color="auto"/>
            </w:tcBorders>
            <w:shd w:val="clear" w:color="auto" w:fill="auto"/>
          </w:tcPr>
          <w:p w14:paraId="464C5F36" w14:textId="0360E53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010.000.4263.00</w:t>
            </w:r>
          </w:p>
        </w:tc>
        <w:tc>
          <w:tcPr>
            <w:tcW w:w="992" w:type="dxa"/>
            <w:tcBorders>
              <w:top w:val="nil"/>
              <w:left w:val="nil"/>
              <w:bottom w:val="single" w:sz="4" w:space="0" w:color="auto"/>
              <w:right w:val="single" w:sz="4" w:space="0" w:color="auto"/>
            </w:tcBorders>
            <w:shd w:val="clear" w:color="auto" w:fill="auto"/>
            <w:noWrap/>
          </w:tcPr>
          <w:p w14:paraId="7AED6D2F" w14:textId="374593A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010000426300</w:t>
            </w:r>
          </w:p>
        </w:tc>
        <w:tc>
          <w:tcPr>
            <w:tcW w:w="3648" w:type="dxa"/>
            <w:tcBorders>
              <w:top w:val="nil"/>
              <w:left w:val="nil"/>
              <w:bottom w:val="single" w:sz="4" w:space="0" w:color="auto"/>
              <w:right w:val="single" w:sz="4" w:space="0" w:color="auto"/>
            </w:tcBorders>
            <w:shd w:val="clear" w:color="auto" w:fill="auto"/>
            <w:noWrap/>
          </w:tcPr>
          <w:p w14:paraId="0182AAB9" w14:textId="033DEAAD"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Aciclovir 200 mg-Comprimido o tableta/Cada comprimido o tableta contiene: Aciclovir 200 mg. Envase con 25 comprimidos o tabletas</w:t>
            </w:r>
          </w:p>
        </w:tc>
        <w:tc>
          <w:tcPr>
            <w:tcW w:w="889" w:type="dxa"/>
            <w:tcBorders>
              <w:top w:val="nil"/>
              <w:left w:val="nil"/>
              <w:bottom w:val="single" w:sz="4" w:space="0" w:color="auto"/>
              <w:right w:val="single" w:sz="4" w:space="0" w:color="auto"/>
            </w:tcBorders>
            <w:shd w:val="clear" w:color="auto" w:fill="auto"/>
            <w:noWrap/>
          </w:tcPr>
          <w:p w14:paraId="0CDC3E6C" w14:textId="7960982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76A08FB" w14:textId="09B92D6B"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8536616" w14:textId="62829A65"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1F32C2A1"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82E3D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385</w:t>
            </w:r>
          </w:p>
        </w:tc>
        <w:tc>
          <w:tcPr>
            <w:tcW w:w="1134" w:type="dxa"/>
            <w:tcBorders>
              <w:top w:val="nil"/>
              <w:left w:val="nil"/>
              <w:bottom w:val="single" w:sz="4" w:space="0" w:color="auto"/>
              <w:right w:val="single" w:sz="4" w:space="0" w:color="auto"/>
            </w:tcBorders>
            <w:shd w:val="clear" w:color="auto" w:fill="auto"/>
          </w:tcPr>
          <w:p w14:paraId="5B6C4E14" w14:textId="20101CF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010.000.4265.00</w:t>
            </w:r>
          </w:p>
        </w:tc>
        <w:tc>
          <w:tcPr>
            <w:tcW w:w="992" w:type="dxa"/>
            <w:tcBorders>
              <w:top w:val="nil"/>
              <w:left w:val="nil"/>
              <w:bottom w:val="single" w:sz="4" w:space="0" w:color="auto"/>
              <w:right w:val="single" w:sz="4" w:space="0" w:color="auto"/>
            </w:tcBorders>
            <w:shd w:val="clear" w:color="auto" w:fill="auto"/>
            <w:noWrap/>
          </w:tcPr>
          <w:p w14:paraId="64FC497A" w14:textId="2534FBD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010000426500</w:t>
            </w:r>
          </w:p>
        </w:tc>
        <w:tc>
          <w:tcPr>
            <w:tcW w:w="3648" w:type="dxa"/>
            <w:tcBorders>
              <w:top w:val="nil"/>
              <w:left w:val="nil"/>
              <w:bottom w:val="single" w:sz="4" w:space="0" w:color="auto"/>
              <w:right w:val="single" w:sz="4" w:space="0" w:color="auto"/>
            </w:tcBorders>
            <w:shd w:val="clear" w:color="auto" w:fill="auto"/>
            <w:noWrap/>
          </w:tcPr>
          <w:p w14:paraId="3D9BC2F5" w14:textId="7CAD359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Ciprofibrato-Cápsula/Cada capsula contiene: Ciprofibrato 100 mg. Envase con 30 capsulas.</w:t>
            </w:r>
          </w:p>
        </w:tc>
        <w:tc>
          <w:tcPr>
            <w:tcW w:w="889" w:type="dxa"/>
            <w:tcBorders>
              <w:top w:val="nil"/>
              <w:left w:val="nil"/>
              <w:bottom w:val="single" w:sz="4" w:space="0" w:color="auto"/>
              <w:right w:val="single" w:sz="4" w:space="0" w:color="auto"/>
            </w:tcBorders>
            <w:shd w:val="clear" w:color="auto" w:fill="auto"/>
            <w:noWrap/>
          </w:tcPr>
          <w:p w14:paraId="1B931197" w14:textId="1BEE230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BAB410F" w14:textId="19C25B2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4168680" w14:textId="49E75B6D"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24CC059B"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616424"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386</w:t>
            </w:r>
          </w:p>
        </w:tc>
        <w:tc>
          <w:tcPr>
            <w:tcW w:w="1134" w:type="dxa"/>
            <w:tcBorders>
              <w:top w:val="nil"/>
              <w:left w:val="nil"/>
              <w:bottom w:val="single" w:sz="4" w:space="0" w:color="auto"/>
              <w:right w:val="single" w:sz="4" w:space="0" w:color="auto"/>
            </w:tcBorders>
            <w:shd w:val="clear" w:color="auto" w:fill="auto"/>
          </w:tcPr>
          <w:p w14:paraId="284BA820" w14:textId="502F7C9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010.000.4290.00</w:t>
            </w:r>
          </w:p>
        </w:tc>
        <w:tc>
          <w:tcPr>
            <w:tcW w:w="992" w:type="dxa"/>
            <w:tcBorders>
              <w:top w:val="nil"/>
              <w:left w:val="nil"/>
              <w:bottom w:val="single" w:sz="4" w:space="0" w:color="auto"/>
              <w:right w:val="single" w:sz="4" w:space="0" w:color="auto"/>
            </w:tcBorders>
            <w:shd w:val="clear" w:color="auto" w:fill="auto"/>
            <w:noWrap/>
          </w:tcPr>
          <w:p w14:paraId="797D8E97" w14:textId="48CBD17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010000429000</w:t>
            </w:r>
          </w:p>
        </w:tc>
        <w:tc>
          <w:tcPr>
            <w:tcW w:w="3648" w:type="dxa"/>
            <w:tcBorders>
              <w:top w:val="nil"/>
              <w:left w:val="nil"/>
              <w:bottom w:val="single" w:sz="4" w:space="0" w:color="auto"/>
              <w:right w:val="single" w:sz="4" w:space="0" w:color="auto"/>
            </w:tcBorders>
            <w:shd w:val="clear" w:color="auto" w:fill="auto"/>
            <w:noWrap/>
          </w:tcPr>
          <w:p w14:paraId="60D4352F" w14:textId="4E2FEB4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Linezolid-Tableta/Cada tableta contiene: Linezolid 600 mg. Envase con 10 tabletas</w:t>
            </w:r>
          </w:p>
        </w:tc>
        <w:tc>
          <w:tcPr>
            <w:tcW w:w="889" w:type="dxa"/>
            <w:tcBorders>
              <w:top w:val="nil"/>
              <w:left w:val="nil"/>
              <w:bottom w:val="single" w:sz="4" w:space="0" w:color="auto"/>
              <w:right w:val="single" w:sz="4" w:space="0" w:color="auto"/>
            </w:tcBorders>
            <w:shd w:val="clear" w:color="auto" w:fill="auto"/>
            <w:noWrap/>
          </w:tcPr>
          <w:p w14:paraId="48092F81" w14:textId="1F61878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591BCFD" w14:textId="7B98976F"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3704321" w14:textId="03EBBBD6"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618D04C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FFE32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387</w:t>
            </w:r>
          </w:p>
        </w:tc>
        <w:tc>
          <w:tcPr>
            <w:tcW w:w="1134" w:type="dxa"/>
            <w:tcBorders>
              <w:top w:val="nil"/>
              <w:left w:val="nil"/>
              <w:bottom w:val="single" w:sz="4" w:space="0" w:color="auto"/>
              <w:right w:val="single" w:sz="4" w:space="0" w:color="auto"/>
            </w:tcBorders>
            <w:shd w:val="clear" w:color="auto" w:fill="auto"/>
          </w:tcPr>
          <w:p w14:paraId="10B917F9" w14:textId="27F67E4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010.000.4294.00</w:t>
            </w:r>
          </w:p>
        </w:tc>
        <w:tc>
          <w:tcPr>
            <w:tcW w:w="992" w:type="dxa"/>
            <w:tcBorders>
              <w:top w:val="nil"/>
              <w:left w:val="nil"/>
              <w:bottom w:val="single" w:sz="4" w:space="0" w:color="auto"/>
              <w:right w:val="single" w:sz="4" w:space="0" w:color="auto"/>
            </w:tcBorders>
            <w:shd w:val="clear" w:color="auto" w:fill="auto"/>
            <w:noWrap/>
          </w:tcPr>
          <w:p w14:paraId="27D95AAA" w14:textId="3657347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010000429400</w:t>
            </w:r>
          </w:p>
        </w:tc>
        <w:tc>
          <w:tcPr>
            <w:tcW w:w="3648" w:type="dxa"/>
            <w:tcBorders>
              <w:top w:val="nil"/>
              <w:left w:val="nil"/>
              <w:bottom w:val="single" w:sz="4" w:space="0" w:color="auto"/>
              <w:right w:val="single" w:sz="4" w:space="0" w:color="auto"/>
            </w:tcBorders>
            <w:shd w:val="clear" w:color="auto" w:fill="auto"/>
            <w:noWrap/>
          </w:tcPr>
          <w:p w14:paraId="5877EFDE" w14:textId="4A85C9A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Ciclosporina-Emulsión oral/Cada ml contiene: Ciclosporina modificada o ciclosporina en microemulsión 100 mg. Envase con 50 ml</w:t>
            </w:r>
          </w:p>
        </w:tc>
        <w:tc>
          <w:tcPr>
            <w:tcW w:w="889" w:type="dxa"/>
            <w:tcBorders>
              <w:top w:val="nil"/>
              <w:left w:val="nil"/>
              <w:bottom w:val="single" w:sz="4" w:space="0" w:color="auto"/>
              <w:right w:val="single" w:sz="4" w:space="0" w:color="auto"/>
            </w:tcBorders>
            <w:shd w:val="clear" w:color="auto" w:fill="auto"/>
            <w:noWrap/>
          </w:tcPr>
          <w:p w14:paraId="0C39F5C3" w14:textId="0995B32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B3ECA0D" w14:textId="4F06D4CE"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2695F2B6" w14:textId="430BEAE2"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5CDDDDAE"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FD7699"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388</w:t>
            </w:r>
          </w:p>
        </w:tc>
        <w:tc>
          <w:tcPr>
            <w:tcW w:w="1134" w:type="dxa"/>
            <w:tcBorders>
              <w:top w:val="nil"/>
              <w:left w:val="nil"/>
              <w:bottom w:val="single" w:sz="4" w:space="0" w:color="auto"/>
              <w:right w:val="single" w:sz="4" w:space="0" w:color="auto"/>
            </w:tcBorders>
            <w:shd w:val="clear" w:color="auto" w:fill="auto"/>
          </w:tcPr>
          <w:p w14:paraId="0BBBB4C9" w14:textId="541EC36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010.000.4298.00</w:t>
            </w:r>
          </w:p>
        </w:tc>
        <w:tc>
          <w:tcPr>
            <w:tcW w:w="992" w:type="dxa"/>
            <w:tcBorders>
              <w:top w:val="nil"/>
              <w:left w:val="nil"/>
              <w:bottom w:val="single" w:sz="4" w:space="0" w:color="auto"/>
              <w:right w:val="single" w:sz="4" w:space="0" w:color="auto"/>
            </w:tcBorders>
            <w:shd w:val="clear" w:color="auto" w:fill="auto"/>
            <w:noWrap/>
          </w:tcPr>
          <w:p w14:paraId="3B133765" w14:textId="3B3BBEE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010000429800</w:t>
            </w:r>
          </w:p>
        </w:tc>
        <w:tc>
          <w:tcPr>
            <w:tcW w:w="3648" w:type="dxa"/>
            <w:tcBorders>
              <w:top w:val="nil"/>
              <w:left w:val="nil"/>
              <w:bottom w:val="single" w:sz="4" w:space="0" w:color="auto"/>
              <w:right w:val="single" w:sz="4" w:space="0" w:color="auto"/>
            </w:tcBorders>
            <w:shd w:val="clear" w:color="auto" w:fill="auto"/>
            <w:noWrap/>
          </w:tcPr>
          <w:p w14:paraId="6B40F641" w14:textId="7E16A3D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Ciclosporina 100 mg-Cápsula de gelatina blanda/Cada cápsula contiene: Ciclosporina modificada o ciclosporina en microemulsión 100 mg. Envase con 50 cápsulas</w:t>
            </w:r>
          </w:p>
        </w:tc>
        <w:tc>
          <w:tcPr>
            <w:tcW w:w="889" w:type="dxa"/>
            <w:tcBorders>
              <w:top w:val="nil"/>
              <w:left w:val="nil"/>
              <w:bottom w:val="single" w:sz="4" w:space="0" w:color="auto"/>
              <w:right w:val="single" w:sz="4" w:space="0" w:color="auto"/>
            </w:tcBorders>
            <w:shd w:val="clear" w:color="auto" w:fill="auto"/>
            <w:noWrap/>
          </w:tcPr>
          <w:p w14:paraId="36341047" w14:textId="4599453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64D6697" w14:textId="2401AA4C"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06614698" w14:textId="72DA286A"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33F2E650"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8E3959"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389</w:t>
            </w:r>
          </w:p>
        </w:tc>
        <w:tc>
          <w:tcPr>
            <w:tcW w:w="1134" w:type="dxa"/>
            <w:tcBorders>
              <w:top w:val="nil"/>
              <w:left w:val="nil"/>
              <w:bottom w:val="single" w:sz="4" w:space="0" w:color="auto"/>
              <w:right w:val="single" w:sz="4" w:space="0" w:color="auto"/>
            </w:tcBorders>
            <w:shd w:val="clear" w:color="auto" w:fill="auto"/>
          </w:tcPr>
          <w:p w14:paraId="593ADCB4" w14:textId="6EEEF27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010.000.4299.00</w:t>
            </w:r>
          </w:p>
        </w:tc>
        <w:tc>
          <w:tcPr>
            <w:tcW w:w="992" w:type="dxa"/>
            <w:tcBorders>
              <w:top w:val="nil"/>
              <w:left w:val="nil"/>
              <w:bottom w:val="single" w:sz="4" w:space="0" w:color="auto"/>
              <w:right w:val="single" w:sz="4" w:space="0" w:color="auto"/>
            </w:tcBorders>
            <w:shd w:val="clear" w:color="auto" w:fill="auto"/>
            <w:noWrap/>
          </w:tcPr>
          <w:p w14:paraId="4231C945" w14:textId="5FD966D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010000429900</w:t>
            </w:r>
          </w:p>
        </w:tc>
        <w:tc>
          <w:tcPr>
            <w:tcW w:w="3648" w:type="dxa"/>
            <w:tcBorders>
              <w:top w:val="nil"/>
              <w:left w:val="nil"/>
              <w:bottom w:val="single" w:sz="4" w:space="0" w:color="auto"/>
              <w:right w:val="single" w:sz="4" w:space="0" w:color="auto"/>
            </w:tcBorders>
            <w:shd w:val="clear" w:color="auto" w:fill="auto"/>
            <w:noWrap/>
          </w:tcPr>
          <w:p w14:paraId="0B033AC8" w14:textId="324A762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Levofloxacino 500 mg-Tableta/Cada tableta contiene: Levofloxacino hemihidratado equivalente a 500 mg de levofloxacino. Envase con 7 tabletas</w:t>
            </w:r>
          </w:p>
        </w:tc>
        <w:tc>
          <w:tcPr>
            <w:tcW w:w="889" w:type="dxa"/>
            <w:tcBorders>
              <w:top w:val="nil"/>
              <w:left w:val="nil"/>
              <w:bottom w:val="single" w:sz="4" w:space="0" w:color="auto"/>
              <w:right w:val="single" w:sz="4" w:space="0" w:color="auto"/>
            </w:tcBorders>
            <w:shd w:val="clear" w:color="auto" w:fill="auto"/>
            <w:noWrap/>
          </w:tcPr>
          <w:p w14:paraId="15F2AE8D" w14:textId="6DA3BDA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B0EF3CA" w14:textId="3DAEFFA4"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A1F0AED" w14:textId="526580E7"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292FA24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7A581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390</w:t>
            </w:r>
          </w:p>
        </w:tc>
        <w:tc>
          <w:tcPr>
            <w:tcW w:w="1134" w:type="dxa"/>
            <w:tcBorders>
              <w:top w:val="nil"/>
              <w:left w:val="nil"/>
              <w:bottom w:val="single" w:sz="4" w:space="0" w:color="auto"/>
              <w:right w:val="single" w:sz="4" w:space="0" w:color="auto"/>
            </w:tcBorders>
            <w:shd w:val="clear" w:color="auto" w:fill="auto"/>
          </w:tcPr>
          <w:p w14:paraId="589239B4" w14:textId="7D91FFE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010.000.4300.00</w:t>
            </w:r>
          </w:p>
        </w:tc>
        <w:tc>
          <w:tcPr>
            <w:tcW w:w="992" w:type="dxa"/>
            <w:tcBorders>
              <w:top w:val="nil"/>
              <w:left w:val="nil"/>
              <w:bottom w:val="single" w:sz="4" w:space="0" w:color="auto"/>
              <w:right w:val="single" w:sz="4" w:space="0" w:color="auto"/>
            </w:tcBorders>
            <w:shd w:val="clear" w:color="auto" w:fill="auto"/>
            <w:noWrap/>
          </w:tcPr>
          <w:p w14:paraId="7CBC95F0" w14:textId="651446F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010000430000</w:t>
            </w:r>
          </w:p>
        </w:tc>
        <w:tc>
          <w:tcPr>
            <w:tcW w:w="3648" w:type="dxa"/>
            <w:tcBorders>
              <w:top w:val="nil"/>
              <w:left w:val="nil"/>
              <w:bottom w:val="single" w:sz="4" w:space="0" w:color="auto"/>
              <w:right w:val="single" w:sz="4" w:space="0" w:color="auto"/>
            </w:tcBorders>
            <w:shd w:val="clear" w:color="auto" w:fill="auto"/>
            <w:noWrap/>
          </w:tcPr>
          <w:p w14:paraId="69D11970" w14:textId="55F4701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Levofloxacino 750 mg-Tableta/Cada tableta contiene: Levofloxacino hemihidratado equivalente a 750 mg de levofloxacino. Envase con 7 tabletas</w:t>
            </w:r>
          </w:p>
        </w:tc>
        <w:tc>
          <w:tcPr>
            <w:tcW w:w="889" w:type="dxa"/>
            <w:tcBorders>
              <w:top w:val="nil"/>
              <w:left w:val="nil"/>
              <w:bottom w:val="single" w:sz="4" w:space="0" w:color="auto"/>
              <w:right w:val="single" w:sz="4" w:space="0" w:color="auto"/>
            </w:tcBorders>
            <w:shd w:val="clear" w:color="auto" w:fill="auto"/>
            <w:noWrap/>
          </w:tcPr>
          <w:p w14:paraId="15C9C444" w14:textId="1D7CF8D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0A961FD" w14:textId="5E6281A7"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87B31BA" w14:textId="27AB4601"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78ACA291"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718BC9"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391</w:t>
            </w:r>
          </w:p>
        </w:tc>
        <w:tc>
          <w:tcPr>
            <w:tcW w:w="1134" w:type="dxa"/>
            <w:tcBorders>
              <w:top w:val="nil"/>
              <w:left w:val="nil"/>
              <w:bottom w:val="single" w:sz="4" w:space="0" w:color="auto"/>
              <w:right w:val="single" w:sz="4" w:space="0" w:color="auto"/>
            </w:tcBorders>
            <w:shd w:val="clear" w:color="auto" w:fill="auto"/>
          </w:tcPr>
          <w:p w14:paraId="560C5983" w14:textId="50E1685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010.000.4301.00</w:t>
            </w:r>
          </w:p>
        </w:tc>
        <w:tc>
          <w:tcPr>
            <w:tcW w:w="992" w:type="dxa"/>
            <w:tcBorders>
              <w:top w:val="nil"/>
              <w:left w:val="nil"/>
              <w:bottom w:val="single" w:sz="4" w:space="0" w:color="auto"/>
              <w:right w:val="single" w:sz="4" w:space="0" w:color="auto"/>
            </w:tcBorders>
            <w:shd w:val="clear" w:color="auto" w:fill="auto"/>
            <w:noWrap/>
          </w:tcPr>
          <w:p w14:paraId="32D2D8F9" w14:textId="726CFB5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010000430100</w:t>
            </w:r>
          </w:p>
        </w:tc>
        <w:tc>
          <w:tcPr>
            <w:tcW w:w="3648" w:type="dxa"/>
            <w:tcBorders>
              <w:top w:val="nil"/>
              <w:left w:val="nil"/>
              <w:bottom w:val="single" w:sz="4" w:space="0" w:color="auto"/>
              <w:right w:val="single" w:sz="4" w:space="0" w:color="auto"/>
            </w:tcBorders>
            <w:shd w:val="clear" w:color="auto" w:fill="auto"/>
            <w:noWrap/>
          </w:tcPr>
          <w:p w14:paraId="5DDA8EE3" w14:textId="59F23C3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Ertapenem, frasco ámpula con liofilizado. -Solución inyectable/Cada frasco ámpula con liofilizado contiene: Ertapenem sódico equivalente a 1 g de ertapenem. Envase con un frasco ámpula con liofilizado</w:t>
            </w:r>
          </w:p>
        </w:tc>
        <w:tc>
          <w:tcPr>
            <w:tcW w:w="889" w:type="dxa"/>
            <w:tcBorders>
              <w:top w:val="nil"/>
              <w:left w:val="nil"/>
              <w:bottom w:val="single" w:sz="4" w:space="0" w:color="auto"/>
              <w:right w:val="single" w:sz="4" w:space="0" w:color="auto"/>
            </w:tcBorders>
            <w:shd w:val="clear" w:color="auto" w:fill="auto"/>
            <w:noWrap/>
          </w:tcPr>
          <w:p w14:paraId="24A890C7" w14:textId="3CFD42D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72F0B99" w14:textId="5AF99CF9"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1C6F4DC" w14:textId="2D2107A5"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2F05F68E" w14:textId="77777777" w:rsidTr="00E936CA">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57E41"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392</w:t>
            </w:r>
          </w:p>
        </w:tc>
        <w:tc>
          <w:tcPr>
            <w:tcW w:w="1134" w:type="dxa"/>
            <w:tcBorders>
              <w:top w:val="single" w:sz="4" w:space="0" w:color="auto"/>
              <w:left w:val="nil"/>
              <w:bottom w:val="single" w:sz="4" w:space="0" w:color="auto"/>
              <w:right w:val="single" w:sz="4" w:space="0" w:color="auto"/>
            </w:tcBorders>
            <w:shd w:val="clear" w:color="auto" w:fill="auto"/>
          </w:tcPr>
          <w:p w14:paraId="2C29348B" w14:textId="3507F41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010.000.4302.00</w:t>
            </w:r>
          </w:p>
        </w:tc>
        <w:tc>
          <w:tcPr>
            <w:tcW w:w="992" w:type="dxa"/>
            <w:tcBorders>
              <w:top w:val="single" w:sz="4" w:space="0" w:color="auto"/>
              <w:left w:val="nil"/>
              <w:bottom w:val="single" w:sz="4" w:space="0" w:color="auto"/>
              <w:right w:val="single" w:sz="4" w:space="0" w:color="auto"/>
            </w:tcBorders>
            <w:shd w:val="clear" w:color="auto" w:fill="auto"/>
            <w:noWrap/>
          </w:tcPr>
          <w:p w14:paraId="43D1836D" w14:textId="0D2CFFD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010000430200</w:t>
            </w:r>
          </w:p>
        </w:tc>
        <w:tc>
          <w:tcPr>
            <w:tcW w:w="3648" w:type="dxa"/>
            <w:tcBorders>
              <w:top w:val="single" w:sz="4" w:space="0" w:color="auto"/>
              <w:left w:val="nil"/>
              <w:bottom w:val="single" w:sz="4" w:space="0" w:color="auto"/>
              <w:right w:val="single" w:sz="4" w:space="0" w:color="auto"/>
            </w:tcBorders>
            <w:shd w:val="clear" w:color="auto" w:fill="auto"/>
            <w:noWrap/>
          </w:tcPr>
          <w:p w14:paraId="57ABB8A6" w14:textId="125E8B0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Finasterida-Gragea o tableta recubierta/Cada gragea o tableta recubierta contiene: Finasterida 5 mg. Envase con 30 grageas o tabletas recubiertas</w:t>
            </w:r>
          </w:p>
        </w:tc>
        <w:tc>
          <w:tcPr>
            <w:tcW w:w="889" w:type="dxa"/>
            <w:tcBorders>
              <w:top w:val="single" w:sz="4" w:space="0" w:color="auto"/>
              <w:left w:val="nil"/>
              <w:bottom w:val="single" w:sz="4" w:space="0" w:color="auto"/>
              <w:right w:val="single" w:sz="4" w:space="0" w:color="auto"/>
            </w:tcBorders>
            <w:shd w:val="clear" w:color="auto" w:fill="auto"/>
            <w:noWrap/>
          </w:tcPr>
          <w:p w14:paraId="71D7A027" w14:textId="50087BC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C5B7BE5" w14:textId="7081AB9A"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16: Oncología</w:t>
            </w:r>
          </w:p>
        </w:tc>
        <w:tc>
          <w:tcPr>
            <w:tcW w:w="1210" w:type="dxa"/>
            <w:tcBorders>
              <w:top w:val="single" w:sz="4" w:space="0" w:color="auto"/>
              <w:left w:val="single" w:sz="4" w:space="0" w:color="auto"/>
              <w:bottom w:val="single" w:sz="4" w:space="0" w:color="auto"/>
              <w:right w:val="single" w:sz="4" w:space="0" w:color="auto"/>
            </w:tcBorders>
          </w:tcPr>
          <w:p w14:paraId="7827EEED" w14:textId="12DCD170"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5B3072B8"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D0743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393</w:t>
            </w:r>
          </w:p>
        </w:tc>
        <w:tc>
          <w:tcPr>
            <w:tcW w:w="1134" w:type="dxa"/>
            <w:tcBorders>
              <w:top w:val="nil"/>
              <w:left w:val="nil"/>
              <w:bottom w:val="single" w:sz="4" w:space="0" w:color="auto"/>
              <w:right w:val="single" w:sz="4" w:space="0" w:color="auto"/>
            </w:tcBorders>
            <w:shd w:val="clear" w:color="auto" w:fill="auto"/>
          </w:tcPr>
          <w:p w14:paraId="62061DAB" w14:textId="5F45027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010.000.4304.00</w:t>
            </w:r>
          </w:p>
        </w:tc>
        <w:tc>
          <w:tcPr>
            <w:tcW w:w="992" w:type="dxa"/>
            <w:tcBorders>
              <w:top w:val="nil"/>
              <w:left w:val="nil"/>
              <w:bottom w:val="single" w:sz="4" w:space="0" w:color="auto"/>
              <w:right w:val="single" w:sz="4" w:space="0" w:color="auto"/>
            </w:tcBorders>
            <w:shd w:val="clear" w:color="auto" w:fill="auto"/>
            <w:noWrap/>
          </w:tcPr>
          <w:p w14:paraId="1FAD06DC" w14:textId="757B73F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010000430400</w:t>
            </w:r>
          </w:p>
        </w:tc>
        <w:tc>
          <w:tcPr>
            <w:tcW w:w="3648" w:type="dxa"/>
            <w:tcBorders>
              <w:top w:val="nil"/>
              <w:left w:val="nil"/>
              <w:bottom w:val="single" w:sz="4" w:space="0" w:color="auto"/>
              <w:right w:val="single" w:sz="4" w:space="0" w:color="auto"/>
            </w:tcBorders>
            <w:shd w:val="clear" w:color="auto" w:fill="auto"/>
            <w:noWrap/>
          </w:tcPr>
          <w:p w14:paraId="4BECE250" w14:textId="1C1D303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Tolterodina-Tableta/Cada tableta contiene: L tartrato de tolterodina 2 mg. Envase con 14 tabletas</w:t>
            </w:r>
          </w:p>
        </w:tc>
        <w:tc>
          <w:tcPr>
            <w:tcW w:w="889" w:type="dxa"/>
            <w:tcBorders>
              <w:top w:val="nil"/>
              <w:left w:val="nil"/>
              <w:bottom w:val="single" w:sz="4" w:space="0" w:color="auto"/>
              <w:right w:val="single" w:sz="4" w:space="0" w:color="auto"/>
            </w:tcBorders>
            <w:shd w:val="clear" w:color="auto" w:fill="auto"/>
            <w:noWrap/>
          </w:tcPr>
          <w:p w14:paraId="59B30056" w14:textId="26D055B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F578984" w14:textId="21757193"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4320C4F3" w14:textId="1CACE19A"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11337EC7"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ADF1E1"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394</w:t>
            </w:r>
          </w:p>
        </w:tc>
        <w:tc>
          <w:tcPr>
            <w:tcW w:w="1134" w:type="dxa"/>
            <w:tcBorders>
              <w:top w:val="nil"/>
              <w:left w:val="nil"/>
              <w:bottom w:val="single" w:sz="4" w:space="0" w:color="auto"/>
              <w:right w:val="single" w:sz="4" w:space="0" w:color="auto"/>
            </w:tcBorders>
            <w:shd w:val="clear" w:color="auto" w:fill="auto"/>
          </w:tcPr>
          <w:p w14:paraId="68253A4C" w14:textId="3192E64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010.000.4307.00</w:t>
            </w:r>
          </w:p>
        </w:tc>
        <w:tc>
          <w:tcPr>
            <w:tcW w:w="992" w:type="dxa"/>
            <w:tcBorders>
              <w:top w:val="nil"/>
              <w:left w:val="nil"/>
              <w:bottom w:val="single" w:sz="4" w:space="0" w:color="auto"/>
              <w:right w:val="single" w:sz="4" w:space="0" w:color="auto"/>
            </w:tcBorders>
            <w:shd w:val="clear" w:color="auto" w:fill="auto"/>
            <w:noWrap/>
          </w:tcPr>
          <w:p w14:paraId="773A75A9" w14:textId="6B99DFE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010000430700</w:t>
            </w:r>
          </w:p>
        </w:tc>
        <w:tc>
          <w:tcPr>
            <w:tcW w:w="3648" w:type="dxa"/>
            <w:tcBorders>
              <w:top w:val="nil"/>
              <w:left w:val="nil"/>
              <w:bottom w:val="single" w:sz="4" w:space="0" w:color="auto"/>
              <w:right w:val="single" w:sz="4" w:space="0" w:color="auto"/>
            </w:tcBorders>
            <w:shd w:val="clear" w:color="auto" w:fill="auto"/>
            <w:noWrap/>
          </w:tcPr>
          <w:p w14:paraId="18C0BE7F" w14:textId="092F892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Cilostazol-Tableta/Cada tableta contiene: Cilostazol 100 mg. Envase con 30 tabletas</w:t>
            </w:r>
          </w:p>
        </w:tc>
        <w:tc>
          <w:tcPr>
            <w:tcW w:w="889" w:type="dxa"/>
            <w:tcBorders>
              <w:top w:val="nil"/>
              <w:left w:val="nil"/>
              <w:bottom w:val="single" w:sz="4" w:space="0" w:color="auto"/>
              <w:right w:val="single" w:sz="4" w:space="0" w:color="auto"/>
            </w:tcBorders>
            <w:shd w:val="clear" w:color="auto" w:fill="auto"/>
            <w:noWrap/>
          </w:tcPr>
          <w:p w14:paraId="3558C968" w14:textId="7FAD1D6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197623C" w14:textId="2F4D7413"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A336842" w14:textId="4C436C1D"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01D4FF27"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9340C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395</w:t>
            </w:r>
          </w:p>
        </w:tc>
        <w:tc>
          <w:tcPr>
            <w:tcW w:w="1134" w:type="dxa"/>
            <w:tcBorders>
              <w:top w:val="nil"/>
              <w:left w:val="nil"/>
              <w:bottom w:val="single" w:sz="4" w:space="0" w:color="auto"/>
              <w:right w:val="single" w:sz="4" w:space="0" w:color="auto"/>
            </w:tcBorders>
            <w:shd w:val="clear" w:color="auto" w:fill="auto"/>
          </w:tcPr>
          <w:p w14:paraId="4F280940" w14:textId="496AC25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010.000.4308.01</w:t>
            </w:r>
          </w:p>
        </w:tc>
        <w:tc>
          <w:tcPr>
            <w:tcW w:w="992" w:type="dxa"/>
            <w:tcBorders>
              <w:top w:val="nil"/>
              <w:left w:val="nil"/>
              <w:bottom w:val="single" w:sz="4" w:space="0" w:color="auto"/>
              <w:right w:val="single" w:sz="4" w:space="0" w:color="auto"/>
            </w:tcBorders>
            <w:shd w:val="clear" w:color="auto" w:fill="auto"/>
            <w:noWrap/>
          </w:tcPr>
          <w:p w14:paraId="4DF7ADB2" w14:textId="1FAF2BE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010000430801</w:t>
            </w:r>
          </w:p>
        </w:tc>
        <w:tc>
          <w:tcPr>
            <w:tcW w:w="3648" w:type="dxa"/>
            <w:tcBorders>
              <w:top w:val="nil"/>
              <w:left w:val="nil"/>
              <w:bottom w:val="single" w:sz="4" w:space="0" w:color="auto"/>
              <w:right w:val="single" w:sz="4" w:space="0" w:color="auto"/>
            </w:tcBorders>
            <w:shd w:val="clear" w:color="auto" w:fill="auto"/>
            <w:noWrap/>
          </w:tcPr>
          <w:p w14:paraId="31CF7083" w14:textId="1E32EBC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Sildenafil 50 mg-Tableta/Cada tableta contiene: Citrato de sildenafil equivalente a Sildenafil 50 mg. Envase con 4 tabletas</w:t>
            </w:r>
          </w:p>
        </w:tc>
        <w:tc>
          <w:tcPr>
            <w:tcW w:w="889" w:type="dxa"/>
            <w:tcBorders>
              <w:top w:val="nil"/>
              <w:left w:val="nil"/>
              <w:bottom w:val="single" w:sz="4" w:space="0" w:color="auto"/>
              <w:right w:val="single" w:sz="4" w:space="0" w:color="auto"/>
            </w:tcBorders>
            <w:shd w:val="clear" w:color="auto" w:fill="auto"/>
            <w:noWrap/>
          </w:tcPr>
          <w:p w14:paraId="7E1C2C2D" w14:textId="228CA62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34813F7" w14:textId="08CF3D74"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19D7AB58" w14:textId="37A07F80"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435B1C6C"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4D26C6"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396</w:t>
            </w:r>
          </w:p>
        </w:tc>
        <w:tc>
          <w:tcPr>
            <w:tcW w:w="1134" w:type="dxa"/>
            <w:tcBorders>
              <w:top w:val="nil"/>
              <w:left w:val="nil"/>
              <w:bottom w:val="single" w:sz="4" w:space="0" w:color="auto"/>
              <w:right w:val="single" w:sz="4" w:space="0" w:color="auto"/>
            </w:tcBorders>
            <w:shd w:val="clear" w:color="auto" w:fill="auto"/>
          </w:tcPr>
          <w:p w14:paraId="21D56F32" w14:textId="1175345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010.000.4309.01</w:t>
            </w:r>
          </w:p>
        </w:tc>
        <w:tc>
          <w:tcPr>
            <w:tcW w:w="992" w:type="dxa"/>
            <w:tcBorders>
              <w:top w:val="nil"/>
              <w:left w:val="nil"/>
              <w:bottom w:val="single" w:sz="4" w:space="0" w:color="auto"/>
              <w:right w:val="single" w:sz="4" w:space="0" w:color="auto"/>
            </w:tcBorders>
            <w:shd w:val="clear" w:color="auto" w:fill="auto"/>
            <w:noWrap/>
          </w:tcPr>
          <w:p w14:paraId="1417A5E9" w14:textId="586636C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010000430901</w:t>
            </w:r>
          </w:p>
        </w:tc>
        <w:tc>
          <w:tcPr>
            <w:tcW w:w="3648" w:type="dxa"/>
            <w:tcBorders>
              <w:top w:val="nil"/>
              <w:left w:val="nil"/>
              <w:bottom w:val="single" w:sz="4" w:space="0" w:color="auto"/>
              <w:right w:val="single" w:sz="4" w:space="0" w:color="auto"/>
            </w:tcBorders>
            <w:shd w:val="clear" w:color="auto" w:fill="auto"/>
            <w:noWrap/>
          </w:tcPr>
          <w:p w14:paraId="6A449FD4" w14:textId="6450B1E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Sildenafil 100 mg-Tableta/Cada tableta contiene: Citrato de sildenafil equivalente a Sildenafil 100 mg. Envase con 4 tabletas</w:t>
            </w:r>
          </w:p>
        </w:tc>
        <w:tc>
          <w:tcPr>
            <w:tcW w:w="889" w:type="dxa"/>
            <w:tcBorders>
              <w:top w:val="nil"/>
              <w:left w:val="nil"/>
              <w:bottom w:val="single" w:sz="4" w:space="0" w:color="auto"/>
              <w:right w:val="single" w:sz="4" w:space="0" w:color="auto"/>
            </w:tcBorders>
            <w:shd w:val="clear" w:color="auto" w:fill="auto"/>
            <w:noWrap/>
          </w:tcPr>
          <w:p w14:paraId="65B46D18" w14:textId="06C5F8E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495C14B" w14:textId="73EABE22"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55CA0CD5" w14:textId="1F32A2A1"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4FBEF3EC"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5E3B4C"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397</w:t>
            </w:r>
          </w:p>
        </w:tc>
        <w:tc>
          <w:tcPr>
            <w:tcW w:w="1134" w:type="dxa"/>
            <w:tcBorders>
              <w:top w:val="nil"/>
              <w:left w:val="nil"/>
              <w:bottom w:val="single" w:sz="4" w:space="0" w:color="auto"/>
              <w:right w:val="single" w:sz="4" w:space="0" w:color="auto"/>
            </w:tcBorders>
            <w:shd w:val="clear" w:color="auto" w:fill="auto"/>
          </w:tcPr>
          <w:p w14:paraId="4F1580D7" w14:textId="0F8D271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010.000.4321.01</w:t>
            </w:r>
          </w:p>
        </w:tc>
        <w:tc>
          <w:tcPr>
            <w:tcW w:w="992" w:type="dxa"/>
            <w:tcBorders>
              <w:top w:val="nil"/>
              <w:left w:val="nil"/>
              <w:bottom w:val="single" w:sz="4" w:space="0" w:color="auto"/>
              <w:right w:val="single" w:sz="4" w:space="0" w:color="auto"/>
            </w:tcBorders>
            <w:shd w:val="clear" w:color="auto" w:fill="auto"/>
            <w:noWrap/>
          </w:tcPr>
          <w:p w14:paraId="06FC94B8" w14:textId="3521B09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010000432101</w:t>
            </w:r>
          </w:p>
        </w:tc>
        <w:tc>
          <w:tcPr>
            <w:tcW w:w="3648" w:type="dxa"/>
            <w:tcBorders>
              <w:top w:val="nil"/>
              <w:left w:val="nil"/>
              <w:bottom w:val="single" w:sz="4" w:space="0" w:color="auto"/>
              <w:right w:val="single" w:sz="4" w:space="0" w:color="auto"/>
            </w:tcBorders>
            <w:shd w:val="clear" w:color="auto" w:fill="auto"/>
            <w:noWrap/>
          </w:tcPr>
          <w:p w14:paraId="22E21DCE" w14:textId="688067C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Palivizumab 100 mg-Solución inyectable/Cada frasco ámpula con solución contiene: Palivizumab 100 mg Envase con un frasco ámpula con 1.0 ml de solucion. (100 mg / 1.0 ml )</w:t>
            </w:r>
          </w:p>
        </w:tc>
        <w:tc>
          <w:tcPr>
            <w:tcW w:w="889" w:type="dxa"/>
            <w:tcBorders>
              <w:top w:val="nil"/>
              <w:left w:val="nil"/>
              <w:bottom w:val="single" w:sz="4" w:space="0" w:color="auto"/>
              <w:right w:val="single" w:sz="4" w:space="0" w:color="auto"/>
            </w:tcBorders>
            <w:shd w:val="clear" w:color="auto" w:fill="auto"/>
            <w:noWrap/>
          </w:tcPr>
          <w:p w14:paraId="579E1BD6" w14:textId="2119E56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209369A" w14:textId="79819AE5"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79EBCD4" w14:textId="30254D0A"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33CD2475"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A07594"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398</w:t>
            </w:r>
          </w:p>
        </w:tc>
        <w:tc>
          <w:tcPr>
            <w:tcW w:w="1134" w:type="dxa"/>
            <w:tcBorders>
              <w:top w:val="nil"/>
              <w:left w:val="nil"/>
              <w:bottom w:val="single" w:sz="4" w:space="0" w:color="auto"/>
              <w:right w:val="single" w:sz="4" w:space="0" w:color="auto"/>
            </w:tcBorders>
            <w:shd w:val="clear" w:color="auto" w:fill="auto"/>
          </w:tcPr>
          <w:p w14:paraId="05CBAE99" w14:textId="7C20292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010.000.4322.01</w:t>
            </w:r>
          </w:p>
        </w:tc>
        <w:tc>
          <w:tcPr>
            <w:tcW w:w="992" w:type="dxa"/>
            <w:tcBorders>
              <w:top w:val="nil"/>
              <w:left w:val="nil"/>
              <w:bottom w:val="single" w:sz="4" w:space="0" w:color="auto"/>
              <w:right w:val="single" w:sz="4" w:space="0" w:color="auto"/>
            </w:tcBorders>
            <w:shd w:val="clear" w:color="auto" w:fill="auto"/>
            <w:noWrap/>
          </w:tcPr>
          <w:p w14:paraId="71F5D28F" w14:textId="78D838B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010000432201</w:t>
            </w:r>
          </w:p>
        </w:tc>
        <w:tc>
          <w:tcPr>
            <w:tcW w:w="3648" w:type="dxa"/>
            <w:tcBorders>
              <w:top w:val="nil"/>
              <w:left w:val="nil"/>
              <w:bottom w:val="single" w:sz="4" w:space="0" w:color="auto"/>
              <w:right w:val="single" w:sz="4" w:space="0" w:color="auto"/>
            </w:tcBorders>
            <w:shd w:val="clear" w:color="auto" w:fill="auto"/>
            <w:noWrap/>
          </w:tcPr>
          <w:p w14:paraId="7E9BB3E1" w14:textId="1A04226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Nilotinib-Cápsula/Cada cápsula contiene: Clorhidrato de nilotinib equivalente a 200 mg de nilotinib. Envase con 120 cápsulas</w:t>
            </w:r>
          </w:p>
        </w:tc>
        <w:tc>
          <w:tcPr>
            <w:tcW w:w="889" w:type="dxa"/>
            <w:tcBorders>
              <w:top w:val="nil"/>
              <w:left w:val="nil"/>
              <w:bottom w:val="single" w:sz="4" w:space="0" w:color="auto"/>
              <w:right w:val="single" w:sz="4" w:space="0" w:color="auto"/>
            </w:tcBorders>
            <w:shd w:val="clear" w:color="auto" w:fill="auto"/>
            <w:noWrap/>
          </w:tcPr>
          <w:p w14:paraId="3650A95D" w14:textId="2BA8177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7FEC38E" w14:textId="6A981DF8"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4F7E1A8B" w14:textId="56806DBD"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69AF3F5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FC6DC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399</w:t>
            </w:r>
          </w:p>
        </w:tc>
        <w:tc>
          <w:tcPr>
            <w:tcW w:w="1134" w:type="dxa"/>
            <w:tcBorders>
              <w:top w:val="nil"/>
              <w:left w:val="nil"/>
              <w:bottom w:val="single" w:sz="4" w:space="0" w:color="auto"/>
              <w:right w:val="single" w:sz="4" w:space="0" w:color="auto"/>
            </w:tcBorders>
            <w:shd w:val="clear" w:color="auto" w:fill="auto"/>
          </w:tcPr>
          <w:p w14:paraId="720D2E62" w14:textId="68C29DB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010.000.4329.00</w:t>
            </w:r>
          </w:p>
        </w:tc>
        <w:tc>
          <w:tcPr>
            <w:tcW w:w="992" w:type="dxa"/>
            <w:tcBorders>
              <w:top w:val="nil"/>
              <w:left w:val="nil"/>
              <w:bottom w:val="single" w:sz="4" w:space="0" w:color="auto"/>
              <w:right w:val="single" w:sz="4" w:space="0" w:color="auto"/>
            </w:tcBorders>
            <w:shd w:val="clear" w:color="auto" w:fill="auto"/>
            <w:noWrap/>
          </w:tcPr>
          <w:p w14:paraId="7EB9486E" w14:textId="0D29618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010000432900</w:t>
            </w:r>
          </w:p>
        </w:tc>
        <w:tc>
          <w:tcPr>
            <w:tcW w:w="3648" w:type="dxa"/>
            <w:tcBorders>
              <w:top w:val="nil"/>
              <w:left w:val="nil"/>
              <w:bottom w:val="single" w:sz="4" w:space="0" w:color="auto"/>
              <w:right w:val="single" w:sz="4" w:space="0" w:color="auto"/>
            </w:tcBorders>
            <w:shd w:val="clear" w:color="auto" w:fill="auto"/>
            <w:noWrap/>
          </w:tcPr>
          <w:p w14:paraId="251C9448" w14:textId="078F4F0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Montelukast 5 mg-Comprimido masticable/Cada comprimido contiene: Montelukast sódico equivalente a 5 mg de montelukast. Envase con 30 comprimidos</w:t>
            </w:r>
          </w:p>
        </w:tc>
        <w:tc>
          <w:tcPr>
            <w:tcW w:w="889" w:type="dxa"/>
            <w:tcBorders>
              <w:top w:val="nil"/>
              <w:left w:val="nil"/>
              <w:bottom w:val="single" w:sz="4" w:space="0" w:color="auto"/>
              <w:right w:val="single" w:sz="4" w:space="0" w:color="auto"/>
            </w:tcBorders>
            <w:shd w:val="clear" w:color="auto" w:fill="auto"/>
            <w:noWrap/>
          </w:tcPr>
          <w:p w14:paraId="54714C6C" w14:textId="1FD7E1B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C065D37" w14:textId="37F9F97A"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198DA2E7" w14:textId="23A0D489"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6600C37C"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1D30F7"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400</w:t>
            </w:r>
          </w:p>
        </w:tc>
        <w:tc>
          <w:tcPr>
            <w:tcW w:w="1134" w:type="dxa"/>
            <w:tcBorders>
              <w:top w:val="nil"/>
              <w:left w:val="nil"/>
              <w:bottom w:val="single" w:sz="4" w:space="0" w:color="auto"/>
              <w:right w:val="single" w:sz="4" w:space="0" w:color="auto"/>
            </w:tcBorders>
            <w:shd w:val="clear" w:color="auto" w:fill="auto"/>
          </w:tcPr>
          <w:p w14:paraId="11EC3718" w14:textId="0BE47D5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010.000.4330.00</w:t>
            </w:r>
          </w:p>
        </w:tc>
        <w:tc>
          <w:tcPr>
            <w:tcW w:w="992" w:type="dxa"/>
            <w:tcBorders>
              <w:top w:val="nil"/>
              <w:left w:val="nil"/>
              <w:bottom w:val="single" w:sz="4" w:space="0" w:color="auto"/>
              <w:right w:val="single" w:sz="4" w:space="0" w:color="auto"/>
            </w:tcBorders>
            <w:shd w:val="clear" w:color="auto" w:fill="auto"/>
            <w:noWrap/>
          </w:tcPr>
          <w:p w14:paraId="2E0A5283" w14:textId="57A81E2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010000433000</w:t>
            </w:r>
          </w:p>
        </w:tc>
        <w:tc>
          <w:tcPr>
            <w:tcW w:w="3648" w:type="dxa"/>
            <w:tcBorders>
              <w:top w:val="nil"/>
              <w:left w:val="nil"/>
              <w:bottom w:val="single" w:sz="4" w:space="0" w:color="auto"/>
              <w:right w:val="single" w:sz="4" w:space="0" w:color="auto"/>
            </w:tcBorders>
            <w:shd w:val="clear" w:color="auto" w:fill="auto"/>
            <w:noWrap/>
          </w:tcPr>
          <w:p w14:paraId="5D0C3E4F" w14:textId="679ACCC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Montelukast 10 mg-Comprimido recubierto/Cada comprimido contiene: Montelukast sódico equivalente a 10 mg de montelukast. Envase con 30 comprimidos</w:t>
            </w:r>
          </w:p>
        </w:tc>
        <w:tc>
          <w:tcPr>
            <w:tcW w:w="889" w:type="dxa"/>
            <w:tcBorders>
              <w:top w:val="nil"/>
              <w:left w:val="nil"/>
              <w:bottom w:val="single" w:sz="4" w:space="0" w:color="auto"/>
              <w:right w:val="single" w:sz="4" w:space="0" w:color="auto"/>
            </w:tcBorders>
            <w:shd w:val="clear" w:color="auto" w:fill="auto"/>
            <w:noWrap/>
          </w:tcPr>
          <w:p w14:paraId="39BF4AEB" w14:textId="38AF217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C742CC0" w14:textId="31A2F7DE"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7AA9FAA0" w14:textId="4B32F1D4"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76E9E78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585386"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401</w:t>
            </w:r>
          </w:p>
        </w:tc>
        <w:tc>
          <w:tcPr>
            <w:tcW w:w="1134" w:type="dxa"/>
            <w:tcBorders>
              <w:top w:val="nil"/>
              <w:left w:val="nil"/>
              <w:bottom w:val="single" w:sz="4" w:space="0" w:color="auto"/>
              <w:right w:val="single" w:sz="4" w:space="0" w:color="auto"/>
            </w:tcBorders>
            <w:shd w:val="clear" w:color="auto" w:fill="auto"/>
          </w:tcPr>
          <w:p w14:paraId="45890F99" w14:textId="540BD73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010.000.4332.00</w:t>
            </w:r>
          </w:p>
        </w:tc>
        <w:tc>
          <w:tcPr>
            <w:tcW w:w="992" w:type="dxa"/>
            <w:tcBorders>
              <w:top w:val="nil"/>
              <w:left w:val="nil"/>
              <w:bottom w:val="single" w:sz="4" w:space="0" w:color="auto"/>
              <w:right w:val="single" w:sz="4" w:space="0" w:color="auto"/>
            </w:tcBorders>
            <w:shd w:val="clear" w:color="auto" w:fill="auto"/>
            <w:noWrap/>
          </w:tcPr>
          <w:p w14:paraId="36284B35" w14:textId="654D25F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010000433200</w:t>
            </w:r>
          </w:p>
        </w:tc>
        <w:tc>
          <w:tcPr>
            <w:tcW w:w="3648" w:type="dxa"/>
            <w:tcBorders>
              <w:top w:val="nil"/>
              <w:left w:val="nil"/>
              <w:bottom w:val="single" w:sz="4" w:space="0" w:color="auto"/>
              <w:right w:val="single" w:sz="4" w:space="0" w:color="auto"/>
            </w:tcBorders>
            <w:shd w:val="clear" w:color="auto" w:fill="auto"/>
            <w:noWrap/>
          </w:tcPr>
          <w:p w14:paraId="42D9F5F0" w14:textId="5BB6304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Budesonida 2.250 mg-Suspensión para nebulizar/Cada envase contiene: Budesonida(micronizada) 0.250 mg. Envase con 5 envases con 2 ml.</w:t>
            </w:r>
          </w:p>
        </w:tc>
        <w:tc>
          <w:tcPr>
            <w:tcW w:w="889" w:type="dxa"/>
            <w:tcBorders>
              <w:top w:val="nil"/>
              <w:left w:val="nil"/>
              <w:bottom w:val="single" w:sz="4" w:space="0" w:color="auto"/>
              <w:right w:val="single" w:sz="4" w:space="0" w:color="auto"/>
            </w:tcBorders>
            <w:shd w:val="clear" w:color="auto" w:fill="auto"/>
            <w:noWrap/>
          </w:tcPr>
          <w:p w14:paraId="3EBCCF2E" w14:textId="7767BCF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C1DA1A8" w14:textId="61C8EBA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6C64ED20" w14:textId="0FE5C0AF"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86CB31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63E61C"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402</w:t>
            </w:r>
          </w:p>
        </w:tc>
        <w:tc>
          <w:tcPr>
            <w:tcW w:w="1134" w:type="dxa"/>
            <w:tcBorders>
              <w:top w:val="nil"/>
              <w:left w:val="nil"/>
              <w:bottom w:val="single" w:sz="4" w:space="0" w:color="auto"/>
              <w:right w:val="single" w:sz="4" w:space="0" w:color="auto"/>
            </w:tcBorders>
            <w:shd w:val="clear" w:color="auto" w:fill="auto"/>
          </w:tcPr>
          <w:p w14:paraId="417F7F56" w14:textId="7406429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010.000.4333.00</w:t>
            </w:r>
          </w:p>
        </w:tc>
        <w:tc>
          <w:tcPr>
            <w:tcW w:w="992" w:type="dxa"/>
            <w:tcBorders>
              <w:top w:val="nil"/>
              <w:left w:val="nil"/>
              <w:bottom w:val="single" w:sz="4" w:space="0" w:color="auto"/>
              <w:right w:val="single" w:sz="4" w:space="0" w:color="auto"/>
            </w:tcBorders>
            <w:shd w:val="clear" w:color="auto" w:fill="auto"/>
            <w:noWrap/>
          </w:tcPr>
          <w:p w14:paraId="5344E4CD" w14:textId="2F3630B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010000433300</w:t>
            </w:r>
          </w:p>
        </w:tc>
        <w:tc>
          <w:tcPr>
            <w:tcW w:w="3648" w:type="dxa"/>
            <w:tcBorders>
              <w:top w:val="nil"/>
              <w:left w:val="nil"/>
              <w:bottom w:val="single" w:sz="4" w:space="0" w:color="auto"/>
              <w:right w:val="single" w:sz="4" w:space="0" w:color="auto"/>
            </w:tcBorders>
            <w:shd w:val="clear" w:color="auto" w:fill="auto"/>
            <w:noWrap/>
          </w:tcPr>
          <w:p w14:paraId="150A6F28" w14:textId="4CF6BDD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Budesonida 0.500 mg-Suspensión para nebulizar/Cada envase contiene: Budesonida (micronizada) 0.500 mg. Envase con 5 envases con 2 ml</w:t>
            </w:r>
          </w:p>
        </w:tc>
        <w:tc>
          <w:tcPr>
            <w:tcW w:w="889" w:type="dxa"/>
            <w:tcBorders>
              <w:top w:val="nil"/>
              <w:left w:val="nil"/>
              <w:bottom w:val="single" w:sz="4" w:space="0" w:color="auto"/>
              <w:right w:val="single" w:sz="4" w:space="0" w:color="auto"/>
            </w:tcBorders>
            <w:shd w:val="clear" w:color="auto" w:fill="auto"/>
            <w:noWrap/>
          </w:tcPr>
          <w:p w14:paraId="4C570D79" w14:textId="30DE664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5C825DA" w14:textId="5F079FD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42ACC0C9" w14:textId="17CFB10E"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2D3752A7"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1F4B8C"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403</w:t>
            </w:r>
          </w:p>
        </w:tc>
        <w:tc>
          <w:tcPr>
            <w:tcW w:w="1134" w:type="dxa"/>
            <w:tcBorders>
              <w:top w:val="nil"/>
              <w:left w:val="nil"/>
              <w:bottom w:val="single" w:sz="4" w:space="0" w:color="auto"/>
              <w:right w:val="single" w:sz="4" w:space="0" w:color="auto"/>
            </w:tcBorders>
            <w:shd w:val="clear" w:color="auto" w:fill="auto"/>
          </w:tcPr>
          <w:p w14:paraId="34A2441A" w14:textId="428AFAD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010.000.4334.00</w:t>
            </w:r>
          </w:p>
        </w:tc>
        <w:tc>
          <w:tcPr>
            <w:tcW w:w="992" w:type="dxa"/>
            <w:tcBorders>
              <w:top w:val="nil"/>
              <w:left w:val="nil"/>
              <w:bottom w:val="single" w:sz="4" w:space="0" w:color="auto"/>
              <w:right w:val="single" w:sz="4" w:space="0" w:color="auto"/>
            </w:tcBorders>
            <w:shd w:val="clear" w:color="auto" w:fill="auto"/>
            <w:noWrap/>
          </w:tcPr>
          <w:p w14:paraId="501B783B" w14:textId="68C5720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010000433400</w:t>
            </w:r>
          </w:p>
        </w:tc>
        <w:tc>
          <w:tcPr>
            <w:tcW w:w="3648" w:type="dxa"/>
            <w:tcBorders>
              <w:top w:val="nil"/>
              <w:left w:val="nil"/>
              <w:bottom w:val="single" w:sz="4" w:space="0" w:color="auto"/>
              <w:right w:val="single" w:sz="4" w:space="0" w:color="auto"/>
            </w:tcBorders>
            <w:shd w:val="clear" w:color="auto" w:fill="auto"/>
            <w:noWrap/>
          </w:tcPr>
          <w:p w14:paraId="48E040A8" w14:textId="79B55128"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Budesonida-Polvo para inhalación/Cada dosis contiene: Budesonida (micronizada) 100 µg. Envase con 200 dosis y dispositivo inhalador</w:t>
            </w:r>
          </w:p>
        </w:tc>
        <w:tc>
          <w:tcPr>
            <w:tcW w:w="889" w:type="dxa"/>
            <w:tcBorders>
              <w:top w:val="nil"/>
              <w:left w:val="nil"/>
              <w:bottom w:val="single" w:sz="4" w:space="0" w:color="auto"/>
              <w:right w:val="single" w:sz="4" w:space="0" w:color="auto"/>
            </w:tcBorders>
            <w:shd w:val="clear" w:color="auto" w:fill="auto"/>
            <w:noWrap/>
          </w:tcPr>
          <w:p w14:paraId="5E1D42F9" w14:textId="3BF7761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25BC502" w14:textId="1F798B3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239F3169" w14:textId="3A60E5C7"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5ADCED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6A8B6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404</w:t>
            </w:r>
          </w:p>
        </w:tc>
        <w:tc>
          <w:tcPr>
            <w:tcW w:w="1134" w:type="dxa"/>
            <w:tcBorders>
              <w:top w:val="nil"/>
              <w:left w:val="nil"/>
              <w:bottom w:val="single" w:sz="4" w:space="0" w:color="auto"/>
              <w:right w:val="single" w:sz="4" w:space="0" w:color="auto"/>
            </w:tcBorders>
            <w:shd w:val="clear" w:color="auto" w:fill="auto"/>
          </w:tcPr>
          <w:p w14:paraId="18732492" w14:textId="14DDE44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010.000.4337.00</w:t>
            </w:r>
          </w:p>
        </w:tc>
        <w:tc>
          <w:tcPr>
            <w:tcW w:w="992" w:type="dxa"/>
            <w:tcBorders>
              <w:top w:val="nil"/>
              <w:left w:val="nil"/>
              <w:bottom w:val="single" w:sz="4" w:space="0" w:color="auto"/>
              <w:right w:val="single" w:sz="4" w:space="0" w:color="auto"/>
            </w:tcBorders>
            <w:shd w:val="clear" w:color="auto" w:fill="auto"/>
            <w:noWrap/>
          </w:tcPr>
          <w:p w14:paraId="144EBE52" w14:textId="1F8ADC2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010000433700</w:t>
            </w:r>
          </w:p>
        </w:tc>
        <w:tc>
          <w:tcPr>
            <w:tcW w:w="3648" w:type="dxa"/>
            <w:tcBorders>
              <w:top w:val="nil"/>
              <w:left w:val="nil"/>
              <w:bottom w:val="single" w:sz="4" w:space="0" w:color="auto"/>
              <w:right w:val="single" w:sz="4" w:space="0" w:color="auto"/>
            </w:tcBorders>
            <w:shd w:val="clear" w:color="auto" w:fill="auto"/>
            <w:noWrap/>
          </w:tcPr>
          <w:p w14:paraId="2BE81BFE" w14:textId="2D2C504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Budesonida-Suspensión para inhalación/Cada ml contiene Budesonida 1.280 mg. Frasco pulverizador con 6 ml (120 dosis de 64 µg cada una)</w:t>
            </w:r>
          </w:p>
        </w:tc>
        <w:tc>
          <w:tcPr>
            <w:tcW w:w="889" w:type="dxa"/>
            <w:tcBorders>
              <w:top w:val="nil"/>
              <w:left w:val="nil"/>
              <w:bottom w:val="single" w:sz="4" w:space="0" w:color="auto"/>
              <w:right w:val="single" w:sz="4" w:space="0" w:color="auto"/>
            </w:tcBorders>
            <w:shd w:val="clear" w:color="auto" w:fill="auto"/>
            <w:noWrap/>
          </w:tcPr>
          <w:p w14:paraId="0286AEB4" w14:textId="1811AA8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40415C7" w14:textId="78C725D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03E8D130" w14:textId="05A19CAC"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EB31DD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E50BF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405</w:t>
            </w:r>
          </w:p>
        </w:tc>
        <w:tc>
          <w:tcPr>
            <w:tcW w:w="1134" w:type="dxa"/>
            <w:tcBorders>
              <w:top w:val="nil"/>
              <w:left w:val="nil"/>
              <w:bottom w:val="single" w:sz="4" w:space="0" w:color="auto"/>
              <w:right w:val="single" w:sz="4" w:space="0" w:color="auto"/>
            </w:tcBorders>
            <w:shd w:val="clear" w:color="auto" w:fill="auto"/>
          </w:tcPr>
          <w:p w14:paraId="39094668" w14:textId="0B02FF6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010.000.4340.00</w:t>
            </w:r>
          </w:p>
        </w:tc>
        <w:tc>
          <w:tcPr>
            <w:tcW w:w="992" w:type="dxa"/>
            <w:tcBorders>
              <w:top w:val="nil"/>
              <w:left w:val="nil"/>
              <w:bottom w:val="single" w:sz="4" w:space="0" w:color="auto"/>
              <w:right w:val="single" w:sz="4" w:space="0" w:color="auto"/>
            </w:tcBorders>
            <w:shd w:val="clear" w:color="auto" w:fill="auto"/>
            <w:noWrap/>
          </w:tcPr>
          <w:p w14:paraId="33DED800" w14:textId="0D0BB2C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010000434000</w:t>
            </w:r>
          </w:p>
        </w:tc>
        <w:tc>
          <w:tcPr>
            <w:tcW w:w="3648" w:type="dxa"/>
            <w:tcBorders>
              <w:top w:val="nil"/>
              <w:left w:val="nil"/>
              <w:bottom w:val="single" w:sz="4" w:space="0" w:color="auto"/>
              <w:right w:val="single" w:sz="4" w:space="0" w:color="auto"/>
            </w:tcBorders>
            <w:shd w:val="clear" w:color="auto" w:fill="auto"/>
            <w:noWrap/>
          </w:tcPr>
          <w:p w14:paraId="07115823" w14:textId="14D58EC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Omalizumab-Solución inyectable/Cada frasco ámpula contiene: Omalizumab 202.5 mg. Frasco ámpula y ampolleta con 2 ml de diluyente</w:t>
            </w:r>
          </w:p>
        </w:tc>
        <w:tc>
          <w:tcPr>
            <w:tcW w:w="889" w:type="dxa"/>
            <w:tcBorders>
              <w:top w:val="nil"/>
              <w:left w:val="nil"/>
              <w:bottom w:val="single" w:sz="4" w:space="0" w:color="auto"/>
              <w:right w:val="single" w:sz="4" w:space="0" w:color="auto"/>
            </w:tcBorders>
            <w:shd w:val="clear" w:color="auto" w:fill="auto"/>
            <w:noWrap/>
          </w:tcPr>
          <w:p w14:paraId="3F6EEBEA" w14:textId="5FD2202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23DA0A4" w14:textId="1B28988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1D5D4880" w14:textId="4BC43BF9"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58EE25AF"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8C4B3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406</w:t>
            </w:r>
          </w:p>
        </w:tc>
        <w:tc>
          <w:tcPr>
            <w:tcW w:w="1134" w:type="dxa"/>
            <w:tcBorders>
              <w:top w:val="nil"/>
              <w:left w:val="nil"/>
              <w:bottom w:val="single" w:sz="4" w:space="0" w:color="auto"/>
              <w:right w:val="single" w:sz="4" w:space="0" w:color="auto"/>
            </w:tcBorders>
            <w:shd w:val="clear" w:color="auto" w:fill="auto"/>
          </w:tcPr>
          <w:p w14:paraId="192E9131" w14:textId="7F6FCEB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010.000.4352.00</w:t>
            </w:r>
          </w:p>
        </w:tc>
        <w:tc>
          <w:tcPr>
            <w:tcW w:w="992" w:type="dxa"/>
            <w:tcBorders>
              <w:top w:val="nil"/>
              <w:left w:val="nil"/>
              <w:bottom w:val="single" w:sz="4" w:space="0" w:color="auto"/>
              <w:right w:val="single" w:sz="4" w:space="0" w:color="auto"/>
            </w:tcBorders>
            <w:shd w:val="clear" w:color="auto" w:fill="auto"/>
            <w:noWrap/>
          </w:tcPr>
          <w:p w14:paraId="2A84C338" w14:textId="7F59A58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010000435200</w:t>
            </w:r>
          </w:p>
        </w:tc>
        <w:tc>
          <w:tcPr>
            <w:tcW w:w="3648" w:type="dxa"/>
            <w:tcBorders>
              <w:top w:val="nil"/>
              <w:left w:val="nil"/>
              <w:bottom w:val="single" w:sz="4" w:space="0" w:color="auto"/>
              <w:right w:val="single" w:sz="4" w:space="0" w:color="auto"/>
            </w:tcBorders>
            <w:shd w:val="clear" w:color="auto" w:fill="auto"/>
            <w:noWrap/>
          </w:tcPr>
          <w:p w14:paraId="4241FA95" w14:textId="2D313498"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Toxina botulínica tipo A 500 U-Solución inyectable/Cada frasco ámpula con polvo contiene: Toxina botulínica tipo A 12.5 ng (500 U). Envase con un frasco ámpula</w:t>
            </w:r>
          </w:p>
        </w:tc>
        <w:tc>
          <w:tcPr>
            <w:tcW w:w="889" w:type="dxa"/>
            <w:tcBorders>
              <w:top w:val="nil"/>
              <w:left w:val="nil"/>
              <w:bottom w:val="single" w:sz="4" w:space="0" w:color="auto"/>
              <w:right w:val="single" w:sz="4" w:space="0" w:color="auto"/>
            </w:tcBorders>
            <w:shd w:val="clear" w:color="auto" w:fill="auto"/>
            <w:noWrap/>
          </w:tcPr>
          <w:p w14:paraId="78370BA7" w14:textId="53BB765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5078ED4" w14:textId="59B8FB7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72C70A97" w14:textId="51487D9B"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25C144F0"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289AE4"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407</w:t>
            </w:r>
          </w:p>
        </w:tc>
        <w:tc>
          <w:tcPr>
            <w:tcW w:w="1134" w:type="dxa"/>
            <w:tcBorders>
              <w:top w:val="nil"/>
              <w:left w:val="nil"/>
              <w:bottom w:val="single" w:sz="4" w:space="0" w:color="auto"/>
              <w:right w:val="single" w:sz="4" w:space="0" w:color="auto"/>
            </w:tcBorders>
            <w:shd w:val="clear" w:color="auto" w:fill="auto"/>
          </w:tcPr>
          <w:p w14:paraId="07CB0163" w14:textId="2894061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010.000.4356.01</w:t>
            </w:r>
          </w:p>
        </w:tc>
        <w:tc>
          <w:tcPr>
            <w:tcW w:w="992" w:type="dxa"/>
            <w:tcBorders>
              <w:top w:val="nil"/>
              <w:left w:val="nil"/>
              <w:bottom w:val="single" w:sz="4" w:space="0" w:color="auto"/>
              <w:right w:val="single" w:sz="4" w:space="0" w:color="auto"/>
            </w:tcBorders>
            <w:shd w:val="clear" w:color="auto" w:fill="auto"/>
            <w:noWrap/>
          </w:tcPr>
          <w:p w14:paraId="1200DD4D" w14:textId="51BA252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010000435601</w:t>
            </w:r>
          </w:p>
        </w:tc>
        <w:tc>
          <w:tcPr>
            <w:tcW w:w="3648" w:type="dxa"/>
            <w:tcBorders>
              <w:top w:val="nil"/>
              <w:left w:val="nil"/>
              <w:bottom w:val="single" w:sz="4" w:space="0" w:color="auto"/>
              <w:right w:val="single" w:sz="4" w:space="0" w:color="auto"/>
            </w:tcBorders>
            <w:shd w:val="clear" w:color="auto" w:fill="auto"/>
            <w:noWrap/>
          </w:tcPr>
          <w:p w14:paraId="46369E80" w14:textId="6D30149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Pregabalina 75 mg-Cápsula/Cada cápsula contiene: Pregabalina 75 mg. Envase con 28 cápsulas</w:t>
            </w:r>
          </w:p>
        </w:tc>
        <w:tc>
          <w:tcPr>
            <w:tcW w:w="889" w:type="dxa"/>
            <w:tcBorders>
              <w:top w:val="nil"/>
              <w:left w:val="nil"/>
              <w:bottom w:val="single" w:sz="4" w:space="0" w:color="auto"/>
              <w:right w:val="single" w:sz="4" w:space="0" w:color="auto"/>
            </w:tcBorders>
            <w:shd w:val="clear" w:color="auto" w:fill="auto"/>
            <w:noWrap/>
          </w:tcPr>
          <w:p w14:paraId="386B71F0" w14:textId="6893EE3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65E7BE7" w14:textId="0E27189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CFECB13" w14:textId="6DFF4DF4"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0FCE623B"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7E6509"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408</w:t>
            </w:r>
          </w:p>
        </w:tc>
        <w:tc>
          <w:tcPr>
            <w:tcW w:w="1134" w:type="dxa"/>
            <w:tcBorders>
              <w:top w:val="nil"/>
              <w:left w:val="nil"/>
              <w:bottom w:val="single" w:sz="4" w:space="0" w:color="auto"/>
              <w:right w:val="single" w:sz="4" w:space="0" w:color="auto"/>
            </w:tcBorders>
            <w:shd w:val="clear" w:color="auto" w:fill="auto"/>
          </w:tcPr>
          <w:p w14:paraId="45F6C670" w14:textId="0CE7137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010.000.4358.01</w:t>
            </w:r>
          </w:p>
        </w:tc>
        <w:tc>
          <w:tcPr>
            <w:tcW w:w="992" w:type="dxa"/>
            <w:tcBorders>
              <w:top w:val="nil"/>
              <w:left w:val="nil"/>
              <w:bottom w:val="single" w:sz="4" w:space="0" w:color="auto"/>
              <w:right w:val="single" w:sz="4" w:space="0" w:color="auto"/>
            </w:tcBorders>
            <w:shd w:val="clear" w:color="auto" w:fill="auto"/>
            <w:noWrap/>
          </w:tcPr>
          <w:p w14:paraId="27278B10" w14:textId="17E1FE4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010000435801</w:t>
            </w:r>
          </w:p>
        </w:tc>
        <w:tc>
          <w:tcPr>
            <w:tcW w:w="3648" w:type="dxa"/>
            <w:tcBorders>
              <w:top w:val="nil"/>
              <w:left w:val="nil"/>
              <w:bottom w:val="single" w:sz="4" w:space="0" w:color="auto"/>
              <w:right w:val="single" w:sz="4" w:space="0" w:color="auto"/>
            </w:tcBorders>
            <w:shd w:val="clear" w:color="auto" w:fill="auto"/>
            <w:noWrap/>
          </w:tcPr>
          <w:p w14:paraId="330E9D29" w14:textId="53E4483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Pregabalina 150 mg-Cápsula/Cada cápsula contiene: Pregabalina 150 mg. Envase con 28 cápsulas</w:t>
            </w:r>
          </w:p>
        </w:tc>
        <w:tc>
          <w:tcPr>
            <w:tcW w:w="889" w:type="dxa"/>
            <w:tcBorders>
              <w:top w:val="nil"/>
              <w:left w:val="nil"/>
              <w:bottom w:val="single" w:sz="4" w:space="0" w:color="auto"/>
              <w:right w:val="single" w:sz="4" w:space="0" w:color="auto"/>
            </w:tcBorders>
            <w:shd w:val="clear" w:color="auto" w:fill="auto"/>
            <w:noWrap/>
          </w:tcPr>
          <w:p w14:paraId="52AFF826" w14:textId="77B3A48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2D52FC1" w14:textId="41BB7F2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3CFA3DE" w14:textId="21C44D46"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4C86FF4"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9B181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409</w:t>
            </w:r>
          </w:p>
        </w:tc>
        <w:tc>
          <w:tcPr>
            <w:tcW w:w="1134" w:type="dxa"/>
            <w:tcBorders>
              <w:top w:val="nil"/>
              <w:left w:val="nil"/>
              <w:bottom w:val="single" w:sz="4" w:space="0" w:color="auto"/>
              <w:right w:val="single" w:sz="4" w:space="0" w:color="auto"/>
            </w:tcBorders>
            <w:shd w:val="clear" w:color="auto" w:fill="auto"/>
          </w:tcPr>
          <w:p w14:paraId="07F8466F" w14:textId="51099FF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010.000.4359.00</w:t>
            </w:r>
          </w:p>
        </w:tc>
        <w:tc>
          <w:tcPr>
            <w:tcW w:w="992" w:type="dxa"/>
            <w:tcBorders>
              <w:top w:val="nil"/>
              <w:left w:val="nil"/>
              <w:bottom w:val="single" w:sz="4" w:space="0" w:color="auto"/>
              <w:right w:val="single" w:sz="4" w:space="0" w:color="auto"/>
            </w:tcBorders>
            <w:shd w:val="clear" w:color="auto" w:fill="auto"/>
            <w:noWrap/>
          </w:tcPr>
          <w:p w14:paraId="5AB2D196" w14:textId="794A5AF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010000435900</w:t>
            </w:r>
          </w:p>
        </w:tc>
        <w:tc>
          <w:tcPr>
            <w:tcW w:w="3648" w:type="dxa"/>
            <w:tcBorders>
              <w:top w:val="nil"/>
              <w:left w:val="nil"/>
              <w:bottom w:val="single" w:sz="4" w:space="0" w:color="auto"/>
              <w:right w:val="single" w:sz="4" w:space="0" w:color="auto"/>
            </w:tcBorders>
            <w:shd w:val="clear" w:color="auto" w:fill="auto"/>
            <w:noWrap/>
          </w:tcPr>
          <w:p w14:paraId="191F495A" w14:textId="34906AD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Gabapentina-Cápsula/Cada cápsula contiene: Gabapentina 300 mg. Envase con 15 cápsulas</w:t>
            </w:r>
          </w:p>
        </w:tc>
        <w:tc>
          <w:tcPr>
            <w:tcW w:w="889" w:type="dxa"/>
            <w:tcBorders>
              <w:top w:val="nil"/>
              <w:left w:val="nil"/>
              <w:bottom w:val="single" w:sz="4" w:space="0" w:color="auto"/>
              <w:right w:val="single" w:sz="4" w:space="0" w:color="auto"/>
            </w:tcBorders>
            <w:shd w:val="clear" w:color="auto" w:fill="auto"/>
            <w:noWrap/>
          </w:tcPr>
          <w:p w14:paraId="604DBDB6" w14:textId="2360252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4AEFF81" w14:textId="3A7E41F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2173DBEA" w14:textId="4795B0DE"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56337F2B"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7BDC93"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410</w:t>
            </w:r>
          </w:p>
        </w:tc>
        <w:tc>
          <w:tcPr>
            <w:tcW w:w="1134" w:type="dxa"/>
            <w:tcBorders>
              <w:top w:val="nil"/>
              <w:left w:val="nil"/>
              <w:bottom w:val="single" w:sz="4" w:space="0" w:color="auto"/>
              <w:right w:val="single" w:sz="4" w:space="0" w:color="auto"/>
            </w:tcBorders>
            <w:shd w:val="clear" w:color="auto" w:fill="auto"/>
          </w:tcPr>
          <w:p w14:paraId="52C9D3D6" w14:textId="18B4FFF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010.000.4361.00</w:t>
            </w:r>
          </w:p>
        </w:tc>
        <w:tc>
          <w:tcPr>
            <w:tcW w:w="992" w:type="dxa"/>
            <w:tcBorders>
              <w:top w:val="nil"/>
              <w:left w:val="nil"/>
              <w:bottom w:val="single" w:sz="4" w:space="0" w:color="auto"/>
              <w:right w:val="single" w:sz="4" w:space="0" w:color="auto"/>
            </w:tcBorders>
            <w:shd w:val="clear" w:color="auto" w:fill="auto"/>
            <w:noWrap/>
          </w:tcPr>
          <w:p w14:paraId="23D089D1" w14:textId="72CD584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010000436100</w:t>
            </w:r>
          </w:p>
        </w:tc>
        <w:tc>
          <w:tcPr>
            <w:tcW w:w="3648" w:type="dxa"/>
            <w:tcBorders>
              <w:top w:val="nil"/>
              <w:left w:val="nil"/>
              <w:bottom w:val="single" w:sz="4" w:space="0" w:color="auto"/>
              <w:right w:val="single" w:sz="4" w:space="0" w:color="auto"/>
            </w:tcBorders>
            <w:shd w:val="clear" w:color="auto" w:fill="auto"/>
            <w:noWrap/>
          </w:tcPr>
          <w:p w14:paraId="1243DEEF" w14:textId="4AC0DE6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Zolmitriptano-Tableta dispersable/Cada tableta dispersable contiene: Zolmitriptano 2.5 mg. Envase con 2 tabletas dispersables</w:t>
            </w:r>
          </w:p>
        </w:tc>
        <w:tc>
          <w:tcPr>
            <w:tcW w:w="889" w:type="dxa"/>
            <w:tcBorders>
              <w:top w:val="nil"/>
              <w:left w:val="nil"/>
              <w:bottom w:val="single" w:sz="4" w:space="0" w:color="auto"/>
              <w:right w:val="single" w:sz="4" w:space="0" w:color="auto"/>
            </w:tcBorders>
            <w:shd w:val="clear" w:color="auto" w:fill="auto"/>
            <w:noWrap/>
          </w:tcPr>
          <w:p w14:paraId="50CC3FA7" w14:textId="642024C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DABF42F" w14:textId="4030A61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6B2D8C9" w14:textId="588CD3F3"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86623FA"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A280E5"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411</w:t>
            </w:r>
          </w:p>
        </w:tc>
        <w:tc>
          <w:tcPr>
            <w:tcW w:w="1134" w:type="dxa"/>
            <w:tcBorders>
              <w:top w:val="nil"/>
              <w:left w:val="nil"/>
              <w:bottom w:val="single" w:sz="4" w:space="0" w:color="auto"/>
              <w:right w:val="single" w:sz="4" w:space="0" w:color="auto"/>
            </w:tcBorders>
            <w:shd w:val="clear" w:color="auto" w:fill="auto"/>
          </w:tcPr>
          <w:p w14:paraId="453796BA" w14:textId="25607D2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010.000.4362.00</w:t>
            </w:r>
          </w:p>
        </w:tc>
        <w:tc>
          <w:tcPr>
            <w:tcW w:w="992" w:type="dxa"/>
            <w:tcBorders>
              <w:top w:val="nil"/>
              <w:left w:val="nil"/>
              <w:bottom w:val="single" w:sz="4" w:space="0" w:color="auto"/>
              <w:right w:val="single" w:sz="4" w:space="0" w:color="auto"/>
            </w:tcBorders>
            <w:shd w:val="clear" w:color="auto" w:fill="auto"/>
            <w:noWrap/>
          </w:tcPr>
          <w:p w14:paraId="009E26A1" w14:textId="01ACF40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010000436200</w:t>
            </w:r>
          </w:p>
        </w:tc>
        <w:tc>
          <w:tcPr>
            <w:tcW w:w="3648" w:type="dxa"/>
            <w:tcBorders>
              <w:top w:val="nil"/>
              <w:left w:val="nil"/>
              <w:bottom w:val="single" w:sz="4" w:space="0" w:color="auto"/>
              <w:right w:val="single" w:sz="4" w:space="0" w:color="auto"/>
            </w:tcBorders>
            <w:shd w:val="clear" w:color="auto" w:fill="auto"/>
            <w:noWrap/>
          </w:tcPr>
          <w:p w14:paraId="4E3CA5C9" w14:textId="631A0A8D"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Toxina botulínica tipo A 100 U-Solución inyectable/Cada frasco ámpula con polvocontiene: Toxina botulínicatipo A 100 U Envase con un frasco ámpula</w:t>
            </w:r>
          </w:p>
        </w:tc>
        <w:tc>
          <w:tcPr>
            <w:tcW w:w="889" w:type="dxa"/>
            <w:tcBorders>
              <w:top w:val="nil"/>
              <w:left w:val="nil"/>
              <w:bottom w:val="single" w:sz="4" w:space="0" w:color="auto"/>
              <w:right w:val="single" w:sz="4" w:space="0" w:color="auto"/>
            </w:tcBorders>
            <w:shd w:val="clear" w:color="auto" w:fill="auto"/>
            <w:noWrap/>
          </w:tcPr>
          <w:p w14:paraId="07B0EBD0" w14:textId="7913BFE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F0F5A33" w14:textId="05B5FB5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295336B2" w14:textId="38C37FEC"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CFFF448"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7F1B72"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412</w:t>
            </w:r>
          </w:p>
        </w:tc>
        <w:tc>
          <w:tcPr>
            <w:tcW w:w="1134" w:type="dxa"/>
            <w:tcBorders>
              <w:top w:val="nil"/>
              <w:left w:val="nil"/>
              <w:bottom w:val="single" w:sz="4" w:space="0" w:color="auto"/>
              <w:right w:val="single" w:sz="4" w:space="0" w:color="auto"/>
            </w:tcBorders>
            <w:shd w:val="clear" w:color="auto" w:fill="auto"/>
          </w:tcPr>
          <w:p w14:paraId="044C8E01" w14:textId="31787E0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010.000.4364.01</w:t>
            </w:r>
          </w:p>
        </w:tc>
        <w:tc>
          <w:tcPr>
            <w:tcW w:w="992" w:type="dxa"/>
            <w:tcBorders>
              <w:top w:val="nil"/>
              <w:left w:val="nil"/>
              <w:bottom w:val="single" w:sz="4" w:space="0" w:color="auto"/>
              <w:right w:val="single" w:sz="4" w:space="0" w:color="auto"/>
            </w:tcBorders>
            <w:shd w:val="clear" w:color="auto" w:fill="auto"/>
            <w:noWrap/>
          </w:tcPr>
          <w:p w14:paraId="07F06893" w14:textId="7688375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010000436401</w:t>
            </w:r>
          </w:p>
        </w:tc>
        <w:tc>
          <w:tcPr>
            <w:tcW w:w="3648" w:type="dxa"/>
            <w:tcBorders>
              <w:top w:val="nil"/>
              <w:left w:val="nil"/>
              <w:bottom w:val="single" w:sz="4" w:space="0" w:color="auto"/>
              <w:right w:val="single" w:sz="4" w:space="0" w:color="auto"/>
            </w:tcBorders>
            <w:shd w:val="clear" w:color="auto" w:fill="auto"/>
            <w:noWrap/>
          </w:tcPr>
          <w:p w14:paraId="2CE894D2" w14:textId="62C12D5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Donepecilo 5 mg-Tableta/Cada tableta contiene: Clorhidrato de donepecilo 5 mg. Envase con 28 tabletas</w:t>
            </w:r>
          </w:p>
        </w:tc>
        <w:tc>
          <w:tcPr>
            <w:tcW w:w="889" w:type="dxa"/>
            <w:tcBorders>
              <w:top w:val="nil"/>
              <w:left w:val="nil"/>
              <w:bottom w:val="single" w:sz="4" w:space="0" w:color="auto"/>
              <w:right w:val="single" w:sz="4" w:space="0" w:color="auto"/>
            </w:tcBorders>
            <w:shd w:val="clear" w:color="auto" w:fill="auto"/>
            <w:noWrap/>
          </w:tcPr>
          <w:p w14:paraId="71A20672" w14:textId="27F68B1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A0E1FD6" w14:textId="3842318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FDE44BD" w14:textId="4B042BB8"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4742BC2"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4B3E1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413</w:t>
            </w:r>
          </w:p>
        </w:tc>
        <w:tc>
          <w:tcPr>
            <w:tcW w:w="1134" w:type="dxa"/>
            <w:tcBorders>
              <w:top w:val="nil"/>
              <w:left w:val="nil"/>
              <w:bottom w:val="single" w:sz="4" w:space="0" w:color="auto"/>
              <w:right w:val="single" w:sz="4" w:space="0" w:color="auto"/>
            </w:tcBorders>
            <w:shd w:val="clear" w:color="auto" w:fill="auto"/>
          </w:tcPr>
          <w:p w14:paraId="5B9A6461" w14:textId="5E72781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010.000.4365.01</w:t>
            </w:r>
          </w:p>
        </w:tc>
        <w:tc>
          <w:tcPr>
            <w:tcW w:w="992" w:type="dxa"/>
            <w:tcBorders>
              <w:top w:val="nil"/>
              <w:left w:val="nil"/>
              <w:bottom w:val="single" w:sz="4" w:space="0" w:color="auto"/>
              <w:right w:val="single" w:sz="4" w:space="0" w:color="auto"/>
            </w:tcBorders>
            <w:shd w:val="clear" w:color="auto" w:fill="auto"/>
            <w:noWrap/>
          </w:tcPr>
          <w:p w14:paraId="4D09BD85" w14:textId="6875A36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010000436501</w:t>
            </w:r>
          </w:p>
        </w:tc>
        <w:tc>
          <w:tcPr>
            <w:tcW w:w="3648" w:type="dxa"/>
            <w:tcBorders>
              <w:top w:val="nil"/>
              <w:left w:val="nil"/>
              <w:bottom w:val="single" w:sz="4" w:space="0" w:color="auto"/>
              <w:right w:val="single" w:sz="4" w:space="0" w:color="auto"/>
            </w:tcBorders>
            <w:shd w:val="clear" w:color="auto" w:fill="auto"/>
            <w:noWrap/>
          </w:tcPr>
          <w:p w14:paraId="09B880D2" w14:textId="0409B3B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Donepecilo 10 mg-Tableta/Cada tableta contiene: Clorhidrato de donepecilo 10 mg. Envase con 28 tabletas</w:t>
            </w:r>
          </w:p>
        </w:tc>
        <w:tc>
          <w:tcPr>
            <w:tcW w:w="889" w:type="dxa"/>
            <w:tcBorders>
              <w:top w:val="nil"/>
              <w:left w:val="nil"/>
              <w:bottom w:val="single" w:sz="4" w:space="0" w:color="auto"/>
              <w:right w:val="single" w:sz="4" w:space="0" w:color="auto"/>
            </w:tcBorders>
            <w:shd w:val="clear" w:color="auto" w:fill="auto"/>
            <w:noWrap/>
          </w:tcPr>
          <w:p w14:paraId="0632A22E" w14:textId="033FD6B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C0A30F1" w14:textId="431CC12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F84606D" w14:textId="0AE84776"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BF6F6EF"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BF9C7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414</w:t>
            </w:r>
          </w:p>
        </w:tc>
        <w:tc>
          <w:tcPr>
            <w:tcW w:w="1134" w:type="dxa"/>
            <w:tcBorders>
              <w:top w:val="nil"/>
              <w:left w:val="nil"/>
              <w:bottom w:val="single" w:sz="4" w:space="0" w:color="auto"/>
              <w:right w:val="single" w:sz="4" w:space="0" w:color="auto"/>
            </w:tcBorders>
            <w:shd w:val="clear" w:color="auto" w:fill="auto"/>
          </w:tcPr>
          <w:p w14:paraId="7CE2B67B" w14:textId="412C035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010.000.4366.00</w:t>
            </w:r>
          </w:p>
        </w:tc>
        <w:tc>
          <w:tcPr>
            <w:tcW w:w="992" w:type="dxa"/>
            <w:tcBorders>
              <w:top w:val="nil"/>
              <w:left w:val="nil"/>
              <w:bottom w:val="single" w:sz="4" w:space="0" w:color="auto"/>
              <w:right w:val="single" w:sz="4" w:space="0" w:color="auto"/>
            </w:tcBorders>
            <w:shd w:val="clear" w:color="auto" w:fill="auto"/>
            <w:noWrap/>
          </w:tcPr>
          <w:p w14:paraId="207F7570" w14:textId="5088F43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010000436600</w:t>
            </w:r>
          </w:p>
        </w:tc>
        <w:tc>
          <w:tcPr>
            <w:tcW w:w="3648" w:type="dxa"/>
            <w:tcBorders>
              <w:top w:val="nil"/>
              <w:left w:val="nil"/>
              <w:bottom w:val="single" w:sz="4" w:space="0" w:color="auto"/>
              <w:right w:val="single" w:sz="4" w:space="0" w:color="auto"/>
            </w:tcBorders>
            <w:shd w:val="clear" w:color="auto" w:fill="auto"/>
            <w:noWrap/>
          </w:tcPr>
          <w:p w14:paraId="54C8FAC4" w14:textId="310E23D2"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Eletriptán-Tableta/Cada tableta contiene: Bromhidrato de eletriptán equivalente a 40 mg de eletriptán. Envase con 2 tabletas</w:t>
            </w:r>
          </w:p>
        </w:tc>
        <w:tc>
          <w:tcPr>
            <w:tcW w:w="889" w:type="dxa"/>
            <w:tcBorders>
              <w:top w:val="nil"/>
              <w:left w:val="nil"/>
              <w:bottom w:val="single" w:sz="4" w:space="0" w:color="auto"/>
              <w:right w:val="single" w:sz="4" w:space="0" w:color="auto"/>
            </w:tcBorders>
            <w:shd w:val="clear" w:color="auto" w:fill="auto"/>
            <w:noWrap/>
          </w:tcPr>
          <w:p w14:paraId="3D490A12" w14:textId="0681057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727F9B9" w14:textId="1EBB2F0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3614185A" w14:textId="7E04546E"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5BE6DEDD"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6BF82F"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415</w:t>
            </w:r>
          </w:p>
        </w:tc>
        <w:tc>
          <w:tcPr>
            <w:tcW w:w="1134" w:type="dxa"/>
            <w:tcBorders>
              <w:top w:val="nil"/>
              <w:left w:val="nil"/>
              <w:bottom w:val="single" w:sz="4" w:space="0" w:color="auto"/>
              <w:right w:val="single" w:sz="4" w:space="0" w:color="auto"/>
            </w:tcBorders>
            <w:shd w:val="clear" w:color="auto" w:fill="auto"/>
          </w:tcPr>
          <w:p w14:paraId="251CCFE2" w14:textId="0E06D02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010.000.4367.00</w:t>
            </w:r>
          </w:p>
        </w:tc>
        <w:tc>
          <w:tcPr>
            <w:tcW w:w="992" w:type="dxa"/>
            <w:tcBorders>
              <w:top w:val="nil"/>
              <w:left w:val="nil"/>
              <w:bottom w:val="single" w:sz="4" w:space="0" w:color="auto"/>
              <w:right w:val="single" w:sz="4" w:space="0" w:color="auto"/>
            </w:tcBorders>
            <w:shd w:val="clear" w:color="auto" w:fill="auto"/>
            <w:noWrap/>
          </w:tcPr>
          <w:p w14:paraId="5D5FDC67" w14:textId="366BD74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010000436700</w:t>
            </w:r>
          </w:p>
        </w:tc>
        <w:tc>
          <w:tcPr>
            <w:tcW w:w="3648" w:type="dxa"/>
            <w:tcBorders>
              <w:top w:val="nil"/>
              <w:left w:val="nil"/>
              <w:bottom w:val="single" w:sz="4" w:space="0" w:color="auto"/>
              <w:right w:val="single" w:sz="4" w:space="0" w:color="auto"/>
            </w:tcBorders>
            <w:shd w:val="clear" w:color="auto" w:fill="auto"/>
            <w:noWrap/>
          </w:tcPr>
          <w:p w14:paraId="41974A50" w14:textId="622FD08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Eletriptán-Tableta/Cada tableta contiene: Bromhidrato de eletriptán equivalente a 80 mg de eletriptán. Envase con 2 tabletas</w:t>
            </w:r>
          </w:p>
        </w:tc>
        <w:tc>
          <w:tcPr>
            <w:tcW w:w="889" w:type="dxa"/>
            <w:tcBorders>
              <w:top w:val="nil"/>
              <w:left w:val="nil"/>
              <w:bottom w:val="single" w:sz="4" w:space="0" w:color="auto"/>
              <w:right w:val="single" w:sz="4" w:space="0" w:color="auto"/>
            </w:tcBorders>
            <w:shd w:val="clear" w:color="auto" w:fill="auto"/>
            <w:noWrap/>
          </w:tcPr>
          <w:p w14:paraId="640AB24E" w14:textId="5F60D62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20CFD1F" w14:textId="2103F4E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96752F9" w14:textId="23A3E821"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FC27BA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00BE45"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416</w:t>
            </w:r>
          </w:p>
        </w:tc>
        <w:tc>
          <w:tcPr>
            <w:tcW w:w="1134" w:type="dxa"/>
            <w:tcBorders>
              <w:top w:val="nil"/>
              <w:left w:val="nil"/>
              <w:bottom w:val="single" w:sz="4" w:space="0" w:color="auto"/>
              <w:right w:val="single" w:sz="4" w:space="0" w:color="auto"/>
            </w:tcBorders>
            <w:shd w:val="clear" w:color="auto" w:fill="auto"/>
          </w:tcPr>
          <w:p w14:paraId="0E902BD2" w14:textId="2FD702E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010.000.4372.00</w:t>
            </w:r>
          </w:p>
        </w:tc>
        <w:tc>
          <w:tcPr>
            <w:tcW w:w="992" w:type="dxa"/>
            <w:tcBorders>
              <w:top w:val="nil"/>
              <w:left w:val="nil"/>
              <w:bottom w:val="single" w:sz="4" w:space="0" w:color="auto"/>
              <w:right w:val="single" w:sz="4" w:space="0" w:color="auto"/>
            </w:tcBorders>
            <w:shd w:val="clear" w:color="auto" w:fill="auto"/>
            <w:noWrap/>
          </w:tcPr>
          <w:p w14:paraId="4BEDC718" w14:textId="66965E1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010000437200</w:t>
            </w:r>
          </w:p>
        </w:tc>
        <w:tc>
          <w:tcPr>
            <w:tcW w:w="3648" w:type="dxa"/>
            <w:tcBorders>
              <w:top w:val="nil"/>
              <w:left w:val="nil"/>
              <w:bottom w:val="single" w:sz="4" w:space="0" w:color="auto"/>
              <w:right w:val="single" w:sz="4" w:space="0" w:color="auto"/>
            </w:tcBorders>
            <w:shd w:val="clear" w:color="auto" w:fill="auto"/>
            <w:noWrap/>
          </w:tcPr>
          <w:p w14:paraId="7BFBB935" w14:textId="31A43E7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Valaciclovir-Comprimido recubierto/Cada comprimido recubierto contiene: Clorhidrato de valaciclovir equivalente a 500 mg de valaciclovir. Envase con 10 comprimidos</w:t>
            </w:r>
          </w:p>
        </w:tc>
        <w:tc>
          <w:tcPr>
            <w:tcW w:w="889" w:type="dxa"/>
            <w:tcBorders>
              <w:top w:val="nil"/>
              <w:left w:val="nil"/>
              <w:bottom w:val="single" w:sz="4" w:space="0" w:color="auto"/>
              <w:right w:val="single" w:sz="4" w:space="0" w:color="auto"/>
            </w:tcBorders>
            <w:shd w:val="clear" w:color="auto" w:fill="auto"/>
            <w:noWrap/>
          </w:tcPr>
          <w:p w14:paraId="02FD3020" w14:textId="04FE531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3914D74" w14:textId="2BC5B793"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62BF77E" w14:textId="275784E0"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1E7F3AF4"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0DE50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417</w:t>
            </w:r>
          </w:p>
        </w:tc>
        <w:tc>
          <w:tcPr>
            <w:tcW w:w="1134" w:type="dxa"/>
            <w:tcBorders>
              <w:top w:val="nil"/>
              <w:left w:val="nil"/>
              <w:bottom w:val="single" w:sz="4" w:space="0" w:color="auto"/>
              <w:right w:val="single" w:sz="4" w:space="0" w:color="auto"/>
            </w:tcBorders>
            <w:shd w:val="clear" w:color="auto" w:fill="auto"/>
          </w:tcPr>
          <w:p w14:paraId="4718C61D" w14:textId="198A7EA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010.000.4373.00</w:t>
            </w:r>
          </w:p>
        </w:tc>
        <w:tc>
          <w:tcPr>
            <w:tcW w:w="992" w:type="dxa"/>
            <w:tcBorders>
              <w:top w:val="nil"/>
              <w:left w:val="nil"/>
              <w:bottom w:val="single" w:sz="4" w:space="0" w:color="auto"/>
              <w:right w:val="single" w:sz="4" w:space="0" w:color="auto"/>
            </w:tcBorders>
            <w:shd w:val="clear" w:color="auto" w:fill="auto"/>
            <w:noWrap/>
          </w:tcPr>
          <w:p w14:paraId="1C752EB1" w14:textId="712ABAB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010000437300</w:t>
            </w:r>
          </w:p>
        </w:tc>
        <w:tc>
          <w:tcPr>
            <w:tcW w:w="3648" w:type="dxa"/>
            <w:tcBorders>
              <w:top w:val="nil"/>
              <w:left w:val="nil"/>
              <w:bottom w:val="single" w:sz="4" w:space="0" w:color="auto"/>
              <w:right w:val="single" w:sz="4" w:space="0" w:color="auto"/>
            </w:tcBorders>
            <w:shd w:val="clear" w:color="auto" w:fill="auto"/>
            <w:noWrap/>
          </w:tcPr>
          <w:p w14:paraId="568CF2D9" w14:textId="0F48FE3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Valganciclovir-Comprimido/Cada comprimido contiene: Clorhidrato de valganciclovir equivalente a 450 mg de valganciclovir. Envase con 60 comprimidos</w:t>
            </w:r>
          </w:p>
        </w:tc>
        <w:tc>
          <w:tcPr>
            <w:tcW w:w="889" w:type="dxa"/>
            <w:tcBorders>
              <w:top w:val="nil"/>
              <w:left w:val="nil"/>
              <w:bottom w:val="single" w:sz="4" w:space="0" w:color="auto"/>
              <w:right w:val="single" w:sz="4" w:space="0" w:color="auto"/>
            </w:tcBorders>
            <w:shd w:val="clear" w:color="auto" w:fill="auto"/>
            <w:noWrap/>
          </w:tcPr>
          <w:p w14:paraId="784D51A9" w14:textId="7E4CEBE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C1CE1F8" w14:textId="6803D789"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942B0A3" w14:textId="5855514D"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208C238F"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055F09"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418</w:t>
            </w:r>
          </w:p>
        </w:tc>
        <w:tc>
          <w:tcPr>
            <w:tcW w:w="1134" w:type="dxa"/>
            <w:tcBorders>
              <w:top w:val="nil"/>
              <w:left w:val="nil"/>
              <w:bottom w:val="single" w:sz="4" w:space="0" w:color="auto"/>
              <w:right w:val="single" w:sz="4" w:space="0" w:color="auto"/>
            </w:tcBorders>
            <w:shd w:val="clear" w:color="auto" w:fill="auto"/>
          </w:tcPr>
          <w:p w14:paraId="731B9F2D" w14:textId="7670871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010.000.4376.00</w:t>
            </w:r>
          </w:p>
        </w:tc>
        <w:tc>
          <w:tcPr>
            <w:tcW w:w="992" w:type="dxa"/>
            <w:tcBorders>
              <w:top w:val="nil"/>
              <w:left w:val="nil"/>
              <w:bottom w:val="single" w:sz="4" w:space="0" w:color="auto"/>
              <w:right w:val="single" w:sz="4" w:space="0" w:color="auto"/>
            </w:tcBorders>
            <w:shd w:val="clear" w:color="auto" w:fill="auto"/>
            <w:noWrap/>
          </w:tcPr>
          <w:p w14:paraId="05B6896C" w14:textId="55FBAC3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010000437600</w:t>
            </w:r>
          </w:p>
        </w:tc>
        <w:tc>
          <w:tcPr>
            <w:tcW w:w="3648" w:type="dxa"/>
            <w:tcBorders>
              <w:top w:val="nil"/>
              <w:left w:val="nil"/>
              <w:bottom w:val="single" w:sz="4" w:space="0" w:color="auto"/>
              <w:right w:val="single" w:sz="4" w:space="0" w:color="auto"/>
            </w:tcBorders>
            <w:shd w:val="clear" w:color="auto" w:fill="auto"/>
            <w:noWrap/>
          </w:tcPr>
          <w:p w14:paraId="46C2A251" w14:textId="330B7834"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Vitaminas (Polivitaminas) y minerales-Tableta, cápsula o gragea/Cada tableta contiene: Vitamina B1, B2, B6, B12, niacinamida, E, A, D3, Acido pantoténico, sulfato ferroso, cobre, magnesio, zinc Envase con 30 tabletas, cápsulas o grageas</w:t>
            </w:r>
          </w:p>
        </w:tc>
        <w:tc>
          <w:tcPr>
            <w:tcW w:w="889" w:type="dxa"/>
            <w:tcBorders>
              <w:top w:val="nil"/>
              <w:left w:val="nil"/>
              <w:bottom w:val="single" w:sz="4" w:space="0" w:color="auto"/>
              <w:right w:val="single" w:sz="4" w:space="0" w:color="auto"/>
            </w:tcBorders>
            <w:shd w:val="clear" w:color="auto" w:fill="auto"/>
            <w:noWrap/>
          </w:tcPr>
          <w:p w14:paraId="33D9CC1A" w14:textId="5A0F26C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ECAC925" w14:textId="124F698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4577D0A5" w14:textId="5B15CF9E"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4F4ACE0B" w14:textId="77777777" w:rsidTr="00E936CA">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CE1B7"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419</w:t>
            </w:r>
          </w:p>
        </w:tc>
        <w:tc>
          <w:tcPr>
            <w:tcW w:w="1134" w:type="dxa"/>
            <w:tcBorders>
              <w:top w:val="single" w:sz="4" w:space="0" w:color="auto"/>
              <w:left w:val="nil"/>
              <w:bottom w:val="single" w:sz="4" w:space="0" w:color="auto"/>
              <w:right w:val="single" w:sz="4" w:space="0" w:color="auto"/>
            </w:tcBorders>
            <w:shd w:val="clear" w:color="auto" w:fill="auto"/>
          </w:tcPr>
          <w:p w14:paraId="29AC0F3C" w14:textId="0B8F18B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010.000.4379.00</w:t>
            </w:r>
          </w:p>
        </w:tc>
        <w:tc>
          <w:tcPr>
            <w:tcW w:w="992" w:type="dxa"/>
            <w:tcBorders>
              <w:top w:val="single" w:sz="4" w:space="0" w:color="auto"/>
              <w:left w:val="nil"/>
              <w:bottom w:val="single" w:sz="4" w:space="0" w:color="auto"/>
              <w:right w:val="single" w:sz="4" w:space="0" w:color="auto"/>
            </w:tcBorders>
            <w:shd w:val="clear" w:color="auto" w:fill="auto"/>
            <w:noWrap/>
          </w:tcPr>
          <w:p w14:paraId="48D13DE6" w14:textId="0BB4B7D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010000437900</w:t>
            </w:r>
          </w:p>
        </w:tc>
        <w:tc>
          <w:tcPr>
            <w:tcW w:w="3648" w:type="dxa"/>
            <w:tcBorders>
              <w:top w:val="single" w:sz="4" w:space="0" w:color="auto"/>
              <w:left w:val="nil"/>
              <w:bottom w:val="single" w:sz="4" w:space="0" w:color="auto"/>
              <w:right w:val="single" w:sz="4" w:space="0" w:color="auto"/>
            </w:tcBorders>
            <w:shd w:val="clear" w:color="auto" w:fill="auto"/>
            <w:noWrap/>
          </w:tcPr>
          <w:p w14:paraId="1E4076E0" w14:textId="2EFDA14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Rivastigmina-Parche/Cada parche de 5 cm2 contiene: Tartrato de rivastigmina equivalente a 9 mg de rivastigmina. Envase con 30 parches, cada parche libera 4.6 mg/24 horas.</w:t>
            </w:r>
          </w:p>
        </w:tc>
        <w:tc>
          <w:tcPr>
            <w:tcW w:w="889" w:type="dxa"/>
            <w:tcBorders>
              <w:top w:val="single" w:sz="4" w:space="0" w:color="auto"/>
              <w:left w:val="nil"/>
              <w:bottom w:val="single" w:sz="4" w:space="0" w:color="auto"/>
              <w:right w:val="single" w:sz="4" w:space="0" w:color="auto"/>
            </w:tcBorders>
            <w:shd w:val="clear" w:color="auto" w:fill="auto"/>
            <w:noWrap/>
          </w:tcPr>
          <w:p w14:paraId="2A1D2C71" w14:textId="531FEE8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BBF2015" w14:textId="0B0EF941"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14: Neurología</w:t>
            </w:r>
          </w:p>
        </w:tc>
        <w:tc>
          <w:tcPr>
            <w:tcW w:w="1210" w:type="dxa"/>
            <w:tcBorders>
              <w:top w:val="single" w:sz="4" w:space="0" w:color="auto"/>
              <w:left w:val="single" w:sz="4" w:space="0" w:color="auto"/>
              <w:bottom w:val="single" w:sz="4" w:space="0" w:color="auto"/>
              <w:right w:val="single" w:sz="4" w:space="0" w:color="auto"/>
            </w:tcBorders>
          </w:tcPr>
          <w:p w14:paraId="3C3EC650" w14:textId="74938E18"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14146FDE"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CF53D1"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420</w:t>
            </w:r>
          </w:p>
        </w:tc>
        <w:tc>
          <w:tcPr>
            <w:tcW w:w="1134" w:type="dxa"/>
            <w:tcBorders>
              <w:top w:val="nil"/>
              <w:left w:val="nil"/>
              <w:bottom w:val="single" w:sz="4" w:space="0" w:color="auto"/>
              <w:right w:val="single" w:sz="4" w:space="0" w:color="auto"/>
            </w:tcBorders>
            <w:shd w:val="clear" w:color="auto" w:fill="auto"/>
          </w:tcPr>
          <w:p w14:paraId="43CF27E8" w14:textId="567736D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010.000.4407.00</w:t>
            </w:r>
          </w:p>
        </w:tc>
        <w:tc>
          <w:tcPr>
            <w:tcW w:w="992" w:type="dxa"/>
            <w:tcBorders>
              <w:top w:val="nil"/>
              <w:left w:val="nil"/>
              <w:bottom w:val="single" w:sz="4" w:space="0" w:color="auto"/>
              <w:right w:val="single" w:sz="4" w:space="0" w:color="auto"/>
            </w:tcBorders>
            <w:shd w:val="clear" w:color="auto" w:fill="auto"/>
            <w:noWrap/>
          </w:tcPr>
          <w:p w14:paraId="7D3AC4D9" w14:textId="367FAD0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010000440700</w:t>
            </w:r>
          </w:p>
        </w:tc>
        <w:tc>
          <w:tcPr>
            <w:tcW w:w="3648" w:type="dxa"/>
            <w:tcBorders>
              <w:top w:val="nil"/>
              <w:left w:val="nil"/>
              <w:bottom w:val="single" w:sz="4" w:space="0" w:color="auto"/>
              <w:right w:val="single" w:sz="4" w:space="0" w:color="auto"/>
            </w:tcBorders>
            <w:shd w:val="clear" w:color="auto" w:fill="auto"/>
            <w:noWrap/>
          </w:tcPr>
          <w:p w14:paraId="529EA34E" w14:textId="5B1D8DA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Tetracaína-Solución oftálmica/Cada ml contiene: Clorhidrato de Tetracaína 5.0 mg. Frasco gotero integral con 10 ml</w:t>
            </w:r>
          </w:p>
        </w:tc>
        <w:tc>
          <w:tcPr>
            <w:tcW w:w="889" w:type="dxa"/>
            <w:tcBorders>
              <w:top w:val="nil"/>
              <w:left w:val="nil"/>
              <w:bottom w:val="single" w:sz="4" w:space="0" w:color="auto"/>
              <w:right w:val="single" w:sz="4" w:space="0" w:color="auto"/>
            </w:tcBorders>
            <w:shd w:val="clear" w:color="auto" w:fill="auto"/>
            <w:noWrap/>
          </w:tcPr>
          <w:p w14:paraId="2AEBC586" w14:textId="17CF3A2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83599B0" w14:textId="03F6836C"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32056585" w14:textId="4E3EBF16"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7B56DACA"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14553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421</w:t>
            </w:r>
          </w:p>
        </w:tc>
        <w:tc>
          <w:tcPr>
            <w:tcW w:w="1134" w:type="dxa"/>
            <w:tcBorders>
              <w:top w:val="nil"/>
              <w:left w:val="nil"/>
              <w:bottom w:val="single" w:sz="4" w:space="0" w:color="auto"/>
              <w:right w:val="single" w:sz="4" w:space="0" w:color="auto"/>
            </w:tcBorders>
            <w:shd w:val="clear" w:color="auto" w:fill="auto"/>
          </w:tcPr>
          <w:p w14:paraId="7A16EAD6" w14:textId="231C81E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010.000.4408.00</w:t>
            </w:r>
          </w:p>
        </w:tc>
        <w:tc>
          <w:tcPr>
            <w:tcW w:w="992" w:type="dxa"/>
            <w:tcBorders>
              <w:top w:val="nil"/>
              <w:left w:val="nil"/>
              <w:bottom w:val="single" w:sz="4" w:space="0" w:color="auto"/>
              <w:right w:val="single" w:sz="4" w:space="0" w:color="auto"/>
            </w:tcBorders>
            <w:shd w:val="clear" w:color="auto" w:fill="auto"/>
            <w:noWrap/>
          </w:tcPr>
          <w:p w14:paraId="5C3C0050" w14:textId="17AF5EB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010000440800</w:t>
            </w:r>
          </w:p>
        </w:tc>
        <w:tc>
          <w:tcPr>
            <w:tcW w:w="3648" w:type="dxa"/>
            <w:tcBorders>
              <w:top w:val="nil"/>
              <w:left w:val="nil"/>
              <w:bottom w:val="single" w:sz="4" w:space="0" w:color="auto"/>
              <w:right w:val="single" w:sz="4" w:space="0" w:color="auto"/>
            </w:tcBorders>
            <w:shd w:val="clear" w:color="auto" w:fill="auto"/>
            <w:noWrap/>
          </w:tcPr>
          <w:p w14:paraId="04E4DE8C" w14:textId="3DD090DB"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Diclofenaco-Solución oftálmica/Cada ml contiene: Diclofenaco sódico 1.0 mg. Frasco gotero integral con 5 ml</w:t>
            </w:r>
          </w:p>
        </w:tc>
        <w:tc>
          <w:tcPr>
            <w:tcW w:w="889" w:type="dxa"/>
            <w:tcBorders>
              <w:top w:val="nil"/>
              <w:left w:val="nil"/>
              <w:bottom w:val="single" w:sz="4" w:space="0" w:color="auto"/>
              <w:right w:val="single" w:sz="4" w:space="0" w:color="auto"/>
            </w:tcBorders>
            <w:shd w:val="clear" w:color="auto" w:fill="auto"/>
            <w:noWrap/>
          </w:tcPr>
          <w:p w14:paraId="5B3A6066" w14:textId="0551F24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9B04E83" w14:textId="33C7998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69910417" w14:textId="1B55E7F4"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7806E31"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1481E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422</w:t>
            </w:r>
          </w:p>
        </w:tc>
        <w:tc>
          <w:tcPr>
            <w:tcW w:w="1134" w:type="dxa"/>
            <w:tcBorders>
              <w:top w:val="nil"/>
              <w:left w:val="nil"/>
              <w:bottom w:val="single" w:sz="4" w:space="0" w:color="auto"/>
              <w:right w:val="single" w:sz="4" w:space="0" w:color="auto"/>
            </w:tcBorders>
            <w:shd w:val="clear" w:color="auto" w:fill="auto"/>
          </w:tcPr>
          <w:p w14:paraId="03C93565" w14:textId="0B58C74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010.000.4409.00</w:t>
            </w:r>
          </w:p>
        </w:tc>
        <w:tc>
          <w:tcPr>
            <w:tcW w:w="992" w:type="dxa"/>
            <w:tcBorders>
              <w:top w:val="nil"/>
              <w:left w:val="nil"/>
              <w:bottom w:val="single" w:sz="4" w:space="0" w:color="auto"/>
              <w:right w:val="single" w:sz="4" w:space="0" w:color="auto"/>
            </w:tcBorders>
            <w:shd w:val="clear" w:color="auto" w:fill="auto"/>
            <w:noWrap/>
          </w:tcPr>
          <w:p w14:paraId="5912246E" w14:textId="67E29BD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010000440900</w:t>
            </w:r>
          </w:p>
        </w:tc>
        <w:tc>
          <w:tcPr>
            <w:tcW w:w="3648" w:type="dxa"/>
            <w:tcBorders>
              <w:top w:val="nil"/>
              <w:left w:val="nil"/>
              <w:bottom w:val="single" w:sz="4" w:space="0" w:color="auto"/>
              <w:right w:val="single" w:sz="4" w:space="0" w:color="auto"/>
            </w:tcBorders>
            <w:shd w:val="clear" w:color="auto" w:fill="auto"/>
            <w:noWrap/>
          </w:tcPr>
          <w:p w14:paraId="280C6767" w14:textId="7B81F3F3"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Tropicamida-Solución oftálmica/Cada 100 ml contienen: Tropicamida 1 g. Frasco gotero integral con 5 ml</w:t>
            </w:r>
          </w:p>
        </w:tc>
        <w:tc>
          <w:tcPr>
            <w:tcW w:w="889" w:type="dxa"/>
            <w:tcBorders>
              <w:top w:val="nil"/>
              <w:left w:val="nil"/>
              <w:bottom w:val="single" w:sz="4" w:space="0" w:color="auto"/>
              <w:right w:val="single" w:sz="4" w:space="0" w:color="auto"/>
            </w:tcBorders>
            <w:shd w:val="clear" w:color="auto" w:fill="auto"/>
            <w:noWrap/>
          </w:tcPr>
          <w:p w14:paraId="7EE7B348" w14:textId="4378B7D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E94019D" w14:textId="0931E25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19D5BB55" w14:textId="0BC0CD63"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5384D3B8"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101E1F"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423</w:t>
            </w:r>
          </w:p>
        </w:tc>
        <w:tc>
          <w:tcPr>
            <w:tcW w:w="1134" w:type="dxa"/>
            <w:tcBorders>
              <w:top w:val="nil"/>
              <w:left w:val="nil"/>
              <w:bottom w:val="single" w:sz="4" w:space="0" w:color="auto"/>
              <w:right w:val="single" w:sz="4" w:space="0" w:color="auto"/>
            </w:tcBorders>
            <w:shd w:val="clear" w:color="auto" w:fill="auto"/>
          </w:tcPr>
          <w:p w14:paraId="666080AC" w14:textId="59C5DE2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010.000.4411.00</w:t>
            </w:r>
          </w:p>
        </w:tc>
        <w:tc>
          <w:tcPr>
            <w:tcW w:w="992" w:type="dxa"/>
            <w:tcBorders>
              <w:top w:val="nil"/>
              <w:left w:val="nil"/>
              <w:bottom w:val="single" w:sz="4" w:space="0" w:color="auto"/>
              <w:right w:val="single" w:sz="4" w:space="0" w:color="auto"/>
            </w:tcBorders>
            <w:shd w:val="clear" w:color="auto" w:fill="auto"/>
            <w:noWrap/>
          </w:tcPr>
          <w:p w14:paraId="1F353887" w14:textId="16E86C3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010000441100</w:t>
            </w:r>
          </w:p>
        </w:tc>
        <w:tc>
          <w:tcPr>
            <w:tcW w:w="3648" w:type="dxa"/>
            <w:tcBorders>
              <w:top w:val="nil"/>
              <w:left w:val="nil"/>
              <w:bottom w:val="single" w:sz="4" w:space="0" w:color="auto"/>
              <w:right w:val="single" w:sz="4" w:space="0" w:color="auto"/>
            </w:tcBorders>
            <w:shd w:val="clear" w:color="auto" w:fill="auto"/>
            <w:noWrap/>
          </w:tcPr>
          <w:p w14:paraId="57C6580D" w14:textId="6D8D337A"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Latanoprost-Solución oftálmica/Cada ml contiene: Latanoprost 50 µg. Frasco gotero con 2.5 ml</w:t>
            </w:r>
          </w:p>
        </w:tc>
        <w:tc>
          <w:tcPr>
            <w:tcW w:w="889" w:type="dxa"/>
            <w:tcBorders>
              <w:top w:val="nil"/>
              <w:left w:val="nil"/>
              <w:bottom w:val="single" w:sz="4" w:space="0" w:color="auto"/>
              <w:right w:val="single" w:sz="4" w:space="0" w:color="auto"/>
            </w:tcBorders>
            <w:shd w:val="clear" w:color="auto" w:fill="auto"/>
            <w:noWrap/>
          </w:tcPr>
          <w:p w14:paraId="6F2CCFB9" w14:textId="5CFCCEE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82057E0" w14:textId="699B1A7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2529E6B7" w14:textId="0F0EDC26"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226C88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BB207F"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424</w:t>
            </w:r>
          </w:p>
        </w:tc>
        <w:tc>
          <w:tcPr>
            <w:tcW w:w="1134" w:type="dxa"/>
            <w:tcBorders>
              <w:top w:val="nil"/>
              <w:left w:val="nil"/>
              <w:bottom w:val="single" w:sz="4" w:space="0" w:color="auto"/>
              <w:right w:val="single" w:sz="4" w:space="0" w:color="auto"/>
            </w:tcBorders>
            <w:shd w:val="clear" w:color="auto" w:fill="auto"/>
          </w:tcPr>
          <w:p w14:paraId="0ADA7C23" w14:textId="7E52FBD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010.000.4412.00</w:t>
            </w:r>
          </w:p>
        </w:tc>
        <w:tc>
          <w:tcPr>
            <w:tcW w:w="992" w:type="dxa"/>
            <w:tcBorders>
              <w:top w:val="nil"/>
              <w:left w:val="nil"/>
              <w:bottom w:val="single" w:sz="4" w:space="0" w:color="auto"/>
              <w:right w:val="single" w:sz="4" w:space="0" w:color="auto"/>
            </w:tcBorders>
            <w:shd w:val="clear" w:color="auto" w:fill="auto"/>
            <w:noWrap/>
          </w:tcPr>
          <w:p w14:paraId="7AD8EF94" w14:textId="5093E17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010000441200</w:t>
            </w:r>
          </w:p>
        </w:tc>
        <w:tc>
          <w:tcPr>
            <w:tcW w:w="3648" w:type="dxa"/>
            <w:tcBorders>
              <w:top w:val="nil"/>
              <w:left w:val="nil"/>
              <w:bottom w:val="single" w:sz="4" w:space="0" w:color="auto"/>
              <w:right w:val="single" w:sz="4" w:space="0" w:color="auto"/>
            </w:tcBorders>
            <w:shd w:val="clear" w:color="auto" w:fill="auto"/>
            <w:noWrap/>
          </w:tcPr>
          <w:p w14:paraId="6F6BE8B0" w14:textId="543E3A6C"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Dorzolamida y timolol-Solución oftálmica/Cada ml contiene: Clorhidrato de dorzolamida equivalente a 20 mg de dorzolamida. Maleato de timolol equivalente a 5 mg de timolol. Frasco gotero integral con 5 ml</w:t>
            </w:r>
          </w:p>
        </w:tc>
        <w:tc>
          <w:tcPr>
            <w:tcW w:w="889" w:type="dxa"/>
            <w:tcBorders>
              <w:top w:val="nil"/>
              <w:left w:val="nil"/>
              <w:bottom w:val="single" w:sz="4" w:space="0" w:color="auto"/>
              <w:right w:val="single" w:sz="4" w:space="0" w:color="auto"/>
            </w:tcBorders>
            <w:shd w:val="clear" w:color="auto" w:fill="auto"/>
            <w:noWrap/>
          </w:tcPr>
          <w:p w14:paraId="19CAA5BF" w14:textId="72541C0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822ECC9" w14:textId="1FC4D7E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0E4542F7" w14:textId="1BD7FD73"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6BE3F8C4"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E707B4"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425</w:t>
            </w:r>
          </w:p>
        </w:tc>
        <w:tc>
          <w:tcPr>
            <w:tcW w:w="1134" w:type="dxa"/>
            <w:tcBorders>
              <w:top w:val="nil"/>
              <w:left w:val="nil"/>
              <w:bottom w:val="single" w:sz="4" w:space="0" w:color="auto"/>
              <w:right w:val="single" w:sz="4" w:space="0" w:color="auto"/>
            </w:tcBorders>
            <w:shd w:val="clear" w:color="auto" w:fill="auto"/>
          </w:tcPr>
          <w:p w14:paraId="5E1F747B" w14:textId="5D9B367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010.000.4416.00</w:t>
            </w:r>
          </w:p>
        </w:tc>
        <w:tc>
          <w:tcPr>
            <w:tcW w:w="992" w:type="dxa"/>
            <w:tcBorders>
              <w:top w:val="nil"/>
              <w:left w:val="nil"/>
              <w:bottom w:val="single" w:sz="4" w:space="0" w:color="auto"/>
              <w:right w:val="single" w:sz="4" w:space="0" w:color="auto"/>
            </w:tcBorders>
            <w:shd w:val="clear" w:color="auto" w:fill="auto"/>
            <w:noWrap/>
          </w:tcPr>
          <w:p w14:paraId="77C488B1" w14:textId="26848D7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010000441600</w:t>
            </w:r>
          </w:p>
        </w:tc>
        <w:tc>
          <w:tcPr>
            <w:tcW w:w="3648" w:type="dxa"/>
            <w:tcBorders>
              <w:top w:val="nil"/>
              <w:left w:val="nil"/>
              <w:bottom w:val="single" w:sz="4" w:space="0" w:color="auto"/>
              <w:right w:val="single" w:sz="4" w:space="0" w:color="auto"/>
            </w:tcBorders>
            <w:shd w:val="clear" w:color="auto" w:fill="auto"/>
            <w:noWrap/>
          </w:tcPr>
          <w:p w14:paraId="49BCF1BA" w14:textId="463467E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Ciclosporina-Solución oftálmica/Cada ml contiene: Ciclosporina A 1.0 mg. Frasco gotero con 5 ml</w:t>
            </w:r>
          </w:p>
        </w:tc>
        <w:tc>
          <w:tcPr>
            <w:tcW w:w="889" w:type="dxa"/>
            <w:tcBorders>
              <w:top w:val="nil"/>
              <w:left w:val="nil"/>
              <w:bottom w:val="single" w:sz="4" w:space="0" w:color="auto"/>
              <w:right w:val="single" w:sz="4" w:space="0" w:color="auto"/>
            </w:tcBorders>
            <w:shd w:val="clear" w:color="auto" w:fill="auto"/>
            <w:noWrap/>
          </w:tcPr>
          <w:p w14:paraId="7092371F" w14:textId="6382AF9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7B4AAF3" w14:textId="2796B67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34599633" w14:textId="7EE2A3D9"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4960FC9F"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CB7A0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426</w:t>
            </w:r>
          </w:p>
        </w:tc>
        <w:tc>
          <w:tcPr>
            <w:tcW w:w="1134" w:type="dxa"/>
            <w:tcBorders>
              <w:top w:val="nil"/>
              <w:left w:val="nil"/>
              <w:bottom w:val="single" w:sz="4" w:space="0" w:color="auto"/>
              <w:right w:val="single" w:sz="4" w:space="0" w:color="auto"/>
            </w:tcBorders>
            <w:shd w:val="clear" w:color="auto" w:fill="auto"/>
          </w:tcPr>
          <w:p w14:paraId="50153E13" w14:textId="5BE34DD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010.000.4418.00</w:t>
            </w:r>
          </w:p>
        </w:tc>
        <w:tc>
          <w:tcPr>
            <w:tcW w:w="992" w:type="dxa"/>
            <w:tcBorders>
              <w:top w:val="nil"/>
              <w:left w:val="nil"/>
              <w:bottom w:val="single" w:sz="4" w:space="0" w:color="auto"/>
              <w:right w:val="single" w:sz="4" w:space="0" w:color="auto"/>
            </w:tcBorders>
            <w:shd w:val="clear" w:color="auto" w:fill="auto"/>
            <w:noWrap/>
          </w:tcPr>
          <w:p w14:paraId="59FB4F72" w14:textId="3A2F3EE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010000441800</w:t>
            </w:r>
          </w:p>
        </w:tc>
        <w:tc>
          <w:tcPr>
            <w:tcW w:w="3648" w:type="dxa"/>
            <w:tcBorders>
              <w:top w:val="nil"/>
              <w:left w:val="nil"/>
              <w:bottom w:val="single" w:sz="4" w:space="0" w:color="auto"/>
              <w:right w:val="single" w:sz="4" w:space="0" w:color="auto"/>
            </w:tcBorders>
            <w:shd w:val="clear" w:color="auto" w:fill="auto"/>
            <w:noWrap/>
          </w:tcPr>
          <w:p w14:paraId="19239B83" w14:textId="418CE40F"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Travoprost-Solución oftálmica/Cada ml contiene: Travoprost 40 µg Frasco gotero con 2.5 ml</w:t>
            </w:r>
          </w:p>
        </w:tc>
        <w:tc>
          <w:tcPr>
            <w:tcW w:w="889" w:type="dxa"/>
            <w:tcBorders>
              <w:top w:val="nil"/>
              <w:left w:val="nil"/>
              <w:bottom w:val="single" w:sz="4" w:space="0" w:color="auto"/>
              <w:right w:val="single" w:sz="4" w:space="0" w:color="auto"/>
            </w:tcBorders>
            <w:shd w:val="clear" w:color="auto" w:fill="auto"/>
            <w:noWrap/>
          </w:tcPr>
          <w:p w14:paraId="0611B4EE" w14:textId="5515D98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29265BD" w14:textId="424623B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7056B4BF" w14:textId="490F1481"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AF8C040"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C835B5"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427</w:t>
            </w:r>
          </w:p>
        </w:tc>
        <w:tc>
          <w:tcPr>
            <w:tcW w:w="1134" w:type="dxa"/>
            <w:tcBorders>
              <w:top w:val="nil"/>
              <w:left w:val="nil"/>
              <w:bottom w:val="single" w:sz="4" w:space="0" w:color="auto"/>
              <w:right w:val="single" w:sz="4" w:space="0" w:color="auto"/>
            </w:tcBorders>
            <w:shd w:val="clear" w:color="auto" w:fill="auto"/>
          </w:tcPr>
          <w:p w14:paraId="23C12158" w14:textId="17D44AD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010.000.4420.00</w:t>
            </w:r>
          </w:p>
        </w:tc>
        <w:tc>
          <w:tcPr>
            <w:tcW w:w="992" w:type="dxa"/>
            <w:tcBorders>
              <w:top w:val="nil"/>
              <w:left w:val="nil"/>
              <w:bottom w:val="single" w:sz="4" w:space="0" w:color="auto"/>
              <w:right w:val="single" w:sz="4" w:space="0" w:color="auto"/>
            </w:tcBorders>
            <w:shd w:val="clear" w:color="auto" w:fill="auto"/>
            <w:noWrap/>
          </w:tcPr>
          <w:p w14:paraId="4328F679" w14:textId="4647F88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010000442000</w:t>
            </w:r>
          </w:p>
        </w:tc>
        <w:tc>
          <w:tcPr>
            <w:tcW w:w="3648" w:type="dxa"/>
            <w:tcBorders>
              <w:top w:val="nil"/>
              <w:left w:val="nil"/>
              <w:bottom w:val="single" w:sz="4" w:space="0" w:color="auto"/>
              <w:right w:val="single" w:sz="4" w:space="0" w:color="auto"/>
            </w:tcBorders>
            <w:shd w:val="clear" w:color="auto" w:fill="auto"/>
            <w:noWrap/>
          </w:tcPr>
          <w:p w14:paraId="15846111" w14:textId="5215B4B2"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Brimonidina - timolol-Solución oftálmica/Cada mililitro contiene: Tartrato de brimonidina 2.00 mg. Maleato de timolol 6.80 mg. Envase con gotero integral con 5 ml</w:t>
            </w:r>
          </w:p>
        </w:tc>
        <w:tc>
          <w:tcPr>
            <w:tcW w:w="889" w:type="dxa"/>
            <w:tcBorders>
              <w:top w:val="nil"/>
              <w:left w:val="nil"/>
              <w:bottom w:val="single" w:sz="4" w:space="0" w:color="auto"/>
              <w:right w:val="single" w:sz="4" w:space="0" w:color="auto"/>
            </w:tcBorders>
            <w:shd w:val="clear" w:color="auto" w:fill="auto"/>
            <w:noWrap/>
          </w:tcPr>
          <w:p w14:paraId="128C8C3D" w14:textId="25C1FB3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C35F11D" w14:textId="1DCF2BB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34ECC971" w14:textId="2555EB70"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50BD7D1A"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F44D0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428</w:t>
            </w:r>
          </w:p>
        </w:tc>
        <w:tc>
          <w:tcPr>
            <w:tcW w:w="1134" w:type="dxa"/>
            <w:tcBorders>
              <w:top w:val="nil"/>
              <w:left w:val="nil"/>
              <w:bottom w:val="single" w:sz="4" w:space="0" w:color="auto"/>
              <w:right w:val="single" w:sz="4" w:space="0" w:color="auto"/>
            </w:tcBorders>
            <w:shd w:val="clear" w:color="auto" w:fill="auto"/>
          </w:tcPr>
          <w:p w14:paraId="3E3C40CA" w14:textId="2FCC26C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010.000.4429.00</w:t>
            </w:r>
          </w:p>
        </w:tc>
        <w:tc>
          <w:tcPr>
            <w:tcW w:w="992" w:type="dxa"/>
            <w:tcBorders>
              <w:top w:val="nil"/>
              <w:left w:val="nil"/>
              <w:bottom w:val="single" w:sz="4" w:space="0" w:color="auto"/>
              <w:right w:val="single" w:sz="4" w:space="0" w:color="auto"/>
            </w:tcBorders>
            <w:shd w:val="clear" w:color="auto" w:fill="auto"/>
            <w:noWrap/>
          </w:tcPr>
          <w:p w14:paraId="288E5C27" w14:textId="45F8755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010000442900</w:t>
            </w:r>
          </w:p>
        </w:tc>
        <w:tc>
          <w:tcPr>
            <w:tcW w:w="3648" w:type="dxa"/>
            <w:tcBorders>
              <w:top w:val="nil"/>
              <w:left w:val="nil"/>
              <w:bottom w:val="single" w:sz="4" w:space="0" w:color="auto"/>
              <w:right w:val="single" w:sz="4" w:space="0" w:color="auto"/>
            </w:tcBorders>
            <w:shd w:val="clear" w:color="auto" w:fill="auto"/>
            <w:noWrap/>
          </w:tcPr>
          <w:p w14:paraId="787204AE" w14:textId="67BA444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Dactinomicina-Solución inyectable/Cada frasco ámpula con liofilizado contiene: Dactinomicina 0.5 mg. Envase con un frasco ámpula</w:t>
            </w:r>
          </w:p>
        </w:tc>
        <w:tc>
          <w:tcPr>
            <w:tcW w:w="889" w:type="dxa"/>
            <w:tcBorders>
              <w:top w:val="nil"/>
              <w:left w:val="nil"/>
              <w:bottom w:val="single" w:sz="4" w:space="0" w:color="auto"/>
              <w:right w:val="single" w:sz="4" w:space="0" w:color="auto"/>
            </w:tcBorders>
            <w:shd w:val="clear" w:color="auto" w:fill="auto"/>
            <w:noWrap/>
          </w:tcPr>
          <w:p w14:paraId="492A701C" w14:textId="6FDB129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BD8D4E4" w14:textId="4264214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C1BC766" w14:textId="6C6FE609"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0CC7CC1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7541C3"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429</w:t>
            </w:r>
          </w:p>
        </w:tc>
        <w:tc>
          <w:tcPr>
            <w:tcW w:w="1134" w:type="dxa"/>
            <w:tcBorders>
              <w:top w:val="nil"/>
              <w:left w:val="nil"/>
              <w:bottom w:val="single" w:sz="4" w:space="0" w:color="auto"/>
              <w:right w:val="single" w:sz="4" w:space="0" w:color="auto"/>
            </w:tcBorders>
            <w:shd w:val="clear" w:color="auto" w:fill="auto"/>
          </w:tcPr>
          <w:p w14:paraId="7D689E38" w14:textId="165DDAD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010.000.4431.00</w:t>
            </w:r>
          </w:p>
        </w:tc>
        <w:tc>
          <w:tcPr>
            <w:tcW w:w="992" w:type="dxa"/>
            <w:tcBorders>
              <w:top w:val="nil"/>
              <w:left w:val="nil"/>
              <w:bottom w:val="single" w:sz="4" w:space="0" w:color="auto"/>
              <w:right w:val="single" w:sz="4" w:space="0" w:color="auto"/>
            </w:tcBorders>
            <w:shd w:val="clear" w:color="auto" w:fill="auto"/>
            <w:noWrap/>
          </w:tcPr>
          <w:p w14:paraId="318AB604" w14:textId="29A1447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010000443100</w:t>
            </w:r>
          </w:p>
        </w:tc>
        <w:tc>
          <w:tcPr>
            <w:tcW w:w="3648" w:type="dxa"/>
            <w:tcBorders>
              <w:top w:val="nil"/>
              <w:left w:val="nil"/>
              <w:bottom w:val="single" w:sz="4" w:space="0" w:color="auto"/>
              <w:right w:val="single" w:sz="4" w:space="0" w:color="auto"/>
            </w:tcBorders>
            <w:shd w:val="clear" w:color="auto" w:fill="auto"/>
            <w:noWrap/>
          </w:tcPr>
          <w:p w14:paraId="3175920B" w14:textId="2ACC8BAF"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Carboplatino-Solución inyectable/Cada frasco ámpula con liofilizado contiene: Carboplatino 150 mg. Envase con un frasco ámpula</w:t>
            </w:r>
          </w:p>
        </w:tc>
        <w:tc>
          <w:tcPr>
            <w:tcW w:w="889" w:type="dxa"/>
            <w:tcBorders>
              <w:top w:val="nil"/>
              <w:left w:val="nil"/>
              <w:bottom w:val="single" w:sz="4" w:space="0" w:color="auto"/>
              <w:right w:val="single" w:sz="4" w:space="0" w:color="auto"/>
            </w:tcBorders>
            <w:shd w:val="clear" w:color="auto" w:fill="auto"/>
            <w:noWrap/>
          </w:tcPr>
          <w:p w14:paraId="06707AA1" w14:textId="0417751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219EADE" w14:textId="12F4D0C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241D22AB" w14:textId="686BFEC6"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284F8DA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ED839E"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430</w:t>
            </w:r>
          </w:p>
        </w:tc>
        <w:tc>
          <w:tcPr>
            <w:tcW w:w="1134" w:type="dxa"/>
            <w:tcBorders>
              <w:top w:val="nil"/>
              <w:left w:val="nil"/>
              <w:bottom w:val="single" w:sz="4" w:space="0" w:color="auto"/>
              <w:right w:val="single" w:sz="4" w:space="0" w:color="auto"/>
            </w:tcBorders>
            <w:shd w:val="clear" w:color="auto" w:fill="auto"/>
          </w:tcPr>
          <w:p w14:paraId="1DDF2881" w14:textId="54F908D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010.000.4432.00</w:t>
            </w:r>
          </w:p>
        </w:tc>
        <w:tc>
          <w:tcPr>
            <w:tcW w:w="992" w:type="dxa"/>
            <w:tcBorders>
              <w:top w:val="nil"/>
              <w:left w:val="nil"/>
              <w:bottom w:val="single" w:sz="4" w:space="0" w:color="auto"/>
              <w:right w:val="single" w:sz="4" w:space="0" w:color="auto"/>
            </w:tcBorders>
            <w:shd w:val="clear" w:color="auto" w:fill="auto"/>
            <w:noWrap/>
          </w:tcPr>
          <w:p w14:paraId="1521AA1E" w14:textId="70D5686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010000443200</w:t>
            </w:r>
          </w:p>
        </w:tc>
        <w:tc>
          <w:tcPr>
            <w:tcW w:w="3648" w:type="dxa"/>
            <w:tcBorders>
              <w:top w:val="nil"/>
              <w:left w:val="nil"/>
              <w:bottom w:val="single" w:sz="4" w:space="0" w:color="auto"/>
              <w:right w:val="single" w:sz="4" w:space="0" w:color="auto"/>
            </w:tcBorders>
            <w:shd w:val="clear" w:color="auto" w:fill="auto"/>
            <w:noWrap/>
          </w:tcPr>
          <w:p w14:paraId="4787FECA" w14:textId="46128BF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Ifosfamida-Solución inyectable/Cada frasco ámpula con polvo o liofilizado contiene: Ifosfamida 1 g. Envase con un frasco ámpula</w:t>
            </w:r>
          </w:p>
        </w:tc>
        <w:tc>
          <w:tcPr>
            <w:tcW w:w="889" w:type="dxa"/>
            <w:tcBorders>
              <w:top w:val="nil"/>
              <w:left w:val="nil"/>
              <w:bottom w:val="single" w:sz="4" w:space="0" w:color="auto"/>
              <w:right w:val="single" w:sz="4" w:space="0" w:color="auto"/>
            </w:tcBorders>
            <w:shd w:val="clear" w:color="auto" w:fill="auto"/>
            <w:noWrap/>
          </w:tcPr>
          <w:p w14:paraId="47466692" w14:textId="509028B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CA6A42D" w14:textId="4576F83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2D9CB0C" w14:textId="07540092"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D53C5C2"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FA6171"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431</w:t>
            </w:r>
          </w:p>
        </w:tc>
        <w:tc>
          <w:tcPr>
            <w:tcW w:w="1134" w:type="dxa"/>
            <w:tcBorders>
              <w:top w:val="nil"/>
              <w:left w:val="nil"/>
              <w:bottom w:val="single" w:sz="4" w:space="0" w:color="auto"/>
              <w:right w:val="single" w:sz="4" w:space="0" w:color="auto"/>
            </w:tcBorders>
            <w:shd w:val="clear" w:color="auto" w:fill="auto"/>
          </w:tcPr>
          <w:p w14:paraId="3678E5BF" w14:textId="001CC92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010.000.4437.00</w:t>
            </w:r>
          </w:p>
        </w:tc>
        <w:tc>
          <w:tcPr>
            <w:tcW w:w="992" w:type="dxa"/>
            <w:tcBorders>
              <w:top w:val="nil"/>
              <w:left w:val="nil"/>
              <w:bottom w:val="single" w:sz="4" w:space="0" w:color="auto"/>
              <w:right w:val="single" w:sz="4" w:space="0" w:color="auto"/>
            </w:tcBorders>
            <w:shd w:val="clear" w:color="auto" w:fill="auto"/>
            <w:noWrap/>
          </w:tcPr>
          <w:p w14:paraId="5712A4FB" w14:textId="6B5E4E2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010000443700</w:t>
            </w:r>
          </w:p>
        </w:tc>
        <w:tc>
          <w:tcPr>
            <w:tcW w:w="3648" w:type="dxa"/>
            <w:tcBorders>
              <w:top w:val="nil"/>
              <w:left w:val="nil"/>
              <w:bottom w:val="single" w:sz="4" w:space="0" w:color="auto"/>
              <w:right w:val="single" w:sz="4" w:space="0" w:color="auto"/>
            </w:tcBorders>
            <w:shd w:val="clear" w:color="auto" w:fill="auto"/>
            <w:noWrap/>
          </w:tcPr>
          <w:p w14:paraId="01500DCD" w14:textId="1BE8748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Palonosetrón-Solución inyectable/Cada frasco ámpula contiene: Clorhidrato de palonosetrón equivalente a 0.25 mg de palonosetrón. Envase con un frasco ámpula con 5 ml</w:t>
            </w:r>
          </w:p>
        </w:tc>
        <w:tc>
          <w:tcPr>
            <w:tcW w:w="889" w:type="dxa"/>
            <w:tcBorders>
              <w:top w:val="nil"/>
              <w:left w:val="nil"/>
              <w:bottom w:val="single" w:sz="4" w:space="0" w:color="auto"/>
              <w:right w:val="single" w:sz="4" w:space="0" w:color="auto"/>
            </w:tcBorders>
            <w:shd w:val="clear" w:color="auto" w:fill="auto"/>
            <w:noWrap/>
          </w:tcPr>
          <w:p w14:paraId="772E1210" w14:textId="3FCC136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A3D0FA9" w14:textId="13100EA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3D77F08A" w14:textId="5FF52298"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085E2581"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D68555"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432</w:t>
            </w:r>
          </w:p>
        </w:tc>
        <w:tc>
          <w:tcPr>
            <w:tcW w:w="1134" w:type="dxa"/>
            <w:tcBorders>
              <w:top w:val="nil"/>
              <w:left w:val="nil"/>
              <w:bottom w:val="single" w:sz="4" w:space="0" w:color="auto"/>
              <w:right w:val="single" w:sz="4" w:space="0" w:color="auto"/>
            </w:tcBorders>
            <w:shd w:val="clear" w:color="auto" w:fill="auto"/>
          </w:tcPr>
          <w:p w14:paraId="2DC5F043" w14:textId="6A0F397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010.000.4439.00</w:t>
            </w:r>
          </w:p>
        </w:tc>
        <w:tc>
          <w:tcPr>
            <w:tcW w:w="992" w:type="dxa"/>
            <w:tcBorders>
              <w:top w:val="nil"/>
              <w:left w:val="nil"/>
              <w:bottom w:val="single" w:sz="4" w:space="0" w:color="auto"/>
              <w:right w:val="single" w:sz="4" w:space="0" w:color="auto"/>
            </w:tcBorders>
            <w:shd w:val="clear" w:color="auto" w:fill="auto"/>
            <w:noWrap/>
          </w:tcPr>
          <w:p w14:paraId="1D9F00C6" w14:textId="651D774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010000443900</w:t>
            </w:r>
          </w:p>
        </w:tc>
        <w:tc>
          <w:tcPr>
            <w:tcW w:w="3648" w:type="dxa"/>
            <w:tcBorders>
              <w:top w:val="nil"/>
              <w:left w:val="nil"/>
              <w:bottom w:val="single" w:sz="4" w:space="0" w:color="auto"/>
              <w:right w:val="single" w:sz="4" w:space="0" w:color="auto"/>
            </w:tcBorders>
            <w:shd w:val="clear" w:color="auto" w:fill="auto"/>
            <w:noWrap/>
          </w:tcPr>
          <w:p w14:paraId="77ED7BE0" w14:textId="3675DD3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Granisetron-Gragea o tableta/Cada gragea o tableta contiene: Clorhidrato de granisetrón equivalente a 1 mg de granisetrón. Envase con 2 grageas o tabletas</w:t>
            </w:r>
          </w:p>
        </w:tc>
        <w:tc>
          <w:tcPr>
            <w:tcW w:w="889" w:type="dxa"/>
            <w:tcBorders>
              <w:top w:val="nil"/>
              <w:left w:val="nil"/>
              <w:bottom w:val="single" w:sz="4" w:space="0" w:color="auto"/>
              <w:right w:val="single" w:sz="4" w:space="0" w:color="auto"/>
            </w:tcBorders>
            <w:shd w:val="clear" w:color="auto" w:fill="auto"/>
            <w:noWrap/>
          </w:tcPr>
          <w:p w14:paraId="6CB6394F" w14:textId="62B3B16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5E47E95" w14:textId="22A9F8B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25C16C22" w14:textId="738EBC8E"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697253C"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D16E7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433</w:t>
            </w:r>
          </w:p>
        </w:tc>
        <w:tc>
          <w:tcPr>
            <w:tcW w:w="1134" w:type="dxa"/>
            <w:tcBorders>
              <w:top w:val="nil"/>
              <w:left w:val="nil"/>
              <w:bottom w:val="single" w:sz="4" w:space="0" w:color="auto"/>
              <w:right w:val="single" w:sz="4" w:space="0" w:color="auto"/>
            </w:tcBorders>
            <w:shd w:val="clear" w:color="auto" w:fill="auto"/>
          </w:tcPr>
          <w:p w14:paraId="63880307" w14:textId="6DB749B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010.000.4441.00</w:t>
            </w:r>
          </w:p>
        </w:tc>
        <w:tc>
          <w:tcPr>
            <w:tcW w:w="992" w:type="dxa"/>
            <w:tcBorders>
              <w:top w:val="nil"/>
              <w:left w:val="nil"/>
              <w:bottom w:val="single" w:sz="4" w:space="0" w:color="auto"/>
              <w:right w:val="single" w:sz="4" w:space="0" w:color="auto"/>
            </w:tcBorders>
            <w:shd w:val="clear" w:color="auto" w:fill="auto"/>
            <w:noWrap/>
          </w:tcPr>
          <w:p w14:paraId="73E91309" w14:textId="2B93C50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010000444100</w:t>
            </w:r>
          </w:p>
        </w:tc>
        <w:tc>
          <w:tcPr>
            <w:tcW w:w="3648" w:type="dxa"/>
            <w:tcBorders>
              <w:top w:val="nil"/>
              <w:left w:val="nil"/>
              <w:bottom w:val="single" w:sz="4" w:space="0" w:color="auto"/>
              <w:right w:val="single" w:sz="4" w:space="0" w:color="auto"/>
            </w:tcBorders>
            <w:shd w:val="clear" w:color="auto" w:fill="auto"/>
            <w:noWrap/>
          </w:tcPr>
          <w:p w14:paraId="4F8C24E6" w14:textId="5EFA656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Granisetron-Solución inyectable/Cada ampolleta contiene: Clorhidrato de granisetrón equivalente a 3 mg de granisetrón. Envase con una ampolleta de 3 ml</w:t>
            </w:r>
          </w:p>
        </w:tc>
        <w:tc>
          <w:tcPr>
            <w:tcW w:w="889" w:type="dxa"/>
            <w:tcBorders>
              <w:top w:val="nil"/>
              <w:left w:val="nil"/>
              <w:bottom w:val="single" w:sz="4" w:space="0" w:color="auto"/>
              <w:right w:val="single" w:sz="4" w:space="0" w:color="auto"/>
            </w:tcBorders>
            <w:shd w:val="clear" w:color="auto" w:fill="auto"/>
            <w:noWrap/>
          </w:tcPr>
          <w:p w14:paraId="4E70634C" w14:textId="4710DB5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547A96B" w14:textId="6CBA5D0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489E28FC" w14:textId="69D902A7"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4E777FF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7C58E6"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434</w:t>
            </w:r>
          </w:p>
        </w:tc>
        <w:tc>
          <w:tcPr>
            <w:tcW w:w="1134" w:type="dxa"/>
            <w:tcBorders>
              <w:top w:val="nil"/>
              <w:left w:val="nil"/>
              <w:bottom w:val="single" w:sz="4" w:space="0" w:color="auto"/>
              <w:right w:val="single" w:sz="4" w:space="0" w:color="auto"/>
            </w:tcBorders>
            <w:shd w:val="clear" w:color="auto" w:fill="auto"/>
          </w:tcPr>
          <w:p w14:paraId="006B2AD4" w14:textId="4490EFD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010.000.4442.00</w:t>
            </w:r>
          </w:p>
        </w:tc>
        <w:tc>
          <w:tcPr>
            <w:tcW w:w="992" w:type="dxa"/>
            <w:tcBorders>
              <w:top w:val="nil"/>
              <w:left w:val="nil"/>
              <w:bottom w:val="single" w:sz="4" w:space="0" w:color="auto"/>
              <w:right w:val="single" w:sz="4" w:space="0" w:color="auto"/>
            </w:tcBorders>
            <w:shd w:val="clear" w:color="auto" w:fill="auto"/>
            <w:noWrap/>
          </w:tcPr>
          <w:p w14:paraId="2A56AE21" w14:textId="074E4B2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010000444200</w:t>
            </w:r>
          </w:p>
        </w:tc>
        <w:tc>
          <w:tcPr>
            <w:tcW w:w="3648" w:type="dxa"/>
            <w:tcBorders>
              <w:top w:val="nil"/>
              <w:left w:val="nil"/>
              <w:bottom w:val="single" w:sz="4" w:space="0" w:color="auto"/>
              <w:right w:val="single" w:sz="4" w:space="0" w:color="auto"/>
            </w:tcBorders>
            <w:shd w:val="clear" w:color="auto" w:fill="auto"/>
            <w:noWrap/>
          </w:tcPr>
          <w:p w14:paraId="5A62FAC9" w14:textId="61A5B92F"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Aprepitant-Cápsula/Cada cápsula contiene: 125 mg de Aprepitant. Cada cápsula contiene: 80 mg de Aprepitant. Envase con una cápsula de 125 mg y 2 cápsulas de 80 mg</w:t>
            </w:r>
          </w:p>
        </w:tc>
        <w:tc>
          <w:tcPr>
            <w:tcW w:w="889" w:type="dxa"/>
            <w:tcBorders>
              <w:top w:val="nil"/>
              <w:left w:val="nil"/>
              <w:bottom w:val="single" w:sz="4" w:space="0" w:color="auto"/>
              <w:right w:val="single" w:sz="4" w:space="0" w:color="auto"/>
            </w:tcBorders>
            <w:shd w:val="clear" w:color="auto" w:fill="auto"/>
            <w:noWrap/>
          </w:tcPr>
          <w:p w14:paraId="223BCB59" w14:textId="2DBE2BB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1D92730" w14:textId="73A118E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AF4DAB7" w14:textId="693B4529"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47C4BA8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74E65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435</w:t>
            </w:r>
          </w:p>
        </w:tc>
        <w:tc>
          <w:tcPr>
            <w:tcW w:w="1134" w:type="dxa"/>
            <w:tcBorders>
              <w:top w:val="nil"/>
              <w:left w:val="nil"/>
              <w:bottom w:val="single" w:sz="4" w:space="0" w:color="auto"/>
              <w:right w:val="single" w:sz="4" w:space="0" w:color="auto"/>
            </w:tcBorders>
            <w:shd w:val="clear" w:color="auto" w:fill="auto"/>
          </w:tcPr>
          <w:p w14:paraId="74B59FF9" w14:textId="0645199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010.000.4444.00</w:t>
            </w:r>
          </w:p>
        </w:tc>
        <w:tc>
          <w:tcPr>
            <w:tcW w:w="992" w:type="dxa"/>
            <w:tcBorders>
              <w:top w:val="nil"/>
              <w:left w:val="nil"/>
              <w:bottom w:val="single" w:sz="4" w:space="0" w:color="auto"/>
              <w:right w:val="single" w:sz="4" w:space="0" w:color="auto"/>
            </w:tcBorders>
            <w:shd w:val="clear" w:color="auto" w:fill="auto"/>
            <w:noWrap/>
          </w:tcPr>
          <w:p w14:paraId="76C703C6" w14:textId="23F31D8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010000444400</w:t>
            </w:r>
          </w:p>
        </w:tc>
        <w:tc>
          <w:tcPr>
            <w:tcW w:w="3648" w:type="dxa"/>
            <w:tcBorders>
              <w:top w:val="nil"/>
              <w:left w:val="nil"/>
              <w:bottom w:val="single" w:sz="4" w:space="0" w:color="auto"/>
              <w:right w:val="single" w:sz="4" w:space="0" w:color="auto"/>
            </w:tcBorders>
            <w:shd w:val="clear" w:color="auto" w:fill="auto"/>
            <w:noWrap/>
          </w:tcPr>
          <w:p w14:paraId="4BE8A78F" w14:textId="40BFB66E"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Dexrazoxano-Solución inyectable/El frasco ámpula contiene: Clorhidrato de dexrazoxano equivalente a 500 mg de dexrazoxano Envase con un frasco ámpula</w:t>
            </w:r>
          </w:p>
        </w:tc>
        <w:tc>
          <w:tcPr>
            <w:tcW w:w="889" w:type="dxa"/>
            <w:tcBorders>
              <w:top w:val="nil"/>
              <w:left w:val="nil"/>
              <w:bottom w:val="single" w:sz="4" w:space="0" w:color="auto"/>
              <w:right w:val="single" w:sz="4" w:space="0" w:color="auto"/>
            </w:tcBorders>
            <w:shd w:val="clear" w:color="auto" w:fill="auto"/>
            <w:noWrap/>
          </w:tcPr>
          <w:p w14:paraId="3770F0B1" w14:textId="15C6684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73B2B42" w14:textId="779AA50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02CE84AE" w14:textId="22C1287E"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732B04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3503DE"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436</w:t>
            </w:r>
          </w:p>
        </w:tc>
        <w:tc>
          <w:tcPr>
            <w:tcW w:w="1134" w:type="dxa"/>
            <w:tcBorders>
              <w:top w:val="nil"/>
              <w:left w:val="nil"/>
              <w:bottom w:val="single" w:sz="4" w:space="0" w:color="auto"/>
              <w:right w:val="single" w:sz="4" w:space="0" w:color="auto"/>
            </w:tcBorders>
            <w:shd w:val="clear" w:color="auto" w:fill="auto"/>
          </w:tcPr>
          <w:p w14:paraId="49E25448" w14:textId="02BB1EA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010.000.4448.00</w:t>
            </w:r>
          </w:p>
        </w:tc>
        <w:tc>
          <w:tcPr>
            <w:tcW w:w="992" w:type="dxa"/>
            <w:tcBorders>
              <w:top w:val="nil"/>
              <w:left w:val="nil"/>
              <w:bottom w:val="single" w:sz="4" w:space="0" w:color="auto"/>
              <w:right w:val="single" w:sz="4" w:space="0" w:color="auto"/>
            </w:tcBorders>
            <w:shd w:val="clear" w:color="auto" w:fill="auto"/>
            <w:noWrap/>
          </w:tcPr>
          <w:p w14:paraId="0AC838EF" w14:textId="5F94677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010000444800</w:t>
            </w:r>
          </w:p>
        </w:tc>
        <w:tc>
          <w:tcPr>
            <w:tcW w:w="3648" w:type="dxa"/>
            <w:tcBorders>
              <w:top w:val="nil"/>
              <w:left w:val="nil"/>
              <w:bottom w:val="single" w:sz="4" w:space="0" w:color="auto"/>
              <w:right w:val="single" w:sz="4" w:space="0" w:color="auto"/>
            </w:tcBorders>
            <w:shd w:val="clear" w:color="auto" w:fill="auto"/>
            <w:noWrap/>
          </w:tcPr>
          <w:p w14:paraId="3E3CD615" w14:textId="5B51A51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Bortezomib-Solución inyectable/Cada frasco ámpula con liofilizado contiene: Bortezomib 3.5 mg. Envase con un frasco ámpula</w:t>
            </w:r>
          </w:p>
        </w:tc>
        <w:tc>
          <w:tcPr>
            <w:tcW w:w="889" w:type="dxa"/>
            <w:tcBorders>
              <w:top w:val="nil"/>
              <w:left w:val="nil"/>
              <w:bottom w:val="single" w:sz="4" w:space="0" w:color="auto"/>
              <w:right w:val="single" w:sz="4" w:space="0" w:color="auto"/>
            </w:tcBorders>
            <w:shd w:val="clear" w:color="auto" w:fill="auto"/>
            <w:noWrap/>
          </w:tcPr>
          <w:p w14:paraId="3EEDB261" w14:textId="6637F71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8061DAE" w14:textId="0C0F17F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3FE10968" w14:textId="63F779BC"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5261826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A150F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437</w:t>
            </w:r>
          </w:p>
        </w:tc>
        <w:tc>
          <w:tcPr>
            <w:tcW w:w="1134" w:type="dxa"/>
            <w:tcBorders>
              <w:top w:val="nil"/>
              <w:left w:val="nil"/>
              <w:bottom w:val="single" w:sz="4" w:space="0" w:color="auto"/>
              <w:right w:val="single" w:sz="4" w:space="0" w:color="auto"/>
            </w:tcBorders>
            <w:shd w:val="clear" w:color="auto" w:fill="auto"/>
          </w:tcPr>
          <w:p w14:paraId="7DAAC30D" w14:textId="3A17BDD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010.000.4480.01</w:t>
            </w:r>
          </w:p>
        </w:tc>
        <w:tc>
          <w:tcPr>
            <w:tcW w:w="992" w:type="dxa"/>
            <w:tcBorders>
              <w:top w:val="nil"/>
              <w:left w:val="nil"/>
              <w:bottom w:val="single" w:sz="4" w:space="0" w:color="auto"/>
              <w:right w:val="single" w:sz="4" w:space="0" w:color="auto"/>
            </w:tcBorders>
            <w:shd w:val="clear" w:color="auto" w:fill="auto"/>
            <w:noWrap/>
          </w:tcPr>
          <w:p w14:paraId="1B09CEF3" w14:textId="3BDBC4A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010000448001</w:t>
            </w:r>
          </w:p>
        </w:tc>
        <w:tc>
          <w:tcPr>
            <w:tcW w:w="3648" w:type="dxa"/>
            <w:tcBorders>
              <w:top w:val="nil"/>
              <w:left w:val="nil"/>
              <w:bottom w:val="single" w:sz="4" w:space="0" w:color="auto"/>
              <w:right w:val="single" w:sz="4" w:space="0" w:color="auto"/>
            </w:tcBorders>
            <w:shd w:val="clear" w:color="auto" w:fill="auto"/>
            <w:noWrap/>
          </w:tcPr>
          <w:p w14:paraId="6254F241" w14:textId="79139CFE"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Escitalopram-Tableta/Cada tableta contiene: Oxalato de escitalopram equivalente a 10 mg de escitalopram. Envase con 28 tabletas</w:t>
            </w:r>
          </w:p>
        </w:tc>
        <w:tc>
          <w:tcPr>
            <w:tcW w:w="889" w:type="dxa"/>
            <w:tcBorders>
              <w:top w:val="nil"/>
              <w:left w:val="nil"/>
              <w:bottom w:val="single" w:sz="4" w:space="0" w:color="auto"/>
              <w:right w:val="single" w:sz="4" w:space="0" w:color="auto"/>
            </w:tcBorders>
            <w:shd w:val="clear" w:color="auto" w:fill="auto"/>
            <w:noWrap/>
          </w:tcPr>
          <w:p w14:paraId="6FDE875E" w14:textId="007ABF2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FD941F3" w14:textId="0004E16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46FC2698" w14:textId="0DAD63C5"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6045F32"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D402C2"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438</w:t>
            </w:r>
          </w:p>
        </w:tc>
        <w:tc>
          <w:tcPr>
            <w:tcW w:w="1134" w:type="dxa"/>
            <w:tcBorders>
              <w:top w:val="nil"/>
              <w:left w:val="nil"/>
              <w:bottom w:val="single" w:sz="4" w:space="0" w:color="auto"/>
              <w:right w:val="single" w:sz="4" w:space="0" w:color="auto"/>
            </w:tcBorders>
            <w:shd w:val="clear" w:color="auto" w:fill="auto"/>
          </w:tcPr>
          <w:p w14:paraId="3D7A8A71" w14:textId="56485E9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010.000.4483.00</w:t>
            </w:r>
          </w:p>
        </w:tc>
        <w:tc>
          <w:tcPr>
            <w:tcW w:w="992" w:type="dxa"/>
            <w:tcBorders>
              <w:top w:val="nil"/>
              <w:left w:val="nil"/>
              <w:bottom w:val="single" w:sz="4" w:space="0" w:color="auto"/>
              <w:right w:val="single" w:sz="4" w:space="0" w:color="auto"/>
            </w:tcBorders>
            <w:shd w:val="clear" w:color="auto" w:fill="auto"/>
            <w:noWrap/>
          </w:tcPr>
          <w:p w14:paraId="211DF336" w14:textId="3161F6A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010000448300</w:t>
            </w:r>
          </w:p>
        </w:tc>
        <w:tc>
          <w:tcPr>
            <w:tcW w:w="3648" w:type="dxa"/>
            <w:tcBorders>
              <w:top w:val="nil"/>
              <w:left w:val="nil"/>
              <w:bottom w:val="single" w:sz="4" w:space="0" w:color="auto"/>
              <w:right w:val="single" w:sz="4" w:space="0" w:color="auto"/>
            </w:tcBorders>
            <w:shd w:val="clear" w:color="auto" w:fill="auto"/>
            <w:noWrap/>
          </w:tcPr>
          <w:p w14:paraId="15082727" w14:textId="1641054B"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Fluoxetina-Cápsula o tableta/Cada cápsula o tableta contiene: Clorhidrato de fluoxetina equivalente a 20 mg de fluoxetina. Envase con 14 cápsulas o tabletas</w:t>
            </w:r>
          </w:p>
        </w:tc>
        <w:tc>
          <w:tcPr>
            <w:tcW w:w="889" w:type="dxa"/>
            <w:tcBorders>
              <w:top w:val="nil"/>
              <w:left w:val="nil"/>
              <w:bottom w:val="single" w:sz="4" w:space="0" w:color="auto"/>
              <w:right w:val="single" w:sz="4" w:space="0" w:color="auto"/>
            </w:tcBorders>
            <w:shd w:val="clear" w:color="auto" w:fill="auto"/>
            <w:noWrap/>
          </w:tcPr>
          <w:p w14:paraId="74D2B00C" w14:textId="5774DBC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2C54061" w14:textId="3920FAE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51B8B4FE" w14:textId="5CC3E8C2"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821F54C"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C4E2B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439</w:t>
            </w:r>
          </w:p>
        </w:tc>
        <w:tc>
          <w:tcPr>
            <w:tcW w:w="1134" w:type="dxa"/>
            <w:tcBorders>
              <w:top w:val="nil"/>
              <w:left w:val="nil"/>
              <w:bottom w:val="single" w:sz="4" w:space="0" w:color="auto"/>
              <w:right w:val="single" w:sz="4" w:space="0" w:color="auto"/>
            </w:tcBorders>
            <w:shd w:val="clear" w:color="auto" w:fill="auto"/>
          </w:tcPr>
          <w:p w14:paraId="7C3A99B6" w14:textId="41452E1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010.000.4485.00</w:t>
            </w:r>
          </w:p>
        </w:tc>
        <w:tc>
          <w:tcPr>
            <w:tcW w:w="992" w:type="dxa"/>
            <w:tcBorders>
              <w:top w:val="nil"/>
              <w:left w:val="nil"/>
              <w:bottom w:val="single" w:sz="4" w:space="0" w:color="auto"/>
              <w:right w:val="single" w:sz="4" w:space="0" w:color="auto"/>
            </w:tcBorders>
            <w:shd w:val="clear" w:color="auto" w:fill="auto"/>
            <w:noWrap/>
          </w:tcPr>
          <w:p w14:paraId="6F27D865" w14:textId="160592C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010000448500</w:t>
            </w:r>
          </w:p>
        </w:tc>
        <w:tc>
          <w:tcPr>
            <w:tcW w:w="3648" w:type="dxa"/>
            <w:tcBorders>
              <w:top w:val="nil"/>
              <w:left w:val="nil"/>
              <w:bottom w:val="single" w:sz="4" w:space="0" w:color="auto"/>
              <w:right w:val="single" w:sz="4" w:space="0" w:color="auto"/>
            </w:tcBorders>
            <w:shd w:val="clear" w:color="auto" w:fill="auto"/>
            <w:noWrap/>
          </w:tcPr>
          <w:p w14:paraId="66A58F81" w14:textId="6EDCAA2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Duloxetina-Cápsula de liberación retardada/Cada cápsula de liberación retardada contiene: Clorhidrato de duloxetina equivalente a 60 mg de duloxetina. Envase con 14 cápsulas de liberación retardada</w:t>
            </w:r>
          </w:p>
        </w:tc>
        <w:tc>
          <w:tcPr>
            <w:tcW w:w="889" w:type="dxa"/>
            <w:tcBorders>
              <w:top w:val="nil"/>
              <w:left w:val="nil"/>
              <w:bottom w:val="single" w:sz="4" w:space="0" w:color="auto"/>
              <w:right w:val="single" w:sz="4" w:space="0" w:color="auto"/>
            </w:tcBorders>
            <w:shd w:val="clear" w:color="auto" w:fill="auto"/>
            <w:noWrap/>
          </w:tcPr>
          <w:p w14:paraId="787F2898" w14:textId="22781CB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20205DE" w14:textId="74F2793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41453C2A" w14:textId="4443A447"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556C8EA"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CC1682"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440</w:t>
            </w:r>
          </w:p>
        </w:tc>
        <w:tc>
          <w:tcPr>
            <w:tcW w:w="1134" w:type="dxa"/>
            <w:tcBorders>
              <w:top w:val="nil"/>
              <w:left w:val="nil"/>
              <w:bottom w:val="single" w:sz="4" w:space="0" w:color="auto"/>
              <w:right w:val="single" w:sz="4" w:space="0" w:color="auto"/>
            </w:tcBorders>
            <w:shd w:val="clear" w:color="auto" w:fill="auto"/>
          </w:tcPr>
          <w:p w14:paraId="55887861" w14:textId="1520F99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010.000.4488.00</w:t>
            </w:r>
          </w:p>
        </w:tc>
        <w:tc>
          <w:tcPr>
            <w:tcW w:w="992" w:type="dxa"/>
            <w:tcBorders>
              <w:top w:val="nil"/>
              <w:left w:val="nil"/>
              <w:bottom w:val="single" w:sz="4" w:space="0" w:color="auto"/>
              <w:right w:val="single" w:sz="4" w:space="0" w:color="auto"/>
            </w:tcBorders>
            <w:shd w:val="clear" w:color="auto" w:fill="auto"/>
            <w:noWrap/>
          </w:tcPr>
          <w:p w14:paraId="6F7F0471" w14:textId="2D12E75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010000448800</w:t>
            </w:r>
          </w:p>
        </w:tc>
        <w:tc>
          <w:tcPr>
            <w:tcW w:w="3648" w:type="dxa"/>
            <w:tcBorders>
              <w:top w:val="nil"/>
              <w:left w:val="nil"/>
              <w:bottom w:val="single" w:sz="4" w:space="0" w:color="auto"/>
              <w:right w:val="single" w:sz="4" w:space="0" w:color="auto"/>
            </w:tcBorders>
            <w:shd w:val="clear" w:color="auto" w:fill="auto"/>
            <w:noWrap/>
          </w:tcPr>
          <w:p w14:paraId="76DA4FC5" w14:textId="4942199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Venlafaxina-Cápsula o gragea de liberación prolongada/Cada cápsula o gragea de liberación prolongada contiene: Clorhidrato de venlafaxina equivalente a 75 mg de venlafaxina. Envase con 10 cápsulas o grageas de liberación prolongada</w:t>
            </w:r>
          </w:p>
        </w:tc>
        <w:tc>
          <w:tcPr>
            <w:tcW w:w="889" w:type="dxa"/>
            <w:tcBorders>
              <w:top w:val="nil"/>
              <w:left w:val="nil"/>
              <w:bottom w:val="single" w:sz="4" w:space="0" w:color="auto"/>
              <w:right w:val="single" w:sz="4" w:space="0" w:color="auto"/>
            </w:tcBorders>
            <w:shd w:val="clear" w:color="auto" w:fill="auto"/>
            <w:noWrap/>
          </w:tcPr>
          <w:p w14:paraId="303327FC" w14:textId="07DCDB6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1280E50" w14:textId="3ED8AEB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591CC48" w14:textId="52A7F9D4"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A17002C"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667BE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441</w:t>
            </w:r>
          </w:p>
        </w:tc>
        <w:tc>
          <w:tcPr>
            <w:tcW w:w="1134" w:type="dxa"/>
            <w:tcBorders>
              <w:top w:val="nil"/>
              <w:left w:val="nil"/>
              <w:bottom w:val="single" w:sz="4" w:space="0" w:color="auto"/>
              <w:right w:val="single" w:sz="4" w:space="0" w:color="auto"/>
            </w:tcBorders>
            <w:shd w:val="clear" w:color="auto" w:fill="auto"/>
          </w:tcPr>
          <w:p w14:paraId="3FACC814" w14:textId="19B38F3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010.000.4489.00</w:t>
            </w:r>
          </w:p>
        </w:tc>
        <w:tc>
          <w:tcPr>
            <w:tcW w:w="992" w:type="dxa"/>
            <w:tcBorders>
              <w:top w:val="nil"/>
              <w:left w:val="nil"/>
              <w:bottom w:val="single" w:sz="4" w:space="0" w:color="auto"/>
              <w:right w:val="single" w:sz="4" w:space="0" w:color="auto"/>
            </w:tcBorders>
            <w:shd w:val="clear" w:color="auto" w:fill="auto"/>
            <w:noWrap/>
          </w:tcPr>
          <w:p w14:paraId="62847BB5" w14:textId="188986E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010000448900</w:t>
            </w:r>
          </w:p>
        </w:tc>
        <w:tc>
          <w:tcPr>
            <w:tcW w:w="3648" w:type="dxa"/>
            <w:tcBorders>
              <w:top w:val="nil"/>
              <w:left w:val="nil"/>
              <w:bottom w:val="single" w:sz="4" w:space="0" w:color="auto"/>
              <w:right w:val="single" w:sz="4" w:space="0" w:color="auto"/>
            </w:tcBorders>
            <w:shd w:val="clear" w:color="auto" w:fill="auto"/>
            <w:noWrap/>
          </w:tcPr>
          <w:p w14:paraId="0F8AC3CC" w14:textId="6F07EFB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Olanzapina-Solución inyectable/Cada frasco ámpula con liofilizado contiene: Olanzapina 10 mg. Envase con un frasco ámpula</w:t>
            </w:r>
          </w:p>
        </w:tc>
        <w:tc>
          <w:tcPr>
            <w:tcW w:w="889" w:type="dxa"/>
            <w:tcBorders>
              <w:top w:val="nil"/>
              <w:left w:val="nil"/>
              <w:bottom w:val="single" w:sz="4" w:space="0" w:color="auto"/>
              <w:right w:val="single" w:sz="4" w:space="0" w:color="auto"/>
            </w:tcBorders>
            <w:shd w:val="clear" w:color="auto" w:fill="auto"/>
            <w:noWrap/>
          </w:tcPr>
          <w:p w14:paraId="598611F2" w14:textId="1E83AC4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BFF36EB" w14:textId="3C75CCA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076B4A88" w14:textId="48B9D3CD"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29FAE27"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6E7DB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442</w:t>
            </w:r>
          </w:p>
        </w:tc>
        <w:tc>
          <w:tcPr>
            <w:tcW w:w="1134" w:type="dxa"/>
            <w:tcBorders>
              <w:top w:val="nil"/>
              <w:left w:val="nil"/>
              <w:bottom w:val="single" w:sz="4" w:space="0" w:color="auto"/>
              <w:right w:val="single" w:sz="4" w:space="0" w:color="auto"/>
            </w:tcBorders>
            <w:shd w:val="clear" w:color="auto" w:fill="auto"/>
          </w:tcPr>
          <w:p w14:paraId="6CDA88C2" w14:textId="0E38215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010.000.4490.00</w:t>
            </w:r>
          </w:p>
        </w:tc>
        <w:tc>
          <w:tcPr>
            <w:tcW w:w="992" w:type="dxa"/>
            <w:tcBorders>
              <w:top w:val="nil"/>
              <w:left w:val="nil"/>
              <w:bottom w:val="single" w:sz="4" w:space="0" w:color="auto"/>
              <w:right w:val="single" w:sz="4" w:space="0" w:color="auto"/>
            </w:tcBorders>
            <w:shd w:val="clear" w:color="auto" w:fill="auto"/>
            <w:noWrap/>
          </w:tcPr>
          <w:p w14:paraId="16BD7729" w14:textId="1A63F32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010000449000</w:t>
            </w:r>
          </w:p>
        </w:tc>
        <w:tc>
          <w:tcPr>
            <w:tcW w:w="3648" w:type="dxa"/>
            <w:tcBorders>
              <w:top w:val="nil"/>
              <w:left w:val="nil"/>
              <w:bottom w:val="single" w:sz="4" w:space="0" w:color="auto"/>
              <w:right w:val="single" w:sz="4" w:space="0" w:color="auto"/>
            </w:tcBorders>
            <w:shd w:val="clear" w:color="auto" w:fill="auto"/>
            <w:noWrap/>
          </w:tcPr>
          <w:p w14:paraId="7D911CF5" w14:textId="0774E6C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Aripiprazol 15 mg-Tableta/Cada tableta contiene: Aripiprazol 15 mg. Envase con 20 tabletas</w:t>
            </w:r>
          </w:p>
        </w:tc>
        <w:tc>
          <w:tcPr>
            <w:tcW w:w="889" w:type="dxa"/>
            <w:tcBorders>
              <w:top w:val="nil"/>
              <w:left w:val="nil"/>
              <w:bottom w:val="single" w:sz="4" w:space="0" w:color="auto"/>
              <w:right w:val="single" w:sz="4" w:space="0" w:color="auto"/>
            </w:tcBorders>
            <w:shd w:val="clear" w:color="auto" w:fill="auto"/>
            <w:noWrap/>
          </w:tcPr>
          <w:p w14:paraId="4310E4A1" w14:textId="2AC5590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86B602F" w14:textId="6FF6008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7A1FD79D" w14:textId="28EA87E0"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C82165D"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E8DB6C"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443</w:t>
            </w:r>
          </w:p>
        </w:tc>
        <w:tc>
          <w:tcPr>
            <w:tcW w:w="1134" w:type="dxa"/>
            <w:tcBorders>
              <w:top w:val="nil"/>
              <w:left w:val="nil"/>
              <w:bottom w:val="single" w:sz="4" w:space="0" w:color="auto"/>
              <w:right w:val="single" w:sz="4" w:space="0" w:color="auto"/>
            </w:tcBorders>
            <w:shd w:val="clear" w:color="auto" w:fill="auto"/>
          </w:tcPr>
          <w:p w14:paraId="2A367C20" w14:textId="4B7EBC0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010.000.4491.00</w:t>
            </w:r>
          </w:p>
        </w:tc>
        <w:tc>
          <w:tcPr>
            <w:tcW w:w="992" w:type="dxa"/>
            <w:tcBorders>
              <w:top w:val="nil"/>
              <w:left w:val="nil"/>
              <w:bottom w:val="single" w:sz="4" w:space="0" w:color="auto"/>
              <w:right w:val="single" w:sz="4" w:space="0" w:color="auto"/>
            </w:tcBorders>
            <w:shd w:val="clear" w:color="auto" w:fill="auto"/>
            <w:noWrap/>
          </w:tcPr>
          <w:p w14:paraId="0744B2D1" w14:textId="57FFCD3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010000449100</w:t>
            </w:r>
          </w:p>
        </w:tc>
        <w:tc>
          <w:tcPr>
            <w:tcW w:w="3648" w:type="dxa"/>
            <w:tcBorders>
              <w:top w:val="nil"/>
              <w:left w:val="nil"/>
              <w:bottom w:val="single" w:sz="4" w:space="0" w:color="auto"/>
              <w:right w:val="single" w:sz="4" w:space="0" w:color="auto"/>
            </w:tcBorders>
            <w:shd w:val="clear" w:color="auto" w:fill="auto"/>
            <w:noWrap/>
          </w:tcPr>
          <w:p w14:paraId="718CB192" w14:textId="0B7119D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Aripiprazol 20 mg-Tableta/Cada tableta contiene: Aripiprazol 20 mg. Envase con 10 tabletas</w:t>
            </w:r>
          </w:p>
        </w:tc>
        <w:tc>
          <w:tcPr>
            <w:tcW w:w="889" w:type="dxa"/>
            <w:tcBorders>
              <w:top w:val="nil"/>
              <w:left w:val="nil"/>
              <w:bottom w:val="single" w:sz="4" w:space="0" w:color="auto"/>
              <w:right w:val="single" w:sz="4" w:space="0" w:color="auto"/>
            </w:tcBorders>
            <w:shd w:val="clear" w:color="auto" w:fill="auto"/>
            <w:noWrap/>
          </w:tcPr>
          <w:p w14:paraId="3D853057" w14:textId="0CFA0D6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9A65D34" w14:textId="6FE1D5C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99C4EA6" w14:textId="5A55D3AC"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492BFC0F"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A0C261"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444</w:t>
            </w:r>
          </w:p>
        </w:tc>
        <w:tc>
          <w:tcPr>
            <w:tcW w:w="1134" w:type="dxa"/>
            <w:tcBorders>
              <w:top w:val="nil"/>
              <w:left w:val="nil"/>
              <w:bottom w:val="single" w:sz="4" w:space="0" w:color="auto"/>
              <w:right w:val="single" w:sz="4" w:space="0" w:color="auto"/>
            </w:tcBorders>
            <w:shd w:val="clear" w:color="auto" w:fill="auto"/>
          </w:tcPr>
          <w:p w14:paraId="634DDFD9" w14:textId="45D3229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010.000.4492.00</w:t>
            </w:r>
          </w:p>
        </w:tc>
        <w:tc>
          <w:tcPr>
            <w:tcW w:w="992" w:type="dxa"/>
            <w:tcBorders>
              <w:top w:val="nil"/>
              <w:left w:val="nil"/>
              <w:bottom w:val="single" w:sz="4" w:space="0" w:color="auto"/>
              <w:right w:val="single" w:sz="4" w:space="0" w:color="auto"/>
            </w:tcBorders>
            <w:shd w:val="clear" w:color="auto" w:fill="auto"/>
            <w:noWrap/>
          </w:tcPr>
          <w:p w14:paraId="3D917527" w14:textId="4FE1BE1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010000449200</w:t>
            </w:r>
          </w:p>
        </w:tc>
        <w:tc>
          <w:tcPr>
            <w:tcW w:w="3648" w:type="dxa"/>
            <w:tcBorders>
              <w:top w:val="nil"/>
              <w:left w:val="nil"/>
              <w:bottom w:val="single" w:sz="4" w:space="0" w:color="auto"/>
              <w:right w:val="single" w:sz="4" w:space="0" w:color="auto"/>
            </w:tcBorders>
            <w:shd w:val="clear" w:color="auto" w:fill="auto"/>
            <w:noWrap/>
          </w:tcPr>
          <w:p w14:paraId="10483389" w14:textId="2247232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Aripiprazol 30 mg-Tableta/Cada tableta contiene: Aripiprazol 30 mg. Envase con 10 tabletas</w:t>
            </w:r>
          </w:p>
        </w:tc>
        <w:tc>
          <w:tcPr>
            <w:tcW w:w="889" w:type="dxa"/>
            <w:tcBorders>
              <w:top w:val="nil"/>
              <w:left w:val="nil"/>
              <w:bottom w:val="single" w:sz="4" w:space="0" w:color="auto"/>
              <w:right w:val="single" w:sz="4" w:space="0" w:color="auto"/>
            </w:tcBorders>
            <w:shd w:val="clear" w:color="auto" w:fill="auto"/>
            <w:noWrap/>
          </w:tcPr>
          <w:p w14:paraId="3CEDC47E" w14:textId="1E1D112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A489C1D" w14:textId="5C27A13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0897F8AF" w14:textId="6E52670F"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5C428BB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71A4E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445</w:t>
            </w:r>
          </w:p>
        </w:tc>
        <w:tc>
          <w:tcPr>
            <w:tcW w:w="1134" w:type="dxa"/>
            <w:tcBorders>
              <w:top w:val="nil"/>
              <w:left w:val="nil"/>
              <w:bottom w:val="single" w:sz="4" w:space="0" w:color="auto"/>
              <w:right w:val="single" w:sz="4" w:space="0" w:color="auto"/>
            </w:tcBorders>
            <w:shd w:val="clear" w:color="auto" w:fill="auto"/>
          </w:tcPr>
          <w:p w14:paraId="1DD07A34" w14:textId="775FAC1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010.000.4504.00</w:t>
            </w:r>
          </w:p>
        </w:tc>
        <w:tc>
          <w:tcPr>
            <w:tcW w:w="992" w:type="dxa"/>
            <w:tcBorders>
              <w:top w:val="nil"/>
              <w:left w:val="nil"/>
              <w:bottom w:val="single" w:sz="4" w:space="0" w:color="auto"/>
              <w:right w:val="single" w:sz="4" w:space="0" w:color="auto"/>
            </w:tcBorders>
            <w:shd w:val="clear" w:color="auto" w:fill="auto"/>
            <w:noWrap/>
          </w:tcPr>
          <w:p w14:paraId="61ECE485" w14:textId="2C59DFA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010000450400</w:t>
            </w:r>
          </w:p>
        </w:tc>
        <w:tc>
          <w:tcPr>
            <w:tcW w:w="3648" w:type="dxa"/>
            <w:tcBorders>
              <w:top w:val="nil"/>
              <w:left w:val="nil"/>
              <w:bottom w:val="single" w:sz="4" w:space="0" w:color="auto"/>
              <w:right w:val="single" w:sz="4" w:space="0" w:color="auto"/>
            </w:tcBorders>
            <w:shd w:val="clear" w:color="auto" w:fill="auto"/>
            <w:noWrap/>
          </w:tcPr>
          <w:p w14:paraId="5807B508" w14:textId="0EE5AF5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Sulfasalazina-Tableta con capa entérica/Cada tableta con capa entérica contiene: Sulfasalazina 500 mg. Envase con 60 tabletas</w:t>
            </w:r>
          </w:p>
        </w:tc>
        <w:tc>
          <w:tcPr>
            <w:tcW w:w="889" w:type="dxa"/>
            <w:tcBorders>
              <w:top w:val="nil"/>
              <w:left w:val="nil"/>
              <w:bottom w:val="single" w:sz="4" w:space="0" w:color="auto"/>
              <w:right w:val="single" w:sz="4" w:space="0" w:color="auto"/>
            </w:tcBorders>
            <w:shd w:val="clear" w:color="auto" w:fill="auto"/>
            <w:noWrap/>
          </w:tcPr>
          <w:p w14:paraId="3AB8D144" w14:textId="1C851DE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31F7613" w14:textId="39D9440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5F4103FB" w14:textId="7E99F380"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64956C05"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F631D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446</w:t>
            </w:r>
          </w:p>
        </w:tc>
        <w:tc>
          <w:tcPr>
            <w:tcW w:w="1134" w:type="dxa"/>
            <w:tcBorders>
              <w:top w:val="nil"/>
              <w:left w:val="nil"/>
              <w:bottom w:val="single" w:sz="4" w:space="0" w:color="auto"/>
              <w:right w:val="single" w:sz="4" w:space="0" w:color="auto"/>
            </w:tcBorders>
            <w:shd w:val="clear" w:color="auto" w:fill="auto"/>
          </w:tcPr>
          <w:p w14:paraId="22E3AAFA" w14:textId="5E4A858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010.000.4505.00</w:t>
            </w:r>
          </w:p>
        </w:tc>
        <w:tc>
          <w:tcPr>
            <w:tcW w:w="992" w:type="dxa"/>
            <w:tcBorders>
              <w:top w:val="nil"/>
              <w:left w:val="nil"/>
              <w:bottom w:val="single" w:sz="4" w:space="0" w:color="auto"/>
              <w:right w:val="single" w:sz="4" w:space="0" w:color="auto"/>
            </w:tcBorders>
            <w:shd w:val="clear" w:color="auto" w:fill="auto"/>
            <w:noWrap/>
          </w:tcPr>
          <w:p w14:paraId="1322FB96" w14:textId="6BF1015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010000450500</w:t>
            </w:r>
          </w:p>
        </w:tc>
        <w:tc>
          <w:tcPr>
            <w:tcW w:w="3648" w:type="dxa"/>
            <w:tcBorders>
              <w:top w:val="nil"/>
              <w:left w:val="nil"/>
              <w:bottom w:val="single" w:sz="4" w:space="0" w:color="auto"/>
              <w:right w:val="single" w:sz="4" w:space="0" w:color="auto"/>
            </w:tcBorders>
            <w:shd w:val="clear" w:color="auto" w:fill="auto"/>
            <w:noWrap/>
          </w:tcPr>
          <w:p w14:paraId="401A56E6" w14:textId="17CCCE5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Deflazacort 6 mg-Tableta/Cada tableta contiene: Deflazacort 6 mg. Envase con 20 tabletas</w:t>
            </w:r>
          </w:p>
        </w:tc>
        <w:tc>
          <w:tcPr>
            <w:tcW w:w="889" w:type="dxa"/>
            <w:tcBorders>
              <w:top w:val="nil"/>
              <w:left w:val="nil"/>
              <w:bottom w:val="single" w:sz="4" w:space="0" w:color="auto"/>
              <w:right w:val="single" w:sz="4" w:space="0" w:color="auto"/>
            </w:tcBorders>
            <w:shd w:val="clear" w:color="auto" w:fill="auto"/>
            <w:noWrap/>
          </w:tcPr>
          <w:p w14:paraId="4D84923E" w14:textId="27144C0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019ECBA" w14:textId="50B658E7"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71EB2272" w14:textId="1901AB6B"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3CC86B3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5DD85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447</w:t>
            </w:r>
          </w:p>
        </w:tc>
        <w:tc>
          <w:tcPr>
            <w:tcW w:w="1134" w:type="dxa"/>
            <w:tcBorders>
              <w:top w:val="nil"/>
              <w:left w:val="nil"/>
              <w:bottom w:val="single" w:sz="4" w:space="0" w:color="auto"/>
              <w:right w:val="single" w:sz="4" w:space="0" w:color="auto"/>
            </w:tcBorders>
            <w:shd w:val="clear" w:color="auto" w:fill="auto"/>
          </w:tcPr>
          <w:p w14:paraId="5241DB0C" w14:textId="7E7D690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010.000.4507.00</w:t>
            </w:r>
          </w:p>
        </w:tc>
        <w:tc>
          <w:tcPr>
            <w:tcW w:w="992" w:type="dxa"/>
            <w:tcBorders>
              <w:top w:val="nil"/>
              <w:left w:val="nil"/>
              <w:bottom w:val="single" w:sz="4" w:space="0" w:color="auto"/>
              <w:right w:val="single" w:sz="4" w:space="0" w:color="auto"/>
            </w:tcBorders>
            <w:shd w:val="clear" w:color="auto" w:fill="auto"/>
            <w:noWrap/>
          </w:tcPr>
          <w:p w14:paraId="437D39D8" w14:textId="2C3282C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010000450700</w:t>
            </w:r>
          </w:p>
        </w:tc>
        <w:tc>
          <w:tcPr>
            <w:tcW w:w="3648" w:type="dxa"/>
            <w:tcBorders>
              <w:top w:val="nil"/>
              <w:left w:val="nil"/>
              <w:bottom w:val="single" w:sz="4" w:space="0" w:color="auto"/>
              <w:right w:val="single" w:sz="4" w:space="0" w:color="auto"/>
            </w:tcBorders>
            <w:shd w:val="clear" w:color="auto" w:fill="auto"/>
            <w:noWrap/>
          </w:tcPr>
          <w:p w14:paraId="3620EF2F" w14:textId="28D04C0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Deflazacort 30 mg-Tableta/Cada tableta contiene: Deflazacort 30 mg. Envase con 10 tabletas</w:t>
            </w:r>
          </w:p>
        </w:tc>
        <w:tc>
          <w:tcPr>
            <w:tcW w:w="889" w:type="dxa"/>
            <w:tcBorders>
              <w:top w:val="nil"/>
              <w:left w:val="nil"/>
              <w:bottom w:val="single" w:sz="4" w:space="0" w:color="auto"/>
              <w:right w:val="single" w:sz="4" w:space="0" w:color="auto"/>
            </w:tcBorders>
            <w:shd w:val="clear" w:color="auto" w:fill="auto"/>
            <w:noWrap/>
          </w:tcPr>
          <w:p w14:paraId="28849E24" w14:textId="5A01C82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5497189" w14:textId="1167E2E0"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02B38A2C" w14:textId="2D9B9900"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41C30D30" w14:textId="77777777" w:rsidTr="00E936CA">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5DD6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448</w:t>
            </w:r>
          </w:p>
        </w:tc>
        <w:tc>
          <w:tcPr>
            <w:tcW w:w="1134" w:type="dxa"/>
            <w:tcBorders>
              <w:top w:val="single" w:sz="4" w:space="0" w:color="auto"/>
              <w:left w:val="nil"/>
              <w:bottom w:val="single" w:sz="4" w:space="0" w:color="auto"/>
              <w:right w:val="single" w:sz="4" w:space="0" w:color="auto"/>
            </w:tcBorders>
            <w:shd w:val="clear" w:color="auto" w:fill="auto"/>
          </w:tcPr>
          <w:p w14:paraId="14CC4ACF" w14:textId="59775E0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010.000.4510.00</w:t>
            </w:r>
          </w:p>
        </w:tc>
        <w:tc>
          <w:tcPr>
            <w:tcW w:w="992" w:type="dxa"/>
            <w:tcBorders>
              <w:top w:val="single" w:sz="4" w:space="0" w:color="auto"/>
              <w:left w:val="nil"/>
              <w:bottom w:val="single" w:sz="4" w:space="0" w:color="auto"/>
              <w:right w:val="single" w:sz="4" w:space="0" w:color="auto"/>
            </w:tcBorders>
            <w:shd w:val="clear" w:color="auto" w:fill="auto"/>
            <w:noWrap/>
          </w:tcPr>
          <w:p w14:paraId="7C5EA144" w14:textId="535F044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010000451000</w:t>
            </w:r>
          </w:p>
        </w:tc>
        <w:tc>
          <w:tcPr>
            <w:tcW w:w="3648" w:type="dxa"/>
            <w:tcBorders>
              <w:top w:val="single" w:sz="4" w:space="0" w:color="auto"/>
              <w:left w:val="nil"/>
              <w:bottom w:val="single" w:sz="4" w:space="0" w:color="auto"/>
              <w:right w:val="single" w:sz="4" w:space="0" w:color="auto"/>
            </w:tcBorders>
            <w:shd w:val="clear" w:color="auto" w:fill="auto"/>
            <w:noWrap/>
          </w:tcPr>
          <w:p w14:paraId="555DA523" w14:textId="7F346B3D"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Etanercept-Solución inyectable/Cada frasco ámpula contiene: Etanercept 25 mg. Envase con 4 frascos ámpula, 4 jeringas con 1 ml de diluyente y 8 almohadillas.</w:t>
            </w:r>
          </w:p>
        </w:tc>
        <w:tc>
          <w:tcPr>
            <w:tcW w:w="889" w:type="dxa"/>
            <w:tcBorders>
              <w:top w:val="single" w:sz="4" w:space="0" w:color="auto"/>
              <w:left w:val="nil"/>
              <w:bottom w:val="single" w:sz="4" w:space="0" w:color="auto"/>
              <w:right w:val="single" w:sz="4" w:space="0" w:color="auto"/>
            </w:tcBorders>
            <w:shd w:val="clear" w:color="auto" w:fill="auto"/>
            <w:noWrap/>
          </w:tcPr>
          <w:p w14:paraId="04951E3D" w14:textId="1902F3A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AA132BF" w14:textId="214933B1"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single" w:sz="4" w:space="0" w:color="auto"/>
              <w:left w:val="single" w:sz="4" w:space="0" w:color="auto"/>
              <w:bottom w:val="single" w:sz="4" w:space="0" w:color="auto"/>
              <w:right w:val="single" w:sz="4" w:space="0" w:color="auto"/>
            </w:tcBorders>
          </w:tcPr>
          <w:p w14:paraId="67B5BA90" w14:textId="2D957B1F"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49C39998"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DDD356"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449</w:t>
            </w:r>
          </w:p>
        </w:tc>
        <w:tc>
          <w:tcPr>
            <w:tcW w:w="1134" w:type="dxa"/>
            <w:tcBorders>
              <w:top w:val="nil"/>
              <w:left w:val="nil"/>
              <w:bottom w:val="single" w:sz="4" w:space="0" w:color="auto"/>
              <w:right w:val="single" w:sz="4" w:space="0" w:color="auto"/>
            </w:tcBorders>
            <w:shd w:val="clear" w:color="auto" w:fill="auto"/>
          </w:tcPr>
          <w:p w14:paraId="43016F78" w14:textId="1050DCB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010.000.4512.03</w:t>
            </w:r>
          </w:p>
        </w:tc>
        <w:tc>
          <w:tcPr>
            <w:tcW w:w="992" w:type="dxa"/>
            <w:tcBorders>
              <w:top w:val="nil"/>
              <w:left w:val="nil"/>
              <w:bottom w:val="single" w:sz="4" w:space="0" w:color="auto"/>
              <w:right w:val="single" w:sz="4" w:space="0" w:color="auto"/>
            </w:tcBorders>
            <w:shd w:val="clear" w:color="auto" w:fill="auto"/>
            <w:noWrap/>
          </w:tcPr>
          <w:p w14:paraId="291E37B8" w14:textId="093093B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010000451203</w:t>
            </w:r>
          </w:p>
        </w:tc>
        <w:tc>
          <w:tcPr>
            <w:tcW w:w="3648" w:type="dxa"/>
            <w:tcBorders>
              <w:top w:val="nil"/>
              <w:left w:val="nil"/>
              <w:bottom w:val="single" w:sz="4" w:space="0" w:color="auto"/>
              <w:right w:val="single" w:sz="4" w:space="0" w:color="auto"/>
            </w:tcBorders>
            <w:shd w:val="clear" w:color="auto" w:fill="auto"/>
            <w:noWrap/>
          </w:tcPr>
          <w:p w14:paraId="074C619E" w14:textId="27A01D5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Adalimumab-Solución inyectable/Cada jeringa prellenada en autoinyector con 0.4 ml contienen: Adalimumab 40 mg. Envase con una jeringa prellenada en autoinyector con 0.4 ml</w:t>
            </w:r>
          </w:p>
        </w:tc>
        <w:tc>
          <w:tcPr>
            <w:tcW w:w="889" w:type="dxa"/>
            <w:tcBorders>
              <w:top w:val="nil"/>
              <w:left w:val="nil"/>
              <w:bottom w:val="single" w:sz="4" w:space="0" w:color="auto"/>
              <w:right w:val="single" w:sz="4" w:space="0" w:color="auto"/>
            </w:tcBorders>
            <w:shd w:val="clear" w:color="auto" w:fill="auto"/>
            <w:noWrap/>
          </w:tcPr>
          <w:p w14:paraId="1849A0B9" w14:textId="4492531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9DE9683" w14:textId="3C8B8ECC"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5BA7A722" w14:textId="7524A519"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29AE9CA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E838A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450</w:t>
            </w:r>
          </w:p>
        </w:tc>
        <w:tc>
          <w:tcPr>
            <w:tcW w:w="1134" w:type="dxa"/>
            <w:tcBorders>
              <w:top w:val="nil"/>
              <w:left w:val="nil"/>
              <w:bottom w:val="single" w:sz="4" w:space="0" w:color="auto"/>
              <w:right w:val="single" w:sz="4" w:space="0" w:color="auto"/>
            </w:tcBorders>
            <w:shd w:val="clear" w:color="auto" w:fill="auto"/>
          </w:tcPr>
          <w:p w14:paraId="3AD34A98" w14:textId="50F20D5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010.000.4514.00</w:t>
            </w:r>
          </w:p>
        </w:tc>
        <w:tc>
          <w:tcPr>
            <w:tcW w:w="992" w:type="dxa"/>
            <w:tcBorders>
              <w:top w:val="nil"/>
              <w:left w:val="nil"/>
              <w:bottom w:val="single" w:sz="4" w:space="0" w:color="auto"/>
              <w:right w:val="single" w:sz="4" w:space="0" w:color="auto"/>
            </w:tcBorders>
            <w:shd w:val="clear" w:color="auto" w:fill="auto"/>
            <w:noWrap/>
          </w:tcPr>
          <w:p w14:paraId="56E18BE6" w14:textId="70F6854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010000451400</w:t>
            </w:r>
          </w:p>
        </w:tc>
        <w:tc>
          <w:tcPr>
            <w:tcW w:w="3648" w:type="dxa"/>
            <w:tcBorders>
              <w:top w:val="nil"/>
              <w:left w:val="nil"/>
              <w:bottom w:val="single" w:sz="4" w:space="0" w:color="auto"/>
              <w:right w:val="single" w:sz="4" w:space="0" w:color="auto"/>
            </w:tcBorders>
            <w:shd w:val="clear" w:color="auto" w:fill="auto"/>
            <w:noWrap/>
          </w:tcPr>
          <w:p w14:paraId="25C0D8DD" w14:textId="3C645B0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Leflunomida 20 mg-Comprimido/Cada comprimido contiene: Leflunomida 20 mg. Envase con 30 comprimidos</w:t>
            </w:r>
          </w:p>
        </w:tc>
        <w:tc>
          <w:tcPr>
            <w:tcW w:w="889" w:type="dxa"/>
            <w:tcBorders>
              <w:top w:val="nil"/>
              <w:left w:val="nil"/>
              <w:bottom w:val="single" w:sz="4" w:space="0" w:color="auto"/>
              <w:right w:val="single" w:sz="4" w:space="0" w:color="auto"/>
            </w:tcBorders>
            <w:shd w:val="clear" w:color="auto" w:fill="auto"/>
            <w:noWrap/>
          </w:tcPr>
          <w:p w14:paraId="724C55BF" w14:textId="7105BC3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2AE70AC" w14:textId="04136B0C"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75827AD1" w14:textId="0B40DEC2"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2C5F06F5"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BBE4A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451</w:t>
            </w:r>
          </w:p>
        </w:tc>
        <w:tc>
          <w:tcPr>
            <w:tcW w:w="1134" w:type="dxa"/>
            <w:tcBorders>
              <w:top w:val="nil"/>
              <w:left w:val="nil"/>
              <w:bottom w:val="single" w:sz="4" w:space="0" w:color="auto"/>
              <w:right w:val="single" w:sz="4" w:space="0" w:color="auto"/>
            </w:tcBorders>
            <w:shd w:val="clear" w:color="auto" w:fill="auto"/>
          </w:tcPr>
          <w:p w14:paraId="05404A98" w14:textId="77FE5AA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010.000.4515.00</w:t>
            </w:r>
          </w:p>
        </w:tc>
        <w:tc>
          <w:tcPr>
            <w:tcW w:w="992" w:type="dxa"/>
            <w:tcBorders>
              <w:top w:val="nil"/>
              <w:left w:val="nil"/>
              <w:bottom w:val="single" w:sz="4" w:space="0" w:color="auto"/>
              <w:right w:val="single" w:sz="4" w:space="0" w:color="auto"/>
            </w:tcBorders>
            <w:shd w:val="clear" w:color="auto" w:fill="auto"/>
            <w:noWrap/>
          </w:tcPr>
          <w:p w14:paraId="0E7A4DDD" w14:textId="73E810A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010000451500</w:t>
            </w:r>
          </w:p>
        </w:tc>
        <w:tc>
          <w:tcPr>
            <w:tcW w:w="3648" w:type="dxa"/>
            <w:tcBorders>
              <w:top w:val="nil"/>
              <w:left w:val="nil"/>
              <w:bottom w:val="single" w:sz="4" w:space="0" w:color="auto"/>
              <w:right w:val="single" w:sz="4" w:space="0" w:color="auto"/>
            </w:tcBorders>
            <w:shd w:val="clear" w:color="auto" w:fill="auto"/>
            <w:noWrap/>
          </w:tcPr>
          <w:p w14:paraId="0509C3F2" w14:textId="28D3D72C"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Leflunomida 100 mg-Comprimido/Cada comprimido contiene: Leflunomida 100 mg. Envase con 3 comprimidos</w:t>
            </w:r>
          </w:p>
        </w:tc>
        <w:tc>
          <w:tcPr>
            <w:tcW w:w="889" w:type="dxa"/>
            <w:tcBorders>
              <w:top w:val="nil"/>
              <w:left w:val="nil"/>
              <w:bottom w:val="single" w:sz="4" w:space="0" w:color="auto"/>
              <w:right w:val="single" w:sz="4" w:space="0" w:color="auto"/>
            </w:tcBorders>
            <w:shd w:val="clear" w:color="auto" w:fill="auto"/>
            <w:noWrap/>
          </w:tcPr>
          <w:p w14:paraId="62AED847" w14:textId="61F27A3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8DA8290" w14:textId="2E486C6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68AC12ED" w14:textId="0925592B"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12A5EA4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9ABE51"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452</w:t>
            </w:r>
          </w:p>
        </w:tc>
        <w:tc>
          <w:tcPr>
            <w:tcW w:w="1134" w:type="dxa"/>
            <w:tcBorders>
              <w:top w:val="nil"/>
              <w:left w:val="nil"/>
              <w:bottom w:val="single" w:sz="4" w:space="0" w:color="auto"/>
              <w:right w:val="single" w:sz="4" w:space="0" w:color="auto"/>
            </w:tcBorders>
            <w:shd w:val="clear" w:color="auto" w:fill="auto"/>
          </w:tcPr>
          <w:p w14:paraId="4F84170C" w14:textId="2B7350A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010.000.4552.00</w:t>
            </w:r>
          </w:p>
        </w:tc>
        <w:tc>
          <w:tcPr>
            <w:tcW w:w="992" w:type="dxa"/>
            <w:tcBorders>
              <w:top w:val="nil"/>
              <w:left w:val="nil"/>
              <w:bottom w:val="single" w:sz="4" w:space="0" w:color="auto"/>
              <w:right w:val="single" w:sz="4" w:space="0" w:color="auto"/>
            </w:tcBorders>
            <w:shd w:val="clear" w:color="auto" w:fill="auto"/>
            <w:noWrap/>
          </w:tcPr>
          <w:p w14:paraId="1974F73C" w14:textId="01EA217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010000455200</w:t>
            </w:r>
          </w:p>
        </w:tc>
        <w:tc>
          <w:tcPr>
            <w:tcW w:w="3648" w:type="dxa"/>
            <w:tcBorders>
              <w:top w:val="nil"/>
              <w:left w:val="nil"/>
              <w:bottom w:val="single" w:sz="4" w:space="0" w:color="auto"/>
              <w:right w:val="single" w:sz="4" w:space="0" w:color="auto"/>
            </w:tcBorders>
            <w:shd w:val="clear" w:color="auto" w:fill="auto"/>
            <w:noWrap/>
          </w:tcPr>
          <w:p w14:paraId="373D8466" w14:textId="0E118874"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Seroalbúmina humana o albúmina humana 10 g-Solución inyectable/Cada envase contiene: Seroalbúmina humana o albúmina humana 10 g. Envase con 50 ml</w:t>
            </w:r>
          </w:p>
        </w:tc>
        <w:tc>
          <w:tcPr>
            <w:tcW w:w="889" w:type="dxa"/>
            <w:tcBorders>
              <w:top w:val="nil"/>
              <w:left w:val="nil"/>
              <w:bottom w:val="single" w:sz="4" w:space="0" w:color="auto"/>
              <w:right w:val="single" w:sz="4" w:space="0" w:color="auto"/>
            </w:tcBorders>
            <w:shd w:val="clear" w:color="auto" w:fill="auto"/>
            <w:noWrap/>
          </w:tcPr>
          <w:p w14:paraId="4E0D2175" w14:textId="51AC778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83E9D39" w14:textId="6073298C"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21: Soluciones Electrolíticas y Sustitutos del Plasma</w:t>
            </w:r>
          </w:p>
        </w:tc>
        <w:tc>
          <w:tcPr>
            <w:tcW w:w="1210" w:type="dxa"/>
            <w:tcBorders>
              <w:top w:val="nil"/>
              <w:left w:val="single" w:sz="4" w:space="0" w:color="auto"/>
              <w:bottom w:val="single" w:sz="4" w:space="0" w:color="auto"/>
              <w:right w:val="single" w:sz="4" w:space="0" w:color="auto"/>
            </w:tcBorders>
          </w:tcPr>
          <w:p w14:paraId="68C96EA0" w14:textId="71CFB423"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6F81560A"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18C2A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453</w:t>
            </w:r>
          </w:p>
        </w:tc>
        <w:tc>
          <w:tcPr>
            <w:tcW w:w="1134" w:type="dxa"/>
            <w:tcBorders>
              <w:top w:val="nil"/>
              <w:left w:val="nil"/>
              <w:bottom w:val="single" w:sz="4" w:space="0" w:color="auto"/>
              <w:right w:val="single" w:sz="4" w:space="0" w:color="auto"/>
            </w:tcBorders>
            <w:shd w:val="clear" w:color="auto" w:fill="auto"/>
          </w:tcPr>
          <w:p w14:paraId="0AF0C1B0" w14:textId="3D0DCB1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010.000.4582.00</w:t>
            </w:r>
          </w:p>
        </w:tc>
        <w:tc>
          <w:tcPr>
            <w:tcW w:w="992" w:type="dxa"/>
            <w:tcBorders>
              <w:top w:val="nil"/>
              <w:left w:val="nil"/>
              <w:bottom w:val="single" w:sz="4" w:space="0" w:color="auto"/>
              <w:right w:val="single" w:sz="4" w:space="0" w:color="auto"/>
            </w:tcBorders>
            <w:shd w:val="clear" w:color="auto" w:fill="auto"/>
            <w:noWrap/>
          </w:tcPr>
          <w:p w14:paraId="51432CD1" w14:textId="5534BBB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010000458200</w:t>
            </w:r>
          </w:p>
        </w:tc>
        <w:tc>
          <w:tcPr>
            <w:tcW w:w="3648" w:type="dxa"/>
            <w:tcBorders>
              <w:top w:val="nil"/>
              <w:left w:val="nil"/>
              <w:bottom w:val="single" w:sz="4" w:space="0" w:color="auto"/>
              <w:right w:val="single" w:sz="4" w:space="0" w:color="auto"/>
            </w:tcBorders>
            <w:shd w:val="clear" w:color="auto" w:fill="auto"/>
            <w:noWrap/>
          </w:tcPr>
          <w:p w14:paraId="191B4162" w14:textId="6311780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Oseltamivir-Cápsula/Cada cápsula contiene: Oseltamivir 75.0 mg. Envase con 10 cápsulas</w:t>
            </w:r>
          </w:p>
        </w:tc>
        <w:tc>
          <w:tcPr>
            <w:tcW w:w="889" w:type="dxa"/>
            <w:tcBorders>
              <w:top w:val="nil"/>
              <w:left w:val="nil"/>
              <w:bottom w:val="single" w:sz="4" w:space="0" w:color="auto"/>
              <w:right w:val="single" w:sz="4" w:space="0" w:color="auto"/>
            </w:tcBorders>
            <w:shd w:val="clear" w:color="auto" w:fill="auto"/>
            <w:noWrap/>
          </w:tcPr>
          <w:p w14:paraId="45A813A2" w14:textId="3037632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4BA6691" w14:textId="57E31C71"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C060F2F" w14:textId="25226CF3"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4C8BF96E"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CEA0E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454</w:t>
            </w:r>
          </w:p>
        </w:tc>
        <w:tc>
          <w:tcPr>
            <w:tcW w:w="1134" w:type="dxa"/>
            <w:tcBorders>
              <w:top w:val="nil"/>
              <w:left w:val="nil"/>
              <w:bottom w:val="single" w:sz="4" w:space="0" w:color="auto"/>
              <w:right w:val="single" w:sz="4" w:space="0" w:color="auto"/>
            </w:tcBorders>
            <w:shd w:val="clear" w:color="auto" w:fill="auto"/>
          </w:tcPr>
          <w:p w14:paraId="44FFFE69" w14:textId="3EC6F60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010.000.5079.00</w:t>
            </w:r>
          </w:p>
        </w:tc>
        <w:tc>
          <w:tcPr>
            <w:tcW w:w="992" w:type="dxa"/>
            <w:tcBorders>
              <w:top w:val="nil"/>
              <w:left w:val="nil"/>
              <w:bottom w:val="single" w:sz="4" w:space="0" w:color="auto"/>
              <w:right w:val="single" w:sz="4" w:space="0" w:color="auto"/>
            </w:tcBorders>
            <w:shd w:val="clear" w:color="auto" w:fill="auto"/>
            <w:noWrap/>
          </w:tcPr>
          <w:p w14:paraId="2BCFCDF9" w14:textId="71D8BE8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010000507900</w:t>
            </w:r>
          </w:p>
        </w:tc>
        <w:tc>
          <w:tcPr>
            <w:tcW w:w="3648" w:type="dxa"/>
            <w:tcBorders>
              <w:top w:val="nil"/>
              <w:left w:val="nil"/>
              <w:bottom w:val="single" w:sz="4" w:space="0" w:color="auto"/>
              <w:right w:val="single" w:sz="4" w:space="0" w:color="auto"/>
            </w:tcBorders>
            <w:shd w:val="clear" w:color="auto" w:fill="auto"/>
            <w:noWrap/>
          </w:tcPr>
          <w:p w14:paraId="5E1D9C67" w14:textId="23135C4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Cloropiramina-Solución inyectable/Cada ampolleta contiene: Clorhidrato de cloropiramina 20 mg. Envase con 5 ampolletas con 2 ml</w:t>
            </w:r>
          </w:p>
        </w:tc>
        <w:tc>
          <w:tcPr>
            <w:tcW w:w="889" w:type="dxa"/>
            <w:tcBorders>
              <w:top w:val="nil"/>
              <w:left w:val="nil"/>
              <w:bottom w:val="single" w:sz="4" w:space="0" w:color="auto"/>
              <w:right w:val="single" w:sz="4" w:space="0" w:color="auto"/>
            </w:tcBorders>
            <w:shd w:val="clear" w:color="auto" w:fill="auto"/>
            <w:noWrap/>
          </w:tcPr>
          <w:p w14:paraId="3105F82E" w14:textId="38C6D71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5703DB7" w14:textId="3F369760"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4D0ED19B" w14:textId="6DFD9CAB"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4B786C71"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ECCDCC"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455</w:t>
            </w:r>
          </w:p>
        </w:tc>
        <w:tc>
          <w:tcPr>
            <w:tcW w:w="1134" w:type="dxa"/>
            <w:tcBorders>
              <w:top w:val="nil"/>
              <w:left w:val="nil"/>
              <w:bottom w:val="single" w:sz="4" w:space="0" w:color="auto"/>
              <w:right w:val="single" w:sz="4" w:space="0" w:color="auto"/>
            </w:tcBorders>
            <w:shd w:val="clear" w:color="auto" w:fill="auto"/>
          </w:tcPr>
          <w:p w14:paraId="079FE6FA" w14:textId="2C5A07A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010.000.5084.00</w:t>
            </w:r>
          </w:p>
        </w:tc>
        <w:tc>
          <w:tcPr>
            <w:tcW w:w="992" w:type="dxa"/>
            <w:tcBorders>
              <w:top w:val="nil"/>
              <w:left w:val="nil"/>
              <w:bottom w:val="single" w:sz="4" w:space="0" w:color="auto"/>
              <w:right w:val="single" w:sz="4" w:space="0" w:color="auto"/>
            </w:tcBorders>
            <w:shd w:val="clear" w:color="auto" w:fill="auto"/>
            <w:noWrap/>
          </w:tcPr>
          <w:p w14:paraId="1C6CAC76" w14:textId="14E574D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010000508400</w:t>
            </w:r>
          </w:p>
        </w:tc>
        <w:tc>
          <w:tcPr>
            <w:tcW w:w="3648" w:type="dxa"/>
            <w:tcBorders>
              <w:top w:val="nil"/>
              <w:left w:val="nil"/>
              <w:bottom w:val="single" w:sz="4" w:space="0" w:color="auto"/>
              <w:right w:val="single" w:sz="4" w:space="0" w:color="auto"/>
            </w:tcBorders>
            <w:shd w:val="clear" w:color="auto" w:fill="auto"/>
            <w:noWrap/>
          </w:tcPr>
          <w:p w14:paraId="1020E1B8" w14:textId="41BFC1F5"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Tacrolimus 1 mg-Cápsula/Cada cápsula contiene: Tacrolimus monohidratado equivalente a 1 mg de tacrolimus. Envase con 50 cápsulas</w:t>
            </w:r>
          </w:p>
        </w:tc>
        <w:tc>
          <w:tcPr>
            <w:tcW w:w="889" w:type="dxa"/>
            <w:tcBorders>
              <w:top w:val="nil"/>
              <w:left w:val="nil"/>
              <w:bottom w:val="single" w:sz="4" w:space="0" w:color="auto"/>
              <w:right w:val="single" w:sz="4" w:space="0" w:color="auto"/>
            </w:tcBorders>
            <w:shd w:val="clear" w:color="auto" w:fill="auto"/>
            <w:noWrap/>
          </w:tcPr>
          <w:p w14:paraId="588001D2" w14:textId="74809EC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4A4185D" w14:textId="05584324"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41D2B50C" w14:textId="2DFC570B"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7D72AA34"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E51825"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456</w:t>
            </w:r>
          </w:p>
        </w:tc>
        <w:tc>
          <w:tcPr>
            <w:tcW w:w="1134" w:type="dxa"/>
            <w:tcBorders>
              <w:top w:val="nil"/>
              <w:left w:val="nil"/>
              <w:bottom w:val="single" w:sz="4" w:space="0" w:color="auto"/>
              <w:right w:val="single" w:sz="4" w:space="0" w:color="auto"/>
            </w:tcBorders>
            <w:shd w:val="clear" w:color="auto" w:fill="auto"/>
          </w:tcPr>
          <w:p w14:paraId="20DC2F44" w14:textId="26145F8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010.000.5086.00</w:t>
            </w:r>
          </w:p>
        </w:tc>
        <w:tc>
          <w:tcPr>
            <w:tcW w:w="992" w:type="dxa"/>
            <w:tcBorders>
              <w:top w:val="nil"/>
              <w:left w:val="nil"/>
              <w:bottom w:val="single" w:sz="4" w:space="0" w:color="auto"/>
              <w:right w:val="single" w:sz="4" w:space="0" w:color="auto"/>
            </w:tcBorders>
            <w:shd w:val="clear" w:color="auto" w:fill="auto"/>
            <w:noWrap/>
          </w:tcPr>
          <w:p w14:paraId="3A0E05CA" w14:textId="76A147E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010000508600</w:t>
            </w:r>
          </w:p>
        </w:tc>
        <w:tc>
          <w:tcPr>
            <w:tcW w:w="3648" w:type="dxa"/>
            <w:tcBorders>
              <w:top w:val="nil"/>
              <w:left w:val="nil"/>
              <w:bottom w:val="single" w:sz="4" w:space="0" w:color="auto"/>
              <w:right w:val="single" w:sz="4" w:space="0" w:color="auto"/>
            </w:tcBorders>
            <w:shd w:val="clear" w:color="auto" w:fill="auto"/>
            <w:noWrap/>
          </w:tcPr>
          <w:p w14:paraId="4700F82A" w14:textId="245174C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Sirolimus-Solución oral/Cada ml contiene Sirolimus 1 mg. Envase con 60 ml</w:t>
            </w:r>
          </w:p>
        </w:tc>
        <w:tc>
          <w:tcPr>
            <w:tcW w:w="889" w:type="dxa"/>
            <w:tcBorders>
              <w:top w:val="nil"/>
              <w:left w:val="nil"/>
              <w:bottom w:val="single" w:sz="4" w:space="0" w:color="auto"/>
              <w:right w:val="single" w:sz="4" w:space="0" w:color="auto"/>
            </w:tcBorders>
            <w:shd w:val="clear" w:color="auto" w:fill="auto"/>
            <w:noWrap/>
          </w:tcPr>
          <w:p w14:paraId="0B3D3EAD" w14:textId="63F94E0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F13F681" w14:textId="6E345A88"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479A170A" w14:textId="664779AE"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448D0AC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F88959"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457</w:t>
            </w:r>
          </w:p>
        </w:tc>
        <w:tc>
          <w:tcPr>
            <w:tcW w:w="1134" w:type="dxa"/>
            <w:tcBorders>
              <w:top w:val="nil"/>
              <w:left w:val="nil"/>
              <w:bottom w:val="single" w:sz="4" w:space="0" w:color="auto"/>
              <w:right w:val="single" w:sz="4" w:space="0" w:color="auto"/>
            </w:tcBorders>
            <w:shd w:val="clear" w:color="auto" w:fill="auto"/>
          </w:tcPr>
          <w:p w14:paraId="03B9E9F0" w14:textId="6981FF6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010.000.5087.00</w:t>
            </w:r>
          </w:p>
        </w:tc>
        <w:tc>
          <w:tcPr>
            <w:tcW w:w="992" w:type="dxa"/>
            <w:tcBorders>
              <w:top w:val="nil"/>
              <w:left w:val="nil"/>
              <w:bottom w:val="single" w:sz="4" w:space="0" w:color="auto"/>
              <w:right w:val="single" w:sz="4" w:space="0" w:color="auto"/>
            </w:tcBorders>
            <w:shd w:val="clear" w:color="auto" w:fill="auto"/>
            <w:noWrap/>
          </w:tcPr>
          <w:p w14:paraId="0E503E0F" w14:textId="3B2EFC5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010000508700</w:t>
            </w:r>
          </w:p>
        </w:tc>
        <w:tc>
          <w:tcPr>
            <w:tcW w:w="3648" w:type="dxa"/>
            <w:tcBorders>
              <w:top w:val="nil"/>
              <w:left w:val="nil"/>
              <w:bottom w:val="single" w:sz="4" w:space="0" w:color="auto"/>
              <w:right w:val="single" w:sz="4" w:space="0" w:color="auto"/>
            </w:tcBorders>
            <w:shd w:val="clear" w:color="auto" w:fill="auto"/>
            <w:noWrap/>
          </w:tcPr>
          <w:p w14:paraId="37697CD2" w14:textId="14934FC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Sirolimus-Gragea/Cada gragea o tableta contiene: Sirolimus 1 mg. Envase con 60 grageas</w:t>
            </w:r>
          </w:p>
        </w:tc>
        <w:tc>
          <w:tcPr>
            <w:tcW w:w="889" w:type="dxa"/>
            <w:tcBorders>
              <w:top w:val="nil"/>
              <w:left w:val="nil"/>
              <w:bottom w:val="single" w:sz="4" w:space="0" w:color="auto"/>
              <w:right w:val="single" w:sz="4" w:space="0" w:color="auto"/>
            </w:tcBorders>
            <w:shd w:val="clear" w:color="auto" w:fill="auto"/>
            <w:noWrap/>
          </w:tcPr>
          <w:p w14:paraId="64E6670B" w14:textId="726750C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C1E8E3C" w14:textId="00933FA3"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760BFA44" w14:textId="1BE49B17"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4CA371E2"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E3225F"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458</w:t>
            </w:r>
          </w:p>
        </w:tc>
        <w:tc>
          <w:tcPr>
            <w:tcW w:w="1134" w:type="dxa"/>
            <w:tcBorders>
              <w:top w:val="nil"/>
              <w:left w:val="nil"/>
              <w:bottom w:val="single" w:sz="4" w:space="0" w:color="auto"/>
              <w:right w:val="single" w:sz="4" w:space="0" w:color="auto"/>
            </w:tcBorders>
            <w:shd w:val="clear" w:color="auto" w:fill="auto"/>
          </w:tcPr>
          <w:p w14:paraId="31AA8B8D" w14:textId="2BFCF33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010.000.5106.00</w:t>
            </w:r>
          </w:p>
        </w:tc>
        <w:tc>
          <w:tcPr>
            <w:tcW w:w="992" w:type="dxa"/>
            <w:tcBorders>
              <w:top w:val="nil"/>
              <w:left w:val="nil"/>
              <w:bottom w:val="single" w:sz="4" w:space="0" w:color="auto"/>
              <w:right w:val="single" w:sz="4" w:space="0" w:color="auto"/>
            </w:tcBorders>
            <w:shd w:val="clear" w:color="auto" w:fill="auto"/>
            <w:noWrap/>
          </w:tcPr>
          <w:p w14:paraId="76B86F92" w14:textId="220B0B6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010000510600</w:t>
            </w:r>
          </w:p>
        </w:tc>
        <w:tc>
          <w:tcPr>
            <w:tcW w:w="3648" w:type="dxa"/>
            <w:tcBorders>
              <w:top w:val="nil"/>
              <w:left w:val="nil"/>
              <w:bottom w:val="single" w:sz="4" w:space="0" w:color="auto"/>
              <w:right w:val="single" w:sz="4" w:space="0" w:color="auto"/>
            </w:tcBorders>
            <w:shd w:val="clear" w:color="auto" w:fill="auto"/>
            <w:noWrap/>
          </w:tcPr>
          <w:p w14:paraId="1C9D1B98" w14:textId="1CC22B6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Atorvastatina-Tableta/Cada tableta contiene: Atorvastatina cálcica trihidratada equivalente a 20 mg de atorvastatina. Envase con 10 tabletas</w:t>
            </w:r>
          </w:p>
        </w:tc>
        <w:tc>
          <w:tcPr>
            <w:tcW w:w="889" w:type="dxa"/>
            <w:tcBorders>
              <w:top w:val="nil"/>
              <w:left w:val="nil"/>
              <w:bottom w:val="single" w:sz="4" w:space="0" w:color="auto"/>
              <w:right w:val="single" w:sz="4" w:space="0" w:color="auto"/>
            </w:tcBorders>
            <w:shd w:val="clear" w:color="auto" w:fill="auto"/>
            <w:noWrap/>
          </w:tcPr>
          <w:p w14:paraId="52384AE4" w14:textId="6007E59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128C20C" w14:textId="29FFF23E"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549E0144" w14:textId="2B435536"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0F3EC834"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54BF52"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459</w:t>
            </w:r>
          </w:p>
        </w:tc>
        <w:tc>
          <w:tcPr>
            <w:tcW w:w="1134" w:type="dxa"/>
            <w:tcBorders>
              <w:top w:val="nil"/>
              <w:left w:val="nil"/>
              <w:bottom w:val="single" w:sz="4" w:space="0" w:color="auto"/>
              <w:right w:val="single" w:sz="4" w:space="0" w:color="auto"/>
            </w:tcBorders>
            <w:shd w:val="clear" w:color="auto" w:fill="auto"/>
          </w:tcPr>
          <w:p w14:paraId="0F3C8CED" w14:textId="5AFCF39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010.000.5132.00</w:t>
            </w:r>
          </w:p>
        </w:tc>
        <w:tc>
          <w:tcPr>
            <w:tcW w:w="992" w:type="dxa"/>
            <w:tcBorders>
              <w:top w:val="nil"/>
              <w:left w:val="nil"/>
              <w:bottom w:val="single" w:sz="4" w:space="0" w:color="auto"/>
              <w:right w:val="single" w:sz="4" w:space="0" w:color="auto"/>
            </w:tcBorders>
            <w:shd w:val="clear" w:color="auto" w:fill="auto"/>
            <w:noWrap/>
          </w:tcPr>
          <w:p w14:paraId="20F7154D" w14:textId="351AA5A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010000513200</w:t>
            </w:r>
          </w:p>
        </w:tc>
        <w:tc>
          <w:tcPr>
            <w:tcW w:w="3648" w:type="dxa"/>
            <w:tcBorders>
              <w:top w:val="nil"/>
              <w:left w:val="nil"/>
              <w:bottom w:val="single" w:sz="4" w:space="0" w:color="auto"/>
              <w:right w:val="single" w:sz="4" w:space="0" w:color="auto"/>
            </w:tcBorders>
            <w:shd w:val="clear" w:color="auto" w:fill="auto"/>
            <w:noWrap/>
          </w:tcPr>
          <w:p w14:paraId="41F8DD1A" w14:textId="5A50D1ED"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Alantoina, Alquitran de hulla y Clioquinol-Crema/Cada 100 gramos contienen: Alantoina 0.2 g. Solución de alquitrán de hulla 5.0 g. Clioquinol 3.0 g. Envase con 60 g</w:t>
            </w:r>
          </w:p>
        </w:tc>
        <w:tc>
          <w:tcPr>
            <w:tcW w:w="889" w:type="dxa"/>
            <w:tcBorders>
              <w:top w:val="nil"/>
              <w:left w:val="nil"/>
              <w:bottom w:val="single" w:sz="4" w:space="0" w:color="auto"/>
              <w:right w:val="single" w:sz="4" w:space="0" w:color="auto"/>
            </w:tcBorders>
            <w:shd w:val="clear" w:color="auto" w:fill="auto"/>
            <w:noWrap/>
          </w:tcPr>
          <w:p w14:paraId="0346F5C8" w14:textId="6992530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A5095AF" w14:textId="2D881CE5"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544FAA22" w14:textId="23A92080"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4F0CB5AE"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9321F1"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460</w:t>
            </w:r>
          </w:p>
        </w:tc>
        <w:tc>
          <w:tcPr>
            <w:tcW w:w="1134" w:type="dxa"/>
            <w:tcBorders>
              <w:top w:val="nil"/>
              <w:left w:val="nil"/>
              <w:bottom w:val="single" w:sz="4" w:space="0" w:color="auto"/>
              <w:right w:val="single" w:sz="4" w:space="0" w:color="auto"/>
            </w:tcBorders>
            <w:shd w:val="clear" w:color="auto" w:fill="auto"/>
          </w:tcPr>
          <w:p w14:paraId="058A1D74" w14:textId="59C93F8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010.000.5160.00</w:t>
            </w:r>
          </w:p>
        </w:tc>
        <w:tc>
          <w:tcPr>
            <w:tcW w:w="992" w:type="dxa"/>
            <w:tcBorders>
              <w:top w:val="nil"/>
              <w:left w:val="nil"/>
              <w:bottom w:val="single" w:sz="4" w:space="0" w:color="auto"/>
              <w:right w:val="single" w:sz="4" w:space="0" w:color="auto"/>
            </w:tcBorders>
            <w:shd w:val="clear" w:color="auto" w:fill="auto"/>
            <w:noWrap/>
          </w:tcPr>
          <w:p w14:paraId="1E98AB35" w14:textId="1896083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010000516000</w:t>
            </w:r>
          </w:p>
        </w:tc>
        <w:tc>
          <w:tcPr>
            <w:tcW w:w="3648" w:type="dxa"/>
            <w:tcBorders>
              <w:top w:val="nil"/>
              <w:left w:val="nil"/>
              <w:bottom w:val="single" w:sz="4" w:space="0" w:color="auto"/>
              <w:right w:val="single" w:sz="4" w:space="0" w:color="auto"/>
            </w:tcBorders>
            <w:shd w:val="clear" w:color="auto" w:fill="auto"/>
            <w:noWrap/>
          </w:tcPr>
          <w:p w14:paraId="61ECCF57" w14:textId="4EC4E87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Sevelámero-Comprimido/Cada comprimido contiene: Clorhidrato de Sevelámero 800 mg. Envase con 180 comprimidos</w:t>
            </w:r>
          </w:p>
        </w:tc>
        <w:tc>
          <w:tcPr>
            <w:tcW w:w="889" w:type="dxa"/>
            <w:tcBorders>
              <w:top w:val="nil"/>
              <w:left w:val="nil"/>
              <w:bottom w:val="single" w:sz="4" w:space="0" w:color="auto"/>
              <w:right w:val="single" w:sz="4" w:space="0" w:color="auto"/>
            </w:tcBorders>
            <w:shd w:val="clear" w:color="auto" w:fill="auto"/>
            <w:noWrap/>
          </w:tcPr>
          <w:p w14:paraId="54DB3A8F" w14:textId="7317CF1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4DCF569" w14:textId="73706A5D"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796266BF" w14:textId="708B237A"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5FBDB7A4"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A2BDA3"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461</w:t>
            </w:r>
          </w:p>
        </w:tc>
        <w:tc>
          <w:tcPr>
            <w:tcW w:w="1134" w:type="dxa"/>
            <w:tcBorders>
              <w:top w:val="nil"/>
              <w:left w:val="nil"/>
              <w:bottom w:val="single" w:sz="4" w:space="0" w:color="auto"/>
              <w:right w:val="single" w:sz="4" w:space="0" w:color="auto"/>
            </w:tcBorders>
            <w:shd w:val="clear" w:color="auto" w:fill="auto"/>
          </w:tcPr>
          <w:p w14:paraId="3F51DF7F" w14:textId="3AAD56D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010.000.5165.00</w:t>
            </w:r>
          </w:p>
        </w:tc>
        <w:tc>
          <w:tcPr>
            <w:tcW w:w="992" w:type="dxa"/>
            <w:tcBorders>
              <w:top w:val="nil"/>
              <w:left w:val="nil"/>
              <w:bottom w:val="single" w:sz="4" w:space="0" w:color="auto"/>
              <w:right w:val="single" w:sz="4" w:space="0" w:color="auto"/>
            </w:tcBorders>
            <w:shd w:val="clear" w:color="auto" w:fill="auto"/>
            <w:noWrap/>
          </w:tcPr>
          <w:p w14:paraId="42F7D757" w14:textId="26EA377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010000516500</w:t>
            </w:r>
          </w:p>
        </w:tc>
        <w:tc>
          <w:tcPr>
            <w:tcW w:w="3648" w:type="dxa"/>
            <w:tcBorders>
              <w:top w:val="nil"/>
              <w:left w:val="nil"/>
              <w:bottom w:val="single" w:sz="4" w:space="0" w:color="auto"/>
              <w:right w:val="single" w:sz="4" w:space="0" w:color="auto"/>
            </w:tcBorders>
            <w:shd w:val="clear" w:color="auto" w:fill="auto"/>
            <w:noWrap/>
          </w:tcPr>
          <w:p w14:paraId="390CF408" w14:textId="025EF8F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Metformina 850 mg-Tableta/Cada tableta contiene: Clorhidrato de metformina 850 mg. Envase con 30 tabletas</w:t>
            </w:r>
          </w:p>
        </w:tc>
        <w:tc>
          <w:tcPr>
            <w:tcW w:w="889" w:type="dxa"/>
            <w:tcBorders>
              <w:top w:val="nil"/>
              <w:left w:val="nil"/>
              <w:bottom w:val="single" w:sz="4" w:space="0" w:color="auto"/>
              <w:right w:val="single" w:sz="4" w:space="0" w:color="auto"/>
            </w:tcBorders>
            <w:shd w:val="clear" w:color="auto" w:fill="auto"/>
            <w:noWrap/>
          </w:tcPr>
          <w:p w14:paraId="40FA9F10" w14:textId="10821E0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BD743D9" w14:textId="6AC6EDE0"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69B4FF94" w14:textId="4BBF7ACF"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64BF020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3AF77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462</w:t>
            </w:r>
          </w:p>
        </w:tc>
        <w:tc>
          <w:tcPr>
            <w:tcW w:w="1134" w:type="dxa"/>
            <w:tcBorders>
              <w:top w:val="nil"/>
              <w:left w:val="nil"/>
              <w:bottom w:val="single" w:sz="4" w:space="0" w:color="auto"/>
              <w:right w:val="single" w:sz="4" w:space="0" w:color="auto"/>
            </w:tcBorders>
            <w:shd w:val="clear" w:color="auto" w:fill="auto"/>
          </w:tcPr>
          <w:p w14:paraId="4D34E88C" w14:textId="6CA09A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010.000.5166.00</w:t>
            </w:r>
          </w:p>
        </w:tc>
        <w:tc>
          <w:tcPr>
            <w:tcW w:w="992" w:type="dxa"/>
            <w:tcBorders>
              <w:top w:val="nil"/>
              <w:left w:val="nil"/>
              <w:bottom w:val="single" w:sz="4" w:space="0" w:color="auto"/>
              <w:right w:val="single" w:sz="4" w:space="0" w:color="auto"/>
            </w:tcBorders>
            <w:shd w:val="clear" w:color="auto" w:fill="auto"/>
            <w:noWrap/>
          </w:tcPr>
          <w:p w14:paraId="01CA2BEA" w14:textId="6852BD3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010000516600</w:t>
            </w:r>
          </w:p>
        </w:tc>
        <w:tc>
          <w:tcPr>
            <w:tcW w:w="3648" w:type="dxa"/>
            <w:tcBorders>
              <w:top w:val="nil"/>
              <w:left w:val="nil"/>
              <w:bottom w:val="single" w:sz="4" w:space="0" w:color="auto"/>
              <w:right w:val="single" w:sz="4" w:space="0" w:color="auto"/>
            </w:tcBorders>
            <w:shd w:val="clear" w:color="auto" w:fill="auto"/>
            <w:noWrap/>
          </w:tcPr>
          <w:p w14:paraId="44035672" w14:textId="4932D0A9"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Acarbosa-Tableta/Cada tableta contiene: Acarbosa 50 mg. Envase con 30 tabletas</w:t>
            </w:r>
          </w:p>
        </w:tc>
        <w:tc>
          <w:tcPr>
            <w:tcW w:w="889" w:type="dxa"/>
            <w:tcBorders>
              <w:top w:val="nil"/>
              <w:left w:val="nil"/>
              <w:bottom w:val="single" w:sz="4" w:space="0" w:color="auto"/>
              <w:right w:val="single" w:sz="4" w:space="0" w:color="auto"/>
            </w:tcBorders>
            <w:shd w:val="clear" w:color="auto" w:fill="auto"/>
            <w:noWrap/>
          </w:tcPr>
          <w:p w14:paraId="4F183439" w14:textId="3D7BB4C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87E4248" w14:textId="4DD2A715"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6E985342" w14:textId="5C529DD8"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3CABA1B7"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BE053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463</w:t>
            </w:r>
          </w:p>
        </w:tc>
        <w:tc>
          <w:tcPr>
            <w:tcW w:w="1134" w:type="dxa"/>
            <w:tcBorders>
              <w:top w:val="nil"/>
              <w:left w:val="nil"/>
              <w:bottom w:val="single" w:sz="4" w:space="0" w:color="auto"/>
              <w:right w:val="single" w:sz="4" w:space="0" w:color="auto"/>
            </w:tcBorders>
            <w:shd w:val="clear" w:color="auto" w:fill="auto"/>
          </w:tcPr>
          <w:p w14:paraId="2ADBB334" w14:textId="2560AF5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010.000.5176.00</w:t>
            </w:r>
          </w:p>
        </w:tc>
        <w:tc>
          <w:tcPr>
            <w:tcW w:w="992" w:type="dxa"/>
            <w:tcBorders>
              <w:top w:val="nil"/>
              <w:left w:val="nil"/>
              <w:bottom w:val="single" w:sz="4" w:space="0" w:color="auto"/>
              <w:right w:val="single" w:sz="4" w:space="0" w:color="auto"/>
            </w:tcBorders>
            <w:shd w:val="clear" w:color="auto" w:fill="auto"/>
            <w:noWrap/>
          </w:tcPr>
          <w:p w14:paraId="497694A7" w14:textId="093366D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010000517600</w:t>
            </w:r>
          </w:p>
        </w:tc>
        <w:tc>
          <w:tcPr>
            <w:tcW w:w="3648" w:type="dxa"/>
            <w:tcBorders>
              <w:top w:val="nil"/>
              <w:left w:val="nil"/>
              <w:bottom w:val="single" w:sz="4" w:space="0" w:color="auto"/>
              <w:right w:val="single" w:sz="4" w:space="0" w:color="auto"/>
            </w:tcBorders>
            <w:shd w:val="clear" w:color="auto" w:fill="auto"/>
            <w:noWrap/>
          </w:tcPr>
          <w:p w14:paraId="65319E70" w14:textId="13FDDFFD"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Sucralfato-Tableta/Cada tableta contiene: Sucralfato 1 g. Envase con 40 tabletas</w:t>
            </w:r>
          </w:p>
        </w:tc>
        <w:tc>
          <w:tcPr>
            <w:tcW w:w="889" w:type="dxa"/>
            <w:tcBorders>
              <w:top w:val="nil"/>
              <w:left w:val="nil"/>
              <w:bottom w:val="single" w:sz="4" w:space="0" w:color="auto"/>
              <w:right w:val="single" w:sz="4" w:space="0" w:color="auto"/>
            </w:tcBorders>
            <w:shd w:val="clear" w:color="auto" w:fill="auto"/>
            <w:noWrap/>
          </w:tcPr>
          <w:p w14:paraId="3B980B60" w14:textId="0D86AD2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5B1877A" w14:textId="02AC71A8"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52F92FCD" w14:textId="4EC1A3B0"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32CFCCE0"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67C5F2"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464</w:t>
            </w:r>
          </w:p>
        </w:tc>
        <w:tc>
          <w:tcPr>
            <w:tcW w:w="1134" w:type="dxa"/>
            <w:tcBorders>
              <w:top w:val="nil"/>
              <w:left w:val="nil"/>
              <w:bottom w:val="single" w:sz="4" w:space="0" w:color="auto"/>
              <w:right w:val="single" w:sz="4" w:space="0" w:color="auto"/>
            </w:tcBorders>
            <w:shd w:val="clear" w:color="auto" w:fill="auto"/>
          </w:tcPr>
          <w:p w14:paraId="6B218DEF" w14:textId="2C90E30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010.000.5186.00</w:t>
            </w:r>
          </w:p>
        </w:tc>
        <w:tc>
          <w:tcPr>
            <w:tcW w:w="992" w:type="dxa"/>
            <w:tcBorders>
              <w:top w:val="nil"/>
              <w:left w:val="nil"/>
              <w:bottom w:val="single" w:sz="4" w:space="0" w:color="auto"/>
              <w:right w:val="single" w:sz="4" w:space="0" w:color="auto"/>
            </w:tcBorders>
            <w:shd w:val="clear" w:color="auto" w:fill="auto"/>
            <w:noWrap/>
          </w:tcPr>
          <w:p w14:paraId="014EEC6F" w14:textId="4D61F80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010000518600</w:t>
            </w:r>
          </w:p>
        </w:tc>
        <w:tc>
          <w:tcPr>
            <w:tcW w:w="3648" w:type="dxa"/>
            <w:tcBorders>
              <w:top w:val="nil"/>
              <w:left w:val="nil"/>
              <w:bottom w:val="single" w:sz="4" w:space="0" w:color="auto"/>
              <w:right w:val="single" w:sz="4" w:space="0" w:color="auto"/>
            </w:tcBorders>
            <w:shd w:val="clear" w:color="auto" w:fill="auto"/>
            <w:noWrap/>
          </w:tcPr>
          <w:p w14:paraId="4BD1134C" w14:textId="4274304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Omeprazol 20 mg.-Tableta o cápsula/Cada tableta o gragea o cápsula contiene: Omeprazol 20 mg. Envase con 7 tabletas o cápsulas</w:t>
            </w:r>
          </w:p>
        </w:tc>
        <w:tc>
          <w:tcPr>
            <w:tcW w:w="889" w:type="dxa"/>
            <w:tcBorders>
              <w:top w:val="nil"/>
              <w:left w:val="nil"/>
              <w:bottom w:val="single" w:sz="4" w:space="0" w:color="auto"/>
              <w:right w:val="single" w:sz="4" w:space="0" w:color="auto"/>
            </w:tcBorders>
            <w:shd w:val="clear" w:color="auto" w:fill="auto"/>
            <w:noWrap/>
          </w:tcPr>
          <w:p w14:paraId="2EDE348F" w14:textId="7E6C0B0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B395911" w14:textId="11F0B89C"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D93311C" w14:textId="36A74CC8"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25897A30"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F36EB6"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465</w:t>
            </w:r>
          </w:p>
        </w:tc>
        <w:tc>
          <w:tcPr>
            <w:tcW w:w="1134" w:type="dxa"/>
            <w:tcBorders>
              <w:top w:val="nil"/>
              <w:left w:val="nil"/>
              <w:bottom w:val="single" w:sz="4" w:space="0" w:color="auto"/>
              <w:right w:val="single" w:sz="4" w:space="0" w:color="auto"/>
            </w:tcBorders>
            <w:shd w:val="clear" w:color="auto" w:fill="auto"/>
          </w:tcPr>
          <w:p w14:paraId="5DEB24F1" w14:textId="5AE6E5D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010.000.5188.00</w:t>
            </w:r>
          </w:p>
        </w:tc>
        <w:tc>
          <w:tcPr>
            <w:tcW w:w="992" w:type="dxa"/>
            <w:tcBorders>
              <w:top w:val="nil"/>
              <w:left w:val="nil"/>
              <w:bottom w:val="single" w:sz="4" w:space="0" w:color="auto"/>
              <w:right w:val="single" w:sz="4" w:space="0" w:color="auto"/>
            </w:tcBorders>
            <w:shd w:val="clear" w:color="auto" w:fill="auto"/>
            <w:noWrap/>
          </w:tcPr>
          <w:p w14:paraId="20F50FD0" w14:textId="670CCA5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010000518800</w:t>
            </w:r>
          </w:p>
        </w:tc>
        <w:tc>
          <w:tcPr>
            <w:tcW w:w="3648" w:type="dxa"/>
            <w:tcBorders>
              <w:top w:val="nil"/>
              <w:left w:val="nil"/>
              <w:bottom w:val="single" w:sz="4" w:space="0" w:color="auto"/>
              <w:right w:val="single" w:sz="4" w:space="0" w:color="auto"/>
            </w:tcBorders>
            <w:shd w:val="clear" w:color="auto" w:fill="auto"/>
            <w:noWrap/>
          </w:tcPr>
          <w:p w14:paraId="746C655E" w14:textId="70BB45E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Esomeprazol -Tableta/Cada tableta contiene: Esomeprazol magnésico trihidratado equivalente a 40 mg. de esomeprazol. Envase con 14 tabletas</w:t>
            </w:r>
          </w:p>
        </w:tc>
        <w:tc>
          <w:tcPr>
            <w:tcW w:w="889" w:type="dxa"/>
            <w:tcBorders>
              <w:top w:val="nil"/>
              <w:left w:val="nil"/>
              <w:bottom w:val="single" w:sz="4" w:space="0" w:color="auto"/>
              <w:right w:val="single" w:sz="4" w:space="0" w:color="auto"/>
            </w:tcBorders>
            <w:shd w:val="clear" w:color="auto" w:fill="auto"/>
            <w:noWrap/>
          </w:tcPr>
          <w:p w14:paraId="7D79B9EF" w14:textId="5B75374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596C4DD" w14:textId="3AD7B8BA"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41DF1084" w14:textId="721AB4CB"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17AFCF7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213BEF"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466</w:t>
            </w:r>
          </w:p>
        </w:tc>
        <w:tc>
          <w:tcPr>
            <w:tcW w:w="1134" w:type="dxa"/>
            <w:tcBorders>
              <w:top w:val="nil"/>
              <w:left w:val="nil"/>
              <w:bottom w:val="single" w:sz="4" w:space="0" w:color="auto"/>
              <w:right w:val="single" w:sz="4" w:space="0" w:color="auto"/>
            </w:tcBorders>
            <w:shd w:val="clear" w:color="auto" w:fill="auto"/>
          </w:tcPr>
          <w:p w14:paraId="64051803" w14:textId="00D6880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010.000.5206.02</w:t>
            </w:r>
          </w:p>
        </w:tc>
        <w:tc>
          <w:tcPr>
            <w:tcW w:w="992" w:type="dxa"/>
            <w:tcBorders>
              <w:top w:val="nil"/>
              <w:left w:val="nil"/>
              <w:bottom w:val="single" w:sz="4" w:space="0" w:color="auto"/>
              <w:right w:val="single" w:sz="4" w:space="0" w:color="auto"/>
            </w:tcBorders>
            <w:shd w:val="clear" w:color="auto" w:fill="auto"/>
            <w:noWrap/>
          </w:tcPr>
          <w:p w14:paraId="32772347" w14:textId="412DEAF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010000520602</w:t>
            </w:r>
          </w:p>
        </w:tc>
        <w:tc>
          <w:tcPr>
            <w:tcW w:w="3648" w:type="dxa"/>
            <w:tcBorders>
              <w:top w:val="nil"/>
              <w:left w:val="nil"/>
              <w:bottom w:val="single" w:sz="4" w:space="0" w:color="auto"/>
              <w:right w:val="single" w:sz="4" w:space="0" w:color="auto"/>
            </w:tcBorders>
            <w:shd w:val="clear" w:color="auto" w:fill="auto"/>
            <w:noWrap/>
          </w:tcPr>
          <w:p w14:paraId="1F911BC2" w14:textId="199C88FC"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Hormona estimulante del folículo recombinante o Folitropina alfa 450 UI (33 µg)-Solución inyectable/Cada apluma precargada contiene: Folitropina alfa 450 UI (33 µg) Envase con una pluma precargada contiene: Folitropina alfa 450 UI (33 µg)</w:t>
            </w:r>
          </w:p>
        </w:tc>
        <w:tc>
          <w:tcPr>
            <w:tcW w:w="889" w:type="dxa"/>
            <w:tcBorders>
              <w:top w:val="nil"/>
              <w:left w:val="nil"/>
              <w:bottom w:val="single" w:sz="4" w:space="0" w:color="auto"/>
              <w:right w:val="single" w:sz="4" w:space="0" w:color="auto"/>
            </w:tcBorders>
            <w:shd w:val="clear" w:color="auto" w:fill="auto"/>
            <w:noWrap/>
          </w:tcPr>
          <w:p w14:paraId="1CE2A776" w14:textId="253FFCC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55EE1B8" w14:textId="22D0E78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E3F265F" w14:textId="040B022B"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5BC0393E"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B62673"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467</w:t>
            </w:r>
          </w:p>
        </w:tc>
        <w:tc>
          <w:tcPr>
            <w:tcW w:w="1134" w:type="dxa"/>
            <w:tcBorders>
              <w:top w:val="nil"/>
              <w:left w:val="nil"/>
              <w:bottom w:val="single" w:sz="4" w:space="0" w:color="auto"/>
              <w:right w:val="single" w:sz="4" w:space="0" w:color="auto"/>
            </w:tcBorders>
            <w:shd w:val="clear" w:color="auto" w:fill="auto"/>
          </w:tcPr>
          <w:p w14:paraId="3CEDE20B" w14:textId="434E4D2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010.000.5229.00</w:t>
            </w:r>
          </w:p>
        </w:tc>
        <w:tc>
          <w:tcPr>
            <w:tcW w:w="992" w:type="dxa"/>
            <w:tcBorders>
              <w:top w:val="nil"/>
              <w:left w:val="nil"/>
              <w:bottom w:val="single" w:sz="4" w:space="0" w:color="auto"/>
              <w:right w:val="single" w:sz="4" w:space="0" w:color="auto"/>
            </w:tcBorders>
            <w:shd w:val="clear" w:color="auto" w:fill="auto"/>
            <w:noWrap/>
          </w:tcPr>
          <w:p w14:paraId="0D0598CA" w14:textId="2DF3A73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010000522900</w:t>
            </w:r>
          </w:p>
        </w:tc>
        <w:tc>
          <w:tcPr>
            <w:tcW w:w="3648" w:type="dxa"/>
            <w:tcBorders>
              <w:top w:val="nil"/>
              <w:left w:val="nil"/>
              <w:bottom w:val="single" w:sz="4" w:space="0" w:color="auto"/>
              <w:right w:val="single" w:sz="4" w:space="0" w:color="auto"/>
            </w:tcBorders>
            <w:shd w:val="clear" w:color="auto" w:fill="auto"/>
            <w:noWrap/>
          </w:tcPr>
          <w:p w14:paraId="2AC33A3A" w14:textId="7762CA1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Ácido ascorbico-Solución inyectable/Cada ampolleta contiene: Acido Ascorbico 1 g. Envase con 6 ampolletas con 10 ml</w:t>
            </w:r>
          </w:p>
        </w:tc>
        <w:tc>
          <w:tcPr>
            <w:tcW w:w="889" w:type="dxa"/>
            <w:tcBorders>
              <w:top w:val="nil"/>
              <w:left w:val="nil"/>
              <w:bottom w:val="single" w:sz="4" w:space="0" w:color="auto"/>
              <w:right w:val="single" w:sz="4" w:space="0" w:color="auto"/>
            </w:tcBorders>
            <w:shd w:val="clear" w:color="auto" w:fill="auto"/>
            <w:noWrap/>
          </w:tcPr>
          <w:p w14:paraId="1E9D896E" w14:textId="23EF976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C4EA6AD" w14:textId="3990AD3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1CAE09F2" w14:textId="14062F3B"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F66763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60DF6E"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468</w:t>
            </w:r>
          </w:p>
        </w:tc>
        <w:tc>
          <w:tcPr>
            <w:tcW w:w="1134" w:type="dxa"/>
            <w:tcBorders>
              <w:top w:val="nil"/>
              <w:left w:val="nil"/>
              <w:bottom w:val="single" w:sz="4" w:space="0" w:color="auto"/>
              <w:right w:val="single" w:sz="4" w:space="0" w:color="auto"/>
            </w:tcBorders>
            <w:shd w:val="clear" w:color="auto" w:fill="auto"/>
          </w:tcPr>
          <w:p w14:paraId="37686BFC" w14:textId="7E525D3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010.000.5233.00</w:t>
            </w:r>
          </w:p>
        </w:tc>
        <w:tc>
          <w:tcPr>
            <w:tcW w:w="992" w:type="dxa"/>
            <w:tcBorders>
              <w:top w:val="nil"/>
              <w:left w:val="nil"/>
              <w:bottom w:val="single" w:sz="4" w:space="0" w:color="auto"/>
              <w:right w:val="single" w:sz="4" w:space="0" w:color="auto"/>
            </w:tcBorders>
            <w:shd w:val="clear" w:color="auto" w:fill="auto"/>
            <w:noWrap/>
          </w:tcPr>
          <w:p w14:paraId="3C03611D" w14:textId="38CFDED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010000523300</w:t>
            </w:r>
          </w:p>
        </w:tc>
        <w:tc>
          <w:tcPr>
            <w:tcW w:w="3648" w:type="dxa"/>
            <w:tcBorders>
              <w:top w:val="nil"/>
              <w:left w:val="nil"/>
              <w:bottom w:val="single" w:sz="4" w:space="0" w:color="auto"/>
              <w:right w:val="single" w:sz="4" w:space="0" w:color="auto"/>
            </w:tcBorders>
            <w:shd w:val="clear" w:color="auto" w:fill="auto"/>
            <w:noWrap/>
          </w:tcPr>
          <w:p w14:paraId="68B162B6" w14:textId="19A433A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Ácido folínico-Tableta/Cada tableta contiene: Folinato cálcico equivalente a 15 mg de ácido folínico. Envase con 12 tabletas</w:t>
            </w:r>
          </w:p>
        </w:tc>
        <w:tc>
          <w:tcPr>
            <w:tcW w:w="889" w:type="dxa"/>
            <w:tcBorders>
              <w:top w:val="nil"/>
              <w:left w:val="nil"/>
              <w:bottom w:val="single" w:sz="4" w:space="0" w:color="auto"/>
              <w:right w:val="single" w:sz="4" w:space="0" w:color="auto"/>
            </w:tcBorders>
            <w:shd w:val="clear" w:color="auto" w:fill="auto"/>
            <w:noWrap/>
          </w:tcPr>
          <w:p w14:paraId="7824BD66" w14:textId="4B5D34F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E28F307" w14:textId="51C628F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3482F7BA" w14:textId="005D1631"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A3C572D"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D1AEB7"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469</w:t>
            </w:r>
          </w:p>
        </w:tc>
        <w:tc>
          <w:tcPr>
            <w:tcW w:w="1134" w:type="dxa"/>
            <w:tcBorders>
              <w:top w:val="nil"/>
              <w:left w:val="nil"/>
              <w:bottom w:val="single" w:sz="4" w:space="0" w:color="auto"/>
              <w:right w:val="single" w:sz="4" w:space="0" w:color="auto"/>
            </w:tcBorders>
            <w:shd w:val="clear" w:color="auto" w:fill="auto"/>
          </w:tcPr>
          <w:p w14:paraId="5F2865B1" w14:textId="3A1E9D3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010.000.5255.00</w:t>
            </w:r>
          </w:p>
        </w:tc>
        <w:tc>
          <w:tcPr>
            <w:tcW w:w="992" w:type="dxa"/>
            <w:tcBorders>
              <w:top w:val="nil"/>
              <w:left w:val="nil"/>
              <w:bottom w:val="single" w:sz="4" w:space="0" w:color="auto"/>
              <w:right w:val="single" w:sz="4" w:space="0" w:color="auto"/>
            </w:tcBorders>
            <w:shd w:val="clear" w:color="auto" w:fill="auto"/>
            <w:noWrap/>
          </w:tcPr>
          <w:p w14:paraId="2BD20E85" w14:textId="4383239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010000525500</w:t>
            </w:r>
          </w:p>
        </w:tc>
        <w:tc>
          <w:tcPr>
            <w:tcW w:w="3648" w:type="dxa"/>
            <w:tcBorders>
              <w:top w:val="nil"/>
              <w:left w:val="nil"/>
              <w:bottom w:val="single" w:sz="4" w:space="0" w:color="auto"/>
              <w:right w:val="single" w:sz="4" w:space="0" w:color="auto"/>
            </w:tcBorders>
            <w:shd w:val="clear" w:color="auto" w:fill="auto"/>
            <w:noWrap/>
          </w:tcPr>
          <w:p w14:paraId="3483C847" w14:textId="18FA6B4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Trimetoprima - sulfametoxazol-Solución inyectable/Cada ampolleta contiene: Trimetoprima 160 mg. Sulfametoxazol 800 mg. Envase con 6 ampolletas con 3 ml</w:t>
            </w:r>
          </w:p>
        </w:tc>
        <w:tc>
          <w:tcPr>
            <w:tcW w:w="889" w:type="dxa"/>
            <w:tcBorders>
              <w:top w:val="nil"/>
              <w:left w:val="nil"/>
              <w:bottom w:val="single" w:sz="4" w:space="0" w:color="auto"/>
              <w:right w:val="single" w:sz="4" w:space="0" w:color="auto"/>
            </w:tcBorders>
            <w:shd w:val="clear" w:color="auto" w:fill="auto"/>
            <w:noWrap/>
          </w:tcPr>
          <w:p w14:paraId="3EA71BF7" w14:textId="59F20E1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F2E7576" w14:textId="36140C0F"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BE8BA35" w14:textId="540000E0"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5BC7DB7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E91D9C"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470</w:t>
            </w:r>
          </w:p>
        </w:tc>
        <w:tc>
          <w:tcPr>
            <w:tcW w:w="1134" w:type="dxa"/>
            <w:tcBorders>
              <w:top w:val="nil"/>
              <w:left w:val="nil"/>
              <w:bottom w:val="single" w:sz="4" w:space="0" w:color="auto"/>
              <w:right w:val="single" w:sz="4" w:space="0" w:color="auto"/>
            </w:tcBorders>
            <w:shd w:val="clear" w:color="auto" w:fill="auto"/>
          </w:tcPr>
          <w:p w14:paraId="6521AF5A" w14:textId="473CB05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010.000.5256.00</w:t>
            </w:r>
          </w:p>
        </w:tc>
        <w:tc>
          <w:tcPr>
            <w:tcW w:w="992" w:type="dxa"/>
            <w:tcBorders>
              <w:top w:val="nil"/>
              <w:left w:val="nil"/>
              <w:bottom w:val="single" w:sz="4" w:space="0" w:color="auto"/>
              <w:right w:val="single" w:sz="4" w:space="0" w:color="auto"/>
            </w:tcBorders>
            <w:shd w:val="clear" w:color="auto" w:fill="auto"/>
            <w:noWrap/>
          </w:tcPr>
          <w:p w14:paraId="58510D0D" w14:textId="7E4505E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010000525600</w:t>
            </w:r>
          </w:p>
        </w:tc>
        <w:tc>
          <w:tcPr>
            <w:tcW w:w="3648" w:type="dxa"/>
            <w:tcBorders>
              <w:top w:val="nil"/>
              <w:left w:val="nil"/>
              <w:bottom w:val="single" w:sz="4" w:space="0" w:color="auto"/>
              <w:right w:val="single" w:sz="4" w:space="0" w:color="auto"/>
            </w:tcBorders>
            <w:shd w:val="clear" w:color="auto" w:fill="auto"/>
            <w:noWrap/>
          </w:tcPr>
          <w:p w14:paraId="386E8124" w14:textId="3900D0D4"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Cefalotina-Solución inyectable/Cada frasco ámpula con polvo contiene: Cefalotina sódica equivalente a 1 g de cefalotina. Envase con un frasco ámpula con 5 ml de diluyente</w:t>
            </w:r>
          </w:p>
        </w:tc>
        <w:tc>
          <w:tcPr>
            <w:tcW w:w="889" w:type="dxa"/>
            <w:tcBorders>
              <w:top w:val="nil"/>
              <w:left w:val="nil"/>
              <w:bottom w:val="single" w:sz="4" w:space="0" w:color="auto"/>
              <w:right w:val="single" w:sz="4" w:space="0" w:color="auto"/>
            </w:tcBorders>
            <w:shd w:val="clear" w:color="auto" w:fill="auto"/>
            <w:noWrap/>
          </w:tcPr>
          <w:p w14:paraId="025D1E9E" w14:textId="6F58215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F951E94" w14:textId="2304F083"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96C5363" w14:textId="545D04FC"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2ADF690D"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3ABD7F"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471</w:t>
            </w:r>
          </w:p>
        </w:tc>
        <w:tc>
          <w:tcPr>
            <w:tcW w:w="1134" w:type="dxa"/>
            <w:tcBorders>
              <w:top w:val="nil"/>
              <w:left w:val="nil"/>
              <w:bottom w:val="single" w:sz="4" w:space="0" w:color="auto"/>
              <w:right w:val="single" w:sz="4" w:space="0" w:color="auto"/>
            </w:tcBorders>
            <w:shd w:val="clear" w:color="auto" w:fill="auto"/>
          </w:tcPr>
          <w:p w14:paraId="71846822" w14:textId="0F8B91A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010.000.5264.02</w:t>
            </w:r>
          </w:p>
        </w:tc>
        <w:tc>
          <w:tcPr>
            <w:tcW w:w="992" w:type="dxa"/>
            <w:tcBorders>
              <w:top w:val="nil"/>
              <w:left w:val="nil"/>
              <w:bottom w:val="single" w:sz="4" w:space="0" w:color="auto"/>
              <w:right w:val="single" w:sz="4" w:space="0" w:color="auto"/>
            </w:tcBorders>
            <w:shd w:val="clear" w:color="auto" w:fill="auto"/>
            <w:noWrap/>
          </w:tcPr>
          <w:p w14:paraId="7F9BC6A0" w14:textId="785F991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010000526402</w:t>
            </w:r>
          </w:p>
        </w:tc>
        <w:tc>
          <w:tcPr>
            <w:tcW w:w="3648" w:type="dxa"/>
            <w:tcBorders>
              <w:top w:val="nil"/>
              <w:left w:val="nil"/>
              <w:bottom w:val="single" w:sz="4" w:space="0" w:color="auto"/>
              <w:right w:val="single" w:sz="4" w:space="0" w:color="auto"/>
            </w:tcBorders>
            <w:shd w:val="clear" w:color="auto" w:fill="auto"/>
            <w:noWrap/>
          </w:tcPr>
          <w:p w14:paraId="161FE615" w14:textId="068211D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Cefuroxima-Solución o suspensión inyectable/Cada frasco ámpula con polvo contiene: Cefuroxima sódica equivalente a 750 mg de cefuroxima. Envase con un frasco ámpula con 10 ml de diluyente</w:t>
            </w:r>
          </w:p>
        </w:tc>
        <w:tc>
          <w:tcPr>
            <w:tcW w:w="889" w:type="dxa"/>
            <w:tcBorders>
              <w:top w:val="nil"/>
              <w:left w:val="nil"/>
              <w:bottom w:val="single" w:sz="4" w:space="0" w:color="auto"/>
              <w:right w:val="single" w:sz="4" w:space="0" w:color="auto"/>
            </w:tcBorders>
            <w:shd w:val="clear" w:color="auto" w:fill="auto"/>
            <w:noWrap/>
          </w:tcPr>
          <w:p w14:paraId="60CA7424" w14:textId="46F3BF1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7FB175C" w14:textId="0FF5FE71"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1D671FA" w14:textId="66C2BDE0"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42F8AF95"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7CDDA6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472</w:t>
            </w:r>
          </w:p>
        </w:tc>
        <w:tc>
          <w:tcPr>
            <w:tcW w:w="1134" w:type="dxa"/>
            <w:tcBorders>
              <w:top w:val="nil"/>
              <w:left w:val="nil"/>
              <w:bottom w:val="single" w:sz="4" w:space="0" w:color="auto"/>
              <w:right w:val="single" w:sz="4" w:space="0" w:color="auto"/>
            </w:tcBorders>
            <w:shd w:val="clear" w:color="auto" w:fill="auto"/>
          </w:tcPr>
          <w:p w14:paraId="0F40BAF3" w14:textId="6B2EF3E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010.000.5267.00</w:t>
            </w:r>
          </w:p>
        </w:tc>
        <w:tc>
          <w:tcPr>
            <w:tcW w:w="992" w:type="dxa"/>
            <w:tcBorders>
              <w:top w:val="nil"/>
              <w:left w:val="nil"/>
              <w:bottom w:val="single" w:sz="4" w:space="0" w:color="auto"/>
              <w:right w:val="single" w:sz="4" w:space="0" w:color="auto"/>
            </w:tcBorders>
            <w:shd w:val="clear" w:color="auto" w:fill="auto"/>
            <w:noWrap/>
          </w:tcPr>
          <w:p w14:paraId="4150B6B9" w14:textId="0350411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010000526700</w:t>
            </w:r>
          </w:p>
        </w:tc>
        <w:tc>
          <w:tcPr>
            <w:tcW w:w="3648" w:type="dxa"/>
            <w:tcBorders>
              <w:top w:val="nil"/>
              <w:left w:val="nil"/>
              <w:bottom w:val="single" w:sz="4" w:space="0" w:color="auto"/>
              <w:right w:val="single" w:sz="4" w:space="0" w:color="auto"/>
            </w:tcBorders>
            <w:shd w:val="clear" w:color="auto" w:fill="auto"/>
            <w:noWrap/>
          </w:tcPr>
          <w:p w14:paraId="507EA4C2" w14:textId="38DCA96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Fluconazol-Cápsula o tableta/Cada cápsula o contiene: Fluconazol 100 mg. Envase con 10 cápsulas o tabletas</w:t>
            </w:r>
          </w:p>
        </w:tc>
        <w:tc>
          <w:tcPr>
            <w:tcW w:w="889" w:type="dxa"/>
            <w:tcBorders>
              <w:top w:val="nil"/>
              <w:left w:val="nil"/>
              <w:bottom w:val="single" w:sz="4" w:space="0" w:color="auto"/>
              <w:right w:val="single" w:sz="4" w:space="0" w:color="auto"/>
            </w:tcBorders>
            <w:shd w:val="clear" w:color="auto" w:fill="auto"/>
            <w:noWrap/>
          </w:tcPr>
          <w:p w14:paraId="2583803E" w14:textId="045B9CC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77A6678" w14:textId="499B40C9"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0DB953A" w14:textId="56BC0E38"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3C2F97F4"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74B4F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473</w:t>
            </w:r>
          </w:p>
        </w:tc>
        <w:tc>
          <w:tcPr>
            <w:tcW w:w="1134" w:type="dxa"/>
            <w:tcBorders>
              <w:top w:val="nil"/>
              <w:left w:val="nil"/>
              <w:bottom w:val="single" w:sz="4" w:space="0" w:color="auto"/>
              <w:right w:val="single" w:sz="4" w:space="0" w:color="auto"/>
            </w:tcBorders>
            <w:shd w:val="clear" w:color="auto" w:fill="auto"/>
          </w:tcPr>
          <w:p w14:paraId="6D4FD075" w14:textId="6FE98C8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010.000.5284.00</w:t>
            </w:r>
          </w:p>
        </w:tc>
        <w:tc>
          <w:tcPr>
            <w:tcW w:w="992" w:type="dxa"/>
            <w:tcBorders>
              <w:top w:val="nil"/>
              <w:left w:val="nil"/>
              <w:bottom w:val="single" w:sz="4" w:space="0" w:color="auto"/>
              <w:right w:val="single" w:sz="4" w:space="0" w:color="auto"/>
            </w:tcBorders>
            <w:shd w:val="clear" w:color="auto" w:fill="auto"/>
            <w:noWrap/>
          </w:tcPr>
          <w:p w14:paraId="29FCF917" w14:textId="6DC04E9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010000528400</w:t>
            </w:r>
          </w:p>
        </w:tc>
        <w:tc>
          <w:tcPr>
            <w:tcW w:w="3648" w:type="dxa"/>
            <w:tcBorders>
              <w:top w:val="nil"/>
              <w:left w:val="nil"/>
              <w:bottom w:val="single" w:sz="4" w:space="0" w:color="auto"/>
              <w:right w:val="single" w:sz="4" w:space="0" w:color="auto"/>
            </w:tcBorders>
            <w:shd w:val="clear" w:color="auto" w:fill="auto"/>
            <w:noWrap/>
          </w:tcPr>
          <w:p w14:paraId="68ECA013" w14:textId="0593B7F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Cefepima 500 mg-Solución inyectable/El frasco ámpula contiene: Clorhidrato monohidratado de cefepima equivalente a 500 mg de cefepima. Envase con un frasco ámpula con 5 ml de diluyente</w:t>
            </w:r>
          </w:p>
        </w:tc>
        <w:tc>
          <w:tcPr>
            <w:tcW w:w="889" w:type="dxa"/>
            <w:tcBorders>
              <w:top w:val="nil"/>
              <w:left w:val="nil"/>
              <w:bottom w:val="single" w:sz="4" w:space="0" w:color="auto"/>
              <w:right w:val="single" w:sz="4" w:space="0" w:color="auto"/>
            </w:tcBorders>
            <w:shd w:val="clear" w:color="auto" w:fill="auto"/>
            <w:noWrap/>
          </w:tcPr>
          <w:p w14:paraId="58C5E5FF" w14:textId="0F05791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A354619" w14:textId="60033295"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B155376" w14:textId="7DB9C130"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42B6256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E54D6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474</w:t>
            </w:r>
          </w:p>
        </w:tc>
        <w:tc>
          <w:tcPr>
            <w:tcW w:w="1134" w:type="dxa"/>
            <w:tcBorders>
              <w:top w:val="nil"/>
              <w:left w:val="nil"/>
              <w:bottom w:val="single" w:sz="4" w:space="0" w:color="auto"/>
              <w:right w:val="single" w:sz="4" w:space="0" w:color="auto"/>
            </w:tcBorders>
            <w:shd w:val="clear" w:color="auto" w:fill="auto"/>
          </w:tcPr>
          <w:p w14:paraId="5FD803A5" w14:textId="75B8660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010.000.5295.01</w:t>
            </w:r>
          </w:p>
        </w:tc>
        <w:tc>
          <w:tcPr>
            <w:tcW w:w="992" w:type="dxa"/>
            <w:tcBorders>
              <w:top w:val="nil"/>
              <w:left w:val="nil"/>
              <w:bottom w:val="single" w:sz="4" w:space="0" w:color="auto"/>
              <w:right w:val="single" w:sz="4" w:space="0" w:color="auto"/>
            </w:tcBorders>
            <w:shd w:val="clear" w:color="auto" w:fill="auto"/>
            <w:noWrap/>
          </w:tcPr>
          <w:p w14:paraId="7D10C1DB" w14:textId="3E2FFE7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010000529501</w:t>
            </w:r>
          </w:p>
        </w:tc>
        <w:tc>
          <w:tcPr>
            <w:tcW w:w="3648" w:type="dxa"/>
            <w:tcBorders>
              <w:top w:val="nil"/>
              <w:left w:val="nil"/>
              <w:bottom w:val="single" w:sz="4" w:space="0" w:color="auto"/>
              <w:right w:val="single" w:sz="4" w:space="0" w:color="auto"/>
            </w:tcBorders>
            <w:shd w:val="clear" w:color="auto" w:fill="auto"/>
            <w:noWrap/>
          </w:tcPr>
          <w:p w14:paraId="06E9E480" w14:textId="52417A3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Cefepima 1 g-Solución inyectable/Cada frasco ámpula contiene: Clorhidrato monohidratado de cefepima equivalente a 1 g de cefepima. Envase con un frasco ámpula con 10 ml de diluyente</w:t>
            </w:r>
          </w:p>
        </w:tc>
        <w:tc>
          <w:tcPr>
            <w:tcW w:w="889" w:type="dxa"/>
            <w:tcBorders>
              <w:top w:val="nil"/>
              <w:left w:val="nil"/>
              <w:bottom w:val="single" w:sz="4" w:space="0" w:color="auto"/>
              <w:right w:val="single" w:sz="4" w:space="0" w:color="auto"/>
            </w:tcBorders>
            <w:shd w:val="clear" w:color="auto" w:fill="auto"/>
            <w:noWrap/>
          </w:tcPr>
          <w:p w14:paraId="55EFB261" w14:textId="34F9594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9C217F9" w14:textId="5CE3E551"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679B0FB3" w14:textId="48CF0A11"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363E5FEE"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C60FC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475</w:t>
            </w:r>
          </w:p>
        </w:tc>
        <w:tc>
          <w:tcPr>
            <w:tcW w:w="1134" w:type="dxa"/>
            <w:tcBorders>
              <w:top w:val="nil"/>
              <w:left w:val="nil"/>
              <w:bottom w:val="single" w:sz="4" w:space="0" w:color="auto"/>
              <w:right w:val="single" w:sz="4" w:space="0" w:color="auto"/>
            </w:tcBorders>
            <w:shd w:val="clear" w:color="auto" w:fill="auto"/>
          </w:tcPr>
          <w:p w14:paraId="29571417" w14:textId="2DE1486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010.000.5301.00</w:t>
            </w:r>
          </w:p>
        </w:tc>
        <w:tc>
          <w:tcPr>
            <w:tcW w:w="992" w:type="dxa"/>
            <w:tcBorders>
              <w:top w:val="nil"/>
              <w:left w:val="nil"/>
              <w:bottom w:val="single" w:sz="4" w:space="0" w:color="auto"/>
              <w:right w:val="single" w:sz="4" w:space="0" w:color="auto"/>
            </w:tcBorders>
            <w:shd w:val="clear" w:color="auto" w:fill="auto"/>
            <w:noWrap/>
          </w:tcPr>
          <w:p w14:paraId="0CAA79F2" w14:textId="36A3EB3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010000530100</w:t>
            </w:r>
          </w:p>
        </w:tc>
        <w:tc>
          <w:tcPr>
            <w:tcW w:w="3648" w:type="dxa"/>
            <w:tcBorders>
              <w:top w:val="nil"/>
              <w:left w:val="nil"/>
              <w:bottom w:val="single" w:sz="4" w:space="0" w:color="auto"/>
              <w:right w:val="single" w:sz="4" w:space="0" w:color="auto"/>
            </w:tcBorders>
            <w:shd w:val="clear" w:color="auto" w:fill="auto"/>
            <w:noWrap/>
          </w:tcPr>
          <w:p w14:paraId="0314E640" w14:textId="4984701B"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Ácido Micofenólico 180 mg-Gragea con capa entérica o tableta de liberación prolongada/Cada gragea con capa entérica o tableta de liberación prolongada contiene: Micofenolato sódico equivalente a 180 mg de ácido micofenólico. Envase con 120 grageas con capa entérica o tabletas de liberación prolongada.</w:t>
            </w:r>
          </w:p>
        </w:tc>
        <w:tc>
          <w:tcPr>
            <w:tcW w:w="889" w:type="dxa"/>
            <w:tcBorders>
              <w:top w:val="nil"/>
              <w:left w:val="nil"/>
              <w:bottom w:val="single" w:sz="4" w:space="0" w:color="auto"/>
              <w:right w:val="single" w:sz="4" w:space="0" w:color="auto"/>
            </w:tcBorders>
            <w:shd w:val="clear" w:color="auto" w:fill="auto"/>
            <w:noWrap/>
          </w:tcPr>
          <w:p w14:paraId="53D1D49B" w14:textId="78CD99B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EA9E6BA" w14:textId="028E0BFF"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33D6105C" w14:textId="361E9794"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4B0E44ED"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F30462"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476</w:t>
            </w:r>
          </w:p>
        </w:tc>
        <w:tc>
          <w:tcPr>
            <w:tcW w:w="1134" w:type="dxa"/>
            <w:tcBorders>
              <w:top w:val="nil"/>
              <w:left w:val="nil"/>
              <w:bottom w:val="single" w:sz="4" w:space="0" w:color="auto"/>
              <w:right w:val="single" w:sz="4" w:space="0" w:color="auto"/>
            </w:tcBorders>
            <w:shd w:val="clear" w:color="auto" w:fill="auto"/>
          </w:tcPr>
          <w:p w14:paraId="32FBCBB0" w14:textId="1E6EF04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010.000.5302.00</w:t>
            </w:r>
          </w:p>
        </w:tc>
        <w:tc>
          <w:tcPr>
            <w:tcW w:w="992" w:type="dxa"/>
            <w:tcBorders>
              <w:top w:val="nil"/>
              <w:left w:val="nil"/>
              <w:bottom w:val="single" w:sz="4" w:space="0" w:color="auto"/>
              <w:right w:val="single" w:sz="4" w:space="0" w:color="auto"/>
            </w:tcBorders>
            <w:shd w:val="clear" w:color="auto" w:fill="auto"/>
            <w:noWrap/>
          </w:tcPr>
          <w:p w14:paraId="00C1FF99" w14:textId="2105C2C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010000530200</w:t>
            </w:r>
          </w:p>
        </w:tc>
        <w:tc>
          <w:tcPr>
            <w:tcW w:w="3648" w:type="dxa"/>
            <w:tcBorders>
              <w:top w:val="nil"/>
              <w:left w:val="nil"/>
              <w:bottom w:val="single" w:sz="4" w:space="0" w:color="auto"/>
              <w:right w:val="single" w:sz="4" w:space="0" w:color="auto"/>
            </w:tcBorders>
            <w:shd w:val="clear" w:color="auto" w:fill="auto"/>
            <w:noWrap/>
          </w:tcPr>
          <w:p w14:paraId="2D775033" w14:textId="750ECA2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Nitrofurantoína 500 mg-Suspensión/Cada 100 ml contienen: Nitrofurantoina 500 mg. Envase con 120 ml</w:t>
            </w:r>
          </w:p>
        </w:tc>
        <w:tc>
          <w:tcPr>
            <w:tcW w:w="889" w:type="dxa"/>
            <w:tcBorders>
              <w:top w:val="nil"/>
              <w:left w:val="nil"/>
              <w:bottom w:val="single" w:sz="4" w:space="0" w:color="auto"/>
              <w:right w:val="single" w:sz="4" w:space="0" w:color="auto"/>
            </w:tcBorders>
            <w:shd w:val="clear" w:color="auto" w:fill="auto"/>
            <w:noWrap/>
          </w:tcPr>
          <w:p w14:paraId="554C702C" w14:textId="536DFCE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F49A78F" w14:textId="3D8D0A4E"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0781D70" w14:textId="67053EDE"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2D35947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772005"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477</w:t>
            </w:r>
          </w:p>
        </w:tc>
        <w:tc>
          <w:tcPr>
            <w:tcW w:w="1134" w:type="dxa"/>
            <w:tcBorders>
              <w:top w:val="nil"/>
              <w:left w:val="nil"/>
              <w:bottom w:val="single" w:sz="4" w:space="0" w:color="auto"/>
              <w:right w:val="single" w:sz="4" w:space="0" w:color="auto"/>
            </w:tcBorders>
            <w:shd w:val="clear" w:color="auto" w:fill="auto"/>
          </w:tcPr>
          <w:p w14:paraId="5E145D8B" w14:textId="66D135F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010.000.5306.00</w:t>
            </w:r>
          </w:p>
        </w:tc>
        <w:tc>
          <w:tcPr>
            <w:tcW w:w="992" w:type="dxa"/>
            <w:tcBorders>
              <w:top w:val="nil"/>
              <w:left w:val="nil"/>
              <w:bottom w:val="single" w:sz="4" w:space="0" w:color="auto"/>
              <w:right w:val="single" w:sz="4" w:space="0" w:color="auto"/>
            </w:tcBorders>
            <w:shd w:val="clear" w:color="auto" w:fill="auto"/>
            <w:noWrap/>
          </w:tcPr>
          <w:p w14:paraId="4E5595E8" w14:textId="03111B1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010000530600</w:t>
            </w:r>
          </w:p>
        </w:tc>
        <w:tc>
          <w:tcPr>
            <w:tcW w:w="3648" w:type="dxa"/>
            <w:tcBorders>
              <w:top w:val="nil"/>
              <w:left w:val="nil"/>
              <w:bottom w:val="single" w:sz="4" w:space="0" w:color="auto"/>
              <w:right w:val="single" w:sz="4" w:space="0" w:color="auto"/>
            </w:tcBorders>
            <w:shd w:val="clear" w:color="auto" w:fill="auto"/>
            <w:noWrap/>
          </w:tcPr>
          <w:p w14:paraId="4464BB26" w14:textId="4248A4E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Micofenolato de mofetilo-Comprimido/Cada comprimido contiene: Micofenolato de mofetilo 500 mg. Envase con 50 comprimidos.</w:t>
            </w:r>
          </w:p>
        </w:tc>
        <w:tc>
          <w:tcPr>
            <w:tcW w:w="889" w:type="dxa"/>
            <w:tcBorders>
              <w:top w:val="nil"/>
              <w:left w:val="nil"/>
              <w:bottom w:val="single" w:sz="4" w:space="0" w:color="auto"/>
              <w:right w:val="single" w:sz="4" w:space="0" w:color="auto"/>
            </w:tcBorders>
            <w:shd w:val="clear" w:color="auto" w:fill="auto"/>
            <w:noWrap/>
          </w:tcPr>
          <w:p w14:paraId="676C80C9" w14:textId="77EA4B0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8A0F189" w14:textId="724DC6C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48959302" w14:textId="57ADFBC7"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1B13D5CD"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8D3972"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478</w:t>
            </w:r>
          </w:p>
        </w:tc>
        <w:tc>
          <w:tcPr>
            <w:tcW w:w="1134" w:type="dxa"/>
            <w:tcBorders>
              <w:top w:val="nil"/>
              <w:left w:val="nil"/>
              <w:bottom w:val="single" w:sz="4" w:space="0" w:color="auto"/>
              <w:right w:val="single" w:sz="4" w:space="0" w:color="auto"/>
            </w:tcBorders>
            <w:shd w:val="clear" w:color="auto" w:fill="auto"/>
          </w:tcPr>
          <w:p w14:paraId="73E1CEA9" w14:textId="2CCF9BC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010.000.5309.02</w:t>
            </w:r>
          </w:p>
        </w:tc>
        <w:tc>
          <w:tcPr>
            <w:tcW w:w="992" w:type="dxa"/>
            <w:tcBorders>
              <w:top w:val="nil"/>
              <w:left w:val="nil"/>
              <w:bottom w:val="single" w:sz="4" w:space="0" w:color="auto"/>
              <w:right w:val="single" w:sz="4" w:space="0" w:color="auto"/>
            </w:tcBorders>
            <w:shd w:val="clear" w:color="auto" w:fill="auto"/>
            <w:noWrap/>
          </w:tcPr>
          <w:p w14:paraId="38C21A2A" w14:textId="3398194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010000530902</w:t>
            </w:r>
          </w:p>
        </w:tc>
        <w:tc>
          <w:tcPr>
            <w:tcW w:w="3648" w:type="dxa"/>
            <w:tcBorders>
              <w:top w:val="nil"/>
              <w:left w:val="nil"/>
              <w:bottom w:val="single" w:sz="4" w:space="0" w:color="auto"/>
              <w:right w:val="single" w:sz="4" w:space="0" w:color="auto"/>
            </w:tcBorders>
            <w:shd w:val="clear" w:color="auto" w:fill="auto"/>
            <w:noWrap/>
          </w:tcPr>
          <w:p w14:paraId="09727EF9" w14:textId="6D0DA508"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Tamsulosina-Cápsula de liberación prolongada/Cada cápsula o tableta de liberación prolongada contiene: Clorhidrato de tamsulosina 0.4 mg Envase con 30 cápsulas</w:t>
            </w:r>
          </w:p>
        </w:tc>
        <w:tc>
          <w:tcPr>
            <w:tcW w:w="889" w:type="dxa"/>
            <w:tcBorders>
              <w:top w:val="nil"/>
              <w:left w:val="nil"/>
              <w:bottom w:val="single" w:sz="4" w:space="0" w:color="auto"/>
              <w:right w:val="single" w:sz="4" w:space="0" w:color="auto"/>
            </w:tcBorders>
            <w:shd w:val="clear" w:color="auto" w:fill="auto"/>
            <w:noWrap/>
          </w:tcPr>
          <w:p w14:paraId="087DD567" w14:textId="3F811C9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28461E1" w14:textId="5733A4DA"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5E7073B5" w14:textId="615EF25A"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49520B1D"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FDD44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479</w:t>
            </w:r>
          </w:p>
        </w:tc>
        <w:tc>
          <w:tcPr>
            <w:tcW w:w="1134" w:type="dxa"/>
            <w:tcBorders>
              <w:top w:val="nil"/>
              <w:left w:val="nil"/>
              <w:bottom w:val="single" w:sz="4" w:space="0" w:color="auto"/>
              <w:right w:val="single" w:sz="4" w:space="0" w:color="auto"/>
            </w:tcBorders>
            <w:shd w:val="clear" w:color="auto" w:fill="auto"/>
          </w:tcPr>
          <w:p w14:paraId="3EC60B47" w14:textId="734815A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010.000.5318.00</w:t>
            </w:r>
          </w:p>
        </w:tc>
        <w:tc>
          <w:tcPr>
            <w:tcW w:w="992" w:type="dxa"/>
            <w:tcBorders>
              <w:top w:val="nil"/>
              <w:left w:val="nil"/>
              <w:bottom w:val="single" w:sz="4" w:space="0" w:color="auto"/>
              <w:right w:val="single" w:sz="4" w:space="0" w:color="auto"/>
            </w:tcBorders>
            <w:shd w:val="clear" w:color="auto" w:fill="auto"/>
            <w:noWrap/>
          </w:tcPr>
          <w:p w14:paraId="4EAB67F4" w14:textId="2F73E5C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010000531800</w:t>
            </w:r>
          </w:p>
        </w:tc>
        <w:tc>
          <w:tcPr>
            <w:tcW w:w="3648" w:type="dxa"/>
            <w:tcBorders>
              <w:top w:val="nil"/>
              <w:left w:val="nil"/>
              <w:bottom w:val="single" w:sz="4" w:space="0" w:color="auto"/>
              <w:right w:val="single" w:sz="4" w:space="0" w:color="auto"/>
            </w:tcBorders>
            <w:shd w:val="clear" w:color="auto" w:fill="auto"/>
            <w:noWrap/>
          </w:tcPr>
          <w:p w14:paraId="20BFC838" w14:textId="0C423CF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Voriconazol-Tableta/Cada tableta contiene: Voriconazol 200 mg. Envase con 14 tabletas</w:t>
            </w:r>
          </w:p>
        </w:tc>
        <w:tc>
          <w:tcPr>
            <w:tcW w:w="889" w:type="dxa"/>
            <w:tcBorders>
              <w:top w:val="nil"/>
              <w:left w:val="nil"/>
              <w:bottom w:val="single" w:sz="4" w:space="0" w:color="auto"/>
              <w:right w:val="single" w:sz="4" w:space="0" w:color="auto"/>
            </w:tcBorders>
            <w:shd w:val="clear" w:color="auto" w:fill="auto"/>
            <w:noWrap/>
          </w:tcPr>
          <w:p w14:paraId="7870D83E" w14:textId="6428878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6ED6ECA" w14:textId="01E3EC5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C24C2CE" w14:textId="7BABBFE3"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7D1DE890"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812CC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480</w:t>
            </w:r>
          </w:p>
        </w:tc>
        <w:tc>
          <w:tcPr>
            <w:tcW w:w="1134" w:type="dxa"/>
            <w:tcBorders>
              <w:top w:val="nil"/>
              <w:left w:val="nil"/>
              <w:bottom w:val="single" w:sz="4" w:space="0" w:color="auto"/>
              <w:right w:val="single" w:sz="4" w:space="0" w:color="auto"/>
            </w:tcBorders>
            <w:shd w:val="clear" w:color="auto" w:fill="auto"/>
          </w:tcPr>
          <w:p w14:paraId="55A0A96F" w14:textId="1FEE4BC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010.000.5319.00</w:t>
            </w:r>
          </w:p>
        </w:tc>
        <w:tc>
          <w:tcPr>
            <w:tcW w:w="992" w:type="dxa"/>
            <w:tcBorders>
              <w:top w:val="nil"/>
              <w:left w:val="nil"/>
              <w:bottom w:val="single" w:sz="4" w:space="0" w:color="auto"/>
              <w:right w:val="single" w:sz="4" w:space="0" w:color="auto"/>
            </w:tcBorders>
            <w:shd w:val="clear" w:color="auto" w:fill="auto"/>
            <w:noWrap/>
          </w:tcPr>
          <w:p w14:paraId="0F90F5FF" w14:textId="13DCDA8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010000531900</w:t>
            </w:r>
          </w:p>
        </w:tc>
        <w:tc>
          <w:tcPr>
            <w:tcW w:w="3648" w:type="dxa"/>
            <w:tcBorders>
              <w:top w:val="nil"/>
              <w:left w:val="nil"/>
              <w:bottom w:val="single" w:sz="4" w:space="0" w:color="auto"/>
              <w:right w:val="single" w:sz="4" w:space="0" w:color="auto"/>
            </w:tcBorders>
            <w:shd w:val="clear" w:color="auto" w:fill="auto"/>
            <w:noWrap/>
          </w:tcPr>
          <w:p w14:paraId="4739F5FA" w14:textId="1AB8F68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Dutasterida-Cápsula/Cada cápsula contiene: Dutasterida 0.5 mg. Envase con 30 cápsulas</w:t>
            </w:r>
          </w:p>
        </w:tc>
        <w:tc>
          <w:tcPr>
            <w:tcW w:w="889" w:type="dxa"/>
            <w:tcBorders>
              <w:top w:val="nil"/>
              <w:left w:val="nil"/>
              <w:bottom w:val="single" w:sz="4" w:space="0" w:color="auto"/>
              <w:right w:val="single" w:sz="4" w:space="0" w:color="auto"/>
            </w:tcBorders>
            <w:shd w:val="clear" w:color="auto" w:fill="auto"/>
            <w:noWrap/>
          </w:tcPr>
          <w:p w14:paraId="159E5675" w14:textId="44D5EEA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7803C7E" w14:textId="5E309E08"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766789C9" w14:textId="5DBFF0A8"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1E6B817D"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6FE8F3"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481</w:t>
            </w:r>
          </w:p>
        </w:tc>
        <w:tc>
          <w:tcPr>
            <w:tcW w:w="1134" w:type="dxa"/>
            <w:tcBorders>
              <w:top w:val="nil"/>
              <w:left w:val="nil"/>
              <w:bottom w:val="single" w:sz="4" w:space="0" w:color="auto"/>
              <w:right w:val="single" w:sz="4" w:space="0" w:color="auto"/>
            </w:tcBorders>
            <w:shd w:val="clear" w:color="auto" w:fill="auto"/>
          </w:tcPr>
          <w:p w14:paraId="0348B03C" w14:textId="0A2B894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010.000.5330.00</w:t>
            </w:r>
          </w:p>
        </w:tc>
        <w:tc>
          <w:tcPr>
            <w:tcW w:w="992" w:type="dxa"/>
            <w:tcBorders>
              <w:top w:val="nil"/>
              <w:left w:val="nil"/>
              <w:bottom w:val="single" w:sz="4" w:space="0" w:color="auto"/>
              <w:right w:val="single" w:sz="4" w:space="0" w:color="auto"/>
            </w:tcBorders>
            <w:shd w:val="clear" w:color="auto" w:fill="auto"/>
            <w:noWrap/>
          </w:tcPr>
          <w:p w14:paraId="169DAE50" w14:textId="433F142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010000533000</w:t>
            </w:r>
          </w:p>
        </w:tc>
        <w:tc>
          <w:tcPr>
            <w:tcW w:w="3648" w:type="dxa"/>
            <w:tcBorders>
              <w:top w:val="nil"/>
              <w:left w:val="nil"/>
              <w:bottom w:val="single" w:sz="4" w:space="0" w:color="auto"/>
              <w:right w:val="single" w:sz="4" w:space="0" w:color="auto"/>
            </w:tcBorders>
            <w:shd w:val="clear" w:color="auto" w:fill="auto"/>
            <w:noWrap/>
          </w:tcPr>
          <w:p w14:paraId="3A34F59A" w14:textId="65F428ED"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Alfa dornasa-Solución para inhalación/Cada ampolleta contiene: Alfa-dornasa 2.5 mg. Envase con 6 ampolletas con 2.5 ml</w:t>
            </w:r>
          </w:p>
        </w:tc>
        <w:tc>
          <w:tcPr>
            <w:tcW w:w="889" w:type="dxa"/>
            <w:tcBorders>
              <w:top w:val="nil"/>
              <w:left w:val="nil"/>
              <w:bottom w:val="single" w:sz="4" w:space="0" w:color="auto"/>
              <w:right w:val="single" w:sz="4" w:space="0" w:color="auto"/>
            </w:tcBorders>
            <w:shd w:val="clear" w:color="auto" w:fill="auto"/>
            <w:noWrap/>
          </w:tcPr>
          <w:p w14:paraId="1CBEEAD1" w14:textId="62D2FE5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C044AC4" w14:textId="53750FB3"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63430D8B" w14:textId="7D9D70FB"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4301EFA0"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5352C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482</w:t>
            </w:r>
          </w:p>
        </w:tc>
        <w:tc>
          <w:tcPr>
            <w:tcW w:w="1134" w:type="dxa"/>
            <w:tcBorders>
              <w:top w:val="nil"/>
              <w:left w:val="nil"/>
              <w:bottom w:val="single" w:sz="4" w:space="0" w:color="auto"/>
              <w:right w:val="single" w:sz="4" w:space="0" w:color="auto"/>
            </w:tcBorders>
            <w:shd w:val="clear" w:color="auto" w:fill="auto"/>
          </w:tcPr>
          <w:p w14:paraId="209B893E" w14:textId="4CE81EA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010.000.5332.00</w:t>
            </w:r>
          </w:p>
        </w:tc>
        <w:tc>
          <w:tcPr>
            <w:tcW w:w="992" w:type="dxa"/>
            <w:tcBorders>
              <w:top w:val="nil"/>
              <w:left w:val="nil"/>
              <w:bottom w:val="single" w:sz="4" w:space="0" w:color="auto"/>
              <w:right w:val="single" w:sz="4" w:space="0" w:color="auto"/>
            </w:tcBorders>
            <w:shd w:val="clear" w:color="auto" w:fill="auto"/>
            <w:noWrap/>
          </w:tcPr>
          <w:p w14:paraId="09ECC70D" w14:textId="7FED5B6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010000533200</w:t>
            </w:r>
          </w:p>
        </w:tc>
        <w:tc>
          <w:tcPr>
            <w:tcW w:w="3648" w:type="dxa"/>
            <w:tcBorders>
              <w:top w:val="nil"/>
              <w:left w:val="nil"/>
              <w:bottom w:val="single" w:sz="4" w:space="0" w:color="auto"/>
              <w:right w:val="single" w:sz="4" w:space="0" w:color="auto"/>
            </w:tcBorders>
            <w:shd w:val="clear" w:color="auto" w:fill="auto"/>
            <w:noWrap/>
          </w:tcPr>
          <w:p w14:paraId="5B9CE1B0" w14:textId="4FD7D9E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Eritropoyetina humana recombinante 2000 UI.-Solución inyectable/Cada frasco ámpula con liofilizado o solución contiene: Eritropoyetina humana recombinante o Eritropoyetina humana recombinante alfa o Eritropoyetina beta 2000 UI. Envase con 12 frascos ámpula 1 ml con o sin diluyente</w:t>
            </w:r>
          </w:p>
        </w:tc>
        <w:tc>
          <w:tcPr>
            <w:tcW w:w="889" w:type="dxa"/>
            <w:tcBorders>
              <w:top w:val="nil"/>
              <w:left w:val="nil"/>
              <w:bottom w:val="single" w:sz="4" w:space="0" w:color="auto"/>
              <w:right w:val="single" w:sz="4" w:space="0" w:color="auto"/>
            </w:tcBorders>
            <w:shd w:val="clear" w:color="auto" w:fill="auto"/>
            <w:noWrap/>
          </w:tcPr>
          <w:p w14:paraId="2C8AFDF9" w14:textId="26D047C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A93EC6F" w14:textId="1F5E0EE9"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6B3DF58C" w14:textId="6BB50529"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395A3D6B"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529907"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483</w:t>
            </w:r>
          </w:p>
        </w:tc>
        <w:tc>
          <w:tcPr>
            <w:tcW w:w="1134" w:type="dxa"/>
            <w:tcBorders>
              <w:top w:val="nil"/>
              <w:left w:val="nil"/>
              <w:bottom w:val="single" w:sz="4" w:space="0" w:color="auto"/>
              <w:right w:val="single" w:sz="4" w:space="0" w:color="auto"/>
            </w:tcBorders>
            <w:shd w:val="clear" w:color="auto" w:fill="auto"/>
          </w:tcPr>
          <w:p w14:paraId="47C57B75" w14:textId="766EB8E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010.000.5333.00</w:t>
            </w:r>
          </w:p>
        </w:tc>
        <w:tc>
          <w:tcPr>
            <w:tcW w:w="992" w:type="dxa"/>
            <w:tcBorders>
              <w:top w:val="nil"/>
              <w:left w:val="nil"/>
              <w:bottom w:val="single" w:sz="4" w:space="0" w:color="auto"/>
              <w:right w:val="single" w:sz="4" w:space="0" w:color="auto"/>
            </w:tcBorders>
            <w:shd w:val="clear" w:color="auto" w:fill="auto"/>
            <w:noWrap/>
          </w:tcPr>
          <w:p w14:paraId="7E1E1024" w14:textId="10B8D2A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010000533300</w:t>
            </w:r>
          </w:p>
        </w:tc>
        <w:tc>
          <w:tcPr>
            <w:tcW w:w="3648" w:type="dxa"/>
            <w:tcBorders>
              <w:top w:val="nil"/>
              <w:left w:val="nil"/>
              <w:bottom w:val="single" w:sz="4" w:space="0" w:color="auto"/>
              <w:right w:val="single" w:sz="4" w:space="0" w:color="auto"/>
            </w:tcBorders>
            <w:shd w:val="clear" w:color="auto" w:fill="auto"/>
            <w:noWrap/>
          </w:tcPr>
          <w:p w14:paraId="625E30B5" w14:textId="1D76555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Eritropoyetina humana recombinante 4000 UI.-Solución inyectable/Cada frasco ámpula con liofilizado o solución contiene: Eritropoyetina humana recombinante o Eritropoyetina humana recombinante alfa o Eritropoyetina beta 4000 UI. Envase con 6 frascos ámpula con o sin diluyente</w:t>
            </w:r>
          </w:p>
        </w:tc>
        <w:tc>
          <w:tcPr>
            <w:tcW w:w="889" w:type="dxa"/>
            <w:tcBorders>
              <w:top w:val="nil"/>
              <w:left w:val="nil"/>
              <w:bottom w:val="single" w:sz="4" w:space="0" w:color="auto"/>
              <w:right w:val="single" w:sz="4" w:space="0" w:color="auto"/>
            </w:tcBorders>
            <w:shd w:val="clear" w:color="auto" w:fill="auto"/>
            <w:noWrap/>
          </w:tcPr>
          <w:p w14:paraId="527F84DE" w14:textId="5FB5C4E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8E29F58" w14:textId="5B508067"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01190ED2" w14:textId="37E21F96"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7233DDA0"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F3156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484</w:t>
            </w:r>
          </w:p>
        </w:tc>
        <w:tc>
          <w:tcPr>
            <w:tcW w:w="1134" w:type="dxa"/>
            <w:tcBorders>
              <w:top w:val="nil"/>
              <w:left w:val="nil"/>
              <w:bottom w:val="single" w:sz="4" w:space="0" w:color="auto"/>
              <w:right w:val="single" w:sz="4" w:space="0" w:color="auto"/>
            </w:tcBorders>
            <w:shd w:val="clear" w:color="auto" w:fill="auto"/>
          </w:tcPr>
          <w:p w14:paraId="6987F191" w14:textId="3A5AD41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010.000.5353.00</w:t>
            </w:r>
          </w:p>
        </w:tc>
        <w:tc>
          <w:tcPr>
            <w:tcW w:w="992" w:type="dxa"/>
            <w:tcBorders>
              <w:top w:val="nil"/>
              <w:left w:val="nil"/>
              <w:bottom w:val="single" w:sz="4" w:space="0" w:color="auto"/>
              <w:right w:val="single" w:sz="4" w:space="0" w:color="auto"/>
            </w:tcBorders>
            <w:shd w:val="clear" w:color="auto" w:fill="auto"/>
            <w:noWrap/>
          </w:tcPr>
          <w:p w14:paraId="1F4B44E2" w14:textId="498887E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010000535300</w:t>
            </w:r>
          </w:p>
        </w:tc>
        <w:tc>
          <w:tcPr>
            <w:tcW w:w="3648" w:type="dxa"/>
            <w:tcBorders>
              <w:top w:val="nil"/>
              <w:left w:val="nil"/>
              <w:bottom w:val="single" w:sz="4" w:space="0" w:color="auto"/>
              <w:right w:val="single" w:sz="4" w:space="0" w:color="auto"/>
            </w:tcBorders>
            <w:shd w:val="clear" w:color="auto" w:fill="auto"/>
            <w:noWrap/>
          </w:tcPr>
          <w:p w14:paraId="259E5996" w14:textId="15D245D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Flunarizina-Cápsula o tableta/Cada cápsula o tableta contiene: Flunarizina 5 mg. Envase con 20 cápsulas o tabletas</w:t>
            </w:r>
          </w:p>
        </w:tc>
        <w:tc>
          <w:tcPr>
            <w:tcW w:w="889" w:type="dxa"/>
            <w:tcBorders>
              <w:top w:val="nil"/>
              <w:left w:val="nil"/>
              <w:bottom w:val="single" w:sz="4" w:space="0" w:color="auto"/>
              <w:right w:val="single" w:sz="4" w:space="0" w:color="auto"/>
            </w:tcBorders>
            <w:shd w:val="clear" w:color="auto" w:fill="auto"/>
            <w:noWrap/>
          </w:tcPr>
          <w:p w14:paraId="46DF8DE8" w14:textId="3ECE274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25061FD" w14:textId="05C6281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953E2E3" w14:textId="2907FBB7"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5D3AAFF"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CA480C"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485</w:t>
            </w:r>
          </w:p>
        </w:tc>
        <w:tc>
          <w:tcPr>
            <w:tcW w:w="1134" w:type="dxa"/>
            <w:tcBorders>
              <w:top w:val="nil"/>
              <w:left w:val="nil"/>
              <w:bottom w:val="single" w:sz="4" w:space="0" w:color="auto"/>
              <w:right w:val="single" w:sz="4" w:space="0" w:color="auto"/>
            </w:tcBorders>
            <w:shd w:val="clear" w:color="auto" w:fill="auto"/>
          </w:tcPr>
          <w:p w14:paraId="4D3AD730" w14:textId="1DFCA48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010.000.5355.00</w:t>
            </w:r>
          </w:p>
        </w:tc>
        <w:tc>
          <w:tcPr>
            <w:tcW w:w="992" w:type="dxa"/>
            <w:tcBorders>
              <w:top w:val="nil"/>
              <w:left w:val="nil"/>
              <w:bottom w:val="single" w:sz="4" w:space="0" w:color="auto"/>
              <w:right w:val="single" w:sz="4" w:space="0" w:color="auto"/>
            </w:tcBorders>
            <w:shd w:val="clear" w:color="auto" w:fill="auto"/>
            <w:noWrap/>
          </w:tcPr>
          <w:p w14:paraId="655E3CAE" w14:textId="0041261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010000535500</w:t>
            </w:r>
          </w:p>
        </w:tc>
        <w:tc>
          <w:tcPr>
            <w:tcW w:w="3648" w:type="dxa"/>
            <w:tcBorders>
              <w:top w:val="nil"/>
              <w:left w:val="nil"/>
              <w:bottom w:val="single" w:sz="4" w:space="0" w:color="auto"/>
              <w:right w:val="single" w:sz="4" w:space="0" w:color="auto"/>
            </w:tcBorders>
            <w:shd w:val="clear" w:color="auto" w:fill="auto"/>
            <w:noWrap/>
          </w:tcPr>
          <w:p w14:paraId="6B4ABCCB" w14:textId="5E5EFFA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Vigabatrina 500 mg-Comprimido/Cada comprimido contiene: Vigabatrina 500 mg. Envase con 60 comprimidos</w:t>
            </w:r>
          </w:p>
        </w:tc>
        <w:tc>
          <w:tcPr>
            <w:tcW w:w="889" w:type="dxa"/>
            <w:tcBorders>
              <w:top w:val="nil"/>
              <w:left w:val="nil"/>
              <w:bottom w:val="single" w:sz="4" w:space="0" w:color="auto"/>
              <w:right w:val="single" w:sz="4" w:space="0" w:color="auto"/>
            </w:tcBorders>
            <w:shd w:val="clear" w:color="auto" w:fill="auto"/>
            <w:noWrap/>
          </w:tcPr>
          <w:p w14:paraId="2D39B2EE" w14:textId="7D832F9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CD57C77" w14:textId="2CC6A93A"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9921F9E" w14:textId="50CBFDD4"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1EB2CA5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53ADC2"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486</w:t>
            </w:r>
          </w:p>
        </w:tc>
        <w:tc>
          <w:tcPr>
            <w:tcW w:w="1134" w:type="dxa"/>
            <w:tcBorders>
              <w:top w:val="nil"/>
              <w:left w:val="nil"/>
              <w:bottom w:val="single" w:sz="4" w:space="0" w:color="auto"/>
              <w:right w:val="single" w:sz="4" w:space="0" w:color="auto"/>
            </w:tcBorders>
            <w:shd w:val="clear" w:color="auto" w:fill="auto"/>
          </w:tcPr>
          <w:p w14:paraId="493DE35D" w14:textId="5C56CE0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010.000.5356.00</w:t>
            </w:r>
          </w:p>
        </w:tc>
        <w:tc>
          <w:tcPr>
            <w:tcW w:w="992" w:type="dxa"/>
            <w:tcBorders>
              <w:top w:val="nil"/>
              <w:left w:val="nil"/>
              <w:bottom w:val="single" w:sz="4" w:space="0" w:color="auto"/>
              <w:right w:val="single" w:sz="4" w:space="0" w:color="auto"/>
            </w:tcBorders>
            <w:shd w:val="clear" w:color="auto" w:fill="auto"/>
            <w:noWrap/>
          </w:tcPr>
          <w:p w14:paraId="6648323C" w14:textId="092B49C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010000535600</w:t>
            </w:r>
          </w:p>
        </w:tc>
        <w:tc>
          <w:tcPr>
            <w:tcW w:w="3648" w:type="dxa"/>
            <w:tcBorders>
              <w:top w:val="nil"/>
              <w:left w:val="nil"/>
              <w:bottom w:val="single" w:sz="4" w:space="0" w:color="auto"/>
              <w:right w:val="single" w:sz="4" w:space="0" w:color="auto"/>
            </w:tcBorders>
            <w:shd w:val="clear" w:color="auto" w:fill="auto"/>
            <w:noWrap/>
          </w:tcPr>
          <w:p w14:paraId="7ABC24A0" w14:textId="5CB9F93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Lamotrigina-Tableta/Cada tableta contiene: Lamotrigina 100 mg. Envase con 28 tabletas</w:t>
            </w:r>
          </w:p>
        </w:tc>
        <w:tc>
          <w:tcPr>
            <w:tcW w:w="889" w:type="dxa"/>
            <w:tcBorders>
              <w:top w:val="nil"/>
              <w:left w:val="nil"/>
              <w:bottom w:val="single" w:sz="4" w:space="0" w:color="auto"/>
              <w:right w:val="single" w:sz="4" w:space="0" w:color="auto"/>
            </w:tcBorders>
            <w:shd w:val="clear" w:color="auto" w:fill="auto"/>
            <w:noWrap/>
          </w:tcPr>
          <w:p w14:paraId="1ED5FF7E" w14:textId="659B578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85F0771" w14:textId="1378A823"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2B757DF" w14:textId="6514C1E3"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421DF382"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0984FC"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487</w:t>
            </w:r>
          </w:p>
        </w:tc>
        <w:tc>
          <w:tcPr>
            <w:tcW w:w="1134" w:type="dxa"/>
            <w:tcBorders>
              <w:top w:val="nil"/>
              <w:left w:val="nil"/>
              <w:bottom w:val="single" w:sz="4" w:space="0" w:color="auto"/>
              <w:right w:val="single" w:sz="4" w:space="0" w:color="auto"/>
            </w:tcBorders>
            <w:shd w:val="clear" w:color="auto" w:fill="auto"/>
          </w:tcPr>
          <w:p w14:paraId="243F8A6B" w14:textId="16D70A0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010.000.5358.00</w:t>
            </w:r>
          </w:p>
        </w:tc>
        <w:tc>
          <w:tcPr>
            <w:tcW w:w="992" w:type="dxa"/>
            <w:tcBorders>
              <w:top w:val="nil"/>
              <w:left w:val="nil"/>
              <w:bottom w:val="single" w:sz="4" w:space="0" w:color="auto"/>
              <w:right w:val="single" w:sz="4" w:space="0" w:color="auto"/>
            </w:tcBorders>
            <w:shd w:val="clear" w:color="auto" w:fill="auto"/>
            <w:noWrap/>
          </w:tcPr>
          <w:p w14:paraId="34AE00AA" w14:textId="52A7802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010000535800</w:t>
            </w:r>
          </w:p>
        </w:tc>
        <w:tc>
          <w:tcPr>
            <w:tcW w:w="3648" w:type="dxa"/>
            <w:tcBorders>
              <w:top w:val="nil"/>
              <w:left w:val="nil"/>
              <w:bottom w:val="single" w:sz="4" w:space="0" w:color="auto"/>
              <w:right w:val="single" w:sz="4" w:space="0" w:color="auto"/>
            </w:tcBorders>
            <w:shd w:val="clear" w:color="auto" w:fill="auto"/>
            <w:noWrap/>
          </w:tcPr>
          <w:p w14:paraId="125C52C7" w14:textId="7EED714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Lamotrigina-Tableta/Cada tableta contiene: Lamotrigina 25 mg. Envase con 28 tabletas</w:t>
            </w:r>
          </w:p>
        </w:tc>
        <w:tc>
          <w:tcPr>
            <w:tcW w:w="889" w:type="dxa"/>
            <w:tcBorders>
              <w:top w:val="nil"/>
              <w:left w:val="nil"/>
              <w:bottom w:val="single" w:sz="4" w:space="0" w:color="auto"/>
              <w:right w:val="single" w:sz="4" w:space="0" w:color="auto"/>
            </w:tcBorders>
            <w:shd w:val="clear" w:color="auto" w:fill="auto"/>
            <w:noWrap/>
          </w:tcPr>
          <w:p w14:paraId="7AE047AC" w14:textId="761F815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5B17568" w14:textId="31B1CAA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92A9836" w14:textId="20AD5C0F"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0A4162F"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139C4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488</w:t>
            </w:r>
          </w:p>
        </w:tc>
        <w:tc>
          <w:tcPr>
            <w:tcW w:w="1134" w:type="dxa"/>
            <w:tcBorders>
              <w:top w:val="nil"/>
              <w:left w:val="nil"/>
              <w:bottom w:val="single" w:sz="4" w:space="0" w:color="auto"/>
              <w:right w:val="single" w:sz="4" w:space="0" w:color="auto"/>
            </w:tcBorders>
            <w:shd w:val="clear" w:color="auto" w:fill="auto"/>
          </w:tcPr>
          <w:p w14:paraId="155FA976" w14:textId="0CB7959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010.000.5360.00</w:t>
            </w:r>
          </w:p>
        </w:tc>
        <w:tc>
          <w:tcPr>
            <w:tcW w:w="992" w:type="dxa"/>
            <w:tcBorders>
              <w:top w:val="nil"/>
              <w:left w:val="nil"/>
              <w:bottom w:val="single" w:sz="4" w:space="0" w:color="auto"/>
              <w:right w:val="single" w:sz="4" w:space="0" w:color="auto"/>
            </w:tcBorders>
            <w:shd w:val="clear" w:color="auto" w:fill="auto"/>
            <w:noWrap/>
          </w:tcPr>
          <w:p w14:paraId="11F4E0E6" w14:textId="79F1F16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010000536000</w:t>
            </w:r>
          </w:p>
        </w:tc>
        <w:tc>
          <w:tcPr>
            <w:tcW w:w="3648" w:type="dxa"/>
            <w:tcBorders>
              <w:top w:val="nil"/>
              <w:left w:val="nil"/>
              <w:bottom w:val="single" w:sz="4" w:space="0" w:color="auto"/>
              <w:right w:val="single" w:sz="4" w:space="0" w:color="auto"/>
            </w:tcBorders>
            <w:shd w:val="clear" w:color="auto" w:fill="auto"/>
            <w:noWrap/>
          </w:tcPr>
          <w:p w14:paraId="7A64808A" w14:textId="51C6134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Metoxi-polietilenglicol eritropoyetina beta 0.050 mg-Solución inyectable/Cada jeringa prellenada contiene: Metoxi-polietilenglicol eritropoyetina beta 0.050 mg. Envase con jeringa prellenada con 0.3 ml</w:t>
            </w:r>
          </w:p>
        </w:tc>
        <w:tc>
          <w:tcPr>
            <w:tcW w:w="889" w:type="dxa"/>
            <w:tcBorders>
              <w:top w:val="nil"/>
              <w:left w:val="nil"/>
              <w:bottom w:val="single" w:sz="4" w:space="0" w:color="auto"/>
              <w:right w:val="single" w:sz="4" w:space="0" w:color="auto"/>
            </w:tcBorders>
            <w:shd w:val="clear" w:color="auto" w:fill="auto"/>
            <w:noWrap/>
          </w:tcPr>
          <w:p w14:paraId="7CA415AE" w14:textId="36DF043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F842528" w14:textId="24B21910"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3DE0B59D" w14:textId="73F1D4F8"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611A3AAA"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F3F43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489</w:t>
            </w:r>
          </w:p>
        </w:tc>
        <w:tc>
          <w:tcPr>
            <w:tcW w:w="1134" w:type="dxa"/>
            <w:tcBorders>
              <w:top w:val="nil"/>
              <w:left w:val="nil"/>
              <w:bottom w:val="single" w:sz="4" w:space="0" w:color="auto"/>
              <w:right w:val="single" w:sz="4" w:space="0" w:color="auto"/>
            </w:tcBorders>
            <w:shd w:val="clear" w:color="auto" w:fill="auto"/>
          </w:tcPr>
          <w:p w14:paraId="66ECFEF4" w14:textId="5F78352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010.000.5361.00</w:t>
            </w:r>
          </w:p>
        </w:tc>
        <w:tc>
          <w:tcPr>
            <w:tcW w:w="992" w:type="dxa"/>
            <w:tcBorders>
              <w:top w:val="nil"/>
              <w:left w:val="nil"/>
              <w:bottom w:val="single" w:sz="4" w:space="0" w:color="auto"/>
              <w:right w:val="single" w:sz="4" w:space="0" w:color="auto"/>
            </w:tcBorders>
            <w:shd w:val="clear" w:color="auto" w:fill="auto"/>
            <w:noWrap/>
          </w:tcPr>
          <w:p w14:paraId="2CFDC516" w14:textId="219D12A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010000536100</w:t>
            </w:r>
          </w:p>
        </w:tc>
        <w:tc>
          <w:tcPr>
            <w:tcW w:w="3648" w:type="dxa"/>
            <w:tcBorders>
              <w:top w:val="nil"/>
              <w:left w:val="nil"/>
              <w:bottom w:val="single" w:sz="4" w:space="0" w:color="auto"/>
              <w:right w:val="single" w:sz="4" w:space="0" w:color="auto"/>
            </w:tcBorders>
            <w:shd w:val="clear" w:color="auto" w:fill="auto"/>
            <w:noWrap/>
          </w:tcPr>
          <w:p w14:paraId="1E7EACCB" w14:textId="21E194E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Metoxi-polietilenglicol eritropoyetina beta 0.075 mg-Solución inyectable/Cada jeringa prellenada contiene: Metoxi-polietilenglicol eritropoyetina beta 0.075 mg. Envase con jeringa prellenada con 0.3 ml</w:t>
            </w:r>
          </w:p>
        </w:tc>
        <w:tc>
          <w:tcPr>
            <w:tcW w:w="889" w:type="dxa"/>
            <w:tcBorders>
              <w:top w:val="nil"/>
              <w:left w:val="nil"/>
              <w:bottom w:val="single" w:sz="4" w:space="0" w:color="auto"/>
              <w:right w:val="single" w:sz="4" w:space="0" w:color="auto"/>
            </w:tcBorders>
            <w:shd w:val="clear" w:color="auto" w:fill="auto"/>
            <w:noWrap/>
          </w:tcPr>
          <w:p w14:paraId="7CB7AC61" w14:textId="661AC5B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3F36BC2" w14:textId="2C1F4510"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2D5CEDC4" w14:textId="2B923B23"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3DCF8D4D"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496A04"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490</w:t>
            </w:r>
          </w:p>
        </w:tc>
        <w:tc>
          <w:tcPr>
            <w:tcW w:w="1134" w:type="dxa"/>
            <w:tcBorders>
              <w:top w:val="nil"/>
              <w:left w:val="nil"/>
              <w:bottom w:val="single" w:sz="4" w:space="0" w:color="auto"/>
              <w:right w:val="single" w:sz="4" w:space="0" w:color="auto"/>
            </w:tcBorders>
            <w:shd w:val="clear" w:color="auto" w:fill="auto"/>
          </w:tcPr>
          <w:p w14:paraId="097508A1" w14:textId="46A932E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010.000.5363.00</w:t>
            </w:r>
          </w:p>
        </w:tc>
        <w:tc>
          <w:tcPr>
            <w:tcW w:w="992" w:type="dxa"/>
            <w:tcBorders>
              <w:top w:val="nil"/>
              <w:left w:val="nil"/>
              <w:bottom w:val="single" w:sz="4" w:space="0" w:color="auto"/>
              <w:right w:val="single" w:sz="4" w:space="0" w:color="auto"/>
            </w:tcBorders>
            <w:shd w:val="clear" w:color="auto" w:fill="auto"/>
            <w:noWrap/>
          </w:tcPr>
          <w:p w14:paraId="69D8AE8D" w14:textId="6412BBA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010000536300</w:t>
            </w:r>
          </w:p>
        </w:tc>
        <w:tc>
          <w:tcPr>
            <w:tcW w:w="3648" w:type="dxa"/>
            <w:tcBorders>
              <w:top w:val="nil"/>
              <w:left w:val="nil"/>
              <w:bottom w:val="single" w:sz="4" w:space="0" w:color="auto"/>
              <w:right w:val="single" w:sz="4" w:space="0" w:color="auto"/>
            </w:tcBorders>
            <w:shd w:val="clear" w:color="auto" w:fill="auto"/>
            <w:noWrap/>
          </w:tcPr>
          <w:p w14:paraId="38AD3B8D" w14:textId="3DB6F46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Topiramato 100 mg-Tableta/Cada tableta contiene: Topiramato 100 mg. Envase con 60 tabletas</w:t>
            </w:r>
          </w:p>
        </w:tc>
        <w:tc>
          <w:tcPr>
            <w:tcW w:w="889" w:type="dxa"/>
            <w:tcBorders>
              <w:top w:val="nil"/>
              <w:left w:val="nil"/>
              <w:bottom w:val="single" w:sz="4" w:space="0" w:color="auto"/>
              <w:right w:val="single" w:sz="4" w:space="0" w:color="auto"/>
            </w:tcBorders>
            <w:shd w:val="clear" w:color="auto" w:fill="auto"/>
            <w:noWrap/>
          </w:tcPr>
          <w:p w14:paraId="68D27260" w14:textId="2ECAE65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4045BED" w14:textId="38F45A8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C7ACB20" w14:textId="4C79B43D"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02D3474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6C946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491</w:t>
            </w:r>
          </w:p>
        </w:tc>
        <w:tc>
          <w:tcPr>
            <w:tcW w:w="1134" w:type="dxa"/>
            <w:tcBorders>
              <w:top w:val="nil"/>
              <w:left w:val="nil"/>
              <w:bottom w:val="single" w:sz="4" w:space="0" w:color="auto"/>
              <w:right w:val="single" w:sz="4" w:space="0" w:color="auto"/>
            </w:tcBorders>
            <w:shd w:val="clear" w:color="auto" w:fill="auto"/>
          </w:tcPr>
          <w:p w14:paraId="0686B7B9" w14:textId="114281C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010.000.5365.00</w:t>
            </w:r>
          </w:p>
        </w:tc>
        <w:tc>
          <w:tcPr>
            <w:tcW w:w="992" w:type="dxa"/>
            <w:tcBorders>
              <w:top w:val="nil"/>
              <w:left w:val="nil"/>
              <w:bottom w:val="single" w:sz="4" w:space="0" w:color="auto"/>
              <w:right w:val="single" w:sz="4" w:space="0" w:color="auto"/>
            </w:tcBorders>
            <w:shd w:val="clear" w:color="auto" w:fill="auto"/>
            <w:noWrap/>
          </w:tcPr>
          <w:p w14:paraId="7942E86E" w14:textId="3F789B3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010000536500</w:t>
            </w:r>
          </w:p>
        </w:tc>
        <w:tc>
          <w:tcPr>
            <w:tcW w:w="3648" w:type="dxa"/>
            <w:tcBorders>
              <w:top w:val="nil"/>
              <w:left w:val="nil"/>
              <w:bottom w:val="single" w:sz="4" w:space="0" w:color="auto"/>
              <w:right w:val="single" w:sz="4" w:space="0" w:color="auto"/>
            </w:tcBorders>
            <w:shd w:val="clear" w:color="auto" w:fill="auto"/>
            <w:noWrap/>
          </w:tcPr>
          <w:p w14:paraId="16DBB4F5" w14:textId="10E829A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Topiramato 25 mg-Tableta/Cada tableta contiene: Topiramato 25 mg. Envase con 60 tabletas</w:t>
            </w:r>
          </w:p>
        </w:tc>
        <w:tc>
          <w:tcPr>
            <w:tcW w:w="889" w:type="dxa"/>
            <w:tcBorders>
              <w:top w:val="nil"/>
              <w:left w:val="nil"/>
              <w:bottom w:val="single" w:sz="4" w:space="0" w:color="auto"/>
              <w:right w:val="single" w:sz="4" w:space="0" w:color="auto"/>
            </w:tcBorders>
            <w:shd w:val="clear" w:color="auto" w:fill="auto"/>
            <w:noWrap/>
          </w:tcPr>
          <w:p w14:paraId="05B9CB30" w14:textId="359207B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357FDCE" w14:textId="3E3EC57B"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3B49C0C" w14:textId="66479625"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68E4BB41"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619314"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492</w:t>
            </w:r>
          </w:p>
        </w:tc>
        <w:tc>
          <w:tcPr>
            <w:tcW w:w="1134" w:type="dxa"/>
            <w:tcBorders>
              <w:top w:val="nil"/>
              <w:left w:val="nil"/>
              <w:bottom w:val="single" w:sz="4" w:space="0" w:color="auto"/>
              <w:right w:val="single" w:sz="4" w:space="0" w:color="auto"/>
            </w:tcBorders>
            <w:shd w:val="clear" w:color="auto" w:fill="auto"/>
          </w:tcPr>
          <w:p w14:paraId="005459E3" w14:textId="01E3787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010.000.5383.00</w:t>
            </w:r>
          </w:p>
        </w:tc>
        <w:tc>
          <w:tcPr>
            <w:tcW w:w="992" w:type="dxa"/>
            <w:tcBorders>
              <w:top w:val="nil"/>
              <w:left w:val="nil"/>
              <w:bottom w:val="single" w:sz="4" w:space="0" w:color="auto"/>
              <w:right w:val="single" w:sz="4" w:space="0" w:color="auto"/>
            </w:tcBorders>
            <w:shd w:val="clear" w:color="auto" w:fill="auto"/>
            <w:noWrap/>
          </w:tcPr>
          <w:p w14:paraId="3F0907FF" w14:textId="0E914A5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010000538300</w:t>
            </w:r>
          </w:p>
        </w:tc>
        <w:tc>
          <w:tcPr>
            <w:tcW w:w="3648" w:type="dxa"/>
            <w:tcBorders>
              <w:top w:val="nil"/>
              <w:left w:val="nil"/>
              <w:bottom w:val="single" w:sz="4" w:space="0" w:color="auto"/>
              <w:right w:val="single" w:sz="4" w:space="0" w:color="auto"/>
            </w:tcBorders>
            <w:shd w:val="clear" w:color="auto" w:fill="auto"/>
            <w:noWrap/>
          </w:tcPr>
          <w:p w14:paraId="588493C2" w14:textId="76DED50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 xml:space="preserve">Vitaminas (Polivitaminas) y minerales-Jarabe/Cada 5 ml contienen: vitamina a 2 500 ui. vitamina d2 200 ui. vitamina e 15.0 mg. vitamina c 60.0 mg. tiamina 1.05 mg. riboflavina 1.2 mg. piridoxina 1.05 mg. </w:t>
            </w:r>
            <w:r w:rsidRPr="00AE346C">
              <w:rPr>
                <w:sz w:val="12"/>
                <w:szCs w:val="12"/>
              </w:rPr>
              <w:lastRenderedPageBreak/>
              <w:t>cianocobalamina 4.5 µg. nicotinamida 13.5 mg. hierro elemental 10.0 mg. Envase con 240 ml y dosificador.</w:t>
            </w:r>
          </w:p>
        </w:tc>
        <w:tc>
          <w:tcPr>
            <w:tcW w:w="889" w:type="dxa"/>
            <w:tcBorders>
              <w:top w:val="nil"/>
              <w:left w:val="nil"/>
              <w:bottom w:val="single" w:sz="4" w:space="0" w:color="auto"/>
              <w:right w:val="single" w:sz="4" w:space="0" w:color="auto"/>
            </w:tcBorders>
            <w:shd w:val="clear" w:color="auto" w:fill="auto"/>
            <w:noWrap/>
          </w:tcPr>
          <w:p w14:paraId="712564B2" w14:textId="5D9EFC5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lastRenderedPageBreak/>
              <w:t>Pieza</w:t>
            </w:r>
          </w:p>
        </w:tc>
        <w:tc>
          <w:tcPr>
            <w:tcW w:w="1134" w:type="dxa"/>
            <w:tcBorders>
              <w:top w:val="single" w:sz="4" w:space="0" w:color="auto"/>
              <w:left w:val="nil"/>
              <w:bottom w:val="single" w:sz="4" w:space="0" w:color="auto"/>
              <w:right w:val="single" w:sz="4" w:space="0" w:color="auto"/>
            </w:tcBorders>
          </w:tcPr>
          <w:p w14:paraId="30B895B3" w14:textId="37437DD5"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4294FE18" w14:textId="41B0A50C"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4661831C" w14:textId="77777777" w:rsidTr="00E936CA">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092F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493</w:t>
            </w:r>
          </w:p>
        </w:tc>
        <w:tc>
          <w:tcPr>
            <w:tcW w:w="1134" w:type="dxa"/>
            <w:tcBorders>
              <w:top w:val="single" w:sz="4" w:space="0" w:color="auto"/>
              <w:left w:val="nil"/>
              <w:bottom w:val="single" w:sz="4" w:space="0" w:color="auto"/>
              <w:right w:val="single" w:sz="4" w:space="0" w:color="auto"/>
            </w:tcBorders>
            <w:shd w:val="clear" w:color="auto" w:fill="auto"/>
          </w:tcPr>
          <w:p w14:paraId="0D42EC38" w14:textId="333F214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010.000.5391.00</w:t>
            </w:r>
          </w:p>
        </w:tc>
        <w:tc>
          <w:tcPr>
            <w:tcW w:w="992" w:type="dxa"/>
            <w:tcBorders>
              <w:top w:val="single" w:sz="4" w:space="0" w:color="auto"/>
              <w:left w:val="nil"/>
              <w:bottom w:val="single" w:sz="4" w:space="0" w:color="auto"/>
              <w:right w:val="single" w:sz="4" w:space="0" w:color="auto"/>
            </w:tcBorders>
            <w:shd w:val="clear" w:color="auto" w:fill="auto"/>
            <w:noWrap/>
          </w:tcPr>
          <w:p w14:paraId="5B6CD5B1" w14:textId="17EBA26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010000539100</w:t>
            </w:r>
          </w:p>
        </w:tc>
        <w:tc>
          <w:tcPr>
            <w:tcW w:w="3648" w:type="dxa"/>
            <w:tcBorders>
              <w:top w:val="single" w:sz="4" w:space="0" w:color="auto"/>
              <w:left w:val="nil"/>
              <w:bottom w:val="single" w:sz="4" w:space="0" w:color="auto"/>
              <w:right w:val="single" w:sz="4" w:space="0" w:color="auto"/>
            </w:tcBorders>
            <w:shd w:val="clear" w:color="auto" w:fill="auto"/>
            <w:noWrap/>
          </w:tcPr>
          <w:p w14:paraId="794ECDB9" w14:textId="45C19FC2"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 xml:space="preserve">Dieta polimérica sin fibra-Suspensión oral o enteral/Cada 100 ml contiene: - unidades – minimo- maximo proteinas – g / 3.6 / 4; lipidos – g / 3.4 / 3.92; hidratos de carbono – g / 12.72 / 13.8; vitamina a u.i. / 264.2 / 400; vitamina d u.i. / 21.1 / 28; vitamina e u.i. / 2.4 / 3.33; vitamina k1 - µg / 4.2 / 8; vitamina c – mg / 9.7 / 15.9; tiamina </w:t>
            </w:r>
          </w:p>
        </w:tc>
        <w:tc>
          <w:tcPr>
            <w:tcW w:w="889" w:type="dxa"/>
            <w:tcBorders>
              <w:top w:val="single" w:sz="4" w:space="0" w:color="auto"/>
              <w:left w:val="nil"/>
              <w:bottom w:val="single" w:sz="4" w:space="0" w:color="auto"/>
              <w:right w:val="single" w:sz="4" w:space="0" w:color="auto"/>
            </w:tcBorders>
            <w:shd w:val="clear" w:color="auto" w:fill="auto"/>
            <w:noWrap/>
          </w:tcPr>
          <w:p w14:paraId="5F373E06" w14:textId="301AAF9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EF0A51B" w14:textId="0AD0079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single" w:sz="4" w:space="0" w:color="auto"/>
              <w:left w:val="single" w:sz="4" w:space="0" w:color="auto"/>
              <w:bottom w:val="single" w:sz="4" w:space="0" w:color="auto"/>
              <w:right w:val="single" w:sz="4" w:space="0" w:color="auto"/>
            </w:tcBorders>
          </w:tcPr>
          <w:p w14:paraId="655343EB" w14:textId="3453D3C9"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65E336F"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EFA2D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494</w:t>
            </w:r>
          </w:p>
        </w:tc>
        <w:tc>
          <w:tcPr>
            <w:tcW w:w="1134" w:type="dxa"/>
            <w:tcBorders>
              <w:top w:val="nil"/>
              <w:left w:val="nil"/>
              <w:bottom w:val="single" w:sz="4" w:space="0" w:color="auto"/>
              <w:right w:val="single" w:sz="4" w:space="0" w:color="auto"/>
            </w:tcBorders>
            <w:shd w:val="clear" w:color="auto" w:fill="auto"/>
          </w:tcPr>
          <w:p w14:paraId="7547BC04" w14:textId="69BFA80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010.000.5392.00</w:t>
            </w:r>
          </w:p>
        </w:tc>
        <w:tc>
          <w:tcPr>
            <w:tcW w:w="992" w:type="dxa"/>
            <w:tcBorders>
              <w:top w:val="nil"/>
              <w:left w:val="nil"/>
              <w:bottom w:val="single" w:sz="4" w:space="0" w:color="auto"/>
              <w:right w:val="single" w:sz="4" w:space="0" w:color="auto"/>
            </w:tcBorders>
            <w:shd w:val="clear" w:color="auto" w:fill="auto"/>
            <w:noWrap/>
          </w:tcPr>
          <w:p w14:paraId="5C04ED72" w14:textId="789E30F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010000539200</w:t>
            </w:r>
          </w:p>
        </w:tc>
        <w:tc>
          <w:tcPr>
            <w:tcW w:w="3648" w:type="dxa"/>
            <w:tcBorders>
              <w:top w:val="nil"/>
              <w:left w:val="nil"/>
              <w:bottom w:val="single" w:sz="4" w:space="0" w:color="auto"/>
              <w:right w:val="single" w:sz="4" w:space="0" w:color="auto"/>
            </w:tcBorders>
            <w:shd w:val="clear" w:color="auto" w:fill="auto"/>
            <w:noWrap/>
          </w:tcPr>
          <w:p w14:paraId="44162254" w14:textId="67CA644D"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 xml:space="preserve">Dieta polimérica con fibra-Suspensión oral o enteral/Cada 100 ml contiene: - unidades – minimo- maximo proteinas – g / 3.69 / 3.74; lipidos – g / 3.45 / 3.56; hidratos de carbono – g / 11.90 / 15; fibra dietaria total – g / 1.25 / 1.35; vitamina a ui / 359.3 / 400; vitamina d ui / 20.0 / 28.7; vitamina e ui / 2.8 / 3.3; vitamina k1 - µg / 5.9 / 8; </w:t>
            </w:r>
          </w:p>
        </w:tc>
        <w:tc>
          <w:tcPr>
            <w:tcW w:w="889" w:type="dxa"/>
            <w:tcBorders>
              <w:top w:val="nil"/>
              <w:left w:val="nil"/>
              <w:bottom w:val="single" w:sz="4" w:space="0" w:color="auto"/>
              <w:right w:val="single" w:sz="4" w:space="0" w:color="auto"/>
            </w:tcBorders>
            <w:shd w:val="clear" w:color="auto" w:fill="auto"/>
            <w:noWrap/>
          </w:tcPr>
          <w:p w14:paraId="202FCA48" w14:textId="5A76CAB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F2C70F4" w14:textId="1A4AD7A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646FF6DC" w14:textId="40FAC38B"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5AE75EA2"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E7F72C"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495</w:t>
            </w:r>
          </w:p>
        </w:tc>
        <w:tc>
          <w:tcPr>
            <w:tcW w:w="1134" w:type="dxa"/>
            <w:tcBorders>
              <w:top w:val="nil"/>
              <w:left w:val="nil"/>
              <w:bottom w:val="single" w:sz="4" w:space="0" w:color="auto"/>
              <w:right w:val="single" w:sz="4" w:space="0" w:color="auto"/>
            </w:tcBorders>
            <w:shd w:val="clear" w:color="auto" w:fill="auto"/>
          </w:tcPr>
          <w:p w14:paraId="1C0248A0" w14:textId="53730F1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010.000.5400.00</w:t>
            </w:r>
          </w:p>
        </w:tc>
        <w:tc>
          <w:tcPr>
            <w:tcW w:w="992" w:type="dxa"/>
            <w:tcBorders>
              <w:top w:val="nil"/>
              <w:left w:val="nil"/>
              <w:bottom w:val="single" w:sz="4" w:space="0" w:color="auto"/>
              <w:right w:val="single" w:sz="4" w:space="0" w:color="auto"/>
            </w:tcBorders>
            <w:shd w:val="clear" w:color="auto" w:fill="auto"/>
            <w:noWrap/>
          </w:tcPr>
          <w:p w14:paraId="1EA8DC59" w14:textId="00173E9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010000540000</w:t>
            </w:r>
          </w:p>
        </w:tc>
        <w:tc>
          <w:tcPr>
            <w:tcW w:w="3648" w:type="dxa"/>
            <w:tcBorders>
              <w:top w:val="nil"/>
              <w:left w:val="nil"/>
              <w:bottom w:val="single" w:sz="4" w:space="0" w:color="auto"/>
              <w:right w:val="single" w:sz="4" w:space="0" w:color="auto"/>
            </w:tcBorders>
            <w:shd w:val="clear" w:color="auto" w:fill="auto"/>
            <w:noWrap/>
          </w:tcPr>
          <w:p w14:paraId="4F19FAFA" w14:textId="16C856FC"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Fórmula de inicio libre de fenilalanina-Polvo/Cada 100 g contienen: kcal 470-550/100g, lipidos 20-26g/100g, hidratos de carbono 50-60g/100g, proteinas 12.50-17g/100g y otros componentes. Envase: lata con 400 a 454 gramoscon medida dosificadora. (ver especificaciones en CBCISS)</w:t>
            </w:r>
          </w:p>
        </w:tc>
        <w:tc>
          <w:tcPr>
            <w:tcW w:w="889" w:type="dxa"/>
            <w:tcBorders>
              <w:top w:val="nil"/>
              <w:left w:val="nil"/>
              <w:bottom w:val="single" w:sz="4" w:space="0" w:color="auto"/>
              <w:right w:val="single" w:sz="4" w:space="0" w:color="auto"/>
            </w:tcBorders>
            <w:shd w:val="clear" w:color="auto" w:fill="auto"/>
            <w:noWrap/>
          </w:tcPr>
          <w:p w14:paraId="32BE2EF3" w14:textId="1EBDC34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C933949" w14:textId="70F8ADE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451BE9DB" w14:textId="16F62918"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5FC6E87"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265227"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496</w:t>
            </w:r>
          </w:p>
        </w:tc>
        <w:tc>
          <w:tcPr>
            <w:tcW w:w="1134" w:type="dxa"/>
            <w:tcBorders>
              <w:top w:val="nil"/>
              <w:left w:val="nil"/>
              <w:bottom w:val="single" w:sz="4" w:space="0" w:color="auto"/>
              <w:right w:val="single" w:sz="4" w:space="0" w:color="auto"/>
            </w:tcBorders>
            <w:shd w:val="clear" w:color="auto" w:fill="auto"/>
          </w:tcPr>
          <w:p w14:paraId="4E2A922F" w14:textId="0F35943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010.000.5401.00</w:t>
            </w:r>
          </w:p>
        </w:tc>
        <w:tc>
          <w:tcPr>
            <w:tcW w:w="992" w:type="dxa"/>
            <w:tcBorders>
              <w:top w:val="nil"/>
              <w:left w:val="nil"/>
              <w:bottom w:val="single" w:sz="4" w:space="0" w:color="auto"/>
              <w:right w:val="single" w:sz="4" w:space="0" w:color="auto"/>
            </w:tcBorders>
            <w:shd w:val="clear" w:color="auto" w:fill="auto"/>
            <w:noWrap/>
          </w:tcPr>
          <w:p w14:paraId="52370431" w14:textId="158425D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010000540100</w:t>
            </w:r>
          </w:p>
        </w:tc>
        <w:tc>
          <w:tcPr>
            <w:tcW w:w="3648" w:type="dxa"/>
            <w:tcBorders>
              <w:top w:val="nil"/>
              <w:left w:val="nil"/>
              <w:bottom w:val="single" w:sz="4" w:space="0" w:color="auto"/>
              <w:right w:val="single" w:sz="4" w:space="0" w:color="auto"/>
            </w:tcBorders>
            <w:shd w:val="clear" w:color="auto" w:fill="auto"/>
            <w:noWrap/>
          </w:tcPr>
          <w:p w14:paraId="23A8B3F4" w14:textId="09ACD931"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Fórmula de seguimiento libre de fenilalanina -Polvo/Cada 100 g contienen: kcal 300-420/100g, lipidos 0.10-15g/100g, hidratos de carbono 30-65g/100g, proteinas 20-35g/100g. y otros componentes. Envase: lata con 400 a 454 gramoscon medida dosificadora. (ver especificaciones en CBCISS)</w:t>
            </w:r>
          </w:p>
        </w:tc>
        <w:tc>
          <w:tcPr>
            <w:tcW w:w="889" w:type="dxa"/>
            <w:tcBorders>
              <w:top w:val="nil"/>
              <w:left w:val="nil"/>
              <w:bottom w:val="single" w:sz="4" w:space="0" w:color="auto"/>
              <w:right w:val="single" w:sz="4" w:space="0" w:color="auto"/>
            </w:tcBorders>
            <w:shd w:val="clear" w:color="auto" w:fill="auto"/>
            <w:noWrap/>
          </w:tcPr>
          <w:p w14:paraId="1A0C5D8D" w14:textId="4714DAB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4BAC37A" w14:textId="06181F0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676DAFC1" w14:textId="37098EDF"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0172FCAA"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29351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497</w:t>
            </w:r>
          </w:p>
        </w:tc>
        <w:tc>
          <w:tcPr>
            <w:tcW w:w="1134" w:type="dxa"/>
            <w:tcBorders>
              <w:top w:val="nil"/>
              <w:left w:val="nil"/>
              <w:bottom w:val="single" w:sz="4" w:space="0" w:color="auto"/>
              <w:right w:val="single" w:sz="4" w:space="0" w:color="auto"/>
            </w:tcBorders>
            <w:shd w:val="clear" w:color="auto" w:fill="auto"/>
          </w:tcPr>
          <w:p w14:paraId="77E5A91C" w14:textId="666B73B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010.000.5423.00</w:t>
            </w:r>
          </w:p>
        </w:tc>
        <w:tc>
          <w:tcPr>
            <w:tcW w:w="992" w:type="dxa"/>
            <w:tcBorders>
              <w:top w:val="nil"/>
              <w:left w:val="nil"/>
              <w:bottom w:val="single" w:sz="4" w:space="0" w:color="auto"/>
              <w:right w:val="single" w:sz="4" w:space="0" w:color="auto"/>
            </w:tcBorders>
            <w:shd w:val="clear" w:color="auto" w:fill="auto"/>
            <w:noWrap/>
          </w:tcPr>
          <w:p w14:paraId="40959294" w14:textId="4342E5F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010000542300</w:t>
            </w:r>
          </w:p>
        </w:tc>
        <w:tc>
          <w:tcPr>
            <w:tcW w:w="3648" w:type="dxa"/>
            <w:tcBorders>
              <w:top w:val="nil"/>
              <w:left w:val="nil"/>
              <w:bottom w:val="single" w:sz="4" w:space="0" w:color="auto"/>
              <w:right w:val="single" w:sz="4" w:space="0" w:color="auto"/>
            </w:tcBorders>
            <w:shd w:val="clear" w:color="auto" w:fill="auto"/>
            <w:noWrap/>
          </w:tcPr>
          <w:p w14:paraId="452517E6" w14:textId="787DB85B"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Trastuzumab 440 mg-Solución inyectable/Cada frasco ámpula con polvo contiene: Trastuzumab 440 mg. Envase con un frasco ámpula con polvo y frasco ámpula con 20 ml de diluyente</w:t>
            </w:r>
          </w:p>
        </w:tc>
        <w:tc>
          <w:tcPr>
            <w:tcW w:w="889" w:type="dxa"/>
            <w:tcBorders>
              <w:top w:val="nil"/>
              <w:left w:val="nil"/>
              <w:bottom w:val="single" w:sz="4" w:space="0" w:color="auto"/>
              <w:right w:val="single" w:sz="4" w:space="0" w:color="auto"/>
            </w:tcBorders>
            <w:shd w:val="clear" w:color="auto" w:fill="auto"/>
            <w:noWrap/>
          </w:tcPr>
          <w:p w14:paraId="3B12AE1E" w14:textId="0A1663A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4F24627" w14:textId="17FA13C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56AE8D63" w14:textId="0BE9D738"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FE16C00"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53B63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498</w:t>
            </w:r>
          </w:p>
        </w:tc>
        <w:tc>
          <w:tcPr>
            <w:tcW w:w="1134" w:type="dxa"/>
            <w:tcBorders>
              <w:top w:val="nil"/>
              <w:left w:val="nil"/>
              <w:bottom w:val="single" w:sz="4" w:space="0" w:color="auto"/>
              <w:right w:val="single" w:sz="4" w:space="0" w:color="auto"/>
            </w:tcBorders>
            <w:shd w:val="clear" w:color="auto" w:fill="auto"/>
          </w:tcPr>
          <w:p w14:paraId="2D8309A5" w14:textId="6FD47FE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010.000.5428.00</w:t>
            </w:r>
          </w:p>
        </w:tc>
        <w:tc>
          <w:tcPr>
            <w:tcW w:w="992" w:type="dxa"/>
            <w:tcBorders>
              <w:top w:val="nil"/>
              <w:left w:val="nil"/>
              <w:bottom w:val="single" w:sz="4" w:space="0" w:color="auto"/>
              <w:right w:val="single" w:sz="4" w:space="0" w:color="auto"/>
            </w:tcBorders>
            <w:shd w:val="clear" w:color="auto" w:fill="auto"/>
            <w:noWrap/>
          </w:tcPr>
          <w:p w14:paraId="1715C8DC" w14:textId="463C4C0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010000542800</w:t>
            </w:r>
          </w:p>
        </w:tc>
        <w:tc>
          <w:tcPr>
            <w:tcW w:w="3648" w:type="dxa"/>
            <w:tcBorders>
              <w:top w:val="nil"/>
              <w:left w:val="nil"/>
              <w:bottom w:val="single" w:sz="4" w:space="0" w:color="auto"/>
              <w:right w:val="single" w:sz="4" w:space="0" w:color="auto"/>
            </w:tcBorders>
            <w:shd w:val="clear" w:color="auto" w:fill="auto"/>
            <w:noWrap/>
          </w:tcPr>
          <w:p w14:paraId="39C76DCF" w14:textId="123DE43E"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Ondansetron-Solución inyectable/Cada ampolleta o frasco ámpula contiene: Clorhidrato dihidratado de ondansetrón equivalente a 8 mg de ondansetrón. Envase con 3 ampolletas o frascos ámpula con 4 ml</w:t>
            </w:r>
          </w:p>
        </w:tc>
        <w:tc>
          <w:tcPr>
            <w:tcW w:w="889" w:type="dxa"/>
            <w:tcBorders>
              <w:top w:val="nil"/>
              <w:left w:val="nil"/>
              <w:bottom w:val="single" w:sz="4" w:space="0" w:color="auto"/>
              <w:right w:val="single" w:sz="4" w:space="0" w:color="auto"/>
            </w:tcBorders>
            <w:shd w:val="clear" w:color="auto" w:fill="auto"/>
            <w:noWrap/>
          </w:tcPr>
          <w:p w14:paraId="32CC8424" w14:textId="6B69D25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F28358C" w14:textId="55B87B0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AF62474" w14:textId="7D7A1297"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BFBD64B"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F93191"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499</w:t>
            </w:r>
          </w:p>
        </w:tc>
        <w:tc>
          <w:tcPr>
            <w:tcW w:w="1134" w:type="dxa"/>
            <w:tcBorders>
              <w:top w:val="nil"/>
              <w:left w:val="nil"/>
              <w:bottom w:val="single" w:sz="4" w:space="0" w:color="auto"/>
              <w:right w:val="single" w:sz="4" w:space="0" w:color="auto"/>
            </w:tcBorders>
            <w:shd w:val="clear" w:color="auto" w:fill="auto"/>
          </w:tcPr>
          <w:p w14:paraId="43EF3B00" w14:textId="2154806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010.000.5431.00</w:t>
            </w:r>
          </w:p>
        </w:tc>
        <w:tc>
          <w:tcPr>
            <w:tcW w:w="992" w:type="dxa"/>
            <w:tcBorders>
              <w:top w:val="nil"/>
              <w:left w:val="nil"/>
              <w:bottom w:val="single" w:sz="4" w:space="0" w:color="auto"/>
              <w:right w:val="single" w:sz="4" w:space="0" w:color="auto"/>
            </w:tcBorders>
            <w:shd w:val="clear" w:color="auto" w:fill="auto"/>
            <w:noWrap/>
          </w:tcPr>
          <w:p w14:paraId="4BB75919" w14:textId="41CEC67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010000543100</w:t>
            </w:r>
          </w:p>
        </w:tc>
        <w:tc>
          <w:tcPr>
            <w:tcW w:w="3648" w:type="dxa"/>
            <w:tcBorders>
              <w:top w:val="nil"/>
              <w:left w:val="nil"/>
              <w:bottom w:val="single" w:sz="4" w:space="0" w:color="auto"/>
              <w:right w:val="single" w:sz="4" w:space="0" w:color="auto"/>
            </w:tcBorders>
            <w:shd w:val="clear" w:color="auto" w:fill="auto"/>
            <w:noWrap/>
          </w:tcPr>
          <w:p w14:paraId="53E1F5B6" w14:textId="34A15F6F"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Leuprorelina 3.75 mg-Suspensión inyectable/Cada frasco ámpula con microesferas liofilizadas contiene: Acetato de leuprorelina 3.75 mg. Envase con un frasco ámpula, diluyente con 2 ml y equipo para su administración</w:t>
            </w:r>
          </w:p>
        </w:tc>
        <w:tc>
          <w:tcPr>
            <w:tcW w:w="889" w:type="dxa"/>
            <w:tcBorders>
              <w:top w:val="nil"/>
              <w:left w:val="nil"/>
              <w:bottom w:val="single" w:sz="4" w:space="0" w:color="auto"/>
              <w:right w:val="single" w:sz="4" w:space="0" w:color="auto"/>
            </w:tcBorders>
            <w:shd w:val="clear" w:color="auto" w:fill="auto"/>
            <w:noWrap/>
          </w:tcPr>
          <w:p w14:paraId="1E9C3AF5" w14:textId="2DD6FDB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DDE3737" w14:textId="2BD1226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A8E9BCC" w14:textId="549B1E17"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6D1FF095"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58FEC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500</w:t>
            </w:r>
          </w:p>
        </w:tc>
        <w:tc>
          <w:tcPr>
            <w:tcW w:w="1134" w:type="dxa"/>
            <w:tcBorders>
              <w:top w:val="nil"/>
              <w:left w:val="nil"/>
              <w:bottom w:val="single" w:sz="4" w:space="0" w:color="auto"/>
              <w:right w:val="single" w:sz="4" w:space="0" w:color="auto"/>
            </w:tcBorders>
            <w:shd w:val="clear" w:color="auto" w:fill="auto"/>
          </w:tcPr>
          <w:p w14:paraId="7C31B6D5" w14:textId="11210AE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010.000.5432.00</w:t>
            </w:r>
          </w:p>
        </w:tc>
        <w:tc>
          <w:tcPr>
            <w:tcW w:w="992" w:type="dxa"/>
            <w:tcBorders>
              <w:top w:val="nil"/>
              <w:left w:val="nil"/>
              <w:bottom w:val="single" w:sz="4" w:space="0" w:color="auto"/>
              <w:right w:val="single" w:sz="4" w:space="0" w:color="auto"/>
            </w:tcBorders>
            <w:shd w:val="clear" w:color="auto" w:fill="auto"/>
            <w:noWrap/>
          </w:tcPr>
          <w:p w14:paraId="1A3FF43B" w14:textId="3BAD139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010000543200</w:t>
            </w:r>
          </w:p>
        </w:tc>
        <w:tc>
          <w:tcPr>
            <w:tcW w:w="3648" w:type="dxa"/>
            <w:tcBorders>
              <w:top w:val="nil"/>
              <w:left w:val="nil"/>
              <w:bottom w:val="single" w:sz="4" w:space="0" w:color="auto"/>
              <w:right w:val="single" w:sz="4" w:space="0" w:color="auto"/>
            </w:tcBorders>
            <w:shd w:val="clear" w:color="auto" w:fill="auto"/>
            <w:noWrap/>
          </w:tcPr>
          <w:p w14:paraId="22892FD0" w14:textId="79D489F9"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Filgrastim-Solución inyectable/Cada frasco ámpula o jeringa contiene: Filgrastim 300 µg. Envase con 5 frascos ámpula o jeringas</w:t>
            </w:r>
          </w:p>
        </w:tc>
        <w:tc>
          <w:tcPr>
            <w:tcW w:w="889" w:type="dxa"/>
            <w:tcBorders>
              <w:top w:val="nil"/>
              <w:left w:val="nil"/>
              <w:bottom w:val="single" w:sz="4" w:space="0" w:color="auto"/>
              <w:right w:val="single" w:sz="4" w:space="0" w:color="auto"/>
            </w:tcBorders>
            <w:shd w:val="clear" w:color="auto" w:fill="auto"/>
            <w:noWrap/>
          </w:tcPr>
          <w:p w14:paraId="03FBF0C5" w14:textId="69BE0FA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E1496CE" w14:textId="3B6BD07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3505D80" w14:textId="30F9112C"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4D35F9C1"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5D725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501</w:t>
            </w:r>
          </w:p>
        </w:tc>
        <w:tc>
          <w:tcPr>
            <w:tcW w:w="1134" w:type="dxa"/>
            <w:tcBorders>
              <w:top w:val="nil"/>
              <w:left w:val="nil"/>
              <w:bottom w:val="single" w:sz="4" w:space="0" w:color="auto"/>
              <w:right w:val="single" w:sz="4" w:space="0" w:color="auto"/>
            </w:tcBorders>
            <w:shd w:val="clear" w:color="auto" w:fill="auto"/>
          </w:tcPr>
          <w:p w14:paraId="04F8A1AB" w14:textId="322A1C2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010.000.5433.01</w:t>
            </w:r>
          </w:p>
        </w:tc>
        <w:tc>
          <w:tcPr>
            <w:tcW w:w="992" w:type="dxa"/>
            <w:tcBorders>
              <w:top w:val="nil"/>
              <w:left w:val="nil"/>
              <w:bottom w:val="single" w:sz="4" w:space="0" w:color="auto"/>
              <w:right w:val="single" w:sz="4" w:space="0" w:color="auto"/>
            </w:tcBorders>
            <w:shd w:val="clear" w:color="auto" w:fill="auto"/>
            <w:noWrap/>
          </w:tcPr>
          <w:p w14:paraId="515ECECC" w14:textId="1488099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010000543301</w:t>
            </w:r>
          </w:p>
        </w:tc>
        <w:tc>
          <w:tcPr>
            <w:tcW w:w="3648" w:type="dxa"/>
            <w:tcBorders>
              <w:top w:val="nil"/>
              <w:left w:val="nil"/>
              <w:bottom w:val="single" w:sz="4" w:space="0" w:color="auto"/>
              <w:right w:val="single" w:sz="4" w:space="0" w:color="auto"/>
            </w:tcBorders>
            <w:shd w:val="clear" w:color="auto" w:fill="auto"/>
            <w:noWrap/>
          </w:tcPr>
          <w:p w14:paraId="3D30525C" w14:textId="41E3FF5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Rituximab 100 mg-Solución inyectable/Cada frasco ámpula contiene Rituximab 100 mg. Envase con 2 frascos ámpula con 10 ml.</w:t>
            </w:r>
          </w:p>
        </w:tc>
        <w:tc>
          <w:tcPr>
            <w:tcW w:w="889" w:type="dxa"/>
            <w:tcBorders>
              <w:top w:val="nil"/>
              <w:left w:val="nil"/>
              <w:bottom w:val="single" w:sz="4" w:space="0" w:color="auto"/>
              <w:right w:val="single" w:sz="4" w:space="0" w:color="auto"/>
            </w:tcBorders>
            <w:shd w:val="clear" w:color="auto" w:fill="auto"/>
            <w:noWrap/>
          </w:tcPr>
          <w:p w14:paraId="01D45CA2" w14:textId="62C80D5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445C53D" w14:textId="2FB3AC4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4AF251B9" w14:textId="56EA4429"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476BE478"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BB3FE6"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502</w:t>
            </w:r>
          </w:p>
        </w:tc>
        <w:tc>
          <w:tcPr>
            <w:tcW w:w="1134" w:type="dxa"/>
            <w:tcBorders>
              <w:top w:val="nil"/>
              <w:left w:val="nil"/>
              <w:bottom w:val="single" w:sz="4" w:space="0" w:color="auto"/>
              <w:right w:val="single" w:sz="4" w:space="0" w:color="auto"/>
            </w:tcBorders>
            <w:shd w:val="clear" w:color="auto" w:fill="auto"/>
          </w:tcPr>
          <w:p w14:paraId="6C8F2BC6" w14:textId="1AE5D19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010.000.5434.00</w:t>
            </w:r>
          </w:p>
        </w:tc>
        <w:tc>
          <w:tcPr>
            <w:tcW w:w="992" w:type="dxa"/>
            <w:tcBorders>
              <w:top w:val="nil"/>
              <w:left w:val="nil"/>
              <w:bottom w:val="single" w:sz="4" w:space="0" w:color="auto"/>
              <w:right w:val="single" w:sz="4" w:space="0" w:color="auto"/>
            </w:tcBorders>
            <w:shd w:val="clear" w:color="auto" w:fill="auto"/>
            <w:noWrap/>
          </w:tcPr>
          <w:p w14:paraId="4B8F473C" w14:textId="7DA5D8C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010000543400</w:t>
            </w:r>
          </w:p>
        </w:tc>
        <w:tc>
          <w:tcPr>
            <w:tcW w:w="3648" w:type="dxa"/>
            <w:tcBorders>
              <w:top w:val="nil"/>
              <w:left w:val="nil"/>
              <w:bottom w:val="single" w:sz="4" w:space="0" w:color="auto"/>
              <w:right w:val="single" w:sz="4" w:space="0" w:color="auto"/>
            </w:tcBorders>
            <w:shd w:val="clear" w:color="auto" w:fill="auto"/>
            <w:noWrap/>
          </w:tcPr>
          <w:p w14:paraId="52ACAFD3" w14:textId="5E7B3FF5"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Leuprorelina 11.25 mg-Suspensión inyectable/El frasco ámpula contiene: Acetato de leuprorelina 11.25 mg. Envase con un frasco ámpula con 2 ml de diluyente y equipo para administración</w:t>
            </w:r>
          </w:p>
        </w:tc>
        <w:tc>
          <w:tcPr>
            <w:tcW w:w="889" w:type="dxa"/>
            <w:tcBorders>
              <w:top w:val="nil"/>
              <w:left w:val="nil"/>
              <w:bottom w:val="single" w:sz="4" w:space="0" w:color="auto"/>
              <w:right w:val="single" w:sz="4" w:space="0" w:color="auto"/>
            </w:tcBorders>
            <w:shd w:val="clear" w:color="auto" w:fill="auto"/>
            <w:noWrap/>
          </w:tcPr>
          <w:p w14:paraId="45E20220" w14:textId="3951943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1B6D98E" w14:textId="09AFBF4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0A78629D" w14:textId="33ACA807"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2CEAC9A5"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28BBB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503</w:t>
            </w:r>
          </w:p>
        </w:tc>
        <w:tc>
          <w:tcPr>
            <w:tcW w:w="1134" w:type="dxa"/>
            <w:tcBorders>
              <w:top w:val="nil"/>
              <w:left w:val="nil"/>
              <w:bottom w:val="single" w:sz="4" w:space="0" w:color="auto"/>
              <w:right w:val="single" w:sz="4" w:space="0" w:color="auto"/>
            </w:tcBorders>
            <w:shd w:val="clear" w:color="auto" w:fill="auto"/>
          </w:tcPr>
          <w:p w14:paraId="62B63970" w14:textId="3649AA3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010.000.5435.00</w:t>
            </w:r>
          </w:p>
        </w:tc>
        <w:tc>
          <w:tcPr>
            <w:tcW w:w="992" w:type="dxa"/>
            <w:tcBorders>
              <w:top w:val="nil"/>
              <w:left w:val="nil"/>
              <w:bottom w:val="single" w:sz="4" w:space="0" w:color="auto"/>
              <w:right w:val="single" w:sz="4" w:space="0" w:color="auto"/>
            </w:tcBorders>
            <w:shd w:val="clear" w:color="auto" w:fill="auto"/>
            <w:noWrap/>
          </w:tcPr>
          <w:p w14:paraId="03C6755A" w14:textId="4314966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010000543500</w:t>
            </w:r>
          </w:p>
        </w:tc>
        <w:tc>
          <w:tcPr>
            <w:tcW w:w="3648" w:type="dxa"/>
            <w:tcBorders>
              <w:top w:val="nil"/>
              <w:left w:val="nil"/>
              <w:bottom w:val="single" w:sz="4" w:space="0" w:color="auto"/>
              <w:right w:val="single" w:sz="4" w:space="0" w:color="auto"/>
            </w:tcBorders>
            <w:shd w:val="clear" w:color="auto" w:fill="auto"/>
            <w:noWrap/>
          </w:tcPr>
          <w:p w14:paraId="6F90B43E" w14:textId="07DB3974"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Paclitaxel-Solución inyectable/Cada frasco ámpula contiene: Paclitaxel 300 mg. Envase con un frasco ámpula con 50 ml, con equipo para venoclisis libre de polivinilcloruro (PVC) y filtro con membrana no mayor de  0.22 µm</w:t>
            </w:r>
          </w:p>
        </w:tc>
        <w:tc>
          <w:tcPr>
            <w:tcW w:w="889" w:type="dxa"/>
            <w:tcBorders>
              <w:top w:val="nil"/>
              <w:left w:val="nil"/>
              <w:bottom w:val="single" w:sz="4" w:space="0" w:color="auto"/>
              <w:right w:val="single" w:sz="4" w:space="0" w:color="auto"/>
            </w:tcBorders>
            <w:shd w:val="clear" w:color="auto" w:fill="auto"/>
            <w:noWrap/>
          </w:tcPr>
          <w:p w14:paraId="1D5F915B" w14:textId="0037BB8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11B1438" w14:textId="75231B1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6581A03" w14:textId="5EC4DB39"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308613D"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468FC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504</w:t>
            </w:r>
          </w:p>
        </w:tc>
        <w:tc>
          <w:tcPr>
            <w:tcW w:w="1134" w:type="dxa"/>
            <w:tcBorders>
              <w:top w:val="nil"/>
              <w:left w:val="nil"/>
              <w:bottom w:val="single" w:sz="4" w:space="0" w:color="auto"/>
              <w:right w:val="single" w:sz="4" w:space="0" w:color="auto"/>
            </w:tcBorders>
            <w:shd w:val="clear" w:color="auto" w:fill="auto"/>
          </w:tcPr>
          <w:p w14:paraId="1C0711DA" w14:textId="5ED224E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010.000.5437.00</w:t>
            </w:r>
          </w:p>
        </w:tc>
        <w:tc>
          <w:tcPr>
            <w:tcW w:w="992" w:type="dxa"/>
            <w:tcBorders>
              <w:top w:val="nil"/>
              <w:left w:val="nil"/>
              <w:bottom w:val="single" w:sz="4" w:space="0" w:color="auto"/>
              <w:right w:val="single" w:sz="4" w:space="0" w:color="auto"/>
            </w:tcBorders>
            <w:shd w:val="clear" w:color="auto" w:fill="auto"/>
            <w:noWrap/>
          </w:tcPr>
          <w:p w14:paraId="56448706" w14:textId="3EDEB65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010000543700</w:t>
            </w:r>
          </w:p>
        </w:tc>
        <w:tc>
          <w:tcPr>
            <w:tcW w:w="3648" w:type="dxa"/>
            <w:tcBorders>
              <w:top w:val="nil"/>
              <w:left w:val="nil"/>
              <w:bottom w:val="single" w:sz="4" w:space="0" w:color="auto"/>
              <w:right w:val="single" w:sz="4" w:space="0" w:color="auto"/>
            </w:tcBorders>
            <w:shd w:val="clear" w:color="auto" w:fill="auto"/>
            <w:noWrap/>
          </w:tcPr>
          <w:p w14:paraId="1DFCDF2D" w14:textId="010519B2"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Docetaxel 80 mg-Solución inyectable/Cada frasco ámpula contiene: Docetaxel anhidro o trihidratado equivalente a 80 mg de docetaxel Frasco ámpula con 80 mg y frasco ámpula con 6 ml de diluyente</w:t>
            </w:r>
          </w:p>
        </w:tc>
        <w:tc>
          <w:tcPr>
            <w:tcW w:w="889" w:type="dxa"/>
            <w:tcBorders>
              <w:top w:val="nil"/>
              <w:left w:val="nil"/>
              <w:bottom w:val="single" w:sz="4" w:space="0" w:color="auto"/>
              <w:right w:val="single" w:sz="4" w:space="0" w:color="auto"/>
            </w:tcBorders>
            <w:shd w:val="clear" w:color="auto" w:fill="auto"/>
            <w:noWrap/>
          </w:tcPr>
          <w:p w14:paraId="090A8DB4" w14:textId="3BB7741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E9EF26D" w14:textId="07ED799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4EAE963" w14:textId="46E37226"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0759858"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875F1E"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505</w:t>
            </w:r>
          </w:p>
        </w:tc>
        <w:tc>
          <w:tcPr>
            <w:tcW w:w="1134" w:type="dxa"/>
            <w:tcBorders>
              <w:top w:val="nil"/>
              <w:left w:val="nil"/>
              <w:bottom w:val="single" w:sz="4" w:space="0" w:color="auto"/>
              <w:right w:val="single" w:sz="4" w:space="0" w:color="auto"/>
            </w:tcBorders>
            <w:shd w:val="clear" w:color="auto" w:fill="auto"/>
          </w:tcPr>
          <w:p w14:paraId="1B58C26A" w14:textId="3C5D5B2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010.000.5438.00</w:t>
            </w:r>
          </w:p>
        </w:tc>
        <w:tc>
          <w:tcPr>
            <w:tcW w:w="992" w:type="dxa"/>
            <w:tcBorders>
              <w:top w:val="nil"/>
              <w:left w:val="nil"/>
              <w:bottom w:val="single" w:sz="4" w:space="0" w:color="auto"/>
              <w:right w:val="single" w:sz="4" w:space="0" w:color="auto"/>
            </w:tcBorders>
            <w:shd w:val="clear" w:color="auto" w:fill="auto"/>
            <w:noWrap/>
          </w:tcPr>
          <w:p w14:paraId="37271F0C" w14:textId="647E0EA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010000543800</w:t>
            </w:r>
          </w:p>
        </w:tc>
        <w:tc>
          <w:tcPr>
            <w:tcW w:w="3648" w:type="dxa"/>
            <w:tcBorders>
              <w:top w:val="nil"/>
              <w:left w:val="nil"/>
              <w:bottom w:val="single" w:sz="4" w:space="0" w:color="auto"/>
              <w:right w:val="single" w:sz="4" w:space="0" w:color="auto"/>
            </w:tcBorders>
            <w:shd w:val="clear" w:color="auto" w:fill="auto"/>
            <w:noWrap/>
          </w:tcPr>
          <w:p w14:paraId="72DECE39" w14:textId="5305EF31"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Gemcitabina 1 g-Solución inyectable/Cada frasco ámpula contiene: Clorhidrato de gemcitabina equivalenta a 1 g de gemcitabina. Envase con un frasco ámpula</w:t>
            </w:r>
          </w:p>
        </w:tc>
        <w:tc>
          <w:tcPr>
            <w:tcW w:w="889" w:type="dxa"/>
            <w:tcBorders>
              <w:top w:val="nil"/>
              <w:left w:val="nil"/>
              <w:bottom w:val="single" w:sz="4" w:space="0" w:color="auto"/>
              <w:right w:val="single" w:sz="4" w:space="0" w:color="auto"/>
            </w:tcBorders>
            <w:shd w:val="clear" w:color="auto" w:fill="auto"/>
            <w:noWrap/>
          </w:tcPr>
          <w:p w14:paraId="689A49C1" w14:textId="25B61DA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5457321" w14:textId="569CEE0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020C646F" w14:textId="52C6F22C"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5FDB376A"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622D4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506</w:t>
            </w:r>
          </w:p>
        </w:tc>
        <w:tc>
          <w:tcPr>
            <w:tcW w:w="1134" w:type="dxa"/>
            <w:tcBorders>
              <w:top w:val="nil"/>
              <w:left w:val="nil"/>
              <w:bottom w:val="single" w:sz="4" w:space="0" w:color="auto"/>
              <w:right w:val="single" w:sz="4" w:space="0" w:color="auto"/>
            </w:tcBorders>
            <w:shd w:val="clear" w:color="auto" w:fill="auto"/>
          </w:tcPr>
          <w:p w14:paraId="136FEE50" w14:textId="5D656D1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010.000.5440.01</w:t>
            </w:r>
          </w:p>
        </w:tc>
        <w:tc>
          <w:tcPr>
            <w:tcW w:w="992" w:type="dxa"/>
            <w:tcBorders>
              <w:top w:val="nil"/>
              <w:left w:val="nil"/>
              <w:bottom w:val="single" w:sz="4" w:space="0" w:color="auto"/>
              <w:right w:val="single" w:sz="4" w:space="0" w:color="auto"/>
            </w:tcBorders>
            <w:shd w:val="clear" w:color="auto" w:fill="auto"/>
            <w:noWrap/>
          </w:tcPr>
          <w:p w14:paraId="48162DA8" w14:textId="1718168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010000544001</w:t>
            </w:r>
          </w:p>
        </w:tc>
        <w:tc>
          <w:tcPr>
            <w:tcW w:w="3648" w:type="dxa"/>
            <w:tcBorders>
              <w:top w:val="nil"/>
              <w:left w:val="nil"/>
              <w:bottom w:val="single" w:sz="4" w:space="0" w:color="auto"/>
              <w:right w:val="single" w:sz="4" w:space="0" w:color="auto"/>
            </w:tcBorders>
            <w:shd w:val="clear" w:color="auto" w:fill="auto"/>
            <w:noWrap/>
          </w:tcPr>
          <w:p w14:paraId="15E26186" w14:textId="122511D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Bicalutamida-Tableta/Cada tableta contiene: Bicalutamida 50 mg. Envase con 28 tabletas</w:t>
            </w:r>
          </w:p>
        </w:tc>
        <w:tc>
          <w:tcPr>
            <w:tcW w:w="889" w:type="dxa"/>
            <w:tcBorders>
              <w:top w:val="nil"/>
              <w:left w:val="nil"/>
              <w:bottom w:val="single" w:sz="4" w:space="0" w:color="auto"/>
              <w:right w:val="single" w:sz="4" w:space="0" w:color="auto"/>
            </w:tcBorders>
            <w:shd w:val="clear" w:color="auto" w:fill="auto"/>
            <w:noWrap/>
          </w:tcPr>
          <w:p w14:paraId="28C3FCD7" w14:textId="3329FB9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70C1089" w14:textId="6CA56FD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01C78F90" w14:textId="445E771B"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4492041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E9CEE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507</w:t>
            </w:r>
          </w:p>
        </w:tc>
        <w:tc>
          <w:tcPr>
            <w:tcW w:w="1134" w:type="dxa"/>
            <w:tcBorders>
              <w:top w:val="nil"/>
              <w:left w:val="nil"/>
              <w:bottom w:val="single" w:sz="4" w:space="0" w:color="auto"/>
              <w:right w:val="single" w:sz="4" w:space="0" w:color="auto"/>
            </w:tcBorders>
            <w:shd w:val="clear" w:color="auto" w:fill="auto"/>
          </w:tcPr>
          <w:p w14:paraId="5FB25166" w14:textId="21C0C72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010.000.5444.00</w:t>
            </w:r>
          </w:p>
        </w:tc>
        <w:tc>
          <w:tcPr>
            <w:tcW w:w="992" w:type="dxa"/>
            <w:tcBorders>
              <w:top w:val="nil"/>
              <w:left w:val="nil"/>
              <w:bottom w:val="single" w:sz="4" w:space="0" w:color="auto"/>
              <w:right w:val="single" w:sz="4" w:space="0" w:color="auto"/>
            </w:tcBorders>
            <w:shd w:val="clear" w:color="auto" w:fill="auto"/>
            <w:noWrap/>
          </w:tcPr>
          <w:p w14:paraId="56E990CB" w14:textId="7BA5E03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010000544400</w:t>
            </w:r>
          </w:p>
        </w:tc>
        <w:tc>
          <w:tcPr>
            <w:tcW w:w="3648" w:type="dxa"/>
            <w:tcBorders>
              <w:top w:val="nil"/>
              <w:left w:val="nil"/>
              <w:bottom w:val="single" w:sz="4" w:space="0" w:color="auto"/>
              <w:right w:val="single" w:sz="4" w:space="0" w:color="auto"/>
            </w:tcBorders>
            <w:shd w:val="clear" w:color="auto" w:fill="auto"/>
            <w:noWrap/>
          </w:tcPr>
          <w:p w14:paraId="5964944F" w14:textId="25967F49"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Irinotecan. Solución Inyectable El frasco ámpula contiene: Clorhidrato de irinotecan ó clorhidrato de irinotecan trihidratado 100 mg Envase con un frasco ámpula con 5 ml</w:t>
            </w:r>
          </w:p>
        </w:tc>
        <w:tc>
          <w:tcPr>
            <w:tcW w:w="889" w:type="dxa"/>
            <w:tcBorders>
              <w:top w:val="nil"/>
              <w:left w:val="nil"/>
              <w:bottom w:val="single" w:sz="4" w:space="0" w:color="auto"/>
              <w:right w:val="single" w:sz="4" w:space="0" w:color="auto"/>
            </w:tcBorders>
            <w:shd w:val="clear" w:color="auto" w:fill="auto"/>
            <w:noWrap/>
          </w:tcPr>
          <w:p w14:paraId="029A8F5E" w14:textId="199DD21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F2BCECB" w14:textId="5691632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E7AB581" w14:textId="24E34DC9"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CFE5EC2"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B391E4"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508</w:t>
            </w:r>
          </w:p>
        </w:tc>
        <w:tc>
          <w:tcPr>
            <w:tcW w:w="1134" w:type="dxa"/>
            <w:tcBorders>
              <w:top w:val="nil"/>
              <w:left w:val="nil"/>
              <w:bottom w:val="single" w:sz="4" w:space="0" w:color="auto"/>
              <w:right w:val="single" w:sz="4" w:space="0" w:color="auto"/>
            </w:tcBorders>
            <w:shd w:val="clear" w:color="auto" w:fill="auto"/>
          </w:tcPr>
          <w:p w14:paraId="73F09FC2" w14:textId="229645E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010.000.5445.00</w:t>
            </w:r>
          </w:p>
        </w:tc>
        <w:tc>
          <w:tcPr>
            <w:tcW w:w="992" w:type="dxa"/>
            <w:tcBorders>
              <w:top w:val="nil"/>
              <w:left w:val="nil"/>
              <w:bottom w:val="single" w:sz="4" w:space="0" w:color="auto"/>
              <w:right w:val="single" w:sz="4" w:space="0" w:color="auto"/>
            </w:tcBorders>
            <w:shd w:val="clear" w:color="auto" w:fill="auto"/>
            <w:noWrap/>
          </w:tcPr>
          <w:p w14:paraId="712DBDB3" w14:textId="7A04B49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010000544500</w:t>
            </w:r>
          </w:p>
        </w:tc>
        <w:tc>
          <w:tcPr>
            <w:tcW w:w="3648" w:type="dxa"/>
            <w:tcBorders>
              <w:top w:val="nil"/>
              <w:left w:val="nil"/>
              <w:bottom w:val="single" w:sz="4" w:space="0" w:color="auto"/>
              <w:right w:val="single" w:sz="4" w:space="0" w:color="auto"/>
            </w:tcBorders>
            <w:shd w:val="clear" w:color="auto" w:fill="auto"/>
            <w:noWrap/>
          </w:tcPr>
          <w:p w14:paraId="02D36F59" w14:textId="2190E07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Rituximab 500 mg-Solución inyectable/Cada frasco ámpula contiene Rituximab 500 mg. Envase con un frasco ámpula con 50 ml</w:t>
            </w:r>
          </w:p>
        </w:tc>
        <w:tc>
          <w:tcPr>
            <w:tcW w:w="889" w:type="dxa"/>
            <w:tcBorders>
              <w:top w:val="nil"/>
              <w:left w:val="nil"/>
              <w:bottom w:val="single" w:sz="4" w:space="0" w:color="auto"/>
              <w:right w:val="single" w:sz="4" w:space="0" w:color="auto"/>
            </w:tcBorders>
            <w:shd w:val="clear" w:color="auto" w:fill="auto"/>
            <w:noWrap/>
          </w:tcPr>
          <w:p w14:paraId="04634B6E" w14:textId="4E01214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74F49C8" w14:textId="1C679DE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05160E0" w14:textId="0EA9131F"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5C83A477"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863109"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509</w:t>
            </w:r>
          </w:p>
        </w:tc>
        <w:tc>
          <w:tcPr>
            <w:tcW w:w="1134" w:type="dxa"/>
            <w:tcBorders>
              <w:top w:val="nil"/>
              <w:left w:val="nil"/>
              <w:bottom w:val="single" w:sz="4" w:space="0" w:color="auto"/>
              <w:right w:val="single" w:sz="4" w:space="0" w:color="auto"/>
            </w:tcBorders>
            <w:shd w:val="clear" w:color="auto" w:fill="auto"/>
          </w:tcPr>
          <w:p w14:paraId="48140A26" w14:textId="4E2093D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010.000.5449.00</w:t>
            </w:r>
          </w:p>
        </w:tc>
        <w:tc>
          <w:tcPr>
            <w:tcW w:w="992" w:type="dxa"/>
            <w:tcBorders>
              <w:top w:val="nil"/>
              <w:left w:val="nil"/>
              <w:bottom w:val="single" w:sz="4" w:space="0" w:color="auto"/>
              <w:right w:val="single" w:sz="4" w:space="0" w:color="auto"/>
            </w:tcBorders>
            <w:shd w:val="clear" w:color="auto" w:fill="auto"/>
            <w:noWrap/>
          </w:tcPr>
          <w:p w14:paraId="43D63284" w14:textId="52D43D1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010000544900</w:t>
            </w:r>
          </w:p>
        </w:tc>
        <w:tc>
          <w:tcPr>
            <w:tcW w:w="3648" w:type="dxa"/>
            <w:tcBorders>
              <w:top w:val="nil"/>
              <w:left w:val="nil"/>
              <w:bottom w:val="single" w:sz="4" w:space="0" w:color="auto"/>
              <w:right w:val="single" w:sz="4" w:space="0" w:color="auto"/>
            </w:tcBorders>
            <w:shd w:val="clear" w:color="auto" w:fill="auto"/>
            <w:noWrap/>
          </w:tcPr>
          <w:p w14:paraId="0B5CBC36" w14:textId="3337F4E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Anastrozol-Tableta/Cada tableta contiene: .Anastrozol 1 mg. Envase con 28 tabletas.</w:t>
            </w:r>
          </w:p>
        </w:tc>
        <w:tc>
          <w:tcPr>
            <w:tcW w:w="889" w:type="dxa"/>
            <w:tcBorders>
              <w:top w:val="nil"/>
              <w:left w:val="nil"/>
              <w:bottom w:val="single" w:sz="4" w:space="0" w:color="auto"/>
              <w:right w:val="single" w:sz="4" w:space="0" w:color="auto"/>
            </w:tcBorders>
            <w:shd w:val="clear" w:color="auto" w:fill="auto"/>
            <w:noWrap/>
          </w:tcPr>
          <w:p w14:paraId="7FAD1750" w14:textId="04BBAE3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CFA8E9F" w14:textId="2F18565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2E646501" w14:textId="07CE3602"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2A03EDBF"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493F8C"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510</w:t>
            </w:r>
          </w:p>
        </w:tc>
        <w:tc>
          <w:tcPr>
            <w:tcW w:w="1134" w:type="dxa"/>
            <w:tcBorders>
              <w:top w:val="nil"/>
              <w:left w:val="nil"/>
              <w:bottom w:val="single" w:sz="4" w:space="0" w:color="auto"/>
              <w:right w:val="single" w:sz="4" w:space="0" w:color="auto"/>
            </w:tcBorders>
            <w:shd w:val="clear" w:color="auto" w:fill="auto"/>
          </w:tcPr>
          <w:p w14:paraId="3217C14A" w14:textId="53B43A7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010.000.5450.00</w:t>
            </w:r>
          </w:p>
        </w:tc>
        <w:tc>
          <w:tcPr>
            <w:tcW w:w="992" w:type="dxa"/>
            <w:tcBorders>
              <w:top w:val="nil"/>
              <w:left w:val="nil"/>
              <w:bottom w:val="single" w:sz="4" w:space="0" w:color="auto"/>
              <w:right w:val="single" w:sz="4" w:space="0" w:color="auto"/>
            </w:tcBorders>
            <w:shd w:val="clear" w:color="auto" w:fill="auto"/>
            <w:noWrap/>
          </w:tcPr>
          <w:p w14:paraId="545F0F25" w14:textId="4432D2C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010000545000</w:t>
            </w:r>
          </w:p>
        </w:tc>
        <w:tc>
          <w:tcPr>
            <w:tcW w:w="3648" w:type="dxa"/>
            <w:tcBorders>
              <w:top w:val="nil"/>
              <w:left w:val="nil"/>
              <w:bottom w:val="single" w:sz="4" w:space="0" w:color="auto"/>
              <w:right w:val="single" w:sz="4" w:space="0" w:color="auto"/>
            </w:tcBorders>
            <w:shd w:val="clear" w:color="auto" w:fill="auto"/>
            <w:noWrap/>
          </w:tcPr>
          <w:p w14:paraId="5DD4E16C" w14:textId="6CCDBC77"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Leuprorelina 22.5 mg-Suspensión inyectable/Cada jeringa prellenada con polvo liofilizado contiene: Acetato de leuprorelina 22.5 mg. Envase con jeringa prellenada con polvo liofilizado y jeringa prellenada con 0.5 ml con sistema de liberación</w:t>
            </w:r>
          </w:p>
        </w:tc>
        <w:tc>
          <w:tcPr>
            <w:tcW w:w="889" w:type="dxa"/>
            <w:tcBorders>
              <w:top w:val="nil"/>
              <w:left w:val="nil"/>
              <w:bottom w:val="single" w:sz="4" w:space="0" w:color="auto"/>
              <w:right w:val="single" w:sz="4" w:space="0" w:color="auto"/>
            </w:tcBorders>
            <w:shd w:val="clear" w:color="auto" w:fill="auto"/>
            <w:noWrap/>
          </w:tcPr>
          <w:p w14:paraId="4AD8C40D" w14:textId="2BC411B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0FD1E73" w14:textId="1BE7CC3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8E5FC10" w14:textId="033E1D77"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6DFF22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C47CA5"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511</w:t>
            </w:r>
          </w:p>
        </w:tc>
        <w:tc>
          <w:tcPr>
            <w:tcW w:w="1134" w:type="dxa"/>
            <w:tcBorders>
              <w:top w:val="nil"/>
              <w:left w:val="nil"/>
              <w:bottom w:val="single" w:sz="4" w:space="0" w:color="auto"/>
              <w:right w:val="single" w:sz="4" w:space="0" w:color="auto"/>
            </w:tcBorders>
            <w:shd w:val="clear" w:color="auto" w:fill="auto"/>
          </w:tcPr>
          <w:p w14:paraId="53EEB1FD" w14:textId="2692C2D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010.000.5451.00</w:t>
            </w:r>
          </w:p>
        </w:tc>
        <w:tc>
          <w:tcPr>
            <w:tcW w:w="992" w:type="dxa"/>
            <w:tcBorders>
              <w:top w:val="nil"/>
              <w:left w:val="nil"/>
              <w:bottom w:val="single" w:sz="4" w:space="0" w:color="auto"/>
              <w:right w:val="single" w:sz="4" w:space="0" w:color="auto"/>
            </w:tcBorders>
            <w:shd w:val="clear" w:color="auto" w:fill="auto"/>
            <w:noWrap/>
          </w:tcPr>
          <w:p w14:paraId="072F0E0E" w14:textId="674A3A1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010000545100</w:t>
            </w:r>
          </w:p>
        </w:tc>
        <w:tc>
          <w:tcPr>
            <w:tcW w:w="3648" w:type="dxa"/>
            <w:tcBorders>
              <w:top w:val="nil"/>
              <w:left w:val="nil"/>
              <w:bottom w:val="single" w:sz="4" w:space="0" w:color="auto"/>
              <w:right w:val="single" w:sz="4" w:space="0" w:color="auto"/>
            </w:tcBorders>
            <w:shd w:val="clear" w:color="auto" w:fill="auto"/>
            <w:noWrap/>
          </w:tcPr>
          <w:p w14:paraId="333AEC14" w14:textId="25A2E80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Cinarizina-Tableta/Cada tableta contiene: Cinarizina 75 mg. Envase con 60 tabletas</w:t>
            </w:r>
          </w:p>
        </w:tc>
        <w:tc>
          <w:tcPr>
            <w:tcW w:w="889" w:type="dxa"/>
            <w:tcBorders>
              <w:top w:val="nil"/>
              <w:left w:val="nil"/>
              <w:bottom w:val="single" w:sz="4" w:space="0" w:color="auto"/>
              <w:right w:val="single" w:sz="4" w:space="0" w:color="auto"/>
            </w:tcBorders>
            <w:shd w:val="clear" w:color="auto" w:fill="auto"/>
            <w:noWrap/>
          </w:tcPr>
          <w:p w14:paraId="767F8F8F" w14:textId="75AC61C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C677D65" w14:textId="71301E8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16B3480E" w14:textId="0985C872"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6E4720AC"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5A0E2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512</w:t>
            </w:r>
          </w:p>
        </w:tc>
        <w:tc>
          <w:tcPr>
            <w:tcW w:w="1134" w:type="dxa"/>
            <w:tcBorders>
              <w:top w:val="nil"/>
              <w:left w:val="nil"/>
              <w:bottom w:val="single" w:sz="4" w:space="0" w:color="auto"/>
              <w:right w:val="single" w:sz="4" w:space="0" w:color="auto"/>
            </w:tcBorders>
            <w:shd w:val="clear" w:color="auto" w:fill="auto"/>
          </w:tcPr>
          <w:p w14:paraId="01DCA597" w14:textId="5E1112D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010.000.5452.00</w:t>
            </w:r>
          </w:p>
        </w:tc>
        <w:tc>
          <w:tcPr>
            <w:tcW w:w="992" w:type="dxa"/>
            <w:tcBorders>
              <w:top w:val="nil"/>
              <w:left w:val="nil"/>
              <w:bottom w:val="single" w:sz="4" w:space="0" w:color="auto"/>
              <w:right w:val="single" w:sz="4" w:space="0" w:color="auto"/>
            </w:tcBorders>
            <w:shd w:val="clear" w:color="auto" w:fill="auto"/>
            <w:noWrap/>
          </w:tcPr>
          <w:p w14:paraId="08C93BAB" w14:textId="500B9EB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010000545200</w:t>
            </w:r>
          </w:p>
        </w:tc>
        <w:tc>
          <w:tcPr>
            <w:tcW w:w="3648" w:type="dxa"/>
            <w:tcBorders>
              <w:top w:val="nil"/>
              <w:left w:val="nil"/>
              <w:bottom w:val="single" w:sz="4" w:space="0" w:color="auto"/>
              <w:right w:val="single" w:sz="4" w:space="0" w:color="auto"/>
            </w:tcBorders>
            <w:shd w:val="clear" w:color="auto" w:fill="auto"/>
            <w:noWrap/>
          </w:tcPr>
          <w:p w14:paraId="2B02D03D" w14:textId="68D399B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Pegfilgrastim-Solución inyectable/Cada jeringa prellenada contiene: Pegfilgrastim 6 mg. Envase con una Jeringa prellenada con 6 mg/0.60 ml</w:t>
            </w:r>
          </w:p>
        </w:tc>
        <w:tc>
          <w:tcPr>
            <w:tcW w:w="889" w:type="dxa"/>
            <w:tcBorders>
              <w:top w:val="nil"/>
              <w:left w:val="nil"/>
              <w:bottom w:val="single" w:sz="4" w:space="0" w:color="auto"/>
              <w:right w:val="single" w:sz="4" w:space="0" w:color="auto"/>
            </w:tcBorders>
            <w:shd w:val="clear" w:color="auto" w:fill="auto"/>
            <w:noWrap/>
          </w:tcPr>
          <w:p w14:paraId="25FB78B6" w14:textId="18BC917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6D222F2" w14:textId="152469F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3B52B06D" w14:textId="59427D6A"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47B800A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BD4B3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513</w:t>
            </w:r>
          </w:p>
        </w:tc>
        <w:tc>
          <w:tcPr>
            <w:tcW w:w="1134" w:type="dxa"/>
            <w:tcBorders>
              <w:top w:val="nil"/>
              <w:left w:val="nil"/>
              <w:bottom w:val="single" w:sz="4" w:space="0" w:color="auto"/>
              <w:right w:val="single" w:sz="4" w:space="0" w:color="auto"/>
            </w:tcBorders>
            <w:shd w:val="clear" w:color="auto" w:fill="auto"/>
          </w:tcPr>
          <w:p w14:paraId="2DFA4F13" w14:textId="3102721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010.000.5453.00</w:t>
            </w:r>
          </w:p>
        </w:tc>
        <w:tc>
          <w:tcPr>
            <w:tcW w:w="992" w:type="dxa"/>
            <w:tcBorders>
              <w:top w:val="nil"/>
              <w:left w:val="nil"/>
              <w:bottom w:val="single" w:sz="4" w:space="0" w:color="auto"/>
              <w:right w:val="single" w:sz="4" w:space="0" w:color="auto"/>
            </w:tcBorders>
            <w:shd w:val="clear" w:color="auto" w:fill="auto"/>
            <w:noWrap/>
          </w:tcPr>
          <w:p w14:paraId="76B84F2F" w14:textId="45DEAC4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010000545300</w:t>
            </w:r>
          </w:p>
        </w:tc>
        <w:tc>
          <w:tcPr>
            <w:tcW w:w="3648" w:type="dxa"/>
            <w:tcBorders>
              <w:top w:val="nil"/>
              <w:left w:val="nil"/>
              <w:bottom w:val="single" w:sz="4" w:space="0" w:color="auto"/>
              <w:right w:val="single" w:sz="4" w:space="0" w:color="auto"/>
            </w:tcBorders>
            <w:shd w:val="clear" w:color="auto" w:fill="auto"/>
            <w:noWrap/>
          </w:tcPr>
          <w:p w14:paraId="17C2C2A0" w14:textId="0A83D8D1"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Pemetrexed-Solución inyectable/Cada frasco ámpula con liofilizado contiene: Pemetrexed disódico heptahidratado o Pemetrexed disódico equivalente a 500 mg de pemetrexed. Envase con un frasco ámpula con 50 ml</w:t>
            </w:r>
          </w:p>
        </w:tc>
        <w:tc>
          <w:tcPr>
            <w:tcW w:w="889" w:type="dxa"/>
            <w:tcBorders>
              <w:top w:val="nil"/>
              <w:left w:val="nil"/>
              <w:bottom w:val="single" w:sz="4" w:space="0" w:color="auto"/>
              <w:right w:val="single" w:sz="4" w:space="0" w:color="auto"/>
            </w:tcBorders>
            <w:shd w:val="clear" w:color="auto" w:fill="auto"/>
            <w:noWrap/>
          </w:tcPr>
          <w:p w14:paraId="25B1340A" w14:textId="7F21862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8005841" w14:textId="4424FAF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1A263B27" w14:textId="26939D25"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D67892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FD5344"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514</w:t>
            </w:r>
          </w:p>
        </w:tc>
        <w:tc>
          <w:tcPr>
            <w:tcW w:w="1134" w:type="dxa"/>
            <w:tcBorders>
              <w:top w:val="nil"/>
              <w:left w:val="nil"/>
              <w:bottom w:val="single" w:sz="4" w:space="0" w:color="auto"/>
              <w:right w:val="single" w:sz="4" w:space="0" w:color="auto"/>
            </w:tcBorders>
            <w:shd w:val="clear" w:color="auto" w:fill="auto"/>
          </w:tcPr>
          <w:p w14:paraId="297040AE" w14:textId="0555FA2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010.000.5455.00</w:t>
            </w:r>
          </w:p>
        </w:tc>
        <w:tc>
          <w:tcPr>
            <w:tcW w:w="992" w:type="dxa"/>
            <w:tcBorders>
              <w:top w:val="nil"/>
              <w:left w:val="nil"/>
              <w:bottom w:val="single" w:sz="4" w:space="0" w:color="auto"/>
              <w:right w:val="single" w:sz="4" w:space="0" w:color="auto"/>
            </w:tcBorders>
            <w:shd w:val="clear" w:color="auto" w:fill="auto"/>
            <w:noWrap/>
          </w:tcPr>
          <w:p w14:paraId="526E191E" w14:textId="4E698C7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010000545500</w:t>
            </w:r>
          </w:p>
        </w:tc>
        <w:tc>
          <w:tcPr>
            <w:tcW w:w="3648" w:type="dxa"/>
            <w:tcBorders>
              <w:top w:val="nil"/>
              <w:left w:val="nil"/>
              <w:bottom w:val="single" w:sz="4" w:space="0" w:color="auto"/>
              <w:right w:val="single" w:sz="4" w:space="0" w:color="auto"/>
            </w:tcBorders>
            <w:shd w:val="clear" w:color="auto" w:fill="auto"/>
            <w:noWrap/>
          </w:tcPr>
          <w:p w14:paraId="64C67FCB" w14:textId="423DBDB1"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Fludarabina. Comprimido Cada Comprimido contiene: Fosfato de fludarabina 10 mg Envase con 15 Comprimidos.</w:t>
            </w:r>
          </w:p>
        </w:tc>
        <w:tc>
          <w:tcPr>
            <w:tcW w:w="889" w:type="dxa"/>
            <w:tcBorders>
              <w:top w:val="nil"/>
              <w:left w:val="nil"/>
              <w:bottom w:val="single" w:sz="4" w:space="0" w:color="auto"/>
              <w:right w:val="single" w:sz="4" w:space="0" w:color="auto"/>
            </w:tcBorders>
            <w:shd w:val="clear" w:color="auto" w:fill="auto"/>
            <w:noWrap/>
          </w:tcPr>
          <w:p w14:paraId="2E217E2A" w14:textId="55A305B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A70AF8C" w14:textId="6A1E41B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55F1EEEB" w14:textId="104677DA"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36BF7ED6" w14:textId="77777777" w:rsidTr="00E936CA">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5B0E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515</w:t>
            </w:r>
          </w:p>
        </w:tc>
        <w:tc>
          <w:tcPr>
            <w:tcW w:w="1134" w:type="dxa"/>
            <w:tcBorders>
              <w:top w:val="single" w:sz="4" w:space="0" w:color="auto"/>
              <w:left w:val="nil"/>
              <w:bottom w:val="single" w:sz="4" w:space="0" w:color="auto"/>
              <w:right w:val="single" w:sz="4" w:space="0" w:color="auto"/>
            </w:tcBorders>
            <w:shd w:val="clear" w:color="auto" w:fill="auto"/>
          </w:tcPr>
          <w:p w14:paraId="1D61556F" w14:textId="25CB472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010.000.5458.00</w:t>
            </w:r>
          </w:p>
        </w:tc>
        <w:tc>
          <w:tcPr>
            <w:tcW w:w="992" w:type="dxa"/>
            <w:tcBorders>
              <w:top w:val="single" w:sz="4" w:space="0" w:color="auto"/>
              <w:left w:val="nil"/>
              <w:bottom w:val="single" w:sz="4" w:space="0" w:color="auto"/>
              <w:right w:val="single" w:sz="4" w:space="0" w:color="auto"/>
            </w:tcBorders>
            <w:shd w:val="clear" w:color="auto" w:fill="auto"/>
            <w:noWrap/>
          </w:tcPr>
          <w:p w14:paraId="3A1734ED" w14:textId="02761FF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010000545800</w:t>
            </w:r>
          </w:p>
        </w:tc>
        <w:tc>
          <w:tcPr>
            <w:tcW w:w="3648" w:type="dxa"/>
            <w:tcBorders>
              <w:top w:val="single" w:sz="4" w:space="0" w:color="auto"/>
              <w:left w:val="nil"/>
              <w:bottom w:val="single" w:sz="4" w:space="0" w:color="auto"/>
              <w:right w:val="single" w:sz="4" w:space="0" w:color="auto"/>
            </w:tcBorders>
            <w:shd w:val="clear" w:color="auto" w:fill="auto"/>
            <w:noWrap/>
          </w:tcPr>
          <w:p w14:paraId="27564B61" w14:textId="08B58E1E"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Oxaliplatino 50 mg-Solución inyectable/Cada frasco ámpula contiene: Oxaliplatino 50 mg. Envase con un frasco ámpula con liofilizado o envase con un frasco ámpula con 10 ml.</w:t>
            </w:r>
          </w:p>
        </w:tc>
        <w:tc>
          <w:tcPr>
            <w:tcW w:w="889" w:type="dxa"/>
            <w:tcBorders>
              <w:top w:val="single" w:sz="4" w:space="0" w:color="auto"/>
              <w:left w:val="nil"/>
              <w:bottom w:val="single" w:sz="4" w:space="0" w:color="auto"/>
              <w:right w:val="single" w:sz="4" w:space="0" w:color="auto"/>
            </w:tcBorders>
            <w:shd w:val="clear" w:color="auto" w:fill="auto"/>
            <w:noWrap/>
          </w:tcPr>
          <w:p w14:paraId="34969591" w14:textId="3819D5A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555F924" w14:textId="5225BCA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single" w:sz="4" w:space="0" w:color="auto"/>
              <w:left w:val="single" w:sz="4" w:space="0" w:color="auto"/>
              <w:bottom w:val="single" w:sz="4" w:space="0" w:color="auto"/>
              <w:right w:val="single" w:sz="4" w:space="0" w:color="auto"/>
            </w:tcBorders>
          </w:tcPr>
          <w:p w14:paraId="0FF4A08A" w14:textId="500B8764"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6160F50C"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71B42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516</w:t>
            </w:r>
          </w:p>
        </w:tc>
        <w:tc>
          <w:tcPr>
            <w:tcW w:w="1134" w:type="dxa"/>
            <w:tcBorders>
              <w:top w:val="nil"/>
              <w:left w:val="nil"/>
              <w:bottom w:val="single" w:sz="4" w:space="0" w:color="auto"/>
              <w:right w:val="single" w:sz="4" w:space="0" w:color="auto"/>
            </w:tcBorders>
            <w:shd w:val="clear" w:color="auto" w:fill="auto"/>
          </w:tcPr>
          <w:p w14:paraId="04182E68" w14:textId="6E4A21B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010.000.5461.00</w:t>
            </w:r>
          </w:p>
        </w:tc>
        <w:tc>
          <w:tcPr>
            <w:tcW w:w="992" w:type="dxa"/>
            <w:tcBorders>
              <w:top w:val="nil"/>
              <w:left w:val="nil"/>
              <w:bottom w:val="single" w:sz="4" w:space="0" w:color="auto"/>
              <w:right w:val="single" w:sz="4" w:space="0" w:color="auto"/>
            </w:tcBorders>
            <w:shd w:val="clear" w:color="auto" w:fill="auto"/>
            <w:noWrap/>
          </w:tcPr>
          <w:p w14:paraId="2EB90C25" w14:textId="2CFB5280"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010000546100</w:t>
            </w:r>
          </w:p>
        </w:tc>
        <w:tc>
          <w:tcPr>
            <w:tcW w:w="3648" w:type="dxa"/>
            <w:tcBorders>
              <w:top w:val="nil"/>
              <w:left w:val="nil"/>
              <w:bottom w:val="single" w:sz="4" w:space="0" w:color="auto"/>
              <w:right w:val="single" w:sz="4" w:space="0" w:color="auto"/>
            </w:tcBorders>
            <w:shd w:val="clear" w:color="auto" w:fill="auto"/>
            <w:noWrap/>
          </w:tcPr>
          <w:p w14:paraId="0C13C268" w14:textId="4098D23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Capecitabina-Tableta/Cada tableta contiene: Capecitabina 500 mg. Envase con 120 tabletas</w:t>
            </w:r>
          </w:p>
        </w:tc>
        <w:tc>
          <w:tcPr>
            <w:tcW w:w="889" w:type="dxa"/>
            <w:tcBorders>
              <w:top w:val="nil"/>
              <w:left w:val="nil"/>
              <w:bottom w:val="single" w:sz="4" w:space="0" w:color="auto"/>
              <w:right w:val="single" w:sz="4" w:space="0" w:color="auto"/>
            </w:tcBorders>
            <w:shd w:val="clear" w:color="auto" w:fill="auto"/>
            <w:noWrap/>
          </w:tcPr>
          <w:p w14:paraId="6D15D6E3" w14:textId="41C4658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B9873A5" w14:textId="26781A6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9E1AAC3" w14:textId="2E43D6E9"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65830D2"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A5B116"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517</w:t>
            </w:r>
          </w:p>
        </w:tc>
        <w:tc>
          <w:tcPr>
            <w:tcW w:w="1134" w:type="dxa"/>
            <w:tcBorders>
              <w:top w:val="nil"/>
              <w:left w:val="nil"/>
              <w:bottom w:val="single" w:sz="4" w:space="0" w:color="auto"/>
              <w:right w:val="single" w:sz="4" w:space="0" w:color="auto"/>
            </w:tcBorders>
            <w:shd w:val="clear" w:color="auto" w:fill="auto"/>
          </w:tcPr>
          <w:p w14:paraId="72879020" w14:textId="6899AEE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010.000.5463.00</w:t>
            </w:r>
          </w:p>
        </w:tc>
        <w:tc>
          <w:tcPr>
            <w:tcW w:w="992" w:type="dxa"/>
            <w:tcBorders>
              <w:top w:val="nil"/>
              <w:left w:val="nil"/>
              <w:bottom w:val="single" w:sz="4" w:space="0" w:color="auto"/>
              <w:right w:val="single" w:sz="4" w:space="0" w:color="auto"/>
            </w:tcBorders>
            <w:shd w:val="clear" w:color="auto" w:fill="auto"/>
            <w:noWrap/>
          </w:tcPr>
          <w:p w14:paraId="55B1147C" w14:textId="6AD759F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010000546300</w:t>
            </w:r>
          </w:p>
        </w:tc>
        <w:tc>
          <w:tcPr>
            <w:tcW w:w="3648" w:type="dxa"/>
            <w:tcBorders>
              <w:top w:val="nil"/>
              <w:left w:val="nil"/>
              <w:bottom w:val="single" w:sz="4" w:space="0" w:color="auto"/>
              <w:right w:val="single" w:sz="4" w:space="0" w:color="auto"/>
            </w:tcBorders>
            <w:shd w:val="clear" w:color="auto" w:fill="auto"/>
            <w:noWrap/>
          </w:tcPr>
          <w:p w14:paraId="056BB271" w14:textId="62A40DBC"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Temozolomida. Cápsula Cada Cápsula contiene: Temozolomida 100 mg Envase con 5 Cápsulas</w:t>
            </w:r>
          </w:p>
        </w:tc>
        <w:tc>
          <w:tcPr>
            <w:tcW w:w="889" w:type="dxa"/>
            <w:tcBorders>
              <w:top w:val="nil"/>
              <w:left w:val="nil"/>
              <w:bottom w:val="single" w:sz="4" w:space="0" w:color="auto"/>
              <w:right w:val="single" w:sz="4" w:space="0" w:color="auto"/>
            </w:tcBorders>
            <w:shd w:val="clear" w:color="auto" w:fill="auto"/>
            <w:noWrap/>
          </w:tcPr>
          <w:p w14:paraId="0FA940EA" w14:textId="4AAFC26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4F6A5E1" w14:textId="53C2EDB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B2C1CC2" w14:textId="22997A54"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AEF0EA2"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55A2F5"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518</w:t>
            </w:r>
          </w:p>
        </w:tc>
        <w:tc>
          <w:tcPr>
            <w:tcW w:w="1134" w:type="dxa"/>
            <w:tcBorders>
              <w:top w:val="nil"/>
              <w:left w:val="nil"/>
              <w:bottom w:val="single" w:sz="4" w:space="0" w:color="auto"/>
              <w:right w:val="single" w:sz="4" w:space="0" w:color="auto"/>
            </w:tcBorders>
            <w:shd w:val="clear" w:color="auto" w:fill="auto"/>
          </w:tcPr>
          <w:p w14:paraId="00597377" w14:textId="7825A98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010.000.5465.00</w:t>
            </w:r>
          </w:p>
        </w:tc>
        <w:tc>
          <w:tcPr>
            <w:tcW w:w="992" w:type="dxa"/>
            <w:tcBorders>
              <w:top w:val="nil"/>
              <w:left w:val="nil"/>
              <w:bottom w:val="single" w:sz="4" w:space="0" w:color="auto"/>
              <w:right w:val="single" w:sz="4" w:space="0" w:color="auto"/>
            </w:tcBorders>
            <w:shd w:val="clear" w:color="auto" w:fill="auto"/>
            <w:noWrap/>
          </w:tcPr>
          <w:p w14:paraId="02AF4346" w14:textId="57E6183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010000546500</w:t>
            </w:r>
          </w:p>
        </w:tc>
        <w:tc>
          <w:tcPr>
            <w:tcW w:w="3648" w:type="dxa"/>
            <w:tcBorders>
              <w:top w:val="nil"/>
              <w:left w:val="nil"/>
              <w:bottom w:val="single" w:sz="4" w:space="0" w:color="auto"/>
              <w:right w:val="single" w:sz="4" w:space="0" w:color="auto"/>
            </w:tcBorders>
            <w:shd w:val="clear" w:color="auto" w:fill="auto"/>
            <w:noWrap/>
          </w:tcPr>
          <w:p w14:paraId="18B479E6" w14:textId="313B7382"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Temozolomida 20 mg-Cápsula/Cada cápsula contiene: Temozolomida 20 mg. Envase con 5 cápsulas</w:t>
            </w:r>
          </w:p>
        </w:tc>
        <w:tc>
          <w:tcPr>
            <w:tcW w:w="889" w:type="dxa"/>
            <w:tcBorders>
              <w:top w:val="nil"/>
              <w:left w:val="nil"/>
              <w:bottom w:val="single" w:sz="4" w:space="0" w:color="auto"/>
              <w:right w:val="single" w:sz="4" w:space="0" w:color="auto"/>
            </w:tcBorders>
            <w:shd w:val="clear" w:color="auto" w:fill="auto"/>
            <w:noWrap/>
          </w:tcPr>
          <w:p w14:paraId="5EB52783" w14:textId="50CB1C4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1702705" w14:textId="1B092976"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6B9A4AA" w14:textId="35469FE0"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0867343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1146E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519</w:t>
            </w:r>
          </w:p>
        </w:tc>
        <w:tc>
          <w:tcPr>
            <w:tcW w:w="1134" w:type="dxa"/>
            <w:tcBorders>
              <w:top w:val="nil"/>
              <w:left w:val="nil"/>
              <w:bottom w:val="single" w:sz="4" w:space="0" w:color="auto"/>
              <w:right w:val="single" w:sz="4" w:space="0" w:color="auto"/>
            </w:tcBorders>
            <w:shd w:val="clear" w:color="auto" w:fill="auto"/>
          </w:tcPr>
          <w:p w14:paraId="71D8DA1C" w14:textId="498860E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010.000.5468.00</w:t>
            </w:r>
          </w:p>
        </w:tc>
        <w:tc>
          <w:tcPr>
            <w:tcW w:w="992" w:type="dxa"/>
            <w:tcBorders>
              <w:top w:val="nil"/>
              <w:left w:val="nil"/>
              <w:bottom w:val="single" w:sz="4" w:space="0" w:color="auto"/>
              <w:right w:val="single" w:sz="4" w:space="0" w:color="auto"/>
            </w:tcBorders>
            <w:shd w:val="clear" w:color="auto" w:fill="auto"/>
            <w:noWrap/>
          </w:tcPr>
          <w:p w14:paraId="2734631A" w14:textId="0FFA008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010000546800</w:t>
            </w:r>
          </w:p>
        </w:tc>
        <w:tc>
          <w:tcPr>
            <w:tcW w:w="3648" w:type="dxa"/>
            <w:tcBorders>
              <w:top w:val="nil"/>
              <w:left w:val="nil"/>
              <w:bottom w:val="single" w:sz="4" w:space="0" w:color="auto"/>
              <w:right w:val="single" w:sz="4" w:space="0" w:color="auto"/>
            </w:tcBorders>
            <w:shd w:val="clear" w:color="auto" w:fill="auto"/>
            <w:noWrap/>
          </w:tcPr>
          <w:p w14:paraId="1FCAAAE6" w14:textId="04F395B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Ácido zoledrónico-Solución inyectable/Cada frasco ámpula con 5 ml contiene: Ácido zoledrónico monohidratado equivalente a 4.0 mg de ácido zoledrónico. Envase con un frasco ámpula</w:t>
            </w:r>
          </w:p>
        </w:tc>
        <w:tc>
          <w:tcPr>
            <w:tcW w:w="889" w:type="dxa"/>
            <w:tcBorders>
              <w:top w:val="nil"/>
              <w:left w:val="nil"/>
              <w:bottom w:val="single" w:sz="4" w:space="0" w:color="auto"/>
              <w:right w:val="single" w:sz="4" w:space="0" w:color="auto"/>
            </w:tcBorders>
            <w:shd w:val="clear" w:color="auto" w:fill="auto"/>
            <w:noWrap/>
          </w:tcPr>
          <w:p w14:paraId="3D0AF3D9" w14:textId="0FC2357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CA8BBB4" w14:textId="2889D65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839B1CF" w14:textId="7695D211"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02EC2F9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4A9F34"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520</w:t>
            </w:r>
          </w:p>
        </w:tc>
        <w:tc>
          <w:tcPr>
            <w:tcW w:w="1134" w:type="dxa"/>
            <w:tcBorders>
              <w:top w:val="nil"/>
              <w:left w:val="nil"/>
              <w:bottom w:val="single" w:sz="4" w:space="0" w:color="auto"/>
              <w:right w:val="single" w:sz="4" w:space="0" w:color="auto"/>
            </w:tcBorders>
            <w:shd w:val="clear" w:color="auto" w:fill="auto"/>
          </w:tcPr>
          <w:p w14:paraId="1BCA98CF" w14:textId="4AF1C092"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010.000.5471.00</w:t>
            </w:r>
          </w:p>
        </w:tc>
        <w:tc>
          <w:tcPr>
            <w:tcW w:w="992" w:type="dxa"/>
            <w:tcBorders>
              <w:top w:val="nil"/>
              <w:left w:val="nil"/>
              <w:bottom w:val="single" w:sz="4" w:space="0" w:color="auto"/>
              <w:right w:val="single" w:sz="4" w:space="0" w:color="auto"/>
            </w:tcBorders>
            <w:shd w:val="clear" w:color="auto" w:fill="auto"/>
            <w:noWrap/>
          </w:tcPr>
          <w:p w14:paraId="46550E0C" w14:textId="3775748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010000547100</w:t>
            </w:r>
          </w:p>
        </w:tc>
        <w:tc>
          <w:tcPr>
            <w:tcW w:w="3648" w:type="dxa"/>
            <w:tcBorders>
              <w:top w:val="nil"/>
              <w:left w:val="nil"/>
              <w:bottom w:val="single" w:sz="4" w:space="0" w:color="auto"/>
              <w:right w:val="single" w:sz="4" w:space="0" w:color="auto"/>
            </w:tcBorders>
            <w:shd w:val="clear" w:color="auto" w:fill="auto"/>
            <w:noWrap/>
          </w:tcPr>
          <w:p w14:paraId="4808BBD3" w14:textId="30038667"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Valproato semisódico 125 mg-Cápsula/Cada cápsula contiene: Valproato semisódico equivalente a 125 mg de ácido valpróico. Envase con 60 cápsulas</w:t>
            </w:r>
          </w:p>
        </w:tc>
        <w:tc>
          <w:tcPr>
            <w:tcW w:w="889" w:type="dxa"/>
            <w:tcBorders>
              <w:top w:val="nil"/>
              <w:left w:val="nil"/>
              <w:bottom w:val="single" w:sz="4" w:space="0" w:color="auto"/>
              <w:right w:val="single" w:sz="4" w:space="0" w:color="auto"/>
            </w:tcBorders>
            <w:shd w:val="clear" w:color="auto" w:fill="auto"/>
            <w:noWrap/>
          </w:tcPr>
          <w:p w14:paraId="121A62D9" w14:textId="1247FBD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A211AE7" w14:textId="6E94C8C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94EE677" w14:textId="2035C707"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852BE4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EA447E"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521</w:t>
            </w:r>
          </w:p>
        </w:tc>
        <w:tc>
          <w:tcPr>
            <w:tcW w:w="1134" w:type="dxa"/>
            <w:tcBorders>
              <w:top w:val="nil"/>
              <w:left w:val="nil"/>
              <w:bottom w:val="single" w:sz="4" w:space="0" w:color="auto"/>
              <w:right w:val="single" w:sz="4" w:space="0" w:color="auto"/>
            </w:tcBorders>
            <w:shd w:val="clear" w:color="auto" w:fill="auto"/>
          </w:tcPr>
          <w:p w14:paraId="6B5255B0" w14:textId="5CE6A50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010.000.5472.00</w:t>
            </w:r>
          </w:p>
        </w:tc>
        <w:tc>
          <w:tcPr>
            <w:tcW w:w="992" w:type="dxa"/>
            <w:tcBorders>
              <w:top w:val="nil"/>
              <w:left w:val="nil"/>
              <w:bottom w:val="single" w:sz="4" w:space="0" w:color="auto"/>
              <w:right w:val="single" w:sz="4" w:space="0" w:color="auto"/>
            </w:tcBorders>
            <w:shd w:val="clear" w:color="auto" w:fill="auto"/>
            <w:noWrap/>
          </w:tcPr>
          <w:p w14:paraId="50AE2F75" w14:textId="1755BC6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010000547200</w:t>
            </w:r>
          </w:p>
        </w:tc>
        <w:tc>
          <w:tcPr>
            <w:tcW w:w="3648" w:type="dxa"/>
            <w:tcBorders>
              <w:top w:val="nil"/>
              <w:left w:val="nil"/>
              <w:bottom w:val="single" w:sz="4" w:space="0" w:color="auto"/>
              <w:right w:val="single" w:sz="4" w:space="0" w:color="auto"/>
            </w:tcBorders>
            <w:shd w:val="clear" w:color="auto" w:fill="auto"/>
            <w:noWrap/>
          </w:tcPr>
          <w:p w14:paraId="455F7259" w14:textId="4F29CAD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Bevacizumab 100 mg-Solución inyectable/Cada frasco ámpula contiene: Bevacizumab 100 mg. Envase con un frasco ámpula con 4 ml</w:t>
            </w:r>
          </w:p>
        </w:tc>
        <w:tc>
          <w:tcPr>
            <w:tcW w:w="889" w:type="dxa"/>
            <w:tcBorders>
              <w:top w:val="nil"/>
              <w:left w:val="nil"/>
              <w:bottom w:val="single" w:sz="4" w:space="0" w:color="auto"/>
              <w:right w:val="single" w:sz="4" w:space="0" w:color="auto"/>
            </w:tcBorders>
            <w:shd w:val="clear" w:color="auto" w:fill="auto"/>
            <w:noWrap/>
          </w:tcPr>
          <w:p w14:paraId="79B287CF" w14:textId="11571A2F"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2F395A0" w14:textId="5594378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51111B57" w14:textId="7311F512"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2C76B89C"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5ABCA7"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522</w:t>
            </w:r>
          </w:p>
        </w:tc>
        <w:tc>
          <w:tcPr>
            <w:tcW w:w="1134" w:type="dxa"/>
            <w:tcBorders>
              <w:top w:val="nil"/>
              <w:left w:val="nil"/>
              <w:bottom w:val="single" w:sz="4" w:space="0" w:color="auto"/>
              <w:right w:val="single" w:sz="4" w:space="0" w:color="auto"/>
            </w:tcBorders>
            <w:shd w:val="clear" w:color="auto" w:fill="auto"/>
          </w:tcPr>
          <w:p w14:paraId="69042D1B" w14:textId="3222B6D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010.000.5473.00</w:t>
            </w:r>
          </w:p>
        </w:tc>
        <w:tc>
          <w:tcPr>
            <w:tcW w:w="992" w:type="dxa"/>
            <w:tcBorders>
              <w:top w:val="nil"/>
              <w:left w:val="nil"/>
              <w:bottom w:val="single" w:sz="4" w:space="0" w:color="auto"/>
              <w:right w:val="single" w:sz="4" w:space="0" w:color="auto"/>
            </w:tcBorders>
            <w:shd w:val="clear" w:color="auto" w:fill="auto"/>
            <w:noWrap/>
          </w:tcPr>
          <w:p w14:paraId="604347DD" w14:textId="78CE3C6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010000547300</w:t>
            </w:r>
          </w:p>
        </w:tc>
        <w:tc>
          <w:tcPr>
            <w:tcW w:w="3648" w:type="dxa"/>
            <w:tcBorders>
              <w:top w:val="nil"/>
              <w:left w:val="nil"/>
              <w:bottom w:val="single" w:sz="4" w:space="0" w:color="auto"/>
              <w:right w:val="single" w:sz="4" w:space="0" w:color="auto"/>
            </w:tcBorders>
            <w:shd w:val="clear" w:color="auto" w:fill="auto"/>
            <w:noWrap/>
          </w:tcPr>
          <w:p w14:paraId="1028C813" w14:textId="1AF0793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Bevacizumab 400 mg-Solución inyectable/Cada frasco ámpula contiene: Bevacizumab 400 mg. Envase con un frasco ámpula con 16 ml</w:t>
            </w:r>
          </w:p>
        </w:tc>
        <w:tc>
          <w:tcPr>
            <w:tcW w:w="889" w:type="dxa"/>
            <w:tcBorders>
              <w:top w:val="nil"/>
              <w:left w:val="nil"/>
              <w:bottom w:val="single" w:sz="4" w:space="0" w:color="auto"/>
              <w:right w:val="single" w:sz="4" w:space="0" w:color="auto"/>
            </w:tcBorders>
            <w:shd w:val="clear" w:color="auto" w:fill="auto"/>
            <w:noWrap/>
          </w:tcPr>
          <w:p w14:paraId="07902BC4" w14:textId="1666EA3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9128AE1" w14:textId="0533A1B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40EBADC8" w14:textId="25BFC5C3"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615C794C"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95022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523</w:t>
            </w:r>
          </w:p>
        </w:tc>
        <w:tc>
          <w:tcPr>
            <w:tcW w:w="1134" w:type="dxa"/>
            <w:tcBorders>
              <w:top w:val="nil"/>
              <w:left w:val="nil"/>
              <w:bottom w:val="single" w:sz="4" w:space="0" w:color="auto"/>
              <w:right w:val="single" w:sz="4" w:space="0" w:color="auto"/>
            </w:tcBorders>
            <w:shd w:val="clear" w:color="auto" w:fill="auto"/>
          </w:tcPr>
          <w:p w14:paraId="2C815975" w14:textId="28CF8E4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010.000.5475.01</w:t>
            </w:r>
          </w:p>
        </w:tc>
        <w:tc>
          <w:tcPr>
            <w:tcW w:w="992" w:type="dxa"/>
            <w:tcBorders>
              <w:top w:val="nil"/>
              <w:left w:val="nil"/>
              <w:bottom w:val="single" w:sz="4" w:space="0" w:color="auto"/>
              <w:right w:val="single" w:sz="4" w:space="0" w:color="auto"/>
            </w:tcBorders>
            <w:shd w:val="clear" w:color="auto" w:fill="auto"/>
            <w:noWrap/>
          </w:tcPr>
          <w:p w14:paraId="7951A090" w14:textId="3D91CE06"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010000547501</w:t>
            </w:r>
          </w:p>
        </w:tc>
        <w:tc>
          <w:tcPr>
            <w:tcW w:w="3648" w:type="dxa"/>
            <w:tcBorders>
              <w:top w:val="nil"/>
              <w:left w:val="nil"/>
              <w:bottom w:val="single" w:sz="4" w:space="0" w:color="auto"/>
              <w:right w:val="single" w:sz="4" w:space="0" w:color="auto"/>
            </w:tcBorders>
            <w:shd w:val="clear" w:color="auto" w:fill="auto"/>
            <w:noWrap/>
          </w:tcPr>
          <w:p w14:paraId="4B89A3F5" w14:textId="1D9997A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Cetuximab-Solución inyectable/Cada frasco ámpula contiene: Cetuximab 100 mg. Envase con frasco ámpula con 20 ml (5 mg/ml)</w:t>
            </w:r>
          </w:p>
        </w:tc>
        <w:tc>
          <w:tcPr>
            <w:tcW w:w="889" w:type="dxa"/>
            <w:tcBorders>
              <w:top w:val="nil"/>
              <w:left w:val="nil"/>
              <w:bottom w:val="single" w:sz="4" w:space="0" w:color="auto"/>
              <w:right w:val="single" w:sz="4" w:space="0" w:color="auto"/>
            </w:tcBorders>
            <w:shd w:val="clear" w:color="auto" w:fill="auto"/>
            <w:noWrap/>
          </w:tcPr>
          <w:p w14:paraId="7A63BA5A" w14:textId="285C4CA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8159CAE" w14:textId="77F5216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5EF1126B" w14:textId="6766A6B0"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F5ABD7E"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A63E10"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524</w:t>
            </w:r>
          </w:p>
        </w:tc>
        <w:tc>
          <w:tcPr>
            <w:tcW w:w="1134" w:type="dxa"/>
            <w:tcBorders>
              <w:top w:val="nil"/>
              <w:left w:val="nil"/>
              <w:bottom w:val="single" w:sz="4" w:space="0" w:color="auto"/>
              <w:right w:val="single" w:sz="4" w:space="0" w:color="auto"/>
            </w:tcBorders>
            <w:shd w:val="clear" w:color="auto" w:fill="auto"/>
          </w:tcPr>
          <w:p w14:paraId="0BA7C368" w14:textId="120EF62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010.000.5481.00</w:t>
            </w:r>
          </w:p>
        </w:tc>
        <w:tc>
          <w:tcPr>
            <w:tcW w:w="992" w:type="dxa"/>
            <w:tcBorders>
              <w:top w:val="nil"/>
              <w:left w:val="nil"/>
              <w:bottom w:val="single" w:sz="4" w:space="0" w:color="auto"/>
              <w:right w:val="single" w:sz="4" w:space="0" w:color="auto"/>
            </w:tcBorders>
            <w:shd w:val="clear" w:color="auto" w:fill="auto"/>
            <w:noWrap/>
          </w:tcPr>
          <w:p w14:paraId="3E002D38" w14:textId="63064E0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010000548100</w:t>
            </w:r>
          </w:p>
        </w:tc>
        <w:tc>
          <w:tcPr>
            <w:tcW w:w="3648" w:type="dxa"/>
            <w:tcBorders>
              <w:top w:val="nil"/>
              <w:left w:val="nil"/>
              <w:bottom w:val="single" w:sz="4" w:space="0" w:color="auto"/>
              <w:right w:val="single" w:sz="4" w:space="0" w:color="auto"/>
            </w:tcBorders>
            <w:shd w:val="clear" w:color="auto" w:fill="auto"/>
            <w:noWrap/>
          </w:tcPr>
          <w:p w14:paraId="27D39F47" w14:textId="03ED035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Paroxetina-Tableta/Cada tableta contiene: Clorhidrato de paroxetina equivalente a 20 mg de paroxetina. Envase con 10 tabletas</w:t>
            </w:r>
          </w:p>
        </w:tc>
        <w:tc>
          <w:tcPr>
            <w:tcW w:w="889" w:type="dxa"/>
            <w:tcBorders>
              <w:top w:val="nil"/>
              <w:left w:val="nil"/>
              <w:bottom w:val="single" w:sz="4" w:space="0" w:color="auto"/>
              <w:right w:val="single" w:sz="4" w:space="0" w:color="auto"/>
            </w:tcBorders>
            <w:shd w:val="clear" w:color="auto" w:fill="auto"/>
            <w:noWrap/>
          </w:tcPr>
          <w:p w14:paraId="7C9229C7" w14:textId="36A515E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3307A9D" w14:textId="7646838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0E599FF9" w14:textId="2028AAE3"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432FFB12"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2460C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525</w:t>
            </w:r>
          </w:p>
        </w:tc>
        <w:tc>
          <w:tcPr>
            <w:tcW w:w="1134" w:type="dxa"/>
            <w:tcBorders>
              <w:top w:val="nil"/>
              <w:left w:val="nil"/>
              <w:bottom w:val="single" w:sz="4" w:space="0" w:color="auto"/>
              <w:right w:val="single" w:sz="4" w:space="0" w:color="auto"/>
            </w:tcBorders>
            <w:shd w:val="clear" w:color="auto" w:fill="auto"/>
          </w:tcPr>
          <w:p w14:paraId="49A2134D" w14:textId="0A30C3D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010.000.5483.00</w:t>
            </w:r>
          </w:p>
        </w:tc>
        <w:tc>
          <w:tcPr>
            <w:tcW w:w="992" w:type="dxa"/>
            <w:tcBorders>
              <w:top w:val="nil"/>
              <w:left w:val="nil"/>
              <w:bottom w:val="single" w:sz="4" w:space="0" w:color="auto"/>
              <w:right w:val="single" w:sz="4" w:space="0" w:color="auto"/>
            </w:tcBorders>
            <w:shd w:val="clear" w:color="auto" w:fill="auto"/>
            <w:noWrap/>
          </w:tcPr>
          <w:p w14:paraId="69CB5CCB" w14:textId="0BD6A57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010000548300</w:t>
            </w:r>
          </w:p>
        </w:tc>
        <w:tc>
          <w:tcPr>
            <w:tcW w:w="3648" w:type="dxa"/>
            <w:tcBorders>
              <w:top w:val="nil"/>
              <w:left w:val="nil"/>
              <w:bottom w:val="single" w:sz="4" w:space="0" w:color="auto"/>
              <w:right w:val="single" w:sz="4" w:space="0" w:color="auto"/>
            </w:tcBorders>
            <w:shd w:val="clear" w:color="auto" w:fill="auto"/>
            <w:noWrap/>
          </w:tcPr>
          <w:p w14:paraId="39B3C032" w14:textId="4496983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Zuclopentixol-Solución inyectable/Cada ampolleta contiene: Decanoato de zuclopentixol 200 mg. Envase con una ampolletade 1 ml</w:t>
            </w:r>
          </w:p>
        </w:tc>
        <w:tc>
          <w:tcPr>
            <w:tcW w:w="889" w:type="dxa"/>
            <w:tcBorders>
              <w:top w:val="nil"/>
              <w:left w:val="nil"/>
              <w:bottom w:val="single" w:sz="4" w:space="0" w:color="auto"/>
              <w:right w:val="single" w:sz="4" w:space="0" w:color="auto"/>
            </w:tcBorders>
            <w:shd w:val="clear" w:color="auto" w:fill="auto"/>
            <w:noWrap/>
          </w:tcPr>
          <w:p w14:paraId="3FE11FF2" w14:textId="6059D1C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133F11E" w14:textId="70D2167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A936254" w14:textId="05DCC310"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20154F8F"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BFB11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526</w:t>
            </w:r>
          </w:p>
        </w:tc>
        <w:tc>
          <w:tcPr>
            <w:tcW w:w="1134" w:type="dxa"/>
            <w:tcBorders>
              <w:top w:val="nil"/>
              <w:left w:val="nil"/>
              <w:bottom w:val="single" w:sz="4" w:space="0" w:color="auto"/>
              <w:right w:val="single" w:sz="4" w:space="0" w:color="auto"/>
            </w:tcBorders>
            <w:shd w:val="clear" w:color="auto" w:fill="auto"/>
          </w:tcPr>
          <w:p w14:paraId="2EFA7BA1" w14:textId="46B586A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010.000.5485.01</w:t>
            </w:r>
          </w:p>
        </w:tc>
        <w:tc>
          <w:tcPr>
            <w:tcW w:w="992" w:type="dxa"/>
            <w:tcBorders>
              <w:top w:val="nil"/>
              <w:left w:val="nil"/>
              <w:bottom w:val="single" w:sz="4" w:space="0" w:color="auto"/>
              <w:right w:val="single" w:sz="4" w:space="0" w:color="auto"/>
            </w:tcBorders>
            <w:shd w:val="clear" w:color="auto" w:fill="auto"/>
            <w:noWrap/>
          </w:tcPr>
          <w:p w14:paraId="5A659E03" w14:textId="3CFBE5B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010000548501</w:t>
            </w:r>
          </w:p>
        </w:tc>
        <w:tc>
          <w:tcPr>
            <w:tcW w:w="3648" w:type="dxa"/>
            <w:tcBorders>
              <w:top w:val="nil"/>
              <w:left w:val="nil"/>
              <w:bottom w:val="single" w:sz="4" w:space="0" w:color="auto"/>
              <w:right w:val="single" w:sz="4" w:space="0" w:color="auto"/>
            </w:tcBorders>
            <w:shd w:val="clear" w:color="auto" w:fill="auto"/>
            <w:noWrap/>
          </w:tcPr>
          <w:p w14:paraId="076BC0B8" w14:textId="26A8CC5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Olanzapina 5 mg-Tableta/Cada tableta contiene: Olanzapina 5 mg. Envase con 28 tabletas</w:t>
            </w:r>
          </w:p>
        </w:tc>
        <w:tc>
          <w:tcPr>
            <w:tcW w:w="889" w:type="dxa"/>
            <w:tcBorders>
              <w:top w:val="nil"/>
              <w:left w:val="nil"/>
              <w:bottom w:val="single" w:sz="4" w:space="0" w:color="auto"/>
              <w:right w:val="single" w:sz="4" w:space="0" w:color="auto"/>
            </w:tcBorders>
            <w:shd w:val="clear" w:color="auto" w:fill="auto"/>
            <w:noWrap/>
          </w:tcPr>
          <w:p w14:paraId="4BCD0E56" w14:textId="34B4E3A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63F65C7" w14:textId="1A8F402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14ABDBA0" w14:textId="40B5B722"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8AE141B"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99F0E5"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527</w:t>
            </w:r>
          </w:p>
        </w:tc>
        <w:tc>
          <w:tcPr>
            <w:tcW w:w="1134" w:type="dxa"/>
            <w:tcBorders>
              <w:top w:val="nil"/>
              <w:left w:val="nil"/>
              <w:bottom w:val="single" w:sz="4" w:space="0" w:color="auto"/>
              <w:right w:val="single" w:sz="4" w:space="0" w:color="auto"/>
            </w:tcBorders>
            <w:shd w:val="clear" w:color="auto" w:fill="auto"/>
          </w:tcPr>
          <w:p w14:paraId="68BB7A20" w14:textId="049D365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010.000.5486.01</w:t>
            </w:r>
          </w:p>
        </w:tc>
        <w:tc>
          <w:tcPr>
            <w:tcW w:w="992" w:type="dxa"/>
            <w:tcBorders>
              <w:top w:val="nil"/>
              <w:left w:val="nil"/>
              <w:bottom w:val="single" w:sz="4" w:space="0" w:color="auto"/>
              <w:right w:val="single" w:sz="4" w:space="0" w:color="auto"/>
            </w:tcBorders>
            <w:shd w:val="clear" w:color="auto" w:fill="auto"/>
            <w:noWrap/>
          </w:tcPr>
          <w:p w14:paraId="7B48FE0E" w14:textId="1E3A927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010000548601</w:t>
            </w:r>
          </w:p>
        </w:tc>
        <w:tc>
          <w:tcPr>
            <w:tcW w:w="3648" w:type="dxa"/>
            <w:tcBorders>
              <w:top w:val="nil"/>
              <w:left w:val="nil"/>
              <w:bottom w:val="single" w:sz="4" w:space="0" w:color="auto"/>
              <w:right w:val="single" w:sz="4" w:space="0" w:color="auto"/>
            </w:tcBorders>
            <w:shd w:val="clear" w:color="auto" w:fill="auto"/>
            <w:noWrap/>
          </w:tcPr>
          <w:p w14:paraId="3A475686" w14:textId="481146B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Olanzapina 10 mg-Tableta/Cada tableta contiene: Olanzapina 10 mg. Envase con 28 tabletas</w:t>
            </w:r>
          </w:p>
        </w:tc>
        <w:tc>
          <w:tcPr>
            <w:tcW w:w="889" w:type="dxa"/>
            <w:tcBorders>
              <w:top w:val="nil"/>
              <w:left w:val="nil"/>
              <w:bottom w:val="single" w:sz="4" w:space="0" w:color="auto"/>
              <w:right w:val="single" w:sz="4" w:space="0" w:color="auto"/>
            </w:tcBorders>
            <w:shd w:val="clear" w:color="auto" w:fill="auto"/>
            <w:noWrap/>
          </w:tcPr>
          <w:p w14:paraId="5DCF1AD6" w14:textId="59D33E9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A4A4E62" w14:textId="1813F0D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6D455A82" w14:textId="19303ABE"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55A14993"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46126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528</w:t>
            </w:r>
          </w:p>
        </w:tc>
        <w:tc>
          <w:tcPr>
            <w:tcW w:w="1134" w:type="dxa"/>
            <w:tcBorders>
              <w:top w:val="nil"/>
              <w:left w:val="nil"/>
              <w:bottom w:val="single" w:sz="4" w:space="0" w:color="auto"/>
              <w:right w:val="single" w:sz="4" w:space="0" w:color="auto"/>
            </w:tcBorders>
            <w:shd w:val="clear" w:color="auto" w:fill="auto"/>
          </w:tcPr>
          <w:p w14:paraId="403D7F11" w14:textId="500BD38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010.000.5487.01</w:t>
            </w:r>
          </w:p>
        </w:tc>
        <w:tc>
          <w:tcPr>
            <w:tcW w:w="992" w:type="dxa"/>
            <w:tcBorders>
              <w:top w:val="nil"/>
              <w:left w:val="nil"/>
              <w:bottom w:val="single" w:sz="4" w:space="0" w:color="auto"/>
              <w:right w:val="single" w:sz="4" w:space="0" w:color="auto"/>
            </w:tcBorders>
            <w:shd w:val="clear" w:color="auto" w:fill="auto"/>
            <w:noWrap/>
          </w:tcPr>
          <w:p w14:paraId="1240941B" w14:textId="70BED74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010000548701</w:t>
            </w:r>
          </w:p>
        </w:tc>
        <w:tc>
          <w:tcPr>
            <w:tcW w:w="3648" w:type="dxa"/>
            <w:tcBorders>
              <w:top w:val="nil"/>
              <w:left w:val="nil"/>
              <w:bottom w:val="single" w:sz="4" w:space="0" w:color="auto"/>
              <w:right w:val="single" w:sz="4" w:space="0" w:color="auto"/>
            </w:tcBorders>
            <w:shd w:val="clear" w:color="auto" w:fill="auto"/>
            <w:noWrap/>
          </w:tcPr>
          <w:p w14:paraId="527E9CFC" w14:textId="6456AF70"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Citalopram-Tableta/Cada tableta contiene: Bromhidrato de citalopram equivalente a 20 mg de citalopram. Envase con 28 tabletas</w:t>
            </w:r>
          </w:p>
        </w:tc>
        <w:tc>
          <w:tcPr>
            <w:tcW w:w="889" w:type="dxa"/>
            <w:tcBorders>
              <w:top w:val="nil"/>
              <w:left w:val="nil"/>
              <w:bottom w:val="single" w:sz="4" w:space="0" w:color="auto"/>
              <w:right w:val="single" w:sz="4" w:space="0" w:color="auto"/>
            </w:tcBorders>
            <w:shd w:val="clear" w:color="auto" w:fill="auto"/>
            <w:noWrap/>
          </w:tcPr>
          <w:p w14:paraId="5E594CD5" w14:textId="6C954F4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E13D033" w14:textId="3710213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22E566B1" w14:textId="3FADEAC1"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7149AFE2"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906BD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529</w:t>
            </w:r>
          </w:p>
        </w:tc>
        <w:tc>
          <w:tcPr>
            <w:tcW w:w="1134" w:type="dxa"/>
            <w:tcBorders>
              <w:top w:val="nil"/>
              <w:left w:val="nil"/>
              <w:bottom w:val="single" w:sz="4" w:space="0" w:color="auto"/>
              <w:right w:val="single" w:sz="4" w:space="0" w:color="auto"/>
            </w:tcBorders>
            <w:shd w:val="clear" w:color="auto" w:fill="auto"/>
          </w:tcPr>
          <w:p w14:paraId="6A86C07E" w14:textId="00D78969"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010.000.5488.00</w:t>
            </w:r>
          </w:p>
        </w:tc>
        <w:tc>
          <w:tcPr>
            <w:tcW w:w="992" w:type="dxa"/>
            <w:tcBorders>
              <w:top w:val="nil"/>
              <w:left w:val="nil"/>
              <w:bottom w:val="single" w:sz="4" w:space="0" w:color="auto"/>
              <w:right w:val="single" w:sz="4" w:space="0" w:color="auto"/>
            </w:tcBorders>
            <w:shd w:val="clear" w:color="auto" w:fill="auto"/>
            <w:noWrap/>
          </w:tcPr>
          <w:p w14:paraId="4E939F5A" w14:textId="67BF44B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010000548800</w:t>
            </w:r>
          </w:p>
        </w:tc>
        <w:tc>
          <w:tcPr>
            <w:tcW w:w="3648" w:type="dxa"/>
            <w:tcBorders>
              <w:top w:val="nil"/>
              <w:left w:val="nil"/>
              <w:bottom w:val="single" w:sz="4" w:space="0" w:color="auto"/>
              <w:right w:val="single" w:sz="4" w:space="0" w:color="auto"/>
            </w:tcBorders>
            <w:shd w:val="clear" w:color="auto" w:fill="auto"/>
            <w:noWrap/>
          </w:tcPr>
          <w:p w14:paraId="10552A06" w14:textId="2FBC8DA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Valproato semisódico 250 mg-Comprimido con capa entérica/Cada comprimido contiene: Valproato semisódico equivalente a 250 mg de ácido valproico. Envase con 30 comprimidos</w:t>
            </w:r>
          </w:p>
        </w:tc>
        <w:tc>
          <w:tcPr>
            <w:tcW w:w="889" w:type="dxa"/>
            <w:tcBorders>
              <w:top w:val="nil"/>
              <w:left w:val="nil"/>
              <w:bottom w:val="single" w:sz="4" w:space="0" w:color="auto"/>
              <w:right w:val="single" w:sz="4" w:space="0" w:color="auto"/>
            </w:tcBorders>
            <w:shd w:val="clear" w:color="auto" w:fill="auto"/>
            <w:noWrap/>
          </w:tcPr>
          <w:p w14:paraId="2E39D1FE" w14:textId="6F923AA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3492F6D" w14:textId="57E1A28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7B39BE62" w14:textId="2926DF17"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67A68F5C"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ED5BBA"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530</w:t>
            </w:r>
          </w:p>
        </w:tc>
        <w:tc>
          <w:tcPr>
            <w:tcW w:w="1134" w:type="dxa"/>
            <w:tcBorders>
              <w:top w:val="nil"/>
              <w:left w:val="nil"/>
              <w:bottom w:val="single" w:sz="4" w:space="0" w:color="auto"/>
              <w:right w:val="single" w:sz="4" w:space="0" w:color="auto"/>
            </w:tcBorders>
            <w:shd w:val="clear" w:color="auto" w:fill="auto"/>
          </w:tcPr>
          <w:p w14:paraId="56E4B454" w14:textId="0624671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010.000.5489.00</w:t>
            </w:r>
          </w:p>
        </w:tc>
        <w:tc>
          <w:tcPr>
            <w:tcW w:w="992" w:type="dxa"/>
            <w:tcBorders>
              <w:top w:val="nil"/>
              <w:left w:val="nil"/>
              <w:bottom w:val="single" w:sz="4" w:space="0" w:color="auto"/>
              <w:right w:val="single" w:sz="4" w:space="0" w:color="auto"/>
            </w:tcBorders>
            <w:shd w:val="clear" w:color="auto" w:fill="auto"/>
            <w:noWrap/>
          </w:tcPr>
          <w:p w14:paraId="1EE6D87A" w14:textId="3D94901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010000548900</w:t>
            </w:r>
          </w:p>
        </w:tc>
        <w:tc>
          <w:tcPr>
            <w:tcW w:w="3648" w:type="dxa"/>
            <w:tcBorders>
              <w:top w:val="nil"/>
              <w:left w:val="nil"/>
              <w:bottom w:val="single" w:sz="4" w:space="0" w:color="auto"/>
              <w:right w:val="single" w:sz="4" w:space="0" w:color="auto"/>
            </w:tcBorders>
            <w:shd w:val="clear" w:color="auto" w:fill="auto"/>
            <w:noWrap/>
          </w:tcPr>
          <w:p w14:paraId="190B919F" w14:textId="0769747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Quetiapina 100 mg-Tableta/Cada tableta contiene: Fumarato de quetiapina equivalente a 100 mg de quetiapina. Envase con 60 tabletas</w:t>
            </w:r>
          </w:p>
        </w:tc>
        <w:tc>
          <w:tcPr>
            <w:tcW w:w="889" w:type="dxa"/>
            <w:tcBorders>
              <w:top w:val="nil"/>
              <w:left w:val="nil"/>
              <w:bottom w:val="single" w:sz="4" w:space="0" w:color="auto"/>
              <w:right w:val="single" w:sz="4" w:space="0" w:color="auto"/>
            </w:tcBorders>
            <w:shd w:val="clear" w:color="auto" w:fill="auto"/>
            <w:noWrap/>
          </w:tcPr>
          <w:p w14:paraId="6BDE374F" w14:textId="73A4C69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58A437E" w14:textId="1363DA9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46FCB488" w14:textId="39AD39AC"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60A41ABE"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D6A0F9"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531</w:t>
            </w:r>
          </w:p>
        </w:tc>
        <w:tc>
          <w:tcPr>
            <w:tcW w:w="1134" w:type="dxa"/>
            <w:tcBorders>
              <w:top w:val="nil"/>
              <w:left w:val="nil"/>
              <w:bottom w:val="single" w:sz="4" w:space="0" w:color="auto"/>
              <w:right w:val="single" w:sz="4" w:space="0" w:color="auto"/>
            </w:tcBorders>
            <w:shd w:val="clear" w:color="auto" w:fill="auto"/>
          </w:tcPr>
          <w:p w14:paraId="73EA6784" w14:textId="78C581D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010.000.5490.00</w:t>
            </w:r>
          </w:p>
        </w:tc>
        <w:tc>
          <w:tcPr>
            <w:tcW w:w="992" w:type="dxa"/>
            <w:tcBorders>
              <w:top w:val="nil"/>
              <w:left w:val="nil"/>
              <w:bottom w:val="single" w:sz="4" w:space="0" w:color="auto"/>
              <w:right w:val="single" w:sz="4" w:space="0" w:color="auto"/>
            </w:tcBorders>
            <w:shd w:val="clear" w:color="auto" w:fill="auto"/>
            <w:noWrap/>
          </w:tcPr>
          <w:p w14:paraId="029224EC" w14:textId="4C12C44F"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010000549000</w:t>
            </w:r>
          </w:p>
        </w:tc>
        <w:tc>
          <w:tcPr>
            <w:tcW w:w="3648" w:type="dxa"/>
            <w:tcBorders>
              <w:top w:val="nil"/>
              <w:left w:val="nil"/>
              <w:bottom w:val="single" w:sz="4" w:space="0" w:color="auto"/>
              <w:right w:val="single" w:sz="4" w:space="0" w:color="auto"/>
            </w:tcBorders>
            <w:shd w:val="clear" w:color="auto" w:fill="auto"/>
            <w:noWrap/>
          </w:tcPr>
          <w:p w14:paraId="3B9F2FDA" w14:textId="0701F55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Mirtazapina-Tableta o tableta dispersable/Cada tableta o tableta dispersable contiene: Mirtazapina 30 mg. Envase con 30 tabletas o tabletas dispersables</w:t>
            </w:r>
          </w:p>
        </w:tc>
        <w:tc>
          <w:tcPr>
            <w:tcW w:w="889" w:type="dxa"/>
            <w:tcBorders>
              <w:top w:val="nil"/>
              <w:left w:val="nil"/>
              <w:bottom w:val="single" w:sz="4" w:space="0" w:color="auto"/>
              <w:right w:val="single" w:sz="4" w:space="0" w:color="auto"/>
            </w:tcBorders>
            <w:shd w:val="clear" w:color="auto" w:fill="auto"/>
            <w:noWrap/>
          </w:tcPr>
          <w:p w14:paraId="64FB87ED" w14:textId="712D36D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2E66010" w14:textId="6E9D86B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209A75C0" w14:textId="644C019A"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092EC2CB"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A2DC9E"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532</w:t>
            </w:r>
          </w:p>
        </w:tc>
        <w:tc>
          <w:tcPr>
            <w:tcW w:w="1134" w:type="dxa"/>
            <w:tcBorders>
              <w:top w:val="nil"/>
              <w:left w:val="nil"/>
              <w:bottom w:val="single" w:sz="4" w:space="0" w:color="auto"/>
              <w:right w:val="single" w:sz="4" w:space="0" w:color="auto"/>
            </w:tcBorders>
            <w:shd w:val="clear" w:color="auto" w:fill="auto"/>
          </w:tcPr>
          <w:p w14:paraId="0CF65AF7" w14:textId="2C46AFC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010.000.5494.00</w:t>
            </w:r>
          </w:p>
        </w:tc>
        <w:tc>
          <w:tcPr>
            <w:tcW w:w="992" w:type="dxa"/>
            <w:tcBorders>
              <w:top w:val="nil"/>
              <w:left w:val="nil"/>
              <w:bottom w:val="single" w:sz="4" w:space="0" w:color="auto"/>
              <w:right w:val="single" w:sz="4" w:space="0" w:color="auto"/>
            </w:tcBorders>
            <w:shd w:val="clear" w:color="auto" w:fill="auto"/>
            <w:noWrap/>
          </w:tcPr>
          <w:p w14:paraId="620C66BB" w14:textId="2ED2BBF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010000549400</w:t>
            </w:r>
          </w:p>
        </w:tc>
        <w:tc>
          <w:tcPr>
            <w:tcW w:w="3648" w:type="dxa"/>
            <w:tcBorders>
              <w:top w:val="nil"/>
              <w:left w:val="nil"/>
              <w:bottom w:val="single" w:sz="4" w:space="0" w:color="auto"/>
              <w:right w:val="single" w:sz="4" w:space="0" w:color="auto"/>
            </w:tcBorders>
            <w:shd w:val="clear" w:color="auto" w:fill="auto"/>
            <w:noWrap/>
          </w:tcPr>
          <w:p w14:paraId="10CE0C32" w14:textId="6581B591"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Quetiapina 300 mg-Tableta de liberación prolongada/Cada tableta de liberación prolongada contiene: Fumarato de quetiapina equivalente a 300 mg de quetiapina. Envase con 30 tabletas de liberación prolongada</w:t>
            </w:r>
          </w:p>
        </w:tc>
        <w:tc>
          <w:tcPr>
            <w:tcW w:w="889" w:type="dxa"/>
            <w:tcBorders>
              <w:top w:val="nil"/>
              <w:left w:val="nil"/>
              <w:bottom w:val="single" w:sz="4" w:space="0" w:color="auto"/>
              <w:right w:val="single" w:sz="4" w:space="0" w:color="auto"/>
            </w:tcBorders>
            <w:shd w:val="clear" w:color="auto" w:fill="auto"/>
            <w:noWrap/>
          </w:tcPr>
          <w:p w14:paraId="4BB6A218" w14:textId="3C1F566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0F022A5" w14:textId="1942F91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8755AF2" w14:textId="6B002DF6" w:rsidR="00E936CA" w:rsidRPr="00AE346C" w:rsidRDefault="00E936CA" w:rsidP="00E936CA">
            <w:pPr>
              <w:rPr>
                <w:rFonts w:ascii="Arial" w:eastAsia="Times New Roman" w:hAnsi="Arial" w:cs="Arial"/>
                <w:color w:val="000000"/>
                <w:kern w:val="0"/>
                <w:sz w:val="12"/>
                <w:szCs w:val="12"/>
                <w:lang w:val="en-US"/>
                <w14:ligatures w14:val="none"/>
              </w:rPr>
            </w:pPr>
          </w:p>
        </w:tc>
      </w:tr>
      <w:tr w:rsidR="00E936CA" w:rsidRPr="00AE346C" w14:paraId="1CCECB6A"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F3A728"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533</w:t>
            </w:r>
          </w:p>
        </w:tc>
        <w:tc>
          <w:tcPr>
            <w:tcW w:w="1134" w:type="dxa"/>
            <w:tcBorders>
              <w:top w:val="nil"/>
              <w:left w:val="nil"/>
              <w:bottom w:val="single" w:sz="4" w:space="0" w:color="auto"/>
              <w:right w:val="single" w:sz="4" w:space="0" w:color="auto"/>
            </w:tcBorders>
            <w:shd w:val="clear" w:color="auto" w:fill="auto"/>
          </w:tcPr>
          <w:p w14:paraId="5B609953" w14:textId="395A1C3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010.000.5501.00</w:t>
            </w:r>
          </w:p>
        </w:tc>
        <w:tc>
          <w:tcPr>
            <w:tcW w:w="992" w:type="dxa"/>
            <w:tcBorders>
              <w:top w:val="nil"/>
              <w:left w:val="nil"/>
              <w:bottom w:val="single" w:sz="4" w:space="0" w:color="auto"/>
              <w:right w:val="single" w:sz="4" w:space="0" w:color="auto"/>
            </w:tcBorders>
            <w:shd w:val="clear" w:color="auto" w:fill="auto"/>
            <w:noWrap/>
          </w:tcPr>
          <w:p w14:paraId="23E6DF4B" w14:textId="50F8C99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010000550100</w:t>
            </w:r>
          </w:p>
        </w:tc>
        <w:tc>
          <w:tcPr>
            <w:tcW w:w="3648" w:type="dxa"/>
            <w:tcBorders>
              <w:top w:val="nil"/>
              <w:left w:val="nil"/>
              <w:bottom w:val="single" w:sz="4" w:space="0" w:color="auto"/>
              <w:right w:val="single" w:sz="4" w:space="0" w:color="auto"/>
            </w:tcBorders>
            <w:shd w:val="clear" w:color="auto" w:fill="auto"/>
            <w:noWrap/>
          </w:tcPr>
          <w:p w14:paraId="6B11076D" w14:textId="735B53E3"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Diclofenaco-Solución inyectable/Cada ampolleta contiene: Diclofenaco sódico 75 mg. Envase con 2 ampolletas con 3 ml</w:t>
            </w:r>
          </w:p>
        </w:tc>
        <w:tc>
          <w:tcPr>
            <w:tcW w:w="889" w:type="dxa"/>
            <w:tcBorders>
              <w:top w:val="nil"/>
              <w:left w:val="nil"/>
              <w:bottom w:val="single" w:sz="4" w:space="0" w:color="auto"/>
              <w:right w:val="single" w:sz="4" w:space="0" w:color="auto"/>
            </w:tcBorders>
            <w:shd w:val="clear" w:color="auto" w:fill="auto"/>
            <w:noWrap/>
          </w:tcPr>
          <w:p w14:paraId="0756CFDF" w14:textId="11AE3317"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6800876" w14:textId="62EAA423"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28714773" w14:textId="176DB330"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34318355"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5E63A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534</w:t>
            </w:r>
          </w:p>
        </w:tc>
        <w:tc>
          <w:tcPr>
            <w:tcW w:w="1134" w:type="dxa"/>
            <w:tcBorders>
              <w:top w:val="nil"/>
              <w:left w:val="nil"/>
              <w:bottom w:val="single" w:sz="4" w:space="0" w:color="auto"/>
              <w:right w:val="single" w:sz="4" w:space="0" w:color="auto"/>
            </w:tcBorders>
            <w:shd w:val="clear" w:color="auto" w:fill="auto"/>
          </w:tcPr>
          <w:p w14:paraId="74227FDE" w14:textId="5EA7C80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010.000.5503.00</w:t>
            </w:r>
          </w:p>
        </w:tc>
        <w:tc>
          <w:tcPr>
            <w:tcW w:w="992" w:type="dxa"/>
            <w:tcBorders>
              <w:top w:val="nil"/>
              <w:left w:val="nil"/>
              <w:bottom w:val="single" w:sz="4" w:space="0" w:color="auto"/>
              <w:right w:val="single" w:sz="4" w:space="0" w:color="auto"/>
            </w:tcBorders>
            <w:shd w:val="clear" w:color="auto" w:fill="auto"/>
            <w:noWrap/>
          </w:tcPr>
          <w:p w14:paraId="6A90654D" w14:textId="65B285CB"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010000550300</w:t>
            </w:r>
          </w:p>
        </w:tc>
        <w:tc>
          <w:tcPr>
            <w:tcW w:w="3648" w:type="dxa"/>
            <w:tcBorders>
              <w:top w:val="nil"/>
              <w:left w:val="nil"/>
              <w:bottom w:val="single" w:sz="4" w:space="0" w:color="auto"/>
              <w:right w:val="single" w:sz="4" w:space="0" w:color="auto"/>
            </w:tcBorders>
            <w:shd w:val="clear" w:color="auto" w:fill="auto"/>
            <w:noWrap/>
          </w:tcPr>
          <w:p w14:paraId="408B2C57" w14:textId="0CC3AC3E"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Sulindaco-Tableta O Gragea/Cada tableta o grageacontiene: Sulindaco 200 mg. Envase con 20 tabletas ogrageas.</w:t>
            </w:r>
          </w:p>
        </w:tc>
        <w:tc>
          <w:tcPr>
            <w:tcW w:w="889" w:type="dxa"/>
            <w:tcBorders>
              <w:top w:val="nil"/>
              <w:left w:val="nil"/>
              <w:bottom w:val="single" w:sz="4" w:space="0" w:color="auto"/>
              <w:right w:val="single" w:sz="4" w:space="0" w:color="auto"/>
            </w:tcBorders>
            <w:shd w:val="clear" w:color="auto" w:fill="auto"/>
            <w:noWrap/>
          </w:tcPr>
          <w:p w14:paraId="3630D8A0" w14:textId="49B384CA"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78B5E20" w14:textId="06FA110D"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0AF355DC" w14:textId="58D17BE8"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7E5DE85F"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88265F"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535</w:t>
            </w:r>
          </w:p>
        </w:tc>
        <w:tc>
          <w:tcPr>
            <w:tcW w:w="1134" w:type="dxa"/>
            <w:tcBorders>
              <w:top w:val="nil"/>
              <w:left w:val="nil"/>
              <w:bottom w:val="single" w:sz="4" w:space="0" w:color="auto"/>
              <w:right w:val="single" w:sz="4" w:space="0" w:color="auto"/>
            </w:tcBorders>
            <w:shd w:val="clear" w:color="auto" w:fill="auto"/>
          </w:tcPr>
          <w:p w14:paraId="04350A32" w14:textId="426CE721"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010.000.5505.00</w:t>
            </w:r>
          </w:p>
        </w:tc>
        <w:tc>
          <w:tcPr>
            <w:tcW w:w="992" w:type="dxa"/>
            <w:tcBorders>
              <w:top w:val="nil"/>
              <w:left w:val="nil"/>
              <w:bottom w:val="single" w:sz="4" w:space="0" w:color="auto"/>
              <w:right w:val="single" w:sz="4" w:space="0" w:color="auto"/>
            </w:tcBorders>
            <w:shd w:val="clear" w:color="auto" w:fill="auto"/>
            <w:noWrap/>
          </w:tcPr>
          <w:p w14:paraId="01D4C110" w14:textId="66EBBACC"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010000550500</w:t>
            </w:r>
          </w:p>
        </w:tc>
        <w:tc>
          <w:tcPr>
            <w:tcW w:w="3648" w:type="dxa"/>
            <w:tcBorders>
              <w:top w:val="nil"/>
              <w:left w:val="nil"/>
              <w:bottom w:val="single" w:sz="4" w:space="0" w:color="auto"/>
              <w:right w:val="single" w:sz="4" w:space="0" w:color="auto"/>
            </w:tcBorders>
            <w:shd w:val="clear" w:color="auto" w:fill="auto"/>
            <w:noWrap/>
          </w:tcPr>
          <w:p w14:paraId="59FF2C52" w14:textId="7C6A0DD4"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Celecoxib 100 mg-Cápsula/Cada cápsula contiene: Celecoxib 100 mg. Envase con 20 cápsulas</w:t>
            </w:r>
          </w:p>
        </w:tc>
        <w:tc>
          <w:tcPr>
            <w:tcW w:w="889" w:type="dxa"/>
            <w:tcBorders>
              <w:top w:val="nil"/>
              <w:left w:val="nil"/>
              <w:bottom w:val="single" w:sz="4" w:space="0" w:color="auto"/>
              <w:right w:val="single" w:sz="4" w:space="0" w:color="auto"/>
            </w:tcBorders>
            <w:shd w:val="clear" w:color="auto" w:fill="auto"/>
            <w:noWrap/>
          </w:tcPr>
          <w:p w14:paraId="2D5437C2" w14:textId="0BA1898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7B4E277" w14:textId="4F2608A3" w:rsidR="00E936CA" w:rsidRPr="00E936CA"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12EBE286" w14:textId="38A6F294" w:rsidR="00E936CA" w:rsidRPr="00E936CA" w:rsidRDefault="00E936CA" w:rsidP="00E936CA">
            <w:pPr>
              <w:rPr>
                <w:rFonts w:ascii="Arial" w:eastAsia="Times New Roman" w:hAnsi="Arial" w:cs="Arial"/>
                <w:color w:val="000000"/>
                <w:kern w:val="0"/>
                <w:sz w:val="12"/>
                <w:szCs w:val="12"/>
                <w:lang w:val="es-ES"/>
                <w14:ligatures w14:val="none"/>
              </w:rPr>
            </w:pPr>
          </w:p>
        </w:tc>
      </w:tr>
      <w:tr w:rsidR="00E936CA" w:rsidRPr="00AE346C" w14:paraId="518A3D94"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A87F77"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536</w:t>
            </w:r>
          </w:p>
        </w:tc>
        <w:tc>
          <w:tcPr>
            <w:tcW w:w="1134" w:type="dxa"/>
            <w:tcBorders>
              <w:top w:val="nil"/>
              <w:left w:val="nil"/>
              <w:bottom w:val="single" w:sz="4" w:space="0" w:color="auto"/>
              <w:right w:val="single" w:sz="4" w:space="0" w:color="auto"/>
            </w:tcBorders>
            <w:shd w:val="clear" w:color="auto" w:fill="auto"/>
          </w:tcPr>
          <w:p w14:paraId="222EFB48" w14:textId="0126341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010.000.5506.00</w:t>
            </w:r>
          </w:p>
        </w:tc>
        <w:tc>
          <w:tcPr>
            <w:tcW w:w="992" w:type="dxa"/>
            <w:tcBorders>
              <w:top w:val="nil"/>
              <w:left w:val="nil"/>
              <w:bottom w:val="single" w:sz="4" w:space="0" w:color="auto"/>
              <w:right w:val="single" w:sz="4" w:space="0" w:color="auto"/>
            </w:tcBorders>
            <w:shd w:val="clear" w:color="auto" w:fill="auto"/>
            <w:noWrap/>
          </w:tcPr>
          <w:p w14:paraId="7F6AC727" w14:textId="31A89518"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010000550600</w:t>
            </w:r>
          </w:p>
        </w:tc>
        <w:tc>
          <w:tcPr>
            <w:tcW w:w="3648" w:type="dxa"/>
            <w:tcBorders>
              <w:top w:val="nil"/>
              <w:left w:val="nil"/>
              <w:bottom w:val="single" w:sz="4" w:space="0" w:color="auto"/>
              <w:right w:val="single" w:sz="4" w:space="0" w:color="auto"/>
            </w:tcBorders>
            <w:shd w:val="clear" w:color="auto" w:fill="auto"/>
            <w:noWrap/>
          </w:tcPr>
          <w:p w14:paraId="3E6726BE" w14:textId="2B6C8B8B"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Celecoxib 200 mg-Cápsula/Cada cápsula contiene: Celecoxib 200 mg. Envase con 10 cápsulas</w:t>
            </w:r>
          </w:p>
        </w:tc>
        <w:tc>
          <w:tcPr>
            <w:tcW w:w="889" w:type="dxa"/>
            <w:tcBorders>
              <w:top w:val="nil"/>
              <w:left w:val="nil"/>
              <w:bottom w:val="single" w:sz="4" w:space="0" w:color="auto"/>
              <w:right w:val="single" w:sz="4" w:space="0" w:color="auto"/>
            </w:tcBorders>
            <w:shd w:val="clear" w:color="auto" w:fill="auto"/>
            <w:noWrap/>
          </w:tcPr>
          <w:p w14:paraId="16461F5E" w14:textId="7E321FF5"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F5B20A9" w14:textId="6400F4FF"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1B2E128C" w14:textId="7160F31A"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28F29F14"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6943DD"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537</w:t>
            </w:r>
          </w:p>
        </w:tc>
        <w:tc>
          <w:tcPr>
            <w:tcW w:w="1134" w:type="dxa"/>
            <w:tcBorders>
              <w:top w:val="nil"/>
              <w:left w:val="nil"/>
              <w:bottom w:val="single" w:sz="4" w:space="0" w:color="auto"/>
              <w:right w:val="single" w:sz="4" w:space="0" w:color="auto"/>
            </w:tcBorders>
            <w:shd w:val="clear" w:color="auto" w:fill="auto"/>
          </w:tcPr>
          <w:p w14:paraId="445D3ABE" w14:textId="13C3CDF4"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010.000.5541.00</w:t>
            </w:r>
          </w:p>
        </w:tc>
        <w:tc>
          <w:tcPr>
            <w:tcW w:w="992" w:type="dxa"/>
            <w:tcBorders>
              <w:top w:val="nil"/>
              <w:left w:val="nil"/>
              <w:bottom w:val="single" w:sz="4" w:space="0" w:color="auto"/>
              <w:right w:val="single" w:sz="4" w:space="0" w:color="auto"/>
            </w:tcBorders>
            <w:shd w:val="clear" w:color="auto" w:fill="auto"/>
            <w:noWrap/>
          </w:tcPr>
          <w:p w14:paraId="47A37379" w14:textId="59C0D205"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010000554100</w:t>
            </w:r>
          </w:p>
        </w:tc>
        <w:tc>
          <w:tcPr>
            <w:tcW w:w="3648" w:type="dxa"/>
            <w:tcBorders>
              <w:top w:val="nil"/>
              <w:left w:val="nil"/>
              <w:bottom w:val="single" w:sz="4" w:space="0" w:color="auto"/>
              <w:right w:val="single" w:sz="4" w:space="0" w:color="auto"/>
            </w:tcBorders>
            <w:shd w:val="clear" w:color="auto" w:fill="auto"/>
            <w:noWrap/>
          </w:tcPr>
          <w:p w14:paraId="6491CABD" w14:textId="5545F57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Letrozol-Gragea o tableta/Cada gragea o tableta contiene: Letrozol 2.5 mg. Envase con 30 grageas o tabletas</w:t>
            </w:r>
          </w:p>
        </w:tc>
        <w:tc>
          <w:tcPr>
            <w:tcW w:w="889" w:type="dxa"/>
            <w:tcBorders>
              <w:top w:val="nil"/>
              <w:left w:val="nil"/>
              <w:bottom w:val="single" w:sz="4" w:space="0" w:color="auto"/>
              <w:right w:val="single" w:sz="4" w:space="0" w:color="auto"/>
            </w:tcBorders>
            <w:shd w:val="clear" w:color="auto" w:fill="auto"/>
            <w:noWrap/>
          </w:tcPr>
          <w:p w14:paraId="481B9013" w14:textId="77E796EC"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63BDA92" w14:textId="0A95C5C3"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472F374" w14:textId="5600C2BE"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30B6AF29"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CD985B"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538</w:t>
            </w:r>
          </w:p>
        </w:tc>
        <w:tc>
          <w:tcPr>
            <w:tcW w:w="1134" w:type="dxa"/>
            <w:tcBorders>
              <w:top w:val="nil"/>
              <w:left w:val="nil"/>
              <w:bottom w:val="single" w:sz="4" w:space="0" w:color="auto"/>
              <w:right w:val="single" w:sz="4" w:space="0" w:color="auto"/>
            </w:tcBorders>
            <w:shd w:val="clear" w:color="auto" w:fill="auto"/>
          </w:tcPr>
          <w:p w14:paraId="305ACFF3" w14:textId="2ED07E3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010.000.5544.00</w:t>
            </w:r>
          </w:p>
        </w:tc>
        <w:tc>
          <w:tcPr>
            <w:tcW w:w="992" w:type="dxa"/>
            <w:tcBorders>
              <w:top w:val="nil"/>
              <w:left w:val="nil"/>
              <w:bottom w:val="single" w:sz="4" w:space="0" w:color="auto"/>
              <w:right w:val="single" w:sz="4" w:space="0" w:color="auto"/>
            </w:tcBorders>
            <w:shd w:val="clear" w:color="auto" w:fill="auto"/>
            <w:noWrap/>
          </w:tcPr>
          <w:p w14:paraId="26E85E8B" w14:textId="0F86DC8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010000554400</w:t>
            </w:r>
          </w:p>
        </w:tc>
        <w:tc>
          <w:tcPr>
            <w:tcW w:w="3648" w:type="dxa"/>
            <w:tcBorders>
              <w:top w:val="nil"/>
              <w:left w:val="nil"/>
              <w:bottom w:val="single" w:sz="4" w:space="0" w:color="auto"/>
              <w:right w:val="single" w:sz="4" w:space="0" w:color="auto"/>
            </w:tcBorders>
            <w:shd w:val="clear" w:color="auto" w:fill="auto"/>
            <w:noWrap/>
          </w:tcPr>
          <w:p w14:paraId="3B7FB5FD" w14:textId="43C7B529"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Rivaroxabán-Comprimido/Cada comprimido contiene: Rivaroxabán 10 mg. Envase con 10 comprimidos</w:t>
            </w:r>
          </w:p>
        </w:tc>
        <w:tc>
          <w:tcPr>
            <w:tcW w:w="889" w:type="dxa"/>
            <w:tcBorders>
              <w:top w:val="nil"/>
              <w:left w:val="nil"/>
              <w:bottom w:val="single" w:sz="4" w:space="0" w:color="auto"/>
              <w:right w:val="single" w:sz="4" w:space="0" w:color="auto"/>
            </w:tcBorders>
            <w:shd w:val="clear" w:color="auto" w:fill="auto"/>
            <w:noWrap/>
          </w:tcPr>
          <w:p w14:paraId="2D758D4B" w14:textId="5F7DB89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F404176" w14:textId="75204D40"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11BA3CAF" w14:textId="713D144A"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1BA6C616"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6A8A77"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539</w:t>
            </w:r>
          </w:p>
        </w:tc>
        <w:tc>
          <w:tcPr>
            <w:tcW w:w="1134" w:type="dxa"/>
            <w:tcBorders>
              <w:top w:val="nil"/>
              <w:left w:val="nil"/>
              <w:bottom w:val="single" w:sz="4" w:space="0" w:color="auto"/>
              <w:right w:val="single" w:sz="4" w:space="0" w:color="auto"/>
            </w:tcBorders>
            <w:shd w:val="clear" w:color="auto" w:fill="auto"/>
          </w:tcPr>
          <w:p w14:paraId="714ED783" w14:textId="734097DE"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010.000.5551.00</w:t>
            </w:r>
          </w:p>
        </w:tc>
        <w:tc>
          <w:tcPr>
            <w:tcW w:w="992" w:type="dxa"/>
            <w:tcBorders>
              <w:top w:val="nil"/>
              <w:left w:val="nil"/>
              <w:bottom w:val="single" w:sz="4" w:space="0" w:color="auto"/>
              <w:right w:val="single" w:sz="4" w:space="0" w:color="auto"/>
            </w:tcBorders>
            <w:shd w:val="clear" w:color="auto" w:fill="auto"/>
            <w:noWrap/>
          </w:tcPr>
          <w:p w14:paraId="78AEA629" w14:textId="100F172A"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010000555100</w:t>
            </w:r>
          </w:p>
        </w:tc>
        <w:tc>
          <w:tcPr>
            <w:tcW w:w="3648" w:type="dxa"/>
            <w:tcBorders>
              <w:top w:val="nil"/>
              <w:left w:val="nil"/>
              <w:bottom w:val="single" w:sz="4" w:space="0" w:color="auto"/>
              <w:right w:val="single" w:sz="4" w:space="0" w:color="auto"/>
            </w:tcBorders>
            <w:shd w:val="clear" w:color="auto" w:fill="auto"/>
            <w:noWrap/>
          </w:tcPr>
          <w:p w14:paraId="5F29708C" w14:textId="2DF84EF2"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Dabigatrán etexilato 75 mg-Cápsula/Cada cápsula contiene: Dabigatrán etexilato mesilato equivalente a 75 mg de dabigatrán etexilato Envase con 30 cápsulas. Envase con 30 cápsulas</w:t>
            </w:r>
          </w:p>
        </w:tc>
        <w:tc>
          <w:tcPr>
            <w:tcW w:w="889" w:type="dxa"/>
            <w:tcBorders>
              <w:top w:val="nil"/>
              <w:left w:val="nil"/>
              <w:bottom w:val="single" w:sz="4" w:space="0" w:color="auto"/>
              <w:right w:val="single" w:sz="4" w:space="0" w:color="auto"/>
            </w:tcBorders>
            <w:shd w:val="clear" w:color="auto" w:fill="auto"/>
            <w:noWrap/>
          </w:tcPr>
          <w:p w14:paraId="53CF9C3A" w14:textId="29F9659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3F6B86A" w14:textId="5FBB3D3A"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5EA93017" w14:textId="6F1C18F7" w:rsidR="00E936CA" w:rsidRPr="00AE346C" w:rsidRDefault="00E936CA" w:rsidP="00E936CA">
            <w:pPr>
              <w:rPr>
                <w:rFonts w:ascii="Arial" w:eastAsia="Times New Roman" w:hAnsi="Arial" w:cs="Arial"/>
                <w:color w:val="000000"/>
                <w:kern w:val="0"/>
                <w:sz w:val="12"/>
                <w:szCs w:val="12"/>
                <w:lang w:val="es-ES"/>
                <w14:ligatures w14:val="none"/>
              </w:rPr>
            </w:pPr>
          </w:p>
        </w:tc>
      </w:tr>
      <w:tr w:rsidR="00E936CA" w:rsidRPr="00AE346C" w14:paraId="61C6355B"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0A0AC3" w14:textId="77777777"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540</w:t>
            </w:r>
          </w:p>
        </w:tc>
        <w:tc>
          <w:tcPr>
            <w:tcW w:w="1134" w:type="dxa"/>
            <w:tcBorders>
              <w:top w:val="nil"/>
              <w:left w:val="nil"/>
              <w:bottom w:val="single" w:sz="4" w:space="0" w:color="auto"/>
              <w:right w:val="single" w:sz="4" w:space="0" w:color="auto"/>
            </w:tcBorders>
            <w:shd w:val="clear" w:color="auto" w:fill="auto"/>
          </w:tcPr>
          <w:p w14:paraId="644BD3B3" w14:textId="2D28BF13"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010.000.5552.00</w:t>
            </w:r>
          </w:p>
        </w:tc>
        <w:tc>
          <w:tcPr>
            <w:tcW w:w="992" w:type="dxa"/>
            <w:tcBorders>
              <w:top w:val="nil"/>
              <w:left w:val="nil"/>
              <w:bottom w:val="single" w:sz="4" w:space="0" w:color="auto"/>
              <w:right w:val="single" w:sz="4" w:space="0" w:color="auto"/>
            </w:tcBorders>
            <w:shd w:val="clear" w:color="auto" w:fill="auto"/>
            <w:noWrap/>
          </w:tcPr>
          <w:p w14:paraId="4C055357" w14:textId="0F37100D" w:rsidR="00E936CA" w:rsidRPr="00AE346C" w:rsidRDefault="00E936CA" w:rsidP="00E936CA">
            <w:pPr>
              <w:jc w:val="center"/>
              <w:rPr>
                <w:rFonts w:ascii="Arial" w:eastAsia="Times New Roman" w:hAnsi="Arial" w:cs="Arial"/>
                <w:color w:val="000000"/>
                <w:kern w:val="0"/>
                <w:sz w:val="12"/>
                <w:szCs w:val="12"/>
                <w:lang w:val="en-US"/>
                <w14:ligatures w14:val="none"/>
              </w:rPr>
            </w:pPr>
            <w:r w:rsidRPr="00AE346C">
              <w:rPr>
                <w:sz w:val="12"/>
                <w:szCs w:val="12"/>
              </w:rPr>
              <w:t>010000555200</w:t>
            </w:r>
          </w:p>
        </w:tc>
        <w:tc>
          <w:tcPr>
            <w:tcW w:w="3648" w:type="dxa"/>
            <w:tcBorders>
              <w:top w:val="nil"/>
              <w:left w:val="nil"/>
              <w:bottom w:val="single" w:sz="4" w:space="0" w:color="auto"/>
              <w:right w:val="single" w:sz="4" w:space="0" w:color="auto"/>
            </w:tcBorders>
            <w:shd w:val="clear" w:color="auto" w:fill="auto"/>
            <w:noWrap/>
          </w:tcPr>
          <w:p w14:paraId="035B1E3B" w14:textId="4E6F7586" w:rsidR="00E936CA" w:rsidRPr="00AE346C" w:rsidRDefault="00E936CA" w:rsidP="00E936CA">
            <w:pPr>
              <w:rPr>
                <w:rFonts w:ascii="Arial" w:eastAsia="Times New Roman" w:hAnsi="Arial" w:cs="Arial"/>
                <w:color w:val="000000"/>
                <w:kern w:val="0"/>
                <w:sz w:val="12"/>
                <w:szCs w:val="12"/>
                <w:lang w:val="es-ES"/>
                <w14:ligatures w14:val="none"/>
              </w:rPr>
            </w:pPr>
            <w:r w:rsidRPr="00AE346C">
              <w:rPr>
                <w:sz w:val="12"/>
                <w:szCs w:val="12"/>
              </w:rPr>
              <w:t>Dabigatrán etexilato 110 mg-Cápsula/Cada cápsula contiene: Dabigatrán etexilato mesilato equivalente a 110 mg de dabigatrán etexilato Envase con 30 cápsulas</w:t>
            </w:r>
          </w:p>
        </w:tc>
        <w:tc>
          <w:tcPr>
            <w:tcW w:w="889" w:type="dxa"/>
            <w:tcBorders>
              <w:top w:val="nil"/>
              <w:left w:val="nil"/>
              <w:bottom w:val="single" w:sz="4" w:space="0" w:color="auto"/>
              <w:right w:val="single" w:sz="4" w:space="0" w:color="auto"/>
            </w:tcBorders>
            <w:shd w:val="clear" w:color="auto" w:fill="auto"/>
            <w:noWrap/>
          </w:tcPr>
          <w:p w14:paraId="59A366F1" w14:textId="24FC755D"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EB11DAA" w14:textId="042F48E8" w:rsidR="00E936CA" w:rsidRPr="00AE346C" w:rsidRDefault="00E936CA" w:rsidP="00E936CA">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6CB11D84" w14:textId="4B0D7793" w:rsidR="00E936CA" w:rsidRPr="00AE346C" w:rsidRDefault="00E936CA" w:rsidP="00E936CA">
            <w:pPr>
              <w:rPr>
                <w:rFonts w:ascii="Arial" w:eastAsia="Times New Roman" w:hAnsi="Arial" w:cs="Arial"/>
                <w:color w:val="000000"/>
                <w:kern w:val="0"/>
                <w:sz w:val="12"/>
                <w:szCs w:val="12"/>
                <w:lang w:val="en-US"/>
                <w14:ligatures w14:val="none"/>
              </w:rPr>
            </w:pPr>
          </w:p>
        </w:tc>
      </w:tr>
      <w:tr w:rsidR="001B7659" w:rsidRPr="00AE346C" w14:paraId="46889337"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F9CD30"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541</w:t>
            </w:r>
          </w:p>
        </w:tc>
        <w:tc>
          <w:tcPr>
            <w:tcW w:w="1134" w:type="dxa"/>
            <w:tcBorders>
              <w:top w:val="nil"/>
              <w:left w:val="nil"/>
              <w:bottom w:val="single" w:sz="4" w:space="0" w:color="auto"/>
              <w:right w:val="single" w:sz="4" w:space="0" w:color="auto"/>
            </w:tcBorders>
            <w:shd w:val="clear" w:color="auto" w:fill="auto"/>
          </w:tcPr>
          <w:p w14:paraId="094157D9" w14:textId="725D3E7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010.000.5613.00</w:t>
            </w:r>
          </w:p>
        </w:tc>
        <w:tc>
          <w:tcPr>
            <w:tcW w:w="992" w:type="dxa"/>
            <w:tcBorders>
              <w:top w:val="nil"/>
              <w:left w:val="nil"/>
              <w:bottom w:val="single" w:sz="4" w:space="0" w:color="auto"/>
              <w:right w:val="single" w:sz="4" w:space="0" w:color="auto"/>
            </w:tcBorders>
            <w:shd w:val="clear" w:color="auto" w:fill="auto"/>
            <w:noWrap/>
          </w:tcPr>
          <w:p w14:paraId="2AD3D628" w14:textId="7E32643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010000561300</w:t>
            </w:r>
          </w:p>
        </w:tc>
        <w:tc>
          <w:tcPr>
            <w:tcW w:w="3648" w:type="dxa"/>
            <w:tcBorders>
              <w:top w:val="nil"/>
              <w:left w:val="nil"/>
              <w:bottom w:val="single" w:sz="4" w:space="0" w:color="auto"/>
              <w:right w:val="single" w:sz="4" w:space="0" w:color="auto"/>
            </w:tcBorders>
            <w:shd w:val="clear" w:color="auto" w:fill="auto"/>
            <w:noWrap/>
          </w:tcPr>
          <w:p w14:paraId="1BCB8A76" w14:textId="6E3AD3D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Denosumab 60 mg-Solución inyectable/Cada jeringa prellenada contiene: Denosumab 60 mg. Envase con una jeringa prellenada con 1 ml</w:t>
            </w:r>
          </w:p>
        </w:tc>
        <w:tc>
          <w:tcPr>
            <w:tcW w:w="889" w:type="dxa"/>
            <w:tcBorders>
              <w:top w:val="nil"/>
              <w:left w:val="nil"/>
              <w:bottom w:val="single" w:sz="4" w:space="0" w:color="auto"/>
              <w:right w:val="single" w:sz="4" w:space="0" w:color="auto"/>
            </w:tcBorders>
            <w:shd w:val="clear" w:color="auto" w:fill="auto"/>
            <w:noWrap/>
          </w:tcPr>
          <w:p w14:paraId="6A8B80BE" w14:textId="61DEAF4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8395B79" w14:textId="36F84470"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04D6FBDA" w14:textId="4BCBE5BD"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574C1C0D" w14:textId="77777777" w:rsidTr="00E936CA">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84879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542</w:t>
            </w:r>
          </w:p>
        </w:tc>
        <w:tc>
          <w:tcPr>
            <w:tcW w:w="1134" w:type="dxa"/>
            <w:tcBorders>
              <w:top w:val="nil"/>
              <w:left w:val="nil"/>
              <w:bottom w:val="single" w:sz="4" w:space="0" w:color="auto"/>
              <w:right w:val="single" w:sz="4" w:space="0" w:color="auto"/>
            </w:tcBorders>
            <w:shd w:val="clear" w:color="auto" w:fill="auto"/>
          </w:tcPr>
          <w:p w14:paraId="775260D4" w14:textId="6D66554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010.000.5617.00</w:t>
            </w:r>
          </w:p>
        </w:tc>
        <w:tc>
          <w:tcPr>
            <w:tcW w:w="992" w:type="dxa"/>
            <w:tcBorders>
              <w:top w:val="nil"/>
              <w:left w:val="nil"/>
              <w:bottom w:val="single" w:sz="4" w:space="0" w:color="auto"/>
              <w:right w:val="single" w:sz="4" w:space="0" w:color="auto"/>
            </w:tcBorders>
            <w:shd w:val="clear" w:color="auto" w:fill="auto"/>
            <w:noWrap/>
          </w:tcPr>
          <w:p w14:paraId="2E598EF8" w14:textId="09E16CE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010000561700</w:t>
            </w:r>
          </w:p>
        </w:tc>
        <w:tc>
          <w:tcPr>
            <w:tcW w:w="3648" w:type="dxa"/>
            <w:tcBorders>
              <w:top w:val="nil"/>
              <w:left w:val="nil"/>
              <w:bottom w:val="single" w:sz="4" w:space="0" w:color="auto"/>
              <w:right w:val="single" w:sz="4" w:space="0" w:color="auto"/>
            </w:tcBorders>
            <w:shd w:val="clear" w:color="auto" w:fill="auto"/>
            <w:noWrap/>
          </w:tcPr>
          <w:p w14:paraId="3CCE78F7" w14:textId="281C1FC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Lenalidomida-Cápsula/Cada cápsula contiene: Lenalidomida 10 mg. Envase con 21 cápsulas</w:t>
            </w:r>
          </w:p>
        </w:tc>
        <w:tc>
          <w:tcPr>
            <w:tcW w:w="889" w:type="dxa"/>
            <w:tcBorders>
              <w:top w:val="nil"/>
              <w:left w:val="nil"/>
              <w:bottom w:val="single" w:sz="4" w:space="0" w:color="auto"/>
              <w:right w:val="single" w:sz="4" w:space="0" w:color="auto"/>
            </w:tcBorders>
            <w:shd w:val="clear" w:color="auto" w:fill="auto"/>
            <w:noWrap/>
          </w:tcPr>
          <w:p w14:paraId="58037066" w14:textId="59FCF0A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5F94B54" w14:textId="57A9608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16FBDCA3" w14:textId="7B772CA9"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825502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DCF97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543</w:t>
            </w:r>
          </w:p>
        </w:tc>
        <w:tc>
          <w:tcPr>
            <w:tcW w:w="1134" w:type="dxa"/>
            <w:tcBorders>
              <w:top w:val="nil"/>
              <w:left w:val="nil"/>
              <w:bottom w:val="single" w:sz="4" w:space="0" w:color="auto"/>
              <w:right w:val="single" w:sz="4" w:space="0" w:color="auto"/>
            </w:tcBorders>
            <w:shd w:val="clear" w:color="auto" w:fill="auto"/>
          </w:tcPr>
          <w:p w14:paraId="415AFC6F" w14:textId="17E912C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010.000.5619.00</w:t>
            </w:r>
          </w:p>
        </w:tc>
        <w:tc>
          <w:tcPr>
            <w:tcW w:w="992" w:type="dxa"/>
            <w:tcBorders>
              <w:top w:val="nil"/>
              <w:left w:val="nil"/>
              <w:bottom w:val="single" w:sz="4" w:space="0" w:color="auto"/>
              <w:right w:val="single" w:sz="4" w:space="0" w:color="auto"/>
            </w:tcBorders>
            <w:shd w:val="clear" w:color="auto" w:fill="auto"/>
            <w:noWrap/>
          </w:tcPr>
          <w:p w14:paraId="5A92FC9F" w14:textId="6382402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010000561900</w:t>
            </w:r>
          </w:p>
        </w:tc>
        <w:tc>
          <w:tcPr>
            <w:tcW w:w="3648" w:type="dxa"/>
            <w:tcBorders>
              <w:top w:val="nil"/>
              <w:left w:val="nil"/>
              <w:bottom w:val="single" w:sz="4" w:space="0" w:color="auto"/>
              <w:right w:val="single" w:sz="4" w:space="0" w:color="auto"/>
            </w:tcBorders>
            <w:shd w:val="clear" w:color="auto" w:fill="auto"/>
            <w:noWrap/>
          </w:tcPr>
          <w:p w14:paraId="53F258D8" w14:textId="16E4B6B2"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Lenalidomida 25 mg -Cápsula/Cada cápsula contiene: Lenalidomida 25 mg. Envase con 21 cápsulas.</w:t>
            </w:r>
          </w:p>
        </w:tc>
        <w:tc>
          <w:tcPr>
            <w:tcW w:w="889" w:type="dxa"/>
            <w:tcBorders>
              <w:top w:val="nil"/>
              <w:left w:val="nil"/>
              <w:bottom w:val="single" w:sz="4" w:space="0" w:color="auto"/>
              <w:right w:val="single" w:sz="4" w:space="0" w:color="auto"/>
            </w:tcBorders>
            <w:shd w:val="clear" w:color="auto" w:fill="auto"/>
            <w:noWrap/>
          </w:tcPr>
          <w:p w14:paraId="134744B1" w14:textId="5F4194E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8D72CFB" w14:textId="71FAD56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3022F532" w14:textId="67CB99C6"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BBE14A3" w14:textId="77777777" w:rsidTr="001B7659">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11C4B"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544</w:t>
            </w:r>
          </w:p>
        </w:tc>
        <w:tc>
          <w:tcPr>
            <w:tcW w:w="1134" w:type="dxa"/>
            <w:tcBorders>
              <w:top w:val="single" w:sz="4" w:space="0" w:color="auto"/>
              <w:left w:val="nil"/>
              <w:bottom w:val="single" w:sz="4" w:space="0" w:color="auto"/>
              <w:right w:val="single" w:sz="4" w:space="0" w:color="auto"/>
            </w:tcBorders>
            <w:shd w:val="clear" w:color="auto" w:fill="auto"/>
          </w:tcPr>
          <w:p w14:paraId="26275C90" w14:textId="73B39A5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010.000.5620.00</w:t>
            </w:r>
          </w:p>
        </w:tc>
        <w:tc>
          <w:tcPr>
            <w:tcW w:w="992" w:type="dxa"/>
            <w:tcBorders>
              <w:top w:val="single" w:sz="4" w:space="0" w:color="auto"/>
              <w:left w:val="nil"/>
              <w:bottom w:val="single" w:sz="4" w:space="0" w:color="auto"/>
              <w:right w:val="single" w:sz="4" w:space="0" w:color="auto"/>
            </w:tcBorders>
            <w:shd w:val="clear" w:color="auto" w:fill="auto"/>
            <w:noWrap/>
          </w:tcPr>
          <w:p w14:paraId="4F16C8B1" w14:textId="4C356B3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010000562000</w:t>
            </w:r>
          </w:p>
        </w:tc>
        <w:tc>
          <w:tcPr>
            <w:tcW w:w="3648" w:type="dxa"/>
            <w:tcBorders>
              <w:top w:val="single" w:sz="4" w:space="0" w:color="auto"/>
              <w:left w:val="nil"/>
              <w:bottom w:val="single" w:sz="4" w:space="0" w:color="auto"/>
              <w:right w:val="single" w:sz="4" w:space="0" w:color="auto"/>
            </w:tcBorders>
            <w:shd w:val="clear" w:color="auto" w:fill="auto"/>
            <w:noWrap/>
          </w:tcPr>
          <w:p w14:paraId="381E19F9" w14:textId="385F65B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Vildagliptina 50 mg-Comprimido/Cada comprimido contiene: Vildagliptina 50 mg. Envase con 28 comprimidos</w:t>
            </w:r>
          </w:p>
        </w:tc>
        <w:tc>
          <w:tcPr>
            <w:tcW w:w="889" w:type="dxa"/>
            <w:tcBorders>
              <w:top w:val="single" w:sz="4" w:space="0" w:color="auto"/>
              <w:left w:val="nil"/>
              <w:bottom w:val="single" w:sz="4" w:space="0" w:color="auto"/>
              <w:right w:val="single" w:sz="4" w:space="0" w:color="auto"/>
            </w:tcBorders>
            <w:shd w:val="clear" w:color="auto" w:fill="auto"/>
            <w:noWrap/>
          </w:tcPr>
          <w:p w14:paraId="75D73FF8" w14:textId="3ECDE88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44D85FC" w14:textId="7C5F8FEF"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single" w:sz="4" w:space="0" w:color="auto"/>
              <w:left w:val="single" w:sz="4" w:space="0" w:color="auto"/>
              <w:bottom w:val="single" w:sz="4" w:space="0" w:color="auto"/>
              <w:right w:val="single" w:sz="4" w:space="0" w:color="auto"/>
            </w:tcBorders>
          </w:tcPr>
          <w:p w14:paraId="5DBDF71E" w14:textId="41E549D0"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30DB39F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2A89C8"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545</w:t>
            </w:r>
          </w:p>
        </w:tc>
        <w:tc>
          <w:tcPr>
            <w:tcW w:w="1134" w:type="dxa"/>
            <w:tcBorders>
              <w:top w:val="nil"/>
              <w:left w:val="nil"/>
              <w:bottom w:val="single" w:sz="4" w:space="0" w:color="auto"/>
              <w:right w:val="single" w:sz="4" w:space="0" w:color="auto"/>
            </w:tcBorders>
            <w:shd w:val="clear" w:color="auto" w:fill="auto"/>
          </w:tcPr>
          <w:p w14:paraId="48F48BF5" w14:textId="7921C9C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010.000.5621.00</w:t>
            </w:r>
          </w:p>
        </w:tc>
        <w:tc>
          <w:tcPr>
            <w:tcW w:w="992" w:type="dxa"/>
            <w:tcBorders>
              <w:top w:val="nil"/>
              <w:left w:val="nil"/>
              <w:bottom w:val="single" w:sz="4" w:space="0" w:color="auto"/>
              <w:right w:val="single" w:sz="4" w:space="0" w:color="auto"/>
            </w:tcBorders>
            <w:shd w:val="clear" w:color="auto" w:fill="auto"/>
            <w:noWrap/>
          </w:tcPr>
          <w:p w14:paraId="68AA08B9" w14:textId="2047684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010000562100</w:t>
            </w:r>
          </w:p>
        </w:tc>
        <w:tc>
          <w:tcPr>
            <w:tcW w:w="3648" w:type="dxa"/>
            <w:tcBorders>
              <w:top w:val="nil"/>
              <w:left w:val="nil"/>
              <w:bottom w:val="single" w:sz="4" w:space="0" w:color="auto"/>
              <w:right w:val="single" w:sz="4" w:space="0" w:color="auto"/>
            </w:tcBorders>
            <w:shd w:val="clear" w:color="auto" w:fill="auto"/>
            <w:noWrap/>
          </w:tcPr>
          <w:p w14:paraId="5E1D8F6D" w14:textId="6E777B0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Linagliptina-Tableta/Cada tableta contiene: Linagliptina 5 mg. Envase con 30 tabletas</w:t>
            </w:r>
          </w:p>
        </w:tc>
        <w:tc>
          <w:tcPr>
            <w:tcW w:w="889" w:type="dxa"/>
            <w:tcBorders>
              <w:top w:val="nil"/>
              <w:left w:val="nil"/>
              <w:bottom w:val="single" w:sz="4" w:space="0" w:color="auto"/>
              <w:right w:val="single" w:sz="4" w:space="0" w:color="auto"/>
            </w:tcBorders>
            <w:shd w:val="clear" w:color="auto" w:fill="auto"/>
            <w:noWrap/>
          </w:tcPr>
          <w:p w14:paraId="2F1429DB" w14:textId="78B7873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182DB32" w14:textId="33CB5ADE"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396878F" w14:textId="7D19CAB7"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3C35B86E"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4C6BDC"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546</w:t>
            </w:r>
          </w:p>
        </w:tc>
        <w:tc>
          <w:tcPr>
            <w:tcW w:w="1134" w:type="dxa"/>
            <w:tcBorders>
              <w:top w:val="nil"/>
              <w:left w:val="nil"/>
              <w:bottom w:val="single" w:sz="4" w:space="0" w:color="auto"/>
              <w:right w:val="single" w:sz="4" w:space="0" w:color="auto"/>
            </w:tcBorders>
            <w:shd w:val="clear" w:color="auto" w:fill="auto"/>
          </w:tcPr>
          <w:p w14:paraId="3FD2C5AB" w14:textId="1B69C34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010.000.5630.00</w:t>
            </w:r>
          </w:p>
        </w:tc>
        <w:tc>
          <w:tcPr>
            <w:tcW w:w="992" w:type="dxa"/>
            <w:tcBorders>
              <w:top w:val="nil"/>
              <w:left w:val="nil"/>
              <w:bottom w:val="single" w:sz="4" w:space="0" w:color="auto"/>
              <w:right w:val="single" w:sz="4" w:space="0" w:color="auto"/>
            </w:tcBorders>
            <w:shd w:val="clear" w:color="auto" w:fill="auto"/>
            <w:noWrap/>
          </w:tcPr>
          <w:p w14:paraId="13F5F66F" w14:textId="437633D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010000563000</w:t>
            </w:r>
          </w:p>
        </w:tc>
        <w:tc>
          <w:tcPr>
            <w:tcW w:w="3648" w:type="dxa"/>
            <w:tcBorders>
              <w:top w:val="nil"/>
              <w:left w:val="nil"/>
              <w:bottom w:val="single" w:sz="4" w:space="0" w:color="auto"/>
              <w:right w:val="single" w:sz="4" w:space="0" w:color="auto"/>
            </w:tcBorders>
            <w:shd w:val="clear" w:color="auto" w:fill="auto"/>
            <w:noWrap/>
          </w:tcPr>
          <w:p w14:paraId="5DFBB479" w14:textId="28AFBB4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Clopidogrel, Ácido acetilsalicílico-Tableta/Cada tableta contiene: Bisulfato de clopidogrel equivalente a 75 mg de clopidogrel Ácido acetilsalicílico 100 mg. Envase con 28 tabletas</w:t>
            </w:r>
          </w:p>
        </w:tc>
        <w:tc>
          <w:tcPr>
            <w:tcW w:w="889" w:type="dxa"/>
            <w:tcBorders>
              <w:top w:val="nil"/>
              <w:left w:val="nil"/>
              <w:bottom w:val="single" w:sz="4" w:space="0" w:color="auto"/>
              <w:right w:val="single" w:sz="4" w:space="0" w:color="auto"/>
            </w:tcBorders>
            <w:shd w:val="clear" w:color="auto" w:fill="auto"/>
            <w:noWrap/>
          </w:tcPr>
          <w:p w14:paraId="1C476FFC" w14:textId="78AFD25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7A5DAC3" w14:textId="0C25BEC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7B9FCAD8" w14:textId="741FEBCC"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D268220"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F1267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547</w:t>
            </w:r>
          </w:p>
        </w:tc>
        <w:tc>
          <w:tcPr>
            <w:tcW w:w="1134" w:type="dxa"/>
            <w:tcBorders>
              <w:top w:val="nil"/>
              <w:left w:val="nil"/>
              <w:bottom w:val="single" w:sz="4" w:space="0" w:color="auto"/>
              <w:right w:val="single" w:sz="4" w:space="0" w:color="auto"/>
            </w:tcBorders>
            <w:shd w:val="clear" w:color="auto" w:fill="auto"/>
          </w:tcPr>
          <w:p w14:paraId="055D2FD3" w14:textId="1F15C54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010.000.5636.00</w:t>
            </w:r>
          </w:p>
        </w:tc>
        <w:tc>
          <w:tcPr>
            <w:tcW w:w="992" w:type="dxa"/>
            <w:tcBorders>
              <w:top w:val="nil"/>
              <w:left w:val="nil"/>
              <w:bottom w:val="single" w:sz="4" w:space="0" w:color="auto"/>
              <w:right w:val="single" w:sz="4" w:space="0" w:color="auto"/>
            </w:tcBorders>
            <w:shd w:val="clear" w:color="auto" w:fill="auto"/>
            <w:noWrap/>
          </w:tcPr>
          <w:p w14:paraId="6300528B" w14:textId="213DB92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010000563600</w:t>
            </w:r>
          </w:p>
        </w:tc>
        <w:tc>
          <w:tcPr>
            <w:tcW w:w="3648" w:type="dxa"/>
            <w:tcBorders>
              <w:top w:val="nil"/>
              <w:left w:val="nil"/>
              <w:bottom w:val="single" w:sz="4" w:space="0" w:color="auto"/>
              <w:right w:val="single" w:sz="4" w:space="0" w:color="auto"/>
            </w:tcBorders>
            <w:shd w:val="clear" w:color="auto" w:fill="auto"/>
            <w:noWrap/>
          </w:tcPr>
          <w:p w14:paraId="1E6B94BC" w14:textId="57F4621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Eltrombopag 25 mg-Tableta/Cada tableta contiene: Eltrombopag olamina equivalente a 25 mg de eltrombopag. Envase con 28 tabletas</w:t>
            </w:r>
          </w:p>
        </w:tc>
        <w:tc>
          <w:tcPr>
            <w:tcW w:w="889" w:type="dxa"/>
            <w:tcBorders>
              <w:top w:val="nil"/>
              <w:left w:val="nil"/>
              <w:bottom w:val="single" w:sz="4" w:space="0" w:color="auto"/>
              <w:right w:val="single" w:sz="4" w:space="0" w:color="auto"/>
            </w:tcBorders>
            <w:shd w:val="clear" w:color="auto" w:fill="auto"/>
            <w:noWrap/>
          </w:tcPr>
          <w:p w14:paraId="2035BBE7" w14:textId="5563AED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C325356" w14:textId="6C369D68"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48764AF5" w14:textId="00C622D1"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60D29340"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5AFFC2"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548</w:t>
            </w:r>
          </w:p>
        </w:tc>
        <w:tc>
          <w:tcPr>
            <w:tcW w:w="1134" w:type="dxa"/>
            <w:tcBorders>
              <w:top w:val="nil"/>
              <w:left w:val="nil"/>
              <w:bottom w:val="single" w:sz="4" w:space="0" w:color="auto"/>
              <w:right w:val="single" w:sz="4" w:space="0" w:color="auto"/>
            </w:tcBorders>
            <w:shd w:val="clear" w:color="auto" w:fill="auto"/>
          </w:tcPr>
          <w:p w14:paraId="43129250" w14:textId="064186E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010.000.5637.00</w:t>
            </w:r>
          </w:p>
        </w:tc>
        <w:tc>
          <w:tcPr>
            <w:tcW w:w="992" w:type="dxa"/>
            <w:tcBorders>
              <w:top w:val="nil"/>
              <w:left w:val="nil"/>
              <w:bottom w:val="single" w:sz="4" w:space="0" w:color="auto"/>
              <w:right w:val="single" w:sz="4" w:space="0" w:color="auto"/>
            </w:tcBorders>
            <w:shd w:val="clear" w:color="auto" w:fill="auto"/>
            <w:noWrap/>
          </w:tcPr>
          <w:p w14:paraId="3A83E2ED" w14:textId="1AE244E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010000563700</w:t>
            </w:r>
          </w:p>
        </w:tc>
        <w:tc>
          <w:tcPr>
            <w:tcW w:w="3648" w:type="dxa"/>
            <w:tcBorders>
              <w:top w:val="nil"/>
              <w:left w:val="nil"/>
              <w:bottom w:val="single" w:sz="4" w:space="0" w:color="auto"/>
              <w:right w:val="single" w:sz="4" w:space="0" w:color="auto"/>
            </w:tcBorders>
            <w:shd w:val="clear" w:color="auto" w:fill="auto"/>
            <w:noWrap/>
          </w:tcPr>
          <w:p w14:paraId="70A56C18" w14:textId="7579659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Eltrombopag 50 mg-Tableta/Cada tableta contiene: Eltrombopag olamina equivalente a 50 mg de eltrombopag. Envase con 28 tabletas</w:t>
            </w:r>
          </w:p>
        </w:tc>
        <w:tc>
          <w:tcPr>
            <w:tcW w:w="889" w:type="dxa"/>
            <w:tcBorders>
              <w:top w:val="nil"/>
              <w:left w:val="nil"/>
              <w:bottom w:val="single" w:sz="4" w:space="0" w:color="auto"/>
              <w:right w:val="single" w:sz="4" w:space="0" w:color="auto"/>
            </w:tcBorders>
            <w:shd w:val="clear" w:color="auto" w:fill="auto"/>
            <w:noWrap/>
          </w:tcPr>
          <w:p w14:paraId="1530D84C" w14:textId="4D3A793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060F2D0" w14:textId="57491177"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0DE68D97" w14:textId="41B3F8EA"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3975AD82"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67DD56"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549</w:t>
            </w:r>
          </w:p>
        </w:tc>
        <w:tc>
          <w:tcPr>
            <w:tcW w:w="1134" w:type="dxa"/>
            <w:tcBorders>
              <w:top w:val="nil"/>
              <w:left w:val="nil"/>
              <w:bottom w:val="single" w:sz="4" w:space="0" w:color="auto"/>
              <w:right w:val="single" w:sz="4" w:space="0" w:color="auto"/>
            </w:tcBorders>
            <w:shd w:val="clear" w:color="auto" w:fill="auto"/>
          </w:tcPr>
          <w:p w14:paraId="70A2F2F9" w14:textId="292FDDF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010.000.5641.00</w:t>
            </w:r>
          </w:p>
        </w:tc>
        <w:tc>
          <w:tcPr>
            <w:tcW w:w="992" w:type="dxa"/>
            <w:tcBorders>
              <w:top w:val="nil"/>
              <w:left w:val="nil"/>
              <w:bottom w:val="single" w:sz="4" w:space="0" w:color="auto"/>
              <w:right w:val="single" w:sz="4" w:space="0" w:color="auto"/>
            </w:tcBorders>
            <w:shd w:val="clear" w:color="auto" w:fill="auto"/>
            <w:noWrap/>
          </w:tcPr>
          <w:p w14:paraId="36502648" w14:textId="2C624CF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010000564100</w:t>
            </w:r>
          </w:p>
        </w:tc>
        <w:tc>
          <w:tcPr>
            <w:tcW w:w="3648" w:type="dxa"/>
            <w:tcBorders>
              <w:top w:val="nil"/>
              <w:left w:val="nil"/>
              <w:bottom w:val="single" w:sz="4" w:space="0" w:color="auto"/>
              <w:right w:val="single" w:sz="4" w:space="0" w:color="auto"/>
            </w:tcBorders>
            <w:shd w:val="clear" w:color="auto" w:fill="auto"/>
            <w:noWrap/>
          </w:tcPr>
          <w:p w14:paraId="3BD95A52" w14:textId="522FF84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Inmunoglobulina humana normal subcutánea-Solución inyectable/Cada frasco ámpula contiene: Inmunoglobulina humana normal 1650 mg. Envase con un frasco ámpula con 10 ml</w:t>
            </w:r>
          </w:p>
        </w:tc>
        <w:tc>
          <w:tcPr>
            <w:tcW w:w="889" w:type="dxa"/>
            <w:tcBorders>
              <w:top w:val="nil"/>
              <w:left w:val="nil"/>
              <w:bottom w:val="single" w:sz="4" w:space="0" w:color="auto"/>
              <w:right w:val="single" w:sz="4" w:space="0" w:color="auto"/>
            </w:tcBorders>
            <w:shd w:val="clear" w:color="auto" w:fill="auto"/>
            <w:noWrap/>
          </w:tcPr>
          <w:p w14:paraId="1C6ABE2E" w14:textId="15546D0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F2479A7" w14:textId="62E73F9E"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22: Vacunas, Toxoides, Inmunoglobulinas, Antitoxinas</w:t>
            </w:r>
          </w:p>
        </w:tc>
        <w:tc>
          <w:tcPr>
            <w:tcW w:w="1210" w:type="dxa"/>
            <w:tcBorders>
              <w:top w:val="nil"/>
              <w:left w:val="single" w:sz="4" w:space="0" w:color="auto"/>
              <w:bottom w:val="single" w:sz="4" w:space="0" w:color="auto"/>
              <w:right w:val="single" w:sz="4" w:space="0" w:color="auto"/>
            </w:tcBorders>
          </w:tcPr>
          <w:p w14:paraId="460E9BA4" w14:textId="124FEC2F"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724FEA3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8E204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550</w:t>
            </w:r>
          </w:p>
        </w:tc>
        <w:tc>
          <w:tcPr>
            <w:tcW w:w="1134" w:type="dxa"/>
            <w:tcBorders>
              <w:top w:val="nil"/>
              <w:left w:val="nil"/>
              <w:bottom w:val="single" w:sz="4" w:space="0" w:color="auto"/>
              <w:right w:val="single" w:sz="4" w:space="0" w:color="auto"/>
            </w:tcBorders>
            <w:shd w:val="clear" w:color="auto" w:fill="auto"/>
          </w:tcPr>
          <w:p w14:paraId="51792BA5" w14:textId="5C80725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010.000.5646.00</w:t>
            </w:r>
          </w:p>
        </w:tc>
        <w:tc>
          <w:tcPr>
            <w:tcW w:w="992" w:type="dxa"/>
            <w:tcBorders>
              <w:top w:val="nil"/>
              <w:left w:val="nil"/>
              <w:bottom w:val="single" w:sz="4" w:space="0" w:color="auto"/>
              <w:right w:val="single" w:sz="4" w:space="0" w:color="auto"/>
            </w:tcBorders>
            <w:shd w:val="clear" w:color="auto" w:fill="auto"/>
            <w:noWrap/>
          </w:tcPr>
          <w:p w14:paraId="308C297E" w14:textId="46AEE9D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010000564600</w:t>
            </w:r>
          </w:p>
        </w:tc>
        <w:tc>
          <w:tcPr>
            <w:tcW w:w="3648" w:type="dxa"/>
            <w:tcBorders>
              <w:top w:val="nil"/>
              <w:left w:val="nil"/>
              <w:bottom w:val="single" w:sz="4" w:space="0" w:color="auto"/>
              <w:right w:val="single" w:sz="4" w:space="0" w:color="auto"/>
            </w:tcBorders>
            <w:shd w:val="clear" w:color="auto" w:fill="auto"/>
            <w:noWrap/>
          </w:tcPr>
          <w:p w14:paraId="0C20845E" w14:textId="3F4EABF6"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Fluticasona 27.5 mcg-Suspensión en aerosol nasal/Cada disparo proporciona: Furoato de fluticasona 27.5 µg. Envase con 120 disparos (120 dosis)</w:t>
            </w:r>
          </w:p>
        </w:tc>
        <w:tc>
          <w:tcPr>
            <w:tcW w:w="889" w:type="dxa"/>
            <w:tcBorders>
              <w:top w:val="nil"/>
              <w:left w:val="nil"/>
              <w:bottom w:val="single" w:sz="4" w:space="0" w:color="auto"/>
              <w:right w:val="single" w:sz="4" w:space="0" w:color="auto"/>
            </w:tcBorders>
            <w:shd w:val="clear" w:color="auto" w:fill="auto"/>
            <w:noWrap/>
          </w:tcPr>
          <w:p w14:paraId="5682C976" w14:textId="4827CCB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CD8E7E5" w14:textId="39E4715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7277A05C" w14:textId="555BC672"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97C498C"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D96FD5"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551</w:t>
            </w:r>
          </w:p>
        </w:tc>
        <w:tc>
          <w:tcPr>
            <w:tcW w:w="1134" w:type="dxa"/>
            <w:tcBorders>
              <w:top w:val="nil"/>
              <w:left w:val="nil"/>
              <w:bottom w:val="single" w:sz="4" w:space="0" w:color="auto"/>
              <w:right w:val="single" w:sz="4" w:space="0" w:color="auto"/>
            </w:tcBorders>
            <w:shd w:val="clear" w:color="auto" w:fill="auto"/>
          </w:tcPr>
          <w:p w14:paraId="76A44A91" w14:textId="0BDD556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010.000.5651.00</w:t>
            </w:r>
          </w:p>
        </w:tc>
        <w:tc>
          <w:tcPr>
            <w:tcW w:w="992" w:type="dxa"/>
            <w:tcBorders>
              <w:top w:val="nil"/>
              <w:left w:val="nil"/>
              <w:bottom w:val="single" w:sz="4" w:space="0" w:color="auto"/>
              <w:right w:val="single" w:sz="4" w:space="0" w:color="auto"/>
            </w:tcBorders>
            <w:shd w:val="clear" w:color="auto" w:fill="auto"/>
            <w:noWrap/>
          </w:tcPr>
          <w:p w14:paraId="17CD9730" w14:textId="452108E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010000565100</w:t>
            </w:r>
          </w:p>
        </w:tc>
        <w:tc>
          <w:tcPr>
            <w:tcW w:w="3648" w:type="dxa"/>
            <w:tcBorders>
              <w:top w:val="nil"/>
              <w:left w:val="nil"/>
              <w:bottom w:val="single" w:sz="4" w:space="0" w:color="auto"/>
              <w:right w:val="single" w:sz="4" w:space="0" w:color="auto"/>
            </w:tcBorders>
            <w:shd w:val="clear" w:color="auto" w:fill="auto"/>
            <w:noWrap/>
          </w:tcPr>
          <w:p w14:paraId="452DBF50" w14:textId="1F5EAB1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Everolimus 5 mg-Comprimido/Cada comprimido contiene: Everolimus 5 mg. Envase con 30 comprimidos</w:t>
            </w:r>
          </w:p>
        </w:tc>
        <w:tc>
          <w:tcPr>
            <w:tcW w:w="889" w:type="dxa"/>
            <w:tcBorders>
              <w:top w:val="nil"/>
              <w:left w:val="nil"/>
              <w:bottom w:val="single" w:sz="4" w:space="0" w:color="auto"/>
              <w:right w:val="single" w:sz="4" w:space="0" w:color="auto"/>
            </w:tcBorders>
            <w:shd w:val="clear" w:color="auto" w:fill="auto"/>
            <w:noWrap/>
          </w:tcPr>
          <w:p w14:paraId="071146B8" w14:textId="0DD6FEF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B00FE62" w14:textId="0BFFAFC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3CD2AE7A" w14:textId="684505EB"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F94048F"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1E67C9"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552</w:t>
            </w:r>
          </w:p>
        </w:tc>
        <w:tc>
          <w:tcPr>
            <w:tcW w:w="1134" w:type="dxa"/>
            <w:tcBorders>
              <w:top w:val="nil"/>
              <w:left w:val="nil"/>
              <w:bottom w:val="single" w:sz="4" w:space="0" w:color="auto"/>
              <w:right w:val="single" w:sz="4" w:space="0" w:color="auto"/>
            </w:tcBorders>
            <w:shd w:val="clear" w:color="auto" w:fill="auto"/>
          </w:tcPr>
          <w:p w14:paraId="19806177" w14:textId="6B08518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010.000.5652.00</w:t>
            </w:r>
          </w:p>
        </w:tc>
        <w:tc>
          <w:tcPr>
            <w:tcW w:w="992" w:type="dxa"/>
            <w:tcBorders>
              <w:top w:val="nil"/>
              <w:left w:val="nil"/>
              <w:bottom w:val="single" w:sz="4" w:space="0" w:color="auto"/>
              <w:right w:val="single" w:sz="4" w:space="0" w:color="auto"/>
            </w:tcBorders>
            <w:shd w:val="clear" w:color="auto" w:fill="auto"/>
            <w:noWrap/>
          </w:tcPr>
          <w:p w14:paraId="6D27C4BB" w14:textId="392C336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010000565200</w:t>
            </w:r>
          </w:p>
        </w:tc>
        <w:tc>
          <w:tcPr>
            <w:tcW w:w="3648" w:type="dxa"/>
            <w:tcBorders>
              <w:top w:val="nil"/>
              <w:left w:val="nil"/>
              <w:bottom w:val="single" w:sz="4" w:space="0" w:color="auto"/>
              <w:right w:val="single" w:sz="4" w:space="0" w:color="auto"/>
            </w:tcBorders>
            <w:shd w:val="clear" w:color="auto" w:fill="auto"/>
            <w:noWrap/>
          </w:tcPr>
          <w:p w14:paraId="29B3241C" w14:textId="6FBDF42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Everolimus 10 mg-Comprimido/Cada comprimido contiene: Everolimus 10 mg. Envase con 30 comprimidos</w:t>
            </w:r>
          </w:p>
        </w:tc>
        <w:tc>
          <w:tcPr>
            <w:tcW w:w="889" w:type="dxa"/>
            <w:tcBorders>
              <w:top w:val="nil"/>
              <w:left w:val="nil"/>
              <w:bottom w:val="single" w:sz="4" w:space="0" w:color="auto"/>
              <w:right w:val="single" w:sz="4" w:space="0" w:color="auto"/>
            </w:tcBorders>
            <w:shd w:val="clear" w:color="auto" w:fill="auto"/>
            <w:noWrap/>
          </w:tcPr>
          <w:p w14:paraId="587D087B" w14:textId="654D4DC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C3D8E2A" w14:textId="61AE50DE"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4FBB4D5F" w14:textId="302BD2AA"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4000F0D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7FD3FD"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553</w:t>
            </w:r>
          </w:p>
        </w:tc>
        <w:tc>
          <w:tcPr>
            <w:tcW w:w="1134" w:type="dxa"/>
            <w:tcBorders>
              <w:top w:val="nil"/>
              <w:left w:val="nil"/>
              <w:bottom w:val="single" w:sz="4" w:space="0" w:color="auto"/>
              <w:right w:val="single" w:sz="4" w:space="0" w:color="auto"/>
            </w:tcBorders>
            <w:shd w:val="clear" w:color="auto" w:fill="auto"/>
          </w:tcPr>
          <w:p w14:paraId="5EF47C48" w14:textId="7761329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010.000.5657.00</w:t>
            </w:r>
          </w:p>
        </w:tc>
        <w:tc>
          <w:tcPr>
            <w:tcW w:w="992" w:type="dxa"/>
            <w:tcBorders>
              <w:top w:val="nil"/>
              <w:left w:val="nil"/>
              <w:bottom w:val="single" w:sz="4" w:space="0" w:color="auto"/>
              <w:right w:val="single" w:sz="4" w:space="0" w:color="auto"/>
            </w:tcBorders>
            <w:shd w:val="clear" w:color="auto" w:fill="auto"/>
            <w:noWrap/>
          </w:tcPr>
          <w:p w14:paraId="6450BB28" w14:textId="66DF5BF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010000565700</w:t>
            </w:r>
          </w:p>
        </w:tc>
        <w:tc>
          <w:tcPr>
            <w:tcW w:w="3648" w:type="dxa"/>
            <w:tcBorders>
              <w:top w:val="nil"/>
              <w:left w:val="nil"/>
              <w:bottom w:val="single" w:sz="4" w:space="0" w:color="auto"/>
              <w:right w:val="single" w:sz="4" w:space="0" w:color="auto"/>
            </w:tcBorders>
            <w:shd w:val="clear" w:color="auto" w:fill="auto"/>
            <w:noWrap/>
          </w:tcPr>
          <w:p w14:paraId="0828E80B" w14:textId="21D81615"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Abiraterona-Tableta /Cada tableta contiene: Acetato de abiraterona 250 mg. Envase con 120 tabletas. Envase con 120 tabletas.</w:t>
            </w:r>
          </w:p>
        </w:tc>
        <w:tc>
          <w:tcPr>
            <w:tcW w:w="889" w:type="dxa"/>
            <w:tcBorders>
              <w:top w:val="nil"/>
              <w:left w:val="nil"/>
              <w:bottom w:val="single" w:sz="4" w:space="0" w:color="auto"/>
              <w:right w:val="single" w:sz="4" w:space="0" w:color="auto"/>
            </w:tcBorders>
            <w:shd w:val="clear" w:color="auto" w:fill="auto"/>
            <w:noWrap/>
          </w:tcPr>
          <w:p w14:paraId="245AA0CD" w14:textId="79D3E71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50D0986" w14:textId="51543CE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43D791CB" w14:textId="0083A2E6"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06714F6F"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251923"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554</w:t>
            </w:r>
          </w:p>
        </w:tc>
        <w:tc>
          <w:tcPr>
            <w:tcW w:w="1134" w:type="dxa"/>
            <w:tcBorders>
              <w:top w:val="nil"/>
              <w:left w:val="nil"/>
              <w:bottom w:val="single" w:sz="4" w:space="0" w:color="auto"/>
              <w:right w:val="single" w:sz="4" w:space="0" w:color="auto"/>
            </w:tcBorders>
            <w:shd w:val="clear" w:color="auto" w:fill="auto"/>
          </w:tcPr>
          <w:p w14:paraId="4D423F29" w14:textId="27B27AD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010.000.5660.00</w:t>
            </w:r>
          </w:p>
        </w:tc>
        <w:tc>
          <w:tcPr>
            <w:tcW w:w="992" w:type="dxa"/>
            <w:tcBorders>
              <w:top w:val="nil"/>
              <w:left w:val="nil"/>
              <w:bottom w:val="single" w:sz="4" w:space="0" w:color="auto"/>
              <w:right w:val="single" w:sz="4" w:space="0" w:color="auto"/>
            </w:tcBorders>
            <w:shd w:val="clear" w:color="auto" w:fill="auto"/>
            <w:noWrap/>
          </w:tcPr>
          <w:p w14:paraId="017DF405" w14:textId="0520223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010000566000</w:t>
            </w:r>
          </w:p>
        </w:tc>
        <w:tc>
          <w:tcPr>
            <w:tcW w:w="3648" w:type="dxa"/>
            <w:tcBorders>
              <w:top w:val="nil"/>
              <w:left w:val="nil"/>
              <w:bottom w:val="single" w:sz="4" w:space="0" w:color="auto"/>
              <w:right w:val="single" w:sz="4" w:space="0" w:color="auto"/>
            </w:tcBorders>
            <w:shd w:val="clear" w:color="auto" w:fill="auto"/>
            <w:noWrap/>
          </w:tcPr>
          <w:p w14:paraId="58071B69" w14:textId="3CCC643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Lacosamida 50 mg-Tableta/Cada tableta contiene: Lacosamida 50 mg. Envase con 14 tabletas</w:t>
            </w:r>
          </w:p>
        </w:tc>
        <w:tc>
          <w:tcPr>
            <w:tcW w:w="889" w:type="dxa"/>
            <w:tcBorders>
              <w:top w:val="nil"/>
              <w:left w:val="nil"/>
              <w:bottom w:val="single" w:sz="4" w:space="0" w:color="auto"/>
              <w:right w:val="single" w:sz="4" w:space="0" w:color="auto"/>
            </w:tcBorders>
            <w:shd w:val="clear" w:color="auto" w:fill="auto"/>
            <w:noWrap/>
          </w:tcPr>
          <w:p w14:paraId="23B382CF" w14:textId="082DE84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B3D450E" w14:textId="6434B22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38AE0136" w14:textId="70334DD1"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2309D035"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010E7F"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555</w:t>
            </w:r>
          </w:p>
        </w:tc>
        <w:tc>
          <w:tcPr>
            <w:tcW w:w="1134" w:type="dxa"/>
            <w:tcBorders>
              <w:top w:val="nil"/>
              <w:left w:val="nil"/>
              <w:bottom w:val="single" w:sz="4" w:space="0" w:color="auto"/>
              <w:right w:val="single" w:sz="4" w:space="0" w:color="auto"/>
            </w:tcBorders>
            <w:shd w:val="clear" w:color="auto" w:fill="auto"/>
          </w:tcPr>
          <w:p w14:paraId="7795E850" w14:textId="54A34B2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010.000.5661.00</w:t>
            </w:r>
          </w:p>
        </w:tc>
        <w:tc>
          <w:tcPr>
            <w:tcW w:w="992" w:type="dxa"/>
            <w:tcBorders>
              <w:top w:val="nil"/>
              <w:left w:val="nil"/>
              <w:bottom w:val="single" w:sz="4" w:space="0" w:color="auto"/>
              <w:right w:val="single" w:sz="4" w:space="0" w:color="auto"/>
            </w:tcBorders>
            <w:shd w:val="clear" w:color="auto" w:fill="auto"/>
            <w:noWrap/>
          </w:tcPr>
          <w:p w14:paraId="4CFE3E85" w14:textId="1786C78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010000566100</w:t>
            </w:r>
          </w:p>
        </w:tc>
        <w:tc>
          <w:tcPr>
            <w:tcW w:w="3648" w:type="dxa"/>
            <w:tcBorders>
              <w:top w:val="nil"/>
              <w:left w:val="nil"/>
              <w:bottom w:val="single" w:sz="4" w:space="0" w:color="auto"/>
              <w:right w:val="single" w:sz="4" w:space="0" w:color="auto"/>
            </w:tcBorders>
            <w:shd w:val="clear" w:color="auto" w:fill="auto"/>
            <w:noWrap/>
          </w:tcPr>
          <w:p w14:paraId="50B15F17" w14:textId="28A0330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Lacosamida 100 mg-Tableta/Cada tableta contiene: Lacosamida 100 mg. Envase con 28 tabletas</w:t>
            </w:r>
          </w:p>
        </w:tc>
        <w:tc>
          <w:tcPr>
            <w:tcW w:w="889" w:type="dxa"/>
            <w:tcBorders>
              <w:top w:val="nil"/>
              <w:left w:val="nil"/>
              <w:bottom w:val="single" w:sz="4" w:space="0" w:color="auto"/>
              <w:right w:val="single" w:sz="4" w:space="0" w:color="auto"/>
            </w:tcBorders>
            <w:shd w:val="clear" w:color="auto" w:fill="auto"/>
            <w:noWrap/>
          </w:tcPr>
          <w:p w14:paraId="3F99C8FA" w14:textId="24D31A0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7C92575" w14:textId="5199F04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9BFED93" w14:textId="788F2D48"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60F2F493"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8556BF"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556</w:t>
            </w:r>
          </w:p>
        </w:tc>
        <w:tc>
          <w:tcPr>
            <w:tcW w:w="1134" w:type="dxa"/>
            <w:tcBorders>
              <w:top w:val="nil"/>
              <w:left w:val="nil"/>
              <w:bottom w:val="single" w:sz="4" w:space="0" w:color="auto"/>
              <w:right w:val="single" w:sz="4" w:space="0" w:color="auto"/>
            </w:tcBorders>
            <w:shd w:val="clear" w:color="auto" w:fill="auto"/>
          </w:tcPr>
          <w:p w14:paraId="785DC0E3" w14:textId="19A4CCE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010.000.5663.00</w:t>
            </w:r>
          </w:p>
        </w:tc>
        <w:tc>
          <w:tcPr>
            <w:tcW w:w="992" w:type="dxa"/>
            <w:tcBorders>
              <w:top w:val="nil"/>
              <w:left w:val="nil"/>
              <w:bottom w:val="single" w:sz="4" w:space="0" w:color="auto"/>
              <w:right w:val="single" w:sz="4" w:space="0" w:color="auto"/>
            </w:tcBorders>
            <w:shd w:val="clear" w:color="auto" w:fill="auto"/>
            <w:noWrap/>
          </w:tcPr>
          <w:p w14:paraId="3FBDCD0F" w14:textId="6255C1B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010000566300</w:t>
            </w:r>
          </w:p>
        </w:tc>
        <w:tc>
          <w:tcPr>
            <w:tcW w:w="3648" w:type="dxa"/>
            <w:tcBorders>
              <w:top w:val="nil"/>
              <w:left w:val="nil"/>
              <w:bottom w:val="single" w:sz="4" w:space="0" w:color="auto"/>
              <w:right w:val="single" w:sz="4" w:space="0" w:color="auto"/>
            </w:tcBorders>
            <w:shd w:val="clear" w:color="auto" w:fill="auto"/>
            <w:noWrap/>
          </w:tcPr>
          <w:p w14:paraId="6F709761" w14:textId="0EF45BE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Lacosamida 200 mg-Tableta/Cada tableta contiene: Lacosamida 200 mg. Envase con 28 tabletas</w:t>
            </w:r>
          </w:p>
        </w:tc>
        <w:tc>
          <w:tcPr>
            <w:tcW w:w="889" w:type="dxa"/>
            <w:tcBorders>
              <w:top w:val="nil"/>
              <w:left w:val="nil"/>
              <w:bottom w:val="single" w:sz="4" w:space="0" w:color="auto"/>
              <w:right w:val="single" w:sz="4" w:space="0" w:color="auto"/>
            </w:tcBorders>
            <w:shd w:val="clear" w:color="auto" w:fill="auto"/>
            <w:noWrap/>
          </w:tcPr>
          <w:p w14:paraId="4D6C69C3" w14:textId="4F75592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F36B0EB" w14:textId="63EABAA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3222BB1" w14:textId="6AAECE8C"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8F8F933"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9D8BFC"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557</w:t>
            </w:r>
          </w:p>
        </w:tc>
        <w:tc>
          <w:tcPr>
            <w:tcW w:w="1134" w:type="dxa"/>
            <w:tcBorders>
              <w:top w:val="nil"/>
              <w:left w:val="nil"/>
              <w:bottom w:val="single" w:sz="4" w:space="0" w:color="auto"/>
              <w:right w:val="single" w:sz="4" w:space="0" w:color="auto"/>
            </w:tcBorders>
            <w:shd w:val="clear" w:color="auto" w:fill="auto"/>
          </w:tcPr>
          <w:p w14:paraId="2E10218F" w14:textId="3F08B34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010.000.5694.01</w:t>
            </w:r>
          </w:p>
        </w:tc>
        <w:tc>
          <w:tcPr>
            <w:tcW w:w="992" w:type="dxa"/>
            <w:tcBorders>
              <w:top w:val="nil"/>
              <w:left w:val="nil"/>
              <w:bottom w:val="single" w:sz="4" w:space="0" w:color="auto"/>
              <w:right w:val="single" w:sz="4" w:space="0" w:color="auto"/>
            </w:tcBorders>
            <w:shd w:val="clear" w:color="auto" w:fill="auto"/>
            <w:noWrap/>
          </w:tcPr>
          <w:p w14:paraId="3BE42AB7" w14:textId="4BD26D4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010000569401</w:t>
            </w:r>
          </w:p>
        </w:tc>
        <w:tc>
          <w:tcPr>
            <w:tcW w:w="3648" w:type="dxa"/>
            <w:tcBorders>
              <w:top w:val="nil"/>
              <w:left w:val="nil"/>
              <w:bottom w:val="single" w:sz="4" w:space="0" w:color="auto"/>
              <w:right w:val="single" w:sz="4" w:space="0" w:color="auto"/>
            </w:tcBorders>
            <w:shd w:val="clear" w:color="auto" w:fill="auto"/>
            <w:noWrap/>
          </w:tcPr>
          <w:p w14:paraId="3B477810" w14:textId="62B634DF"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Somatropina. Solución Inyectable Cada cartucho prellenado con solución contiene: Somatropina 12.00 mg equivalente a 36 UI Envase con un cartucho prellenado con 1.5 ml para administrarse en dispositivo autoinyector.</w:t>
            </w:r>
          </w:p>
        </w:tc>
        <w:tc>
          <w:tcPr>
            <w:tcW w:w="889" w:type="dxa"/>
            <w:tcBorders>
              <w:top w:val="nil"/>
              <w:left w:val="nil"/>
              <w:bottom w:val="single" w:sz="4" w:space="0" w:color="auto"/>
              <w:right w:val="single" w:sz="4" w:space="0" w:color="auto"/>
            </w:tcBorders>
            <w:shd w:val="clear" w:color="auto" w:fill="auto"/>
            <w:noWrap/>
          </w:tcPr>
          <w:p w14:paraId="3FD5BF86" w14:textId="03173C3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F280F57" w14:textId="2D6CA38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06215CFD" w14:textId="002DFBF8"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678F57E0"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7D0893"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558</w:t>
            </w:r>
          </w:p>
        </w:tc>
        <w:tc>
          <w:tcPr>
            <w:tcW w:w="1134" w:type="dxa"/>
            <w:tcBorders>
              <w:top w:val="nil"/>
              <w:left w:val="nil"/>
              <w:bottom w:val="single" w:sz="4" w:space="0" w:color="auto"/>
              <w:right w:val="single" w:sz="4" w:space="0" w:color="auto"/>
            </w:tcBorders>
            <w:shd w:val="clear" w:color="auto" w:fill="auto"/>
          </w:tcPr>
          <w:p w14:paraId="61BEAA38" w14:textId="3BC949D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010.000.5699.00</w:t>
            </w:r>
          </w:p>
        </w:tc>
        <w:tc>
          <w:tcPr>
            <w:tcW w:w="992" w:type="dxa"/>
            <w:tcBorders>
              <w:top w:val="nil"/>
              <w:left w:val="nil"/>
              <w:bottom w:val="single" w:sz="4" w:space="0" w:color="auto"/>
              <w:right w:val="single" w:sz="4" w:space="0" w:color="auto"/>
            </w:tcBorders>
            <w:shd w:val="clear" w:color="auto" w:fill="auto"/>
            <w:noWrap/>
          </w:tcPr>
          <w:p w14:paraId="6A9516BC" w14:textId="3422432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010000569900</w:t>
            </w:r>
          </w:p>
        </w:tc>
        <w:tc>
          <w:tcPr>
            <w:tcW w:w="3648" w:type="dxa"/>
            <w:tcBorders>
              <w:top w:val="nil"/>
              <w:left w:val="nil"/>
              <w:bottom w:val="single" w:sz="4" w:space="0" w:color="auto"/>
              <w:right w:val="single" w:sz="4" w:space="0" w:color="auto"/>
            </w:tcBorders>
            <w:shd w:val="clear" w:color="auto" w:fill="auto"/>
            <w:noWrap/>
          </w:tcPr>
          <w:p w14:paraId="749615D1" w14:textId="2177E42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Etoricoxib-Comprimido/Cada comprimido contiene: Etoricoxib 90 mg. Envase con 28 comprimidos</w:t>
            </w:r>
          </w:p>
        </w:tc>
        <w:tc>
          <w:tcPr>
            <w:tcW w:w="889" w:type="dxa"/>
            <w:tcBorders>
              <w:top w:val="nil"/>
              <w:left w:val="nil"/>
              <w:bottom w:val="single" w:sz="4" w:space="0" w:color="auto"/>
              <w:right w:val="single" w:sz="4" w:space="0" w:color="auto"/>
            </w:tcBorders>
            <w:shd w:val="clear" w:color="auto" w:fill="auto"/>
            <w:noWrap/>
          </w:tcPr>
          <w:p w14:paraId="3CCFE5DE" w14:textId="0F79492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8A991EC" w14:textId="3AF6FBA2"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0EB241B4" w14:textId="3EE169ED"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634C85E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2B232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559</w:t>
            </w:r>
          </w:p>
        </w:tc>
        <w:tc>
          <w:tcPr>
            <w:tcW w:w="1134" w:type="dxa"/>
            <w:tcBorders>
              <w:top w:val="nil"/>
              <w:left w:val="nil"/>
              <w:bottom w:val="single" w:sz="4" w:space="0" w:color="auto"/>
              <w:right w:val="single" w:sz="4" w:space="0" w:color="auto"/>
            </w:tcBorders>
            <w:shd w:val="clear" w:color="auto" w:fill="auto"/>
          </w:tcPr>
          <w:p w14:paraId="6EEFCBBB" w14:textId="302059B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010.000.5700.00</w:t>
            </w:r>
          </w:p>
        </w:tc>
        <w:tc>
          <w:tcPr>
            <w:tcW w:w="992" w:type="dxa"/>
            <w:tcBorders>
              <w:top w:val="nil"/>
              <w:left w:val="nil"/>
              <w:bottom w:val="single" w:sz="4" w:space="0" w:color="auto"/>
              <w:right w:val="single" w:sz="4" w:space="0" w:color="auto"/>
            </w:tcBorders>
            <w:shd w:val="clear" w:color="auto" w:fill="auto"/>
            <w:noWrap/>
          </w:tcPr>
          <w:p w14:paraId="0067B2DC" w14:textId="641F39A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010000570000</w:t>
            </w:r>
          </w:p>
        </w:tc>
        <w:tc>
          <w:tcPr>
            <w:tcW w:w="3648" w:type="dxa"/>
            <w:tcBorders>
              <w:top w:val="nil"/>
              <w:left w:val="nil"/>
              <w:bottom w:val="single" w:sz="4" w:space="0" w:color="auto"/>
              <w:right w:val="single" w:sz="4" w:space="0" w:color="auto"/>
            </w:tcBorders>
            <w:shd w:val="clear" w:color="auto" w:fill="auto"/>
            <w:noWrap/>
          </w:tcPr>
          <w:p w14:paraId="25454C8F" w14:textId="1CF3393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Vildagliptina-Metformina-Comprimido/Cada comprimido contiene: Vildagliptina 50 mg. Clorhidrato de metformina 500 mg. Envase con 30 comprimidos</w:t>
            </w:r>
          </w:p>
        </w:tc>
        <w:tc>
          <w:tcPr>
            <w:tcW w:w="889" w:type="dxa"/>
            <w:tcBorders>
              <w:top w:val="nil"/>
              <w:left w:val="nil"/>
              <w:bottom w:val="single" w:sz="4" w:space="0" w:color="auto"/>
              <w:right w:val="single" w:sz="4" w:space="0" w:color="auto"/>
            </w:tcBorders>
            <w:shd w:val="clear" w:color="auto" w:fill="auto"/>
            <w:noWrap/>
          </w:tcPr>
          <w:p w14:paraId="6E96CAFC" w14:textId="39E60D3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0AA4572" w14:textId="499650A6"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29F62740" w14:textId="4C4FE8FE"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13C4230F"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BA1650"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560</w:t>
            </w:r>
          </w:p>
        </w:tc>
        <w:tc>
          <w:tcPr>
            <w:tcW w:w="1134" w:type="dxa"/>
            <w:tcBorders>
              <w:top w:val="nil"/>
              <w:left w:val="nil"/>
              <w:bottom w:val="single" w:sz="4" w:space="0" w:color="auto"/>
              <w:right w:val="single" w:sz="4" w:space="0" w:color="auto"/>
            </w:tcBorders>
            <w:shd w:val="clear" w:color="auto" w:fill="auto"/>
          </w:tcPr>
          <w:p w14:paraId="42F6A64C" w14:textId="26A0BD5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010.000.5704.00</w:t>
            </w:r>
          </w:p>
        </w:tc>
        <w:tc>
          <w:tcPr>
            <w:tcW w:w="992" w:type="dxa"/>
            <w:tcBorders>
              <w:top w:val="nil"/>
              <w:left w:val="nil"/>
              <w:bottom w:val="single" w:sz="4" w:space="0" w:color="auto"/>
              <w:right w:val="single" w:sz="4" w:space="0" w:color="auto"/>
            </w:tcBorders>
            <w:shd w:val="clear" w:color="auto" w:fill="auto"/>
            <w:noWrap/>
          </w:tcPr>
          <w:p w14:paraId="0B568409" w14:textId="7F8C353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010000570400</w:t>
            </w:r>
          </w:p>
        </w:tc>
        <w:tc>
          <w:tcPr>
            <w:tcW w:w="3648" w:type="dxa"/>
            <w:tcBorders>
              <w:top w:val="nil"/>
              <w:left w:val="nil"/>
              <w:bottom w:val="single" w:sz="4" w:space="0" w:color="auto"/>
              <w:right w:val="single" w:sz="4" w:space="0" w:color="auto"/>
            </w:tcBorders>
            <w:shd w:val="clear" w:color="auto" w:fill="auto"/>
            <w:noWrap/>
          </w:tcPr>
          <w:p w14:paraId="1113F941" w14:textId="40E2D99F"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Sitagliptina-metformina 50/1,000 mg-Comprimido/Cada comprimido contiene: Fosfato de sitagliptina monohidratada equivalente a 50 mg de sitagliptina Clorhidrato de metformina 1000 mg. Envase con 56 comprimidos</w:t>
            </w:r>
          </w:p>
        </w:tc>
        <w:tc>
          <w:tcPr>
            <w:tcW w:w="889" w:type="dxa"/>
            <w:tcBorders>
              <w:top w:val="nil"/>
              <w:left w:val="nil"/>
              <w:bottom w:val="single" w:sz="4" w:space="0" w:color="auto"/>
              <w:right w:val="single" w:sz="4" w:space="0" w:color="auto"/>
            </w:tcBorders>
            <w:shd w:val="clear" w:color="auto" w:fill="auto"/>
            <w:noWrap/>
          </w:tcPr>
          <w:p w14:paraId="464DFDFE" w14:textId="59C383C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A0F066F" w14:textId="3CA41D8C"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915C8C6" w14:textId="0F36F2D8"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04E621B7"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81A2BB"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561</w:t>
            </w:r>
          </w:p>
        </w:tc>
        <w:tc>
          <w:tcPr>
            <w:tcW w:w="1134" w:type="dxa"/>
            <w:tcBorders>
              <w:top w:val="nil"/>
              <w:left w:val="nil"/>
              <w:bottom w:val="single" w:sz="4" w:space="0" w:color="auto"/>
              <w:right w:val="single" w:sz="4" w:space="0" w:color="auto"/>
            </w:tcBorders>
            <w:shd w:val="clear" w:color="auto" w:fill="auto"/>
          </w:tcPr>
          <w:p w14:paraId="164CC730" w14:textId="7F0E680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010.000.5705.00</w:t>
            </w:r>
          </w:p>
        </w:tc>
        <w:tc>
          <w:tcPr>
            <w:tcW w:w="992" w:type="dxa"/>
            <w:tcBorders>
              <w:top w:val="nil"/>
              <w:left w:val="nil"/>
              <w:bottom w:val="single" w:sz="4" w:space="0" w:color="auto"/>
              <w:right w:val="single" w:sz="4" w:space="0" w:color="auto"/>
            </w:tcBorders>
            <w:shd w:val="clear" w:color="auto" w:fill="auto"/>
            <w:noWrap/>
          </w:tcPr>
          <w:p w14:paraId="1A823B74" w14:textId="66BA1BD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010000570500</w:t>
            </w:r>
          </w:p>
        </w:tc>
        <w:tc>
          <w:tcPr>
            <w:tcW w:w="3648" w:type="dxa"/>
            <w:tcBorders>
              <w:top w:val="nil"/>
              <w:left w:val="nil"/>
              <w:bottom w:val="single" w:sz="4" w:space="0" w:color="auto"/>
              <w:right w:val="single" w:sz="4" w:space="0" w:color="auto"/>
            </w:tcBorders>
            <w:shd w:val="clear" w:color="auto" w:fill="auto"/>
            <w:noWrap/>
          </w:tcPr>
          <w:p w14:paraId="112FA1C4" w14:textId="0CCB5A5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Sitagliptina-metformina 50/500 mg-Comprimido/Cada comprimido contiene: Fosfato de sitagliptina monohidratada equivalente a 50 mg de sitagliptina Clorhidrato de metformina 500 mg. Envase con 28 comprimidos</w:t>
            </w:r>
          </w:p>
        </w:tc>
        <w:tc>
          <w:tcPr>
            <w:tcW w:w="889" w:type="dxa"/>
            <w:tcBorders>
              <w:top w:val="nil"/>
              <w:left w:val="nil"/>
              <w:bottom w:val="single" w:sz="4" w:space="0" w:color="auto"/>
              <w:right w:val="single" w:sz="4" w:space="0" w:color="auto"/>
            </w:tcBorders>
            <w:shd w:val="clear" w:color="auto" w:fill="auto"/>
            <w:noWrap/>
          </w:tcPr>
          <w:p w14:paraId="6B5DA0C3" w14:textId="7055241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DA9F094" w14:textId="0D55EBC2"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01ED3A67" w14:textId="3D76B27B"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54F740D1"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A827FA"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562</w:t>
            </w:r>
          </w:p>
        </w:tc>
        <w:tc>
          <w:tcPr>
            <w:tcW w:w="1134" w:type="dxa"/>
            <w:tcBorders>
              <w:top w:val="nil"/>
              <w:left w:val="nil"/>
              <w:bottom w:val="single" w:sz="4" w:space="0" w:color="auto"/>
              <w:right w:val="single" w:sz="4" w:space="0" w:color="auto"/>
            </w:tcBorders>
            <w:shd w:val="clear" w:color="auto" w:fill="auto"/>
          </w:tcPr>
          <w:p w14:paraId="4D1258A8" w14:textId="344238E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010.000.5730.00</w:t>
            </w:r>
          </w:p>
        </w:tc>
        <w:tc>
          <w:tcPr>
            <w:tcW w:w="992" w:type="dxa"/>
            <w:tcBorders>
              <w:top w:val="nil"/>
              <w:left w:val="nil"/>
              <w:bottom w:val="single" w:sz="4" w:space="0" w:color="auto"/>
              <w:right w:val="single" w:sz="4" w:space="0" w:color="auto"/>
            </w:tcBorders>
            <w:shd w:val="clear" w:color="auto" w:fill="auto"/>
            <w:noWrap/>
          </w:tcPr>
          <w:p w14:paraId="53E0147A" w14:textId="6B8D13E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010000573000</w:t>
            </w:r>
          </w:p>
        </w:tc>
        <w:tc>
          <w:tcPr>
            <w:tcW w:w="3648" w:type="dxa"/>
            <w:tcBorders>
              <w:top w:val="nil"/>
              <w:left w:val="nil"/>
              <w:bottom w:val="single" w:sz="4" w:space="0" w:color="auto"/>
              <w:right w:val="single" w:sz="4" w:space="0" w:color="auto"/>
            </w:tcBorders>
            <w:shd w:val="clear" w:color="auto" w:fill="auto"/>
            <w:noWrap/>
          </w:tcPr>
          <w:p w14:paraId="567E7166" w14:textId="1E41BB5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Ticagrelor-Tableta/Cada tableta contiene: Ticagrelor 90 mg. Envase con 30 tabletas</w:t>
            </w:r>
          </w:p>
        </w:tc>
        <w:tc>
          <w:tcPr>
            <w:tcW w:w="889" w:type="dxa"/>
            <w:tcBorders>
              <w:top w:val="nil"/>
              <w:left w:val="nil"/>
              <w:bottom w:val="single" w:sz="4" w:space="0" w:color="auto"/>
              <w:right w:val="single" w:sz="4" w:space="0" w:color="auto"/>
            </w:tcBorders>
            <w:shd w:val="clear" w:color="auto" w:fill="auto"/>
            <w:noWrap/>
          </w:tcPr>
          <w:p w14:paraId="4BD1312B" w14:textId="5ABDEA6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52424ED" w14:textId="42D54DED"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335813AA" w14:textId="4B7F13B7"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40E24393"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7E6685"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563</w:t>
            </w:r>
          </w:p>
        </w:tc>
        <w:tc>
          <w:tcPr>
            <w:tcW w:w="1134" w:type="dxa"/>
            <w:tcBorders>
              <w:top w:val="nil"/>
              <w:left w:val="nil"/>
              <w:bottom w:val="single" w:sz="4" w:space="0" w:color="auto"/>
              <w:right w:val="single" w:sz="4" w:space="0" w:color="auto"/>
            </w:tcBorders>
            <w:shd w:val="clear" w:color="auto" w:fill="auto"/>
          </w:tcPr>
          <w:p w14:paraId="082FD8EE" w14:textId="0C1B49E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010.000.5731.00</w:t>
            </w:r>
          </w:p>
        </w:tc>
        <w:tc>
          <w:tcPr>
            <w:tcW w:w="992" w:type="dxa"/>
            <w:tcBorders>
              <w:top w:val="nil"/>
              <w:left w:val="nil"/>
              <w:bottom w:val="single" w:sz="4" w:space="0" w:color="auto"/>
              <w:right w:val="single" w:sz="4" w:space="0" w:color="auto"/>
            </w:tcBorders>
            <w:shd w:val="clear" w:color="auto" w:fill="auto"/>
            <w:noWrap/>
          </w:tcPr>
          <w:p w14:paraId="2EA1E96B" w14:textId="0DEEDD5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010000573100</w:t>
            </w:r>
          </w:p>
        </w:tc>
        <w:tc>
          <w:tcPr>
            <w:tcW w:w="3648" w:type="dxa"/>
            <w:tcBorders>
              <w:top w:val="nil"/>
              <w:left w:val="nil"/>
              <w:bottom w:val="single" w:sz="4" w:space="0" w:color="auto"/>
              <w:right w:val="single" w:sz="4" w:space="0" w:color="auto"/>
            </w:tcBorders>
            <w:shd w:val="clear" w:color="auto" w:fill="auto"/>
            <w:noWrap/>
          </w:tcPr>
          <w:p w14:paraId="1484883D" w14:textId="1FAF065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Apixabán 2.5 mg-Tableta/Cada tableta contiene: Apixabán 2.5 mg. Envase con 20 tabletas</w:t>
            </w:r>
          </w:p>
        </w:tc>
        <w:tc>
          <w:tcPr>
            <w:tcW w:w="889" w:type="dxa"/>
            <w:tcBorders>
              <w:top w:val="nil"/>
              <w:left w:val="nil"/>
              <w:bottom w:val="single" w:sz="4" w:space="0" w:color="auto"/>
              <w:right w:val="single" w:sz="4" w:space="0" w:color="auto"/>
            </w:tcBorders>
            <w:shd w:val="clear" w:color="auto" w:fill="auto"/>
            <w:noWrap/>
          </w:tcPr>
          <w:p w14:paraId="3B6B41E2" w14:textId="1892EB0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0115881" w14:textId="574E766E"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1CCB5E02" w14:textId="36A982F2"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544DE545"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4737DE"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564</w:t>
            </w:r>
          </w:p>
        </w:tc>
        <w:tc>
          <w:tcPr>
            <w:tcW w:w="1134" w:type="dxa"/>
            <w:tcBorders>
              <w:top w:val="nil"/>
              <w:left w:val="nil"/>
              <w:bottom w:val="single" w:sz="4" w:space="0" w:color="auto"/>
              <w:right w:val="single" w:sz="4" w:space="0" w:color="auto"/>
            </w:tcBorders>
            <w:shd w:val="clear" w:color="auto" w:fill="auto"/>
          </w:tcPr>
          <w:p w14:paraId="1E3714D8" w14:textId="7822377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010.000.5732.00</w:t>
            </w:r>
          </w:p>
        </w:tc>
        <w:tc>
          <w:tcPr>
            <w:tcW w:w="992" w:type="dxa"/>
            <w:tcBorders>
              <w:top w:val="nil"/>
              <w:left w:val="nil"/>
              <w:bottom w:val="single" w:sz="4" w:space="0" w:color="auto"/>
              <w:right w:val="single" w:sz="4" w:space="0" w:color="auto"/>
            </w:tcBorders>
            <w:shd w:val="clear" w:color="auto" w:fill="auto"/>
            <w:noWrap/>
          </w:tcPr>
          <w:p w14:paraId="42276A1A" w14:textId="53B6EAC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010000573200</w:t>
            </w:r>
          </w:p>
        </w:tc>
        <w:tc>
          <w:tcPr>
            <w:tcW w:w="3648" w:type="dxa"/>
            <w:tcBorders>
              <w:top w:val="nil"/>
              <w:left w:val="nil"/>
              <w:bottom w:val="single" w:sz="4" w:space="0" w:color="auto"/>
              <w:right w:val="single" w:sz="4" w:space="0" w:color="auto"/>
            </w:tcBorders>
            <w:shd w:val="clear" w:color="auto" w:fill="auto"/>
            <w:noWrap/>
          </w:tcPr>
          <w:p w14:paraId="7D1E33CB" w14:textId="2B5AD68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Apixabán 5 mg-Tableta/Cada tableta contiene: Apixabán 5 mg. Envase con 20 tabletas</w:t>
            </w:r>
          </w:p>
        </w:tc>
        <w:tc>
          <w:tcPr>
            <w:tcW w:w="889" w:type="dxa"/>
            <w:tcBorders>
              <w:top w:val="nil"/>
              <w:left w:val="nil"/>
              <w:bottom w:val="single" w:sz="4" w:space="0" w:color="auto"/>
              <w:right w:val="single" w:sz="4" w:space="0" w:color="auto"/>
            </w:tcBorders>
            <w:shd w:val="clear" w:color="auto" w:fill="auto"/>
            <w:noWrap/>
          </w:tcPr>
          <w:p w14:paraId="0AB5F679" w14:textId="56E5A06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DFB1350" w14:textId="4247B708"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01BD4006" w14:textId="547D177E"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52367006"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615FA9"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565</w:t>
            </w:r>
          </w:p>
        </w:tc>
        <w:tc>
          <w:tcPr>
            <w:tcW w:w="1134" w:type="dxa"/>
            <w:tcBorders>
              <w:top w:val="nil"/>
              <w:left w:val="nil"/>
              <w:bottom w:val="single" w:sz="4" w:space="0" w:color="auto"/>
              <w:right w:val="single" w:sz="4" w:space="0" w:color="auto"/>
            </w:tcBorders>
            <w:shd w:val="clear" w:color="auto" w:fill="auto"/>
          </w:tcPr>
          <w:p w14:paraId="719FADD5" w14:textId="5445946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010.000.5735.01</w:t>
            </w:r>
          </w:p>
        </w:tc>
        <w:tc>
          <w:tcPr>
            <w:tcW w:w="992" w:type="dxa"/>
            <w:tcBorders>
              <w:top w:val="nil"/>
              <w:left w:val="nil"/>
              <w:bottom w:val="single" w:sz="4" w:space="0" w:color="auto"/>
              <w:right w:val="single" w:sz="4" w:space="0" w:color="auto"/>
            </w:tcBorders>
            <w:shd w:val="clear" w:color="auto" w:fill="auto"/>
            <w:noWrap/>
          </w:tcPr>
          <w:p w14:paraId="15DCC39C" w14:textId="0C5B463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010000573501</w:t>
            </w:r>
          </w:p>
        </w:tc>
        <w:tc>
          <w:tcPr>
            <w:tcW w:w="3648" w:type="dxa"/>
            <w:tcBorders>
              <w:top w:val="nil"/>
              <w:left w:val="nil"/>
              <w:bottom w:val="single" w:sz="4" w:space="0" w:color="auto"/>
              <w:right w:val="single" w:sz="4" w:space="0" w:color="auto"/>
            </w:tcBorders>
            <w:shd w:val="clear" w:color="auto" w:fill="auto"/>
            <w:noWrap/>
          </w:tcPr>
          <w:p w14:paraId="5148FBA2" w14:textId="24A10C5D"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Rivaroxabán-ComprimidoComprimidos Comprimidos Cada comprimido contiene: Rivaroxabán 15 mg Envase con 28 comprimidos.</w:t>
            </w:r>
          </w:p>
        </w:tc>
        <w:tc>
          <w:tcPr>
            <w:tcW w:w="889" w:type="dxa"/>
            <w:tcBorders>
              <w:top w:val="nil"/>
              <w:left w:val="nil"/>
              <w:bottom w:val="single" w:sz="4" w:space="0" w:color="auto"/>
              <w:right w:val="single" w:sz="4" w:space="0" w:color="auto"/>
            </w:tcBorders>
            <w:shd w:val="clear" w:color="auto" w:fill="auto"/>
            <w:noWrap/>
          </w:tcPr>
          <w:p w14:paraId="77EA4606" w14:textId="51640C9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BB403F3" w14:textId="064427F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718D3BA7" w14:textId="0420DC67"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2995B9DA"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7487D9"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566</w:t>
            </w:r>
          </w:p>
        </w:tc>
        <w:tc>
          <w:tcPr>
            <w:tcW w:w="1134" w:type="dxa"/>
            <w:tcBorders>
              <w:top w:val="nil"/>
              <w:left w:val="nil"/>
              <w:bottom w:val="single" w:sz="4" w:space="0" w:color="auto"/>
              <w:right w:val="single" w:sz="4" w:space="0" w:color="auto"/>
            </w:tcBorders>
            <w:shd w:val="clear" w:color="auto" w:fill="auto"/>
          </w:tcPr>
          <w:p w14:paraId="4A8C585D" w14:textId="7FBF100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010.000.5736.01</w:t>
            </w:r>
          </w:p>
        </w:tc>
        <w:tc>
          <w:tcPr>
            <w:tcW w:w="992" w:type="dxa"/>
            <w:tcBorders>
              <w:top w:val="nil"/>
              <w:left w:val="nil"/>
              <w:bottom w:val="single" w:sz="4" w:space="0" w:color="auto"/>
              <w:right w:val="single" w:sz="4" w:space="0" w:color="auto"/>
            </w:tcBorders>
            <w:shd w:val="clear" w:color="auto" w:fill="auto"/>
            <w:noWrap/>
          </w:tcPr>
          <w:p w14:paraId="0526BB09" w14:textId="5FD6540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010000573601</w:t>
            </w:r>
          </w:p>
        </w:tc>
        <w:tc>
          <w:tcPr>
            <w:tcW w:w="3648" w:type="dxa"/>
            <w:tcBorders>
              <w:top w:val="nil"/>
              <w:left w:val="nil"/>
              <w:bottom w:val="single" w:sz="4" w:space="0" w:color="auto"/>
              <w:right w:val="single" w:sz="4" w:space="0" w:color="auto"/>
            </w:tcBorders>
            <w:shd w:val="clear" w:color="auto" w:fill="auto"/>
            <w:noWrap/>
          </w:tcPr>
          <w:p w14:paraId="39E1F42E" w14:textId="3C61693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Rivaroxabán-Comprimido/Cada comprimido contiene: Rivaroxabán 20 mg. Envase con 28 comprimidos</w:t>
            </w:r>
          </w:p>
        </w:tc>
        <w:tc>
          <w:tcPr>
            <w:tcW w:w="889" w:type="dxa"/>
            <w:tcBorders>
              <w:top w:val="nil"/>
              <w:left w:val="nil"/>
              <w:bottom w:val="single" w:sz="4" w:space="0" w:color="auto"/>
              <w:right w:val="single" w:sz="4" w:space="0" w:color="auto"/>
            </w:tcBorders>
            <w:shd w:val="clear" w:color="auto" w:fill="auto"/>
            <w:noWrap/>
          </w:tcPr>
          <w:p w14:paraId="2C614D1F" w14:textId="000EBF2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6E5EBA4" w14:textId="50C6D51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2BD871E2" w14:textId="44088BBF"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15CE334"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07B65C"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567</w:t>
            </w:r>
          </w:p>
        </w:tc>
        <w:tc>
          <w:tcPr>
            <w:tcW w:w="1134" w:type="dxa"/>
            <w:tcBorders>
              <w:top w:val="nil"/>
              <w:left w:val="nil"/>
              <w:bottom w:val="single" w:sz="4" w:space="0" w:color="auto"/>
              <w:right w:val="single" w:sz="4" w:space="0" w:color="auto"/>
            </w:tcBorders>
            <w:shd w:val="clear" w:color="auto" w:fill="auto"/>
          </w:tcPr>
          <w:p w14:paraId="72EBE347" w14:textId="76E8A79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010.000.5737.00</w:t>
            </w:r>
          </w:p>
        </w:tc>
        <w:tc>
          <w:tcPr>
            <w:tcW w:w="992" w:type="dxa"/>
            <w:tcBorders>
              <w:top w:val="nil"/>
              <w:left w:val="nil"/>
              <w:bottom w:val="single" w:sz="4" w:space="0" w:color="auto"/>
              <w:right w:val="single" w:sz="4" w:space="0" w:color="auto"/>
            </w:tcBorders>
            <w:shd w:val="clear" w:color="auto" w:fill="auto"/>
            <w:noWrap/>
          </w:tcPr>
          <w:p w14:paraId="5E7AFE5F" w14:textId="567359F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010000573700</w:t>
            </w:r>
          </w:p>
        </w:tc>
        <w:tc>
          <w:tcPr>
            <w:tcW w:w="3648" w:type="dxa"/>
            <w:tcBorders>
              <w:top w:val="nil"/>
              <w:left w:val="nil"/>
              <w:bottom w:val="single" w:sz="4" w:space="0" w:color="auto"/>
              <w:right w:val="single" w:sz="4" w:space="0" w:color="auto"/>
            </w:tcBorders>
            <w:shd w:val="clear" w:color="auto" w:fill="auto"/>
            <w:noWrap/>
          </w:tcPr>
          <w:p w14:paraId="2F7D6BCA" w14:textId="224E9B5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Rivaroxabán-ComprimidoComprimidos Comprimidos Cada comprimido contiene: Rivaroxabán 2.5 mg.  Envase con 56 comprimidos.</w:t>
            </w:r>
          </w:p>
        </w:tc>
        <w:tc>
          <w:tcPr>
            <w:tcW w:w="889" w:type="dxa"/>
            <w:tcBorders>
              <w:top w:val="nil"/>
              <w:left w:val="nil"/>
              <w:bottom w:val="single" w:sz="4" w:space="0" w:color="auto"/>
              <w:right w:val="single" w:sz="4" w:space="0" w:color="auto"/>
            </w:tcBorders>
            <w:shd w:val="clear" w:color="auto" w:fill="auto"/>
            <w:noWrap/>
          </w:tcPr>
          <w:p w14:paraId="799CDFB9" w14:textId="3CAB21B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FB7C6C9" w14:textId="0C38542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123FB705" w14:textId="0D8DB079"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5D22FC6"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85180F"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568</w:t>
            </w:r>
          </w:p>
        </w:tc>
        <w:tc>
          <w:tcPr>
            <w:tcW w:w="1134" w:type="dxa"/>
            <w:tcBorders>
              <w:top w:val="nil"/>
              <w:left w:val="nil"/>
              <w:bottom w:val="single" w:sz="4" w:space="0" w:color="auto"/>
              <w:right w:val="single" w:sz="4" w:space="0" w:color="auto"/>
            </w:tcBorders>
            <w:shd w:val="clear" w:color="auto" w:fill="auto"/>
          </w:tcPr>
          <w:p w14:paraId="33F8CCF2" w14:textId="68010F4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010.000.5740.00</w:t>
            </w:r>
          </w:p>
        </w:tc>
        <w:tc>
          <w:tcPr>
            <w:tcW w:w="992" w:type="dxa"/>
            <w:tcBorders>
              <w:top w:val="nil"/>
              <w:left w:val="nil"/>
              <w:bottom w:val="single" w:sz="4" w:space="0" w:color="auto"/>
              <w:right w:val="single" w:sz="4" w:space="0" w:color="auto"/>
            </w:tcBorders>
            <w:shd w:val="clear" w:color="auto" w:fill="auto"/>
            <w:noWrap/>
          </w:tcPr>
          <w:p w14:paraId="6ADB1D0E" w14:textId="0BB39F4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010000574000</w:t>
            </w:r>
          </w:p>
        </w:tc>
        <w:tc>
          <w:tcPr>
            <w:tcW w:w="3648" w:type="dxa"/>
            <w:tcBorders>
              <w:top w:val="nil"/>
              <w:left w:val="nil"/>
              <w:bottom w:val="single" w:sz="4" w:space="0" w:color="auto"/>
              <w:right w:val="single" w:sz="4" w:space="0" w:color="auto"/>
            </w:tcBorders>
            <w:shd w:val="clear" w:color="auto" w:fill="auto"/>
            <w:noWrap/>
          </w:tcPr>
          <w:p w14:paraId="72F68450" w14:textId="04F194FA"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Linagliptina-Metformina (2.25 mg/500 mg)-Tableta/Cada tableta contiene: Linagliptina 2.5 mg Clorhidrato de Metformina 500 mg. Envase con 60 tabletas</w:t>
            </w:r>
          </w:p>
        </w:tc>
        <w:tc>
          <w:tcPr>
            <w:tcW w:w="889" w:type="dxa"/>
            <w:tcBorders>
              <w:top w:val="nil"/>
              <w:left w:val="nil"/>
              <w:bottom w:val="single" w:sz="4" w:space="0" w:color="auto"/>
              <w:right w:val="single" w:sz="4" w:space="0" w:color="auto"/>
            </w:tcBorders>
            <w:shd w:val="clear" w:color="auto" w:fill="auto"/>
            <w:noWrap/>
          </w:tcPr>
          <w:p w14:paraId="763EF65B" w14:textId="42ECE0C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3A5F610" w14:textId="14794290"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687E06A7" w14:textId="1851C2AC"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28D565EE"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7FA97B"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569</w:t>
            </w:r>
          </w:p>
        </w:tc>
        <w:tc>
          <w:tcPr>
            <w:tcW w:w="1134" w:type="dxa"/>
            <w:tcBorders>
              <w:top w:val="nil"/>
              <w:left w:val="nil"/>
              <w:bottom w:val="single" w:sz="4" w:space="0" w:color="auto"/>
              <w:right w:val="single" w:sz="4" w:space="0" w:color="auto"/>
            </w:tcBorders>
            <w:shd w:val="clear" w:color="auto" w:fill="auto"/>
          </w:tcPr>
          <w:p w14:paraId="5B959266" w14:textId="1771F55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010.000.5741.00</w:t>
            </w:r>
          </w:p>
        </w:tc>
        <w:tc>
          <w:tcPr>
            <w:tcW w:w="992" w:type="dxa"/>
            <w:tcBorders>
              <w:top w:val="nil"/>
              <w:left w:val="nil"/>
              <w:bottom w:val="single" w:sz="4" w:space="0" w:color="auto"/>
              <w:right w:val="single" w:sz="4" w:space="0" w:color="auto"/>
            </w:tcBorders>
            <w:shd w:val="clear" w:color="auto" w:fill="auto"/>
            <w:noWrap/>
          </w:tcPr>
          <w:p w14:paraId="141E2E2C" w14:textId="09DD867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010000574100</w:t>
            </w:r>
          </w:p>
        </w:tc>
        <w:tc>
          <w:tcPr>
            <w:tcW w:w="3648" w:type="dxa"/>
            <w:tcBorders>
              <w:top w:val="nil"/>
              <w:left w:val="nil"/>
              <w:bottom w:val="single" w:sz="4" w:space="0" w:color="auto"/>
              <w:right w:val="single" w:sz="4" w:space="0" w:color="auto"/>
            </w:tcBorders>
            <w:shd w:val="clear" w:color="auto" w:fill="auto"/>
            <w:noWrap/>
          </w:tcPr>
          <w:p w14:paraId="64DDFCAA" w14:textId="127D1D4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Linagliptina-Metformina (2.25 mg/850 mg)-Tableta/Cada tableta contiene: Linagliptina 2.5 mg Clorhidrato de Metformina 850 mg. Envase con 60 tabletas</w:t>
            </w:r>
          </w:p>
        </w:tc>
        <w:tc>
          <w:tcPr>
            <w:tcW w:w="889" w:type="dxa"/>
            <w:tcBorders>
              <w:top w:val="nil"/>
              <w:left w:val="nil"/>
              <w:bottom w:val="single" w:sz="4" w:space="0" w:color="auto"/>
              <w:right w:val="single" w:sz="4" w:space="0" w:color="auto"/>
            </w:tcBorders>
            <w:shd w:val="clear" w:color="auto" w:fill="auto"/>
            <w:noWrap/>
          </w:tcPr>
          <w:p w14:paraId="3332E5D1" w14:textId="64D8617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A7B4BF6" w14:textId="5C20E38E"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42A75785" w14:textId="60DD726B"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625185B6"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B4226C"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570</w:t>
            </w:r>
          </w:p>
        </w:tc>
        <w:tc>
          <w:tcPr>
            <w:tcW w:w="1134" w:type="dxa"/>
            <w:tcBorders>
              <w:top w:val="nil"/>
              <w:left w:val="nil"/>
              <w:bottom w:val="single" w:sz="4" w:space="0" w:color="auto"/>
              <w:right w:val="single" w:sz="4" w:space="0" w:color="auto"/>
            </w:tcBorders>
            <w:shd w:val="clear" w:color="auto" w:fill="auto"/>
          </w:tcPr>
          <w:p w14:paraId="22993D3D" w14:textId="74C6B50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010.000.5743.00</w:t>
            </w:r>
          </w:p>
        </w:tc>
        <w:tc>
          <w:tcPr>
            <w:tcW w:w="992" w:type="dxa"/>
            <w:tcBorders>
              <w:top w:val="nil"/>
              <w:left w:val="nil"/>
              <w:bottom w:val="single" w:sz="4" w:space="0" w:color="auto"/>
              <w:right w:val="single" w:sz="4" w:space="0" w:color="auto"/>
            </w:tcBorders>
            <w:shd w:val="clear" w:color="auto" w:fill="auto"/>
            <w:noWrap/>
          </w:tcPr>
          <w:p w14:paraId="6BCF02E2" w14:textId="061C6DD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010000574300</w:t>
            </w:r>
          </w:p>
        </w:tc>
        <w:tc>
          <w:tcPr>
            <w:tcW w:w="3648" w:type="dxa"/>
            <w:tcBorders>
              <w:top w:val="nil"/>
              <w:left w:val="nil"/>
              <w:bottom w:val="single" w:sz="4" w:space="0" w:color="auto"/>
              <w:right w:val="single" w:sz="4" w:space="0" w:color="auto"/>
            </w:tcBorders>
            <w:shd w:val="clear" w:color="auto" w:fill="auto"/>
            <w:noWrap/>
          </w:tcPr>
          <w:p w14:paraId="7FAE7B01" w14:textId="0BAFB5B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Liraglutide-Solución inyectable/Cada mililitro contiene: Liraglutida (ADN recombinante) 6 mg. Envase con 2 plumas con cartucho de 3 ml</w:t>
            </w:r>
          </w:p>
        </w:tc>
        <w:tc>
          <w:tcPr>
            <w:tcW w:w="889" w:type="dxa"/>
            <w:tcBorders>
              <w:top w:val="nil"/>
              <w:left w:val="nil"/>
              <w:bottom w:val="single" w:sz="4" w:space="0" w:color="auto"/>
              <w:right w:val="single" w:sz="4" w:space="0" w:color="auto"/>
            </w:tcBorders>
            <w:shd w:val="clear" w:color="auto" w:fill="auto"/>
            <w:noWrap/>
          </w:tcPr>
          <w:p w14:paraId="63B1CC93" w14:textId="6EDA0B2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35002DE" w14:textId="3DEBF9A5"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3701FCF1" w14:textId="571DF515"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5F14A118" w14:textId="77777777" w:rsidTr="001B7659">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380FD"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571</w:t>
            </w:r>
          </w:p>
        </w:tc>
        <w:tc>
          <w:tcPr>
            <w:tcW w:w="1134" w:type="dxa"/>
            <w:tcBorders>
              <w:top w:val="single" w:sz="4" w:space="0" w:color="auto"/>
              <w:left w:val="nil"/>
              <w:bottom w:val="single" w:sz="4" w:space="0" w:color="auto"/>
              <w:right w:val="single" w:sz="4" w:space="0" w:color="auto"/>
            </w:tcBorders>
            <w:shd w:val="clear" w:color="auto" w:fill="auto"/>
          </w:tcPr>
          <w:p w14:paraId="0BF85D01" w14:textId="20D4F44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010.000.5800.00</w:t>
            </w:r>
          </w:p>
        </w:tc>
        <w:tc>
          <w:tcPr>
            <w:tcW w:w="992" w:type="dxa"/>
            <w:tcBorders>
              <w:top w:val="single" w:sz="4" w:space="0" w:color="auto"/>
              <w:left w:val="nil"/>
              <w:bottom w:val="single" w:sz="4" w:space="0" w:color="auto"/>
              <w:right w:val="single" w:sz="4" w:space="0" w:color="auto"/>
            </w:tcBorders>
            <w:shd w:val="clear" w:color="auto" w:fill="auto"/>
            <w:noWrap/>
          </w:tcPr>
          <w:p w14:paraId="5214A2D7" w14:textId="24AB15C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010000580000</w:t>
            </w:r>
          </w:p>
        </w:tc>
        <w:tc>
          <w:tcPr>
            <w:tcW w:w="3648" w:type="dxa"/>
            <w:tcBorders>
              <w:top w:val="single" w:sz="4" w:space="0" w:color="auto"/>
              <w:left w:val="nil"/>
              <w:bottom w:val="single" w:sz="4" w:space="0" w:color="auto"/>
              <w:right w:val="single" w:sz="4" w:space="0" w:color="auto"/>
            </w:tcBorders>
            <w:shd w:val="clear" w:color="auto" w:fill="auto"/>
            <w:noWrap/>
          </w:tcPr>
          <w:p w14:paraId="7CB7E3C6" w14:textId="526EC3D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Amlodipino-Valsartán-Hidroclorotiazida-Comprimido/Cada comprimido contiene: Besilato de Amlodipino equivalente a 5 mg de Amlodipino Valsartán 160 mg. Hidroclorotiazida 12.5 mg. Envase con 28 comprimidos</w:t>
            </w:r>
          </w:p>
        </w:tc>
        <w:tc>
          <w:tcPr>
            <w:tcW w:w="889" w:type="dxa"/>
            <w:tcBorders>
              <w:top w:val="single" w:sz="4" w:space="0" w:color="auto"/>
              <w:left w:val="nil"/>
              <w:bottom w:val="single" w:sz="4" w:space="0" w:color="auto"/>
              <w:right w:val="single" w:sz="4" w:space="0" w:color="auto"/>
            </w:tcBorders>
            <w:shd w:val="clear" w:color="auto" w:fill="auto"/>
            <w:noWrap/>
          </w:tcPr>
          <w:p w14:paraId="35AA22AF" w14:textId="7E5CCFF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A52BF98" w14:textId="49A26EE0"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3: Cardiología</w:t>
            </w:r>
          </w:p>
        </w:tc>
        <w:tc>
          <w:tcPr>
            <w:tcW w:w="1210" w:type="dxa"/>
            <w:tcBorders>
              <w:top w:val="single" w:sz="4" w:space="0" w:color="auto"/>
              <w:left w:val="single" w:sz="4" w:space="0" w:color="auto"/>
              <w:bottom w:val="single" w:sz="4" w:space="0" w:color="auto"/>
              <w:right w:val="single" w:sz="4" w:space="0" w:color="auto"/>
            </w:tcBorders>
          </w:tcPr>
          <w:p w14:paraId="5B0161DF" w14:textId="1F8AC921"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1639C760"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7503F0"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572</w:t>
            </w:r>
          </w:p>
        </w:tc>
        <w:tc>
          <w:tcPr>
            <w:tcW w:w="1134" w:type="dxa"/>
            <w:tcBorders>
              <w:top w:val="nil"/>
              <w:left w:val="nil"/>
              <w:bottom w:val="single" w:sz="4" w:space="0" w:color="auto"/>
              <w:right w:val="single" w:sz="4" w:space="0" w:color="auto"/>
            </w:tcBorders>
            <w:shd w:val="clear" w:color="auto" w:fill="auto"/>
          </w:tcPr>
          <w:p w14:paraId="6524EF71" w14:textId="781A8B8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010.000.5801.00</w:t>
            </w:r>
          </w:p>
        </w:tc>
        <w:tc>
          <w:tcPr>
            <w:tcW w:w="992" w:type="dxa"/>
            <w:tcBorders>
              <w:top w:val="nil"/>
              <w:left w:val="nil"/>
              <w:bottom w:val="single" w:sz="4" w:space="0" w:color="auto"/>
              <w:right w:val="single" w:sz="4" w:space="0" w:color="auto"/>
            </w:tcBorders>
            <w:shd w:val="clear" w:color="auto" w:fill="auto"/>
            <w:noWrap/>
          </w:tcPr>
          <w:p w14:paraId="5502B969" w14:textId="2D6717C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010000580100</w:t>
            </w:r>
          </w:p>
        </w:tc>
        <w:tc>
          <w:tcPr>
            <w:tcW w:w="3648" w:type="dxa"/>
            <w:tcBorders>
              <w:top w:val="nil"/>
              <w:left w:val="nil"/>
              <w:bottom w:val="single" w:sz="4" w:space="0" w:color="auto"/>
              <w:right w:val="single" w:sz="4" w:space="0" w:color="auto"/>
            </w:tcBorders>
            <w:shd w:val="clear" w:color="auto" w:fill="auto"/>
            <w:noWrap/>
          </w:tcPr>
          <w:p w14:paraId="648FD88B" w14:textId="6708ED03"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Irbesartán-Amlodipino 150/5 mg-Tableta/Cada tableta contiene: Irbesartán 150 mg. Besilato de amlodipino equivalente a 5 mg de amlodipino Envase con 28 tabletas</w:t>
            </w:r>
          </w:p>
        </w:tc>
        <w:tc>
          <w:tcPr>
            <w:tcW w:w="889" w:type="dxa"/>
            <w:tcBorders>
              <w:top w:val="nil"/>
              <w:left w:val="nil"/>
              <w:bottom w:val="single" w:sz="4" w:space="0" w:color="auto"/>
              <w:right w:val="single" w:sz="4" w:space="0" w:color="auto"/>
            </w:tcBorders>
            <w:shd w:val="clear" w:color="auto" w:fill="auto"/>
            <w:noWrap/>
          </w:tcPr>
          <w:p w14:paraId="7D733FCF" w14:textId="5C79684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3EFE47A" w14:textId="38A14920"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4963D6F1" w14:textId="438D046F"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105DC7E6"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A26FF6"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573</w:t>
            </w:r>
          </w:p>
        </w:tc>
        <w:tc>
          <w:tcPr>
            <w:tcW w:w="1134" w:type="dxa"/>
            <w:tcBorders>
              <w:top w:val="nil"/>
              <w:left w:val="nil"/>
              <w:bottom w:val="single" w:sz="4" w:space="0" w:color="auto"/>
              <w:right w:val="single" w:sz="4" w:space="0" w:color="auto"/>
            </w:tcBorders>
            <w:shd w:val="clear" w:color="auto" w:fill="auto"/>
          </w:tcPr>
          <w:p w14:paraId="0FAE1227" w14:textId="1E7F1D5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010.000.5802.00</w:t>
            </w:r>
          </w:p>
        </w:tc>
        <w:tc>
          <w:tcPr>
            <w:tcW w:w="992" w:type="dxa"/>
            <w:tcBorders>
              <w:top w:val="nil"/>
              <w:left w:val="nil"/>
              <w:bottom w:val="single" w:sz="4" w:space="0" w:color="auto"/>
              <w:right w:val="single" w:sz="4" w:space="0" w:color="auto"/>
            </w:tcBorders>
            <w:shd w:val="clear" w:color="auto" w:fill="auto"/>
            <w:noWrap/>
          </w:tcPr>
          <w:p w14:paraId="23FB1738" w14:textId="0D95DF8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010000580200</w:t>
            </w:r>
          </w:p>
        </w:tc>
        <w:tc>
          <w:tcPr>
            <w:tcW w:w="3648" w:type="dxa"/>
            <w:tcBorders>
              <w:top w:val="nil"/>
              <w:left w:val="nil"/>
              <w:bottom w:val="single" w:sz="4" w:space="0" w:color="auto"/>
              <w:right w:val="single" w:sz="4" w:space="0" w:color="auto"/>
            </w:tcBorders>
            <w:shd w:val="clear" w:color="auto" w:fill="auto"/>
            <w:noWrap/>
          </w:tcPr>
          <w:p w14:paraId="72B689E5" w14:textId="49AD5C71"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Irbesartán-Amlodipino 300/5 mg-Tableta/Cada tableta contiene: Irbesartán 300 mg. Besilato de amlodipino equivalente a 5 mg de amlodipino Envase con 28 tabletas</w:t>
            </w:r>
          </w:p>
        </w:tc>
        <w:tc>
          <w:tcPr>
            <w:tcW w:w="889" w:type="dxa"/>
            <w:tcBorders>
              <w:top w:val="nil"/>
              <w:left w:val="nil"/>
              <w:bottom w:val="single" w:sz="4" w:space="0" w:color="auto"/>
              <w:right w:val="single" w:sz="4" w:space="0" w:color="auto"/>
            </w:tcBorders>
            <w:shd w:val="clear" w:color="auto" w:fill="auto"/>
            <w:noWrap/>
          </w:tcPr>
          <w:p w14:paraId="5FD50C20" w14:textId="1AC0347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FF498E8" w14:textId="5AA8A146"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0B3F243C" w14:textId="751CE11A"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3DA97A54"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CA7B92"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574</w:t>
            </w:r>
          </w:p>
        </w:tc>
        <w:tc>
          <w:tcPr>
            <w:tcW w:w="1134" w:type="dxa"/>
            <w:tcBorders>
              <w:top w:val="nil"/>
              <w:left w:val="nil"/>
              <w:bottom w:val="single" w:sz="4" w:space="0" w:color="auto"/>
              <w:right w:val="single" w:sz="4" w:space="0" w:color="auto"/>
            </w:tcBorders>
            <w:shd w:val="clear" w:color="auto" w:fill="auto"/>
          </w:tcPr>
          <w:p w14:paraId="0AF39903" w14:textId="123FEC8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010.000.5820.00</w:t>
            </w:r>
          </w:p>
        </w:tc>
        <w:tc>
          <w:tcPr>
            <w:tcW w:w="992" w:type="dxa"/>
            <w:tcBorders>
              <w:top w:val="nil"/>
              <w:left w:val="nil"/>
              <w:bottom w:val="single" w:sz="4" w:space="0" w:color="auto"/>
              <w:right w:val="single" w:sz="4" w:space="0" w:color="auto"/>
            </w:tcBorders>
            <w:shd w:val="clear" w:color="auto" w:fill="auto"/>
            <w:noWrap/>
          </w:tcPr>
          <w:p w14:paraId="3E41BD11" w14:textId="396282D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010000582000</w:t>
            </w:r>
          </w:p>
        </w:tc>
        <w:tc>
          <w:tcPr>
            <w:tcW w:w="3648" w:type="dxa"/>
            <w:tcBorders>
              <w:top w:val="nil"/>
              <w:left w:val="nil"/>
              <w:bottom w:val="single" w:sz="4" w:space="0" w:color="auto"/>
              <w:right w:val="single" w:sz="4" w:space="0" w:color="auto"/>
            </w:tcBorders>
            <w:shd w:val="clear" w:color="auto" w:fill="auto"/>
            <w:noWrap/>
          </w:tcPr>
          <w:p w14:paraId="7AFEF8C2" w14:textId="13422CA1"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Abatacept. Solución Inyectable Cada jeringa pre-llenada contiene: Abatacept 125 mg Envase con 4 Jeringas pre-llenadas con 1 ml cada una (125 mg/ml).</w:t>
            </w:r>
          </w:p>
        </w:tc>
        <w:tc>
          <w:tcPr>
            <w:tcW w:w="889" w:type="dxa"/>
            <w:tcBorders>
              <w:top w:val="nil"/>
              <w:left w:val="nil"/>
              <w:bottom w:val="single" w:sz="4" w:space="0" w:color="auto"/>
              <w:right w:val="single" w:sz="4" w:space="0" w:color="auto"/>
            </w:tcBorders>
            <w:shd w:val="clear" w:color="auto" w:fill="auto"/>
            <w:noWrap/>
          </w:tcPr>
          <w:p w14:paraId="229A2489" w14:textId="6CB6CAA4"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117E95E" w14:textId="3B88F19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0E787191" w14:textId="159ADCDE"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EAEC252"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C6BA4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575</w:t>
            </w:r>
          </w:p>
        </w:tc>
        <w:tc>
          <w:tcPr>
            <w:tcW w:w="1134" w:type="dxa"/>
            <w:tcBorders>
              <w:top w:val="nil"/>
              <w:left w:val="nil"/>
              <w:bottom w:val="single" w:sz="4" w:space="0" w:color="auto"/>
              <w:right w:val="single" w:sz="4" w:space="0" w:color="auto"/>
            </w:tcBorders>
            <w:shd w:val="clear" w:color="auto" w:fill="auto"/>
          </w:tcPr>
          <w:p w14:paraId="47E47CB3" w14:textId="0FA8D2A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010.000.5865.00</w:t>
            </w:r>
          </w:p>
        </w:tc>
        <w:tc>
          <w:tcPr>
            <w:tcW w:w="992" w:type="dxa"/>
            <w:tcBorders>
              <w:top w:val="nil"/>
              <w:left w:val="nil"/>
              <w:bottom w:val="single" w:sz="4" w:space="0" w:color="auto"/>
              <w:right w:val="single" w:sz="4" w:space="0" w:color="auto"/>
            </w:tcBorders>
            <w:shd w:val="clear" w:color="auto" w:fill="auto"/>
            <w:noWrap/>
          </w:tcPr>
          <w:p w14:paraId="2390A922" w14:textId="5AA5E4E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010000586500</w:t>
            </w:r>
          </w:p>
        </w:tc>
        <w:tc>
          <w:tcPr>
            <w:tcW w:w="3648" w:type="dxa"/>
            <w:tcBorders>
              <w:top w:val="nil"/>
              <w:left w:val="nil"/>
              <w:bottom w:val="single" w:sz="4" w:space="0" w:color="auto"/>
              <w:right w:val="single" w:sz="4" w:space="0" w:color="auto"/>
            </w:tcBorders>
            <w:shd w:val="clear" w:color="auto" w:fill="auto"/>
            <w:noWrap/>
          </w:tcPr>
          <w:p w14:paraId="7FB5497A" w14:textId="294B270B"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Colistimetato.  Solución Inyectable  Cada frasco ámpula con liofilizado contiene: Colistimetato sódico equivalente a 150 mg de colistimetato  Envase con un frasco ámpula con liofilizado.</w:t>
            </w:r>
          </w:p>
        </w:tc>
        <w:tc>
          <w:tcPr>
            <w:tcW w:w="889" w:type="dxa"/>
            <w:tcBorders>
              <w:top w:val="nil"/>
              <w:left w:val="nil"/>
              <w:bottom w:val="single" w:sz="4" w:space="0" w:color="auto"/>
              <w:right w:val="single" w:sz="4" w:space="0" w:color="auto"/>
            </w:tcBorders>
            <w:shd w:val="clear" w:color="auto" w:fill="auto"/>
            <w:noWrap/>
          </w:tcPr>
          <w:p w14:paraId="68D0BC23" w14:textId="4325A28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0233E58" w14:textId="15D893C6"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2ACE7D6F" w14:textId="3D60A83F"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3E87D69C"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61AA12"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576</w:t>
            </w:r>
          </w:p>
        </w:tc>
        <w:tc>
          <w:tcPr>
            <w:tcW w:w="1134" w:type="dxa"/>
            <w:tcBorders>
              <w:top w:val="nil"/>
              <w:left w:val="nil"/>
              <w:bottom w:val="single" w:sz="4" w:space="0" w:color="auto"/>
              <w:right w:val="single" w:sz="4" w:space="0" w:color="auto"/>
            </w:tcBorders>
            <w:shd w:val="clear" w:color="auto" w:fill="auto"/>
          </w:tcPr>
          <w:p w14:paraId="3AC625B1" w14:textId="30A9C30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010.000.5880.00</w:t>
            </w:r>
          </w:p>
        </w:tc>
        <w:tc>
          <w:tcPr>
            <w:tcW w:w="992" w:type="dxa"/>
            <w:tcBorders>
              <w:top w:val="nil"/>
              <w:left w:val="nil"/>
              <w:bottom w:val="single" w:sz="4" w:space="0" w:color="auto"/>
              <w:right w:val="single" w:sz="4" w:space="0" w:color="auto"/>
            </w:tcBorders>
            <w:shd w:val="clear" w:color="auto" w:fill="auto"/>
            <w:noWrap/>
          </w:tcPr>
          <w:p w14:paraId="5EA0D722" w14:textId="7BABFB4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010000588000</w:t>
            </w:r>
          </w:p>
        </w:tc>
        <w:tc>
          <w:tcPr>
            <w:tcW w:w="3648" w:type="dxa"/>
            <w:tcBorders>
              <w:top w:val="nil"/>
              <w:left w:val="nil"/>
              <w:bottom w:val="single" w:sz="4" w:space="0" w:color="auto"/>
              <w:right w:val="single" w:sz="4" w:space="0" w:color="auto"/>
            </w:tcBorders>
            <w:shd w:val="clear" w:color="auto" w:fill="auto"/>
            <w:noWrap/>
          </w:tcPr>
          <w:p w14:paraId="5B6A1967" w14:textId="0FD37F74"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Fulvestrant -Solución inyectable/Cada jeringa prellenada contiene: Fulvestrant 250 mg. Envase con 2 jeringas prellenadas, con 5 ml cada una.</w:t>
            </w:r>
          </w:p>
        </w:tc>
        <w:tc>
          <w:tcPr>
            <w:tcW w:w="889" w:type="dxa"/>
            <w:tcBorders>
              <w:top w:val="nil"/>
              <w:left w:val="nil"/>
              <w:bottom w:val="single" w:sz="4" w:space="0" w:color="auto"/>
              <w:right w:val="single" w:sz="4" w:space="0" w:color="auto"/>
            </w:tcBorders>
            <w:shd w:val="clear" w:color="auto" w:fill="auto"/>
            <w:noWrap/>
          </w:tcPr>
          <w:p w14:paraId="105D6D65" w14:textId="3FCD428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59950A6" w14:textId="407D460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6B3A8186" w14:textId="231B9E6C"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C55259C"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40EBEB"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577</w:t>
            </w:r>
          </w:p>
        </w:tc>
        <w:tc>
          <w:tcPr>
            <w:tcW w:w="1134" w:type="dxa"/>
            <w:tcBorders>
              <w:top w:val="nil"/>
              <w:left w:val="nil"/>
              <w:bottom w:val="single" w:sz="4" w:space="0" w:color="auto"/>
              <w:right w:val="single" w:sz="4" w:space="0" w:color="auto"/>
            </w:tcBorders>
            <w:shd w:val="clear" w:color="auto" w:fill="auto"/>
          </w:tcPr>
          <w:p w14:paraId="61A7A0FD" w14:textId="20F3408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010.000.5941.00</w:t>
            </w:r>
          </w:p>
        </w:tc>
        <w:tc>
          <w:tcPr>
            <w:tcW w:w="992" w:type="dxa"/>
            <w:tcBorders>
              <w:top w:val="nil"/>
              <w:left w:val="nil"/>
              <w:bottom w:val="single" w:sz="4" w:space="0" w:color="auto"/>
              <w:right w:val="single" w:sz="4" w:space="0" w:color="auto"/>
            </w:tcBorders>
            <w:shd w:val="clear" w:color="auto" w:fill="auto"/>
            <w:noWrap/>
          </w:tcPr>
          <w:p w14:paraId="76D7E53F" w14:textId="2EFE217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010000594100</w:t>
            </w:r>
          </w:p>
        </w:tc>
        <w:tc>
          <w:tcPr>
            <w:tcW w:w="3648" w:type="dxa"/>
            <w:tcBorders>
              <w:top w:val="nil"/>
              <w:left w:val="nil"/>
              <w:bottom w:val="single" w:sz="4" w:space="0" w:color="auto"/>
              <w:right w:val="single" w:sz="4" w:space="0" w:color="auto"/>
            </w:tcBorders>
            <w:shd w:val="clear" w:color="auto" w:fill="auto"/>
            <w:noWrap/>
          </w:tcPr>
          <w:p w14:paraId="53828BD6" w14:textId="66562665"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Ibuprofeno 400 mg-Tableta o cápsula/Cada tableta o cápsula contiene: Ibuprofeno 400 mg. Envase con 10 tabletas o cápsulas</w:t>
            </w:r>
          </w:p>
        </w:tc>
        <w:tc>
          <w:tcPr>
            <w:tcW w:w="889" w:type="dxa"/>
            <w:tcBorders>
              <w:top w:val="nil"/>
              <w:left w:val="nil"/>
              <w:bottom w:val="single" w:sz="4" w:space="0" w:color="auto"/>
              <w:right w:val="single" w:sz="4" w:space="0" w:color="auto"/>
            </w:tcBorders>
            <w:shd w:val="clear" w:color="auto" w:fill="auto"/>
            <w:noWrap/>
          </w:tcPr>
          <w:p w14:paraId="523B6496" w14:textId="120BE6E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CCEDA2F" w14:textId="6DA7041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4B8EB225" w14:textId="15B7F215"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8E0F166"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90A84A"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578</w:t>
            </w:r>
          </w:p>
        </w:tc>
        <w:tc>
          <w:tcPr>
            <w:tcW w:w="1134" w:type="dxa"/>
            <w:tcBorders>
              <w:top w:val="nil"/>
              <w:left w:val="nil"/>
              <w:bottom w:val="single" w:sz="4" w:space="0" w:color="auto"/>
              <w:right w:val="single" w:sz="4" w:space="0" w:color="auto"/>
            </w:tcBorders>
            <w:shd w:val="clear" w:color="auto" w:fill="auto"/>
          </w:tcPr>
          <w:p w14:paraId="2D94F7D3" w14:textId="3B53BE3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010.000.5943.00</w:t>
            </w:r>
          </w:p>
        </w:tc>
        <w:tc>
          <w:tcPr>
            <w:tcW w:w="992" w:type="dxa"/>
            <w:tcBorders>
              <w:top w:val="nil"/>
              <w:left w:val="nil"/>
              <w:bottom w:val="single" w:sz="4" w:space="0" w:color="auto"/>
              <w:right w:val="single" w:sz="4" w:space="0" w:color="auto"/>
            </w:tcBorders>
            <w:shd w:val="clear" w:color="auto" w:fill="auto"/>
            <w:noWrap/>
          </w:tcPr>
          <w:p w14:paraId="46F4246E" w14:textId="16B52D1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010000594300</w:t>
            </w:r>
          </w:p>
        </w:tc>
        <w:tc>
          <w:tcPr>
            <w:tcW w:w="3648" w:type="dxa"/>
            <w:tcBorders>
              <w:top w:val="nil"/>
              <w:left w:val="nil"/>
              <w:bottom w:val="single" w:sz="4" w:space="0" w:color="auto"/>
              <w:right w:val="single" w:sz="4" w:space="0" w:color="auto"/>
            </w:tcBorders>
            <w:shd w:val="clear" w:color="auto" w:fill="auto"/>
            <w:noWrap/>
          </w:tcPr>
          <w:p w14:paraId="1F267471" w14:textId="3F903894"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Ibuprofeno 100 mg /5 ml-Suspensión oral/Cada 100 ml contienen: Ibuprofeno 2 g. Envase con 120 ml y medida dosificadora</w:t>
            </w:r>
          </w:p>
        </w:tc>
        <w:tc>
          <w:tcPr>
            <w:tcW w:w="889" w:type="dxa"/>
            <w:tcBorders>
              <w:top w:val="nil"/>
              <w:left w:val="nil"/>
              <w:bottom w:val="single" w:sz="4" w:space="0" w:color="auto"/>
              <w:right w:val="single" w:sz="4" w:space="0" w:color="auto"/>
            </w:tcBorders>
            <w:shd w:val="clear" w:color="auto" w:fill="auto"/>
            <w:noWrap/>
          </w:tcPr>
          <w:p w14:paraId="214DDCC8" w14:textId="1AD76274"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F131267" w14:textId="53E8CA11"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431BB44E" w14:textId="36950CA6"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3505A5CB"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99A076"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579</w:t>
            </w:r>
          </w:p>
        </w:tc>
        <w:tc>
          <w:tcPr>
            <w:tcW w:w="1134" w:type="dxa"/>
            <w:tcBorders>
              <w:top w:val="nil"/>
              <w:left w:val="nil"/>
              <w:bottom w:val="single" w:sz="4" w:space="0" w:color="auto"/>
              <w:right w:val="single" w:sz="4" w:space="0" w:color="auto"/>
            </w:tcBorders>
            <w:shd w:val="clear" w:color="auto" w:fill="auto"/>
          </w:tcPr>
          <w:p w14:paraId="08AD9082" w14:textId="249CC46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010.000.5980.00</w:t>
            </w:r>
          </w:p>
        </w:tc>
        <w:tc>
          <w:tcPr>
            <w:tcW w:w="992" w:type="dxa"/>
            <w:tcBorders>
              <w:top w:val="nil"/>
              <w:left w:val="nil"/>
              <w:bottom w:val="single" w:sz="4" w:space="0" w:color="auto"/>
              <w:right w:val="single" w:sz="4" w:space="0" w:color="auto"/>
            </w:tcBorders>
            <w:shd w:val="clear" w:color="auto" w:fill="auto"/>
            <w:noWrap/>
          </w:tcPr>
          <w:p w14:paraId="058D8334" w14:textId="2D28195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010000598000</w:t>
            </w:r>
          </w:p>
        </w:tc>
        <w:tc>
          <w:tcPr>
            <w:tcW w:w="3648" w:type="dxa"/>
            <w:tcBorders>
              <w:top w:val="nil"/>
              <w:left w:val="nil"/>
              <w:bottom w:val="single" w:sz="4" w:space="0" w:color="auto"/>
              <w:right w:val="single" w:sz="4" w:space="0" w:color="auto"/>
            </w:tcBorders>
            <w:shd w:val="clear" w:color="auto" w:fill="auto"/>
            <w:noWrap/>
          </w:tcPr>
          <w:p w14:paraId="20EF094E" w14:textId="7660B14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Fluticasona-Vilanterol 100 µg.-25 µg-Polvo para inhalación/Cada dosis contiene: Furoato de fluticasona 100 µg. Vilanterol trifenatato equivalente a 25 µg de vilanterol. Envase con dispositivo inhalador con 30 dosis.</w:t>
            </w:r>
          </w:p>
        </w:tc>
        <w:tc>
          <w:tcPr>
            <w:tcW w:w="889" w:type="dxa"/>
            <w:tcBorders>
              <w:top w:val="nil"/>
              <w:left w:val="nil"/>
              <w:bottom w:val="single" w:sz="4" w:space="0" w:color="auto"/>
              <w:right w:val="single" w:sz="4" w:space="0" w:color="auto"/>
            </w:tcBorders>
            <w:shd w:val="clear" w:color="auto" w:fill="auto"/>
            <w:noWrap/>
          </w:tcPr>
          <w:p w14:paraId="0D44BDA5" w14:textId="767D39F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8049263" w14:textId="3D24D44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212C2149" w14:textId="69B5A194"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0A804E68"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B62008"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580</w:t>
            </w:r>
          </w:p>
        </w:tc>
        <w:tc>
          <w:tcPr>
            <w:tcW w:w="1134" w:type="dxa"/>
            <w:tcBorders>
              <w:top w:val="nil"/>
              <w:left w:val="nil"/>
              <w:bottom w:val="single" w:sz="4" w:space="0" w:color="auto"/>
              <w:right w:val="single" w:sz="4" w:space="0" w:color="auto"/>
            </w:tcBorders>
            <w:shd w:val="clear" w:color="auto" w:fill="auto"/>
          </w:tcPr>
          <w:p w14:paraId="49F7B117" w14:textId="48EF854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010.000.5995.00</w:t>
            </w:r>
          </w:p>
        </w:tc>
        <w:tc>
          <w:tcPr>
            <w:tcW w:w="992" w:type="dxa"/>
            <w:tcBorders>
              <w:top w:val="nil"/>
              <w:left w:val="nil"/>
              <w:bottom w:val="single" w:sz="4" w:space="0" w:color="auto"/>
              <w:right w:val="single" w:sz="4" w:space="0" w:color="auto"/>
            </w:tcBorders>
            <w:shd w:val="clear" w:color="auto" w:fill="auto"/>
            <w:noWrap/>
          </w:tcPr>
          <w:p w14:paraId="3E51A58F" w14:textId="27D8A91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010000599500</w:t>
            </w:r>
          </w:p>
        </w:tc>
        <w:tc>
          <w:tcPr>
            <w:tcW w:w="3648" w:type="dxa"/>
            <w:tcBorders>
              <w:top w:val="nil"/>
              <w:left w:val="nil"/>
              <w:bottom w:val="single" w:sz="4" w:space="0" w:color="auto"/>
              <w:right w:val="single" w:sz="4" w:space="0" w:color="auto"/>
            </w:tcBorders>
            <w:shd w:val="clear" w:color="auto" w:fill="auto"/>
            <w:noWrap/>
          </w:tcPr>
          <w:p w14:paraId="5D492F7F" w14:textId="3DDBCF51"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Aflibercept. Solución Inyectable Cada mililitro contiene: Aflibercept 40 mg Envase con frasco ámpula con 0.278 ml (40 mg/ml).</w:t>
            </w:r>
          </w:p>
        </w:tc>
        <w:tc>
          <w:tcPr>
            <w:tcW w:w="889" w:type="dxa"/>
            <w:tcBorders>
              <w:top w:val="nil"/>
              <w:left w:val="nil"/>
              <w:bottom w:val="single" w:sz="4" w:space="0" w:color="auto"/>
              <w:right w:val="single" w:sz="4" w:space="0" w:color="auto"/>
            </w:tcBorders>
            <w:shd w:val="clear" w:color="auto" w:fill="auto"/>
            <w:noWrap/>
          </w:tcPr>
          <w:p w14:paraId="5BAFFF17" w14:textId="34AD28D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Envase</w:t>
            </w:r>
          </w:p>
        </w:tc>
        <w:tc>
          <w:tcPr>
            <w:tcW w:w="1134" w:type="dxa"/>
            <w:tcBorders>
              <w:top w:val="single" w:sz="4" w:space="0" w:color="auto"/>
              <w:left w:val="nil"/>
              <w:bottom w:val="single" w:sz="4" w:space="0" w:color="auto"/>
              <w:right w:val="single" w:sz="4" w:space="0" w:color="auto"/>
            </w:tcBorders>
          </w:tcPr>
          <w:p w14:paraId="2088359B" w14:textId="7204DF2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09D9FB09" w14:textId="6270E82F"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EE8C58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4C9FDA"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581</w:t>
            </w:r>
          </w:p>
        </w:tc>
        <w:tc>
          <w:tcPr>
            <w:tcW w:w="1134" w:type="dxa"/>
            <w:tcBorders>
              <w:top w:val="nil"/>
              <w:left w:val="nil"/>
              <w:bottom w:val="single" w:sz="4" w:space="0" w:color="auto"/>
              <w:right w:val="single" w:sz="4" w:space="0" w:color="auto"/>
            </w:tcBorders>
            <w:shd w:val="clear" w:color="auto" w:fill="auto"/>
          </w:tcPr>
          <w:p w14:paraId="519D779D" w14:textId="3FF2B31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010.000.6007.01</w:t>
            </w:r>
          </w:p>
        </w:tc>
        <w:tc>
          <w:tcPr>
            <w:tcW w:w="992" w:type="dxa"/>
            <w:tcBorders>
              <w:top w:val="nil"/>
              <w:left w:val="nil"/>
              <w:bottom w:val="single" w:sz="4" w:space="0" w:color="auto"/>
              <w:right w:val="single" w:sz="4" w:space="0" w:color="auto"/>
            </w:tcBorders>
            <w:shd w:val="clear" w:color="auto" w:fill="auto"/>
            <w:noWrap/>
          </w:tcPr>
          <w:p w14:paraId="2102A0F9" w14:textId="5CCD490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010000600701</w:t>
            </w:r>
          </w:p>
        </w:tc>
        <w:tc>
          <w:tcPr>
            <w:tcW w:w="3648" w:type="dxa"/>
            <w:tcBorders>
              <w:top w:val="nil"/>
              <w:left w:val="nil"/>
              <w:bottom w:val="single" w:sz="4" w:space="0" w:color="auto"/>
              <w:right w:val="single" w:sz="4" w:space="0" w:color="auto"/>
            </w:tcBorders>
            <w:shd w:val="clear" w:color="auto" w:fill="auto"/>
            <w:noWrap/>
          </w:tcPr>
          <w:p w14:paraId="7CE62940" w14:textId="4A76886D"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Dapagliflozina-Tableta/Cada tableta contiene: Dapagliflozina propanodiol equivalente a 10 mg de dapagliflozina Envase con 28 tabletas</w:t>
            </w:r>
          </w:p>
        </w:tc>
        <w:tc>
          <w:tcPr>
            <w:tcW w:w="889" w:type="dxa"/>
            <w:tcBorders>
              <w:top w:val="nil"/>
              <w:left w:val="nil"/>
              <w:bottom w:val="single" w:sz="4" w:space="0" w:color="auto"/>
              <w:right w:val="single" w:sz="4" w:space="0" w:color="auto"/>
            </w:tcBorders>
            <w:shd w:val="clear" w:color="auto" w:fill="auto"/>
            <w:noWrap/>
          </w:tcPr>
          <w:p w14:paraId="24C97051" w14:textId="405C880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6668DEA" w14:textId="38DA5000"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5EE694D6" w14:textId="247D4FAE"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31A959F8"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EEF2E8"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582</w:t>
            </w:r>
          </w:p>
        </w:tc>
        <w:tc>
          <w:tcPr>
            <w:tcW w:w="1134" w:type="dxa"/>
            <w:tcBorders>
              <w:top w:val="nil"/>
              <w:left w:val="nil"/>
              <w:bottom w:val="single" w:sz="4" w:space="0" w:color="auto"/>
              <w:right w:val="single" w:sz="4" w:space="0" w:color="auto"/>
            </w:tcBorders>
            <w:shd w:val="clear" w:color="auto" w:fill="auto"/>
          </w:tcPr>
          <w:p w14:paraId="33E99BD4" w14:textId="2A3BEE5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010.000.6008.00</w:t>
            </w:r>
          </w:p>
        </w:tc>
        <w:tc>
          <w:tcPr>
            <w:tcW w:w="992" w:type="dxa"/>
            <w:tcBorders>
              <w:top w:val="nil"/>
              <w:left w:val="nil"/>
              <w:bottom w:val="single" w:sz="4" w:space="0" w:color="auto"/>
              <w:right w:val="single" w:sz="4" w:space="0" w:color="auto"/>
            </w:tcBorders>
            <w:shd w:val="clear" w:color="auto" w:fill="auto"/>
            <w:noWrap/>
          </w:tcPr>
          <w:p w14:paraId="240BDCEC" w14:textId="5833270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010000600800</w:t>
            </w:r>
          </w:p>
        </w:tc>
        <w:tc>
          <w:tcPr>
            <w:tcW w:w="3648" w:type="dxa"/>
            <w:tcBorders>
              <w:top w:val="nil"/>
              <w:left w:val="nil"/>
              <w:bottom w:val="single" w:sz="4" w:space="0" w:color="auto"/>
              <w:right w:val="single" w:sz="4" w:space="0" w:color="auto"/>
            </w:tcBorders>
            <w:shd w:val="clear" w:color="auto" w:fill="auto"/>
            <w:noWrap/>
          </w:tcPr>
          <w:p w14:paraId="76271975" w14:textId="3D6CB31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Empagliflozina. Tableta. Cada tableta contiene: Empagliflozina 10 mg. Envase con 30 tabletas</w:t>
            </w:r>
          </w:p>
        </w:tc>
        <w:tc>
          <w:tcPr>
            <w:tcW w:w="889" w:type="dxa"/>
            <w:tcBorders>
              <w:top w:val="nil"/>
              <w:left w:val="nil"/>
              <w:bottom w:val="single" w:sz="4" w:space="0" w:color="auto"/>
              <w:right w:val="single" w:sz="4" w:space="0" w:color="auto"/>
            </w:tcBorders>
            <w:shd w:val="clear" w:color="auto" w:fill="auto"/>
            <w:noWrap/>
          </w:tcPr>
          <w:p w14:paraId="55088188" w14:textId="0E2090F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Envase</w:t>
            </w:r>
          </w:p>
        </w:tc>
        <w:tc>
          <w:tcPr>
            <w:tcW w:w="1134" w:type="dxa"/>
            <w:tcBorders>
              <w:top w:val="single" w:sz="4" w:space="0" w:color="auto"/>
              <w:left w:val="nil"/>
              <w:bottom w:val="single" w:sz="4" w:space="0" w:color="auto"/>
              <w:right w:val="single" w:sz="4" w:space="0" w:color="auto"/>
            </w:tcBorders>
          </w:tcPr>
          <w:p w14:paraId="7CB4B689" w14:textId="1266325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425E2B21" w14:textId="575F43B1"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A06611A"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ED55C9"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583</w:t>
            </w:r>
          </w:p>
        </w:tc>
        <w:tc>
          <w:tcPr>
            <w:tcW w:w="1134" w:type="dxa"/>
            <w:tcBorders>
              <w:top w:val="nil"/>
              <w:left w:val="nil"/>
              <w:bottom w:val="single" w:sz="4" w:space="0" w:color="auto"/>
              <w:right w:val="single" w:sz="4" w:space="0" w:color="auto"/>
            </w:tcBorders>
            <w:shd w:val="clear" w:color="auto" w:fill="auto"/>
          </w:tcPr>
          <w:p w14:paraId="5400DFED" w14:textId="75A7036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010.000.6009.00</w:t>
            </w:r>
          </w:p>
        </w:tc>
        <w:tc>
          <w:tcPr>
            <w:tcW w:w="992" w:type="dxa"/>
            <w:tcBorders>
              <w:top w:val="nil"/>
              <w:left w:val="nil"/>
              <w:bottom w:val="single" w:sz="4" w:space="0" w:color="auto"/>
              <w:right w:val="single" w:sz="4" w:space="0" w:color="auto"/>
            </w:tcBorders>
            <w:shd w:val="clear" w:color="auto" w:fill="auto"/>
            <w:noWrap/>
          </w:tcPr>
          <w:p w14:paraId="409B741E" w14:textId="233B978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010000600900</w:t>
            </w:r>
          </w:p>
        </w:tc>
        <w:tc>
          <w:tcPr>
            <w:tcW w:w="3648" w:type="dxa"/>
            <w:tcBorders>
              <w:top w:val="nil"/>
              <w:left w:val="nil"/>
              <w:bottom w:val="single" w:sz="4" w:space="0" w:color="auto"/>
              <w:right w:val="single" w:sz="4" w:space="0" w:color="auto"/>
            </w:tcBorders>
            <w:shd w:val="clear" w:color="auto" w:fill="auto"/>
            <w:noWrap/>
          </w:tcPr>
          <w:p w14:paraId="26C287C1" w14:textId="40303C81"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Empagliflozina. Tableta. Cada tableta contiene: Empagliflozina 25 mg Envase con 30 tabletas</w:t>
            </w:r>
          </w:p>
        </w:tc>
        <w:tc>
          <w:tcPr>
            <w:tcW w:w="889" w:type="dxa"/>
            <w:tcBorders>
              <w:top w:val="nil"/>
              <w:left w:val="nil"/>
              <w:bottom w:val="single" w:sz="4" w:space="0" w:color="auto"/>
              <w:right w:val="single" w:sz="4" w:space="0" w:color="auto"/>
            </w:tcBorders>
            <w:shd w:val="clear" w:color="auto" w:fill="auto"/>
            <w:noWrap/>
          </w:tcPr>
          <w:p w14:paraId="0FDEBD53" w14:textId="158DF86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Envase</w:t>
            </w:r>
          </w:p>
        </w:tc>
        <w:tc>
          <w:tcPr>
            <w:tcW w:w="1134" w:type="dxa"/>
            <w:tcBorders>
              <w:top w:val="single" w:sz="4" w:space="0" w:color="auto"/>
              <w:left w:val="nil"/>
              <w:bottom w:val="single" w:sz="4" w:space="0" w:color="auto"/>
              <w:right w:val="single" w:sz="4" w:space="0" w:color="auto"/>
            </w:tcBorders>
          </w:tcPr>
          <w:p w14:paraId="10969D2B" w14:textId="027E811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6F11D431" w14:textId="3BCBB2C9"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6A634F8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C7DB52"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584</w:t>
            </w:r>
          </w:p>
        </w:tc>
        <w:tc>
          <w:tcPr>
            <w:tcW w:w="1134" w:type="dxa"/>
            <w:tcBorders>
              <w:top w:val="nil"/>
              <w:left w:val="nil"/>
              <w:bottom w:val="single" w:sz="4" w:space="0" w:color="auto"/>
              <w:right w:val="single" w:sz="4" w:space="0" w:color="auto"/>
            </w:tcBorders>
            <w:shd w:val="clear" w:color="auto" w:fill="auto"/>
          </w:tcPr>
          <w:p w14:paraId="6B358718" w14:textId="4A2A759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010.000.6012.04</w:t>
            </w:r>
          </w:p>
        </w:tc>
        <w:tc>
          <w:tcPr>
            <w:tcW w:w="992" w:type="dxa"/>
            <w:tcBorders>
              <w:top w:val="nil"/>
              <w:left w:val="nil"/>
              <w:bottom w:val="single" w:sz="4" w:space="0" w:color="auto"/>
              <w:right w:val="single" w:sz="4" w:space="0" w:color="auto"/>
            </w:tcBorders>
            <w:shd w:val="clear" w:color="auto" w:fill="auto"/>
            <w:noWrap/>
          </w:tcPr>
          <w:p w14:paraId="7F8C874C" w14:textId="59EE0AD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010000601204</w:t>
            </w:r>
          </w:p>
        </w:tc>
        <w:tc>
          <w:tcPr>
            <w:tcW w:w="3648" w:type="dxa"/>
            <w:tcBorders>
              <w:top w:val="nil"/>
              <w:left w:val="nil"/>
              <w:bottom w:val="single" w:sz="4" w:space="0" w:color="auto"/>
              <w:right w:val="single" w:sz="4" w:space="0" w:color="auto"/>
            </w:tcBorders>
            <w:shd w:val="clear" w:color="auto" w:fill="auto"/>
            <w:noWrap/>
          </w:tcPr>
          <w:p w14:paraId="4D2F6ED0" w14:textId="1C226A38"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Misoprostol-Tableta/Cada tableta contiene: Misoprostol 200 µg Envase con 12 tabletas</w:t>
            </w:r>
          </w:p>
        </w:tc>
        <w:tc>
          <w:tcPr>
            <w:tcW w:w="889" w:type="dxa"/>
            <w:tcBorders>
              <w:top w:val="nil"/>
              <w:left w:val="nil"/>
              <w:bottom w:val="single" w:sz="4" w:space="0" w:color="auto"/>
              <w:right w:val="single" w:sz="4" w:space="0" w:color="auto"/>
            </w:tcBorders>
            <w:shd w:val="clear" w:color="auto" w:fill="auto"/>
            <w:noWrap/>
          </w:tcPr>
          <w:p w14:paraId="2FBAF350" w14:textId="6F519BD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39367EB" w14:textId="28D47B79"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214FE0F" w14:textId="7D182D6B"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3143D1FF"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EFC6B6"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585</w:t>
            </w:r>
          </w:p>
        </w:tc>
        <w:tc>
          <w:tcPr>
            <w:tcW w:w="1134" w:type="dxa"/>
            <w:tcBorders>
              <w:top w:val="nil"/>
              <w:left w:val="nil"/>
              <w:bottom w:val="single" w:sz="4" w:space="0" w:color="auto"/>
              <w:right w:val="single" w:sz="4" w:space="0" w:color="auto"/>
            </w:tcBorders>
            <w:shd w:val="clear" w:color="auto" w:fill="auto"/>
          </w:tcPr>
          <w:p w14:paraId="4FA722EF" w14:textId="7A9187E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010.000.6022.00</w:t>
            </w:r>
          </w:p>
        </w:tc>
        <w:tc>
          <w:tcPr>
            <w:tcW w:w="992" w:type="dxa"/>
            <w:tcBorders>
              <w:top w:val="nil"/>
              <w:left w:val="nil"/>
              <w:bottom w:val="single" w:sz="4" w:space="0" w:color="auto"/>
              <w:right w:val="single" w:sz="4" w:space="0" w:color="auto"/>
            </w:tcBorders>
            <w:shd w:val="clear" w:color="auto" w:fill="auto"/>
            <w:noWrap/>
          </w:tcPr>
          <w:p w14:paraId="59F41D8A" w14:textId="3C16A20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010000602200</w:t>
            </w:r>
          </w:p>
        </w:tc>
        <w:tc>
          <w:tcPr>
            <w:tcW w:w="3648" w:type="dxa"/>
            <w:tcBorders>
              <w:top w:val="nil"/>
              <w:left w:val="nil"/>
              <w:bottom w:val="single" w:sz="4" w:space="0" w:color="auto"/>
              <w:right w:val="single" w:sz="4" w:space="0" w:color="auto"/>
            </w:tcBorders>
            <w:shd w:val="clear" w:color="auto" w:fill="auto"/>
            <w:noWrap/>
          </w:tcPr>
          <w:p w14:paraId="051E147F" w14:textId="4B5381FF"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Macitentán-Tableta/Cada tableta contiene: Macitentán 10 mg Envase con 28 tabletas</w:t>
            </w:r>
          </w:p>
        </w:tc>
        <w:tc>
          <w:tcPr>
            <w:tcW w:w="889" w:type="dxa"/>
            <w:tcBorders>
              <w:top w:val="nil"/>
              <w:left w:val="nil"/>
              <w:bottom w:val="single" w:sz="4" w:space="0" w:color="auto"/>
              <w:right w:val="single" w:sz="4" w:space="0" w:color="auto"/>
            </w:tcBorders>
            <w:shd w:val="clear" w:color="auto" w:fill="auto"/>
            <w:noWrap/>
          </w:tcPr>
          <w:p w14:paraId="6E050C0C" w14:textId="5DAEF31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898B823" w14:textId="1BB0C94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52AC263D" w14:textId="69067A8F"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3A05D25"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DBE35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586</w:t>
            </w:r>
          </w:p>
        </w:tc>
        <w:tc>
          <w:tcPr>
            <w:tcW w:w="1134" w:type="dxa"/>
            <w:tcBorders>
              <w:top w:val="nil"/>
              <w:left w:val="nil"/>
              <w:bottom w:val="single" w:sz="4" w:space="0" w:color="auto"/>
              <w:right w:val="single" w:sz="4" w:space="0" w:color="auto"/>
            </w:tcBorders>
            <w:shd w:val="clear" w:color="auto" w:fill="auto"/>
          </w:tcPr>
          <w:p w14:paraId="3BACD021" w14:textId="6827197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010.000.6023.00</w:t>
            </w:r>
          </w:p>
        </w:tc>
        <w:tc>
          <w:tcPr>
            <w:tcW w:w="992" w:type="dxa"/>
            <w:tcBorders>
              <w:top w:val="nil"/>
              <w:left w:val="nil"/>
              <w:bottom w:val="single" w:sz="4" w:space="0" w:color="auto"/>
              <w:right w:val="single" w:sz="4" w:space="0" w:color="auto"/>
            </w:tcBorders>
            <w:shd w:val="clear" w:color="auto" w:fill="auto"/>
            <w:noWrap/>
          </w:tcPr>
          <w:p w14:paraId="6FB947D2" w14:textId="3F08AE3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010000602300</w:t>
            </w:r>
          </w:p>
        </w:tc>
        <w:tc>
          <w:tcPr>
            <w:tcW w:w="3648" w:type="dxa"/>
            <w:tcBorders>
              <w:top w:val="nil"/>
              <w:left w:val="nil"/>
              <w:bottom w:val="single" w:sz="4" w:space="0" w:color="auto"/>
              <w:right w:val="single" w:sz="4" w:space="0" w:color="auto"/>
            </w:tcBorders>
            <w:shd w:val="clear" w:color="auto" w:fill="auto"/>
            <w:noWrap/>
          </w:tcPr>
          <w:p w14:paraId="32052838" w14:textId="4B0F5DF9"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Fosaprepitant.  Solución Inyectable.  Cada frasco ámpula con liofilizado contiene: Fosaprepitant de dimeglumina equivalente a 150 mg de fosaprepitant.  Envase con un frasco ámpula.</w:t>
            </w:r>
          </w:p>
        </w:tc>
        <w:tc>
          <w:tcPr>
            <w:tcW w:w="889" w:type="dxa"/>
            <w:tcBorders>
              <w:top w:val="nil"/>
              <w:left w:val="nil"/>
              <w:bottom w:val="single" w:sz="4" w:space="0" w:color="auto"/>
              <w:right w:val="single" w:sz="4" w:space="0" w:color="auto"/>
            </w:tcBorders>
            <w:shd w:val="clear" w:color="auto" w:fill="auto"/>
            <w:noWrap/>
          </w:tcPr>
          <w:p w14:paraId="0AE4B999" w14:textId="279500E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44AF432" w14:textId="1A51A4B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03B0E07A" w14:textId="55DCD7AD"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21E722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22307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587</w:t>
            </w:r>
          </w:p>
        </w:tc>
        <w:tc>
          <w:tcPr>
            <w:tcW w:w="1134" w:type="dxa"/>
            <w:tcBorders>
              <w:top w:val="nil"/>
              <w:left w:val="nil"/>
              <w:bottom w:val="single" w:sz="4" w:space="0" w:color="auto"/>
              <w:right w:val="single" w:sz="4" w:space="0" w:color="auto"/>
            </w:tcBorders>
            <w:shd w:val="clear" w:color="auto" w:fill="auto"/>
          </w:tcPr>
          <w:p w14:paraId="7CA9AE13" w14:textId="4929F7A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010.000.6024.00</w:t>
            </w:r>
          </w:p>
        </w:tc>
        <w:tc>
          <w:tcPr>
            <w:tcW w:w="992" w:type="dxa"/>
            <w:tcBorders>
              <w:top w:val="nil"/>
              <w:left w:val="nil"/>
              <w:bottom w:val="single" w:sz="4" w:space="0" w:color="auto"/>
              <w:right w:val="single" w:sz="4" w:space="0" w:color="auto"/>
            </w:tcBorders>
            <w:shd w:val="clear" w:color="auto" w:fill="auto"/>
            <w:noWrap/>
          </w:tcPr>
          <w:p w14:paraId="14880A3D" w14:textId="6A0E60F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010000602400</w:t>
            </w:r>
          </w:p>
        </w:tc>
        <w:tc>
          <w:tcPr>
            <w:tcW w:w="3648" w:type="dxa"/>
            <w:tcBorders>
              <w:top w:val="nil"/>
              <w:left w:val="nil"/>
              <w:bottom w:val="single" w:sz="4" w:space="0" w:color="auto"/>
              <w:right w:val="single" w:sz="4" w:space="0" w:color="auto"/>
            </w:tcBorders>
            <w:shd w:val="clear" w:color="auto" w:fill="auto"/>
            <w:noWrap/>
          </w:tcPr>
          <w:p w14:paraId="41FD7909" w14:textId="44ABA0E7"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Pertuzumab-Solución inyectable Solución inyectable Cada frasco ámpula contiene: Pertuzumab 420 mg Envase con frasco ámpula con 14 ml.</w:t>
            </w:r>
          </w:p>
        </w:tc>
        <w:tc>
          <w:tcPr>
            <w:tcW w:w="889" w:type="dxa"/>
            <w:tcBorders>
              <w:top w:val="nil"/>
              <w:left w:val="nil"/>
              <w:bottom w:val="single" w:sz="4" w:space="0" w:color="auto"/>
              <w:right w:val="single" w:sz="4" w:space="0" w:color="auto"/>
            </w:tcBorders>
            <w:shd w:val="clear" w:color="auto" w:fill="auto"/>
            <w:noWrap/>
          </w:tcPr>
          <w:p w14:paraId="341934EC" w14:textId="0748935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57EDB0E" w14:textId="064926C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461015BB" w14:textId="1A86EEAB"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4A3628C"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0E76D3"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588</w:t>
            </w:r>
          </w:p>
        </w:tc>
        <w:tc>
          <w:tcPr>
            <w:tcW w:w="1134" w:type="dxa"/>
            <w:tcBorders>
              <w:top w:val="nil"/>
              <w:left w:val="nil"/>
              <w:bottom w:val="single" w:sz="4" w:space="0" w:color="auto"/>
              <w:right w:val="single" w:sz="4" w:space="0" w:color="auto"/>
            </w:tcBorders>
            <w:shd w:val="clear" w:color="auto" w:fill="auto"/>
          </w:tcPr>
          <w:p w14:paraId="66F12DBA" w14:textId="3F6186A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010.000.6030.00</w:t>
            </w:r>
          </w:p>
        </w:tc>
        <w:tc>
          <w:tcPr>
            <w:tcW w:w="992" w:type="dxa"/>
            <w:tcBorders>
              <w:top w:val="nil"/>
              <w:left w:val="nil"/>
              <w:bottom w:val="single" w:sz="4" w:space="0" w:color="auto"/>
              <w:right w:val="single" w:sz="4" w:space="0" w:color="auto"/>
            </w:tcBorders>
            <w:shd w:val="clear" w:color="auto" w:fill="auto"/>
            <w:noWrap/>
          </w:tcPr>
          <w:p w14:paraId="4D7437CC" w14:textId="1B77466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010000603000</w:t>
            </w:r>
          </w:p>
        </w:tc>
        <w:tc>
          <w:tcPr>
            <w:tcW w:w="3648" w:type="dxa"/>
            <w:tcBorders>
              <w:top w:val="nil"/>
              <w:left w:val="nil"/>
              <w:bottom w:val="single" w:sz="4" w:space="0" w:color="auto"/>
              <w:right w:val="single" w:sz="4" w:space="0" w:color="auto"/>
            </w:tcBorders>
            <w:shd w:val="clear" w:color="auto" w:fill="auto"/>
            <w:noWrap/>
          </w:tcPr>
          <w:p w14:paraId="7E8D7747" w14:textId="49D59F4F"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Triptorelina 11.25 mg-Suspensión inyectable/Cada frasco ámpula con liofilizado contiene: Pamoato de triptorelina equivalente a 11.25 mg de triptorelina Envase con un frasco ámpula con liofilizado y ampolleta con 2 ml de diluyente y equipo para administración.</w:t>
            </w:r>
          </w:p>
        </w:tc>
        <w:tc>
          <w:tcPr>
            <w:tcW w:w="889" w:type="dxa"/>
            <w:tcBorders>
              <w:top w:val="nil"/>
              <w:left w:val="nil"/>
              <w:bottom w:val="single" w:sz="4" w:space="0" w:color="auto"/>
              <w:right w:val="single" w:sz="4" w:space="0" w:color="auto"/>
            </w:tcBorders>
            <w:shd w:val="clear" w:color="auto" w:fill="auto"/>
            <w:noWrap/>
          </w:tcPr>
          <w:p w14:paraId="1425EDC2" w14:textId="234D802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5742B87" w14:textId="6F39311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0E1EF4D6" w14:textId="2EA6861F"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45CF8D8"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08868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589</w:t>
            </w:r>
          </w:p>
        </w:tc>
        <w:tc>
          <w:tcPr>
            <w:tcW w:w="1134" w:type="dxa"/>
            <w:tcBorders>
              <w:top w:val="nil"/>
              <w:left w:val="nil"/>
              <w:bottom w:val="single" w:sz="4" w:space="0" w:color="auto"/>
              <w:right w:val="single" w:sz="4" w:space="0" w:color="auto"/>
            </w:tcBorders>
            <w:shd w:val="clear" w:color="auto" w:fill="auto"/>
          </w:tcPr>
          <w:p w14:paraId="311DB193" w14:textId="001CA3D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010.000.6034.00</w:t>
            </w:r>
          </w:p>
        </w:tc>
        <w:tc>
          <w:tcPr>
            <w:tcW w:w="992" w:type="dxa"/>
            <w:tcBorders>
              <w:top w:val="nil"/>
              <w:left w:val="nil"/>
              <w:bottom w:val="single" w:sz="4" w:space="0" w:color="auto"/>
              <w:right w:val="single" w:sz="4" w:space="0" w:color="auto"/>
            </w:tcBorders>
            <w:shd w:val="clear" w:color="auto" w:fill="auto"/>
            <w:noWrap/>
          </w:tcPr>
          <w:p w14:paraId="5B3227A5" w14:textId="65C6EF6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010000603400</w:t>
            </w:r>
          </w:p>
        </w:tc>
        <w:tc>
          <w:tcPr>
            <w:tcW w:w="3648" w:type="dxa"/>
            <w:tcBorders>
              <w:top w:val="nil"/>
              <w:left w:val="nil"/>
              <w:bottom w:val="single" w:sz="4" w:space="0" w:color="auto"/>
              <w:right w:val="single" w:sz="4" w:space="0" w:color="auto"/>
            </w:tcBorders>
            <w:shd w:val="clear" w:color="auto" w:fill="auto"/>
            <w:noWrap/>
          </w:tcPr>
          <w:p w14:paraId="2E27DD94" w14:textId="1BDC5E3A"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Mifepristona-Tableta/Cada tableta contiene: Mifepristona 200 mg Envase con una tableta</w:t>
            </w:r>
          </w:p>
        </w:tc>
        <w:tc>
          <w:tcPr>
            <w:tcW w:w="889" w:type="dxa"/>
            <w:tcBorders>
              <w:top w:val="nil"/>
              <w:left w:val="nil"/>
              <w:bottom w:val="single" w:sz="4" w:space="0" w:color="auto"/>
              <w:right w:val="single" w:sz="4" w:space="0" w:color="auto"/>
            </w:tcBorders>
            <w:shd w:val="clear" w:color="auto" w:fill="auto"/>
            <w:noWrap/>
          </w:tcPr>
          <w:p w14:paraId="4A6C3B2D" w14:textId="7017A45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FF77896" w14:textId="5607C20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352700F8" w14:textId="14B6B2D6"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D256FF7"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C34CA2"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590</w:t>
            </w:r>
          </w:p>
        </w:tc>
        <w:tc>
          <w:tcPr>
            <w:tcW w:w="1134" w:type="dxa"/>
            <w:tcBorders>
              <w:top w:val="nil"/>
              <w:left w:val="nil"/>
              <w:bottom w:val="single" w:sz="4" w:space="0" w:color="auto"/>
              <w:right w:val="single" w:sz="4" w:space="0" w:color="auto"/>
            </w:tcBorders>
            <w:shd w:val="clear" w:color="auto" w:fill="auto"/>
          </w:tcPr>
          <w:p w14:paraId="785FDEB4" w14:textId="02ABFB5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010.000.6037.00</w:t>
            </w:r>
          </w:p>
        </w:tc>
        <w:tc>
          <w:tcPr>
            <w:tcW w:w="992" w:type="dxa"/>
            <w:tcBorders>
              <w:top w:val="nil"/>
              <w:left w:val="nil"/>
              <w:bottom w:val="single" w:sz="4" w:space="0" w:color="auto"/>
              <w:right w:val="single" w:sz="4" w:space="0" w:color="auto"/>
            </w:tcBorders>
            <w:shd w:val="clear" w:color="auto" w:fill="auto"/>
            <w:noWrap/>
          </w:tcPr>
          <w:p w14:paraId="10EFA956" w14:textId="1AD5D5D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010000603700</w:t>
            </w:r>
          </w:p>
        </w:tc>
        <w:tc>
          <w:tcPr>
            <w:tcW w:w="3648" w:type="dxa"/>
            <w:tcBorders>
              <w:top w:val="nil"/>
              <w:left w:val="nil"/>
              <w:bottom w:val="single" w:sz="4" w:space="0" w:color="auto"/>
              <w:right w:val="single" w:sz="4" w:space="0" w:color="auto"/>
            </w:tcBorders>
            <w:shd w:val="clear" w:color="auto" w:fill="auto"/>
            <w:noWrap/>
          </w:tcPr>
          <w:p w14:paraId="55400B27" w14:textId="1878F9B7"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Obinutuzumab.   Solución inyectable. Cada frasco ámpula contiene: Obinutuzumab 1000 mg.  Envase con frasco ámpula con 40 ml (1000 mg/40 ml).</w:t>
            </w:r>
          </w:p>
        </w:tc>
        <w:tc>
          <w:tcPr>
            <w:tcW w:w="889" w:type="dxa"/>
            <w:tcBorders>
              <w:top w:val="nil"/>
              <w:left w:val="nil"/>
              <w:bottom w:val="single" w:sz="4" w:space="0" w:color="auto"/>
              <w:right w:val="single" w:sz="4" w:space="0" w:color="auto"/>
            </w:tcBorders>
            <w:shd w:val="clear" w:color="auto" w:fill="auto"/>
            <w:noWrap/>
          </w:tcPr>
          <w:p w14:paraId="14F8B8E1" w14:textId="7410A7D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760EC2D" w14:textId="3E03AC1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24D93DD2" w14:textId="13D9D8DA"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4EFA480"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4525EE"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591</w:t>
            </w:r>
          </w:p>
        </w:tc>
        <w:tc>
          <w:tcPr>
            <w:tcW w:w="1134" w:type="dxa"/>
            <w:tcBorders>
              <w:top w:val="nil"/>
              <w:left w:val="nil"/>
              <w:bottom w:val="single" w:sz="4" w:space="0" w:color="auto"/>
              <w:right w:val="single" w:sz="4" w:space="0" w:color="auto"/>
            </w:tcBorders>
            <w:shd w:val="clear" w:color="auto" w:fill="auto"/>
          </w:tcPr>
          <w:p w14:paraId="57CCF513" w14:textId="2DED9ED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010.000.6082.00</w:t>
            </w:r>
          </w:p>
        </w:tc>
        <w:tc>
          <w:tcPr>
            <w:tcW w:w="992" w:type="dxa"/>
            <w:tcBorders>
              <w:top w:val="nil"/>
              <w:left w:val="nil"/>
              <w:bottom w:val="single" w:sz="4" w:space="0" w:color="auto"/>
              <w:right w:val="single" w:sz="4" w:space="0" w:color="auto"/>
            </w:tcBorders>
            <w:shd w:val="clear" w:color="auto" w:fill="auto"/>
            <w:noWrap/>
          </w:tcPr>
          <w:p w14:paraId="6CE2BD08" w14:textId="0FF33F3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010000608200</w:t>
            </w:r>
          </w:p>
        </w:tc>
        <w:tc>
          <w:tcPr>
            <w:tcW w:w="3648" w:type="dxa"/>
            <w:tcBorders>
              <w:top w:val="nil"/>
              <w:left w:val="nil"/>
              <w:bottom w:val="single" w:sz="4" w:space="0" w:color="auto"/>
              <w:right w:val="single" w:sz="4" w:space="0" w:color="auto"/>
            </w:tcBorders>
            <w:shd w:val="clear" w:color="auto" w:fill="auto"/>
            <w:noWrap/>
          </w:tcPr>
          <w:p w14:paraId="517AC1A8" w14:textId="01CD527D"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Eribulina, Mesilato de -Solución inyectable/Cada frasco ámpula contiene: Mesilato de eribulina 1.130 mg Envase con frasco ámpula con 2 ml de solución.</w:t>
            </w:r>
          </w:p>
        </w:tc>
        <w:tc>
          <w:tcPr>
            <w:tcW w:w="889" w:type="dxa"/>
            <w:tcBorders>
              <w:top w:val="nil"/>
              <w:left w:val="nil"/>
              <w:bottom w:val="single" w:sz="4" w:space="0" w:color="auto"/>
              <w:right w:val="single" w:sz="4" w:space="0" w:color="auto"/>
            </w:tcBorders>
            <w:shd w:val="clear" w:color="auto" w:fill="auto"/>
            <w:noWrap/>
          </w:tcPr>
          <w:p w14:paraId="6D643DA5" w14:textId="3CE244A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69ECC8A" w14:textId="4F7079D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399DC732" w14:textId="4C51510A"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6AB24DA7"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86AC73"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592</w:t>
            </w:r>
          </w:p>
        </w:tc>
        <w:tc>
          <w:tcPr>
            <w:tcW w:w="1134" w:type="dxa"/>
            <w:tcBorders>
              <w:top w:val="nil"/>
              <w:left w:val="nil"/>
              <w:bottom w:val="single" w:sz="4" w:space="0" w:color="auto"/>
              <w:right w:val="single" w:sz="4" w:space="0" w:color="auto"/>
            </w:tcBorders>
            <w:shd w:val="clear" w:color="auto" w:fill="auto"/>
          </w:tcPr>
          <w:p w14:paraId="51928B9F" w14:textId="28FED5F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010.000.6086.00</w:t>
            </w:r>
          </w:p>
        </w:tc>
        <w:tc>
          <w:tcPr>
            <w:tcW w:w="992" w:type="dxa"/>
            <w:tcBorders>
              <w:top w:val="nil"/>
              <w:left w:val="nil"/>
              <w:bottom w:val="single" w:sz="4" w:space="0" w:color="auto"/>
              <w:right w:val="single" w:sz="4" w:space="0" w:color="auto"/>
            </w:tcBorders>
            <w:shd w:val="clear" w:color="auto" w:fill="auto"/>
            <w:noWrap/>
          </w:tcPr>
          <w:p w14:paraId="7E03366A" w14:textId="5362582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010000608600</w:t>
            </w:r>
          </w:p>
        </w:tc>
        <w:tc>
          <w:tcPr>
            <w:tcW w:w="3648" w:type="dxa"/>
            <w:tcBorders>
              <w:top w:val="nil"/>
              <w:left w:val="nil"/>
              <w:bottom w:val="single" w:sz="4" w:space="0" w:color="auto"/>
              <w:right w:val="single" w:sz="4" w:space="0" w:color="auto"/>
            </w:tcBorders>
            <w:shd w:val="clear" w:color="auto" w:fill="auto"/>
            <w:noWrap/>
          </w:tcPr>
          <w:p w14:paraId="5C4B70AD" w14:textId="7EDD2662"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Carfilzomib 60 mg frasco ampula-Solución inyectable/Cada frasco ámpula con polvo liofilizado contiene: Carfilzomib 60 mg Envase con frasco ámpula con polvo liofilizado.</w:t>
            </w:r>
          </w:p>
        </w:tc>
        <w:tc>
          <w:tcPr>
            <w:tcW w:w="889" w:type="dxa"/>
            <w:tcBorders>
              <w:top w:val="nil"/>
              <w:left w:val="nil"/>
              <w:bottom w:val="single" w:sz="4" w:space="0" w:color="auto"/>
              <w:right w:val="single" w:sz="4" w:space="0" w:color="auto"/>
            </w:tcBorders>
            <w:shd w:val="clear" w:color="auto" w:fill="auto"/>
            <w:noWrap/>
          </w:tcPr>
          <w:p w14:paraId="552E738A" w14:textId="051689B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6943805" w14:textId="4CAE251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213550A" w14:textId="7519B727"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6284D14"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59E498"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593</w:t>
            </w:r>
          </w:p>
        </w:tc>
        <w:tc>
          <w:tcPr>
            <w:tcW w:w="1134" w:type="dxa"/>
            <w:tcBorders>
              <w:top w:val="nil"/>
              <w:left w:val="nil"/>
              <w:bottom w:val="single" w:sz="4" w:space="0" w:color="auto"/>
              <w:right w:val="single" w:sz="4" w:space="0" w:color="auto"/>
            </w:tcBorders>
            <w:shd w:val="clear" w:color="auto" w:fill="auto"/>
          </w:tcPr>
          <w:p w14:paraId="74A38EC1" w14:textId="4FD1EDF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010.000.6089.01</w:t>
            </w:r>
          </w:p>
        </w:tc>
        <w:tc>
          <w:tcPr>
            <w:tcW w:w="992" w:type="dxa"/>
            <w:tcBorders>
              <w:top w:val="nil"/>
              <w:left w:val="nil"/>
              <w:bottom w:val="single" w:sz="4" w:space="0" w:color="auto"/>
              <w:right w:val="single" w:sz="4" w:space="0" w:color="auto"/>
            </w:tcBorders>
            <w:shd w:val="clear" w:color="auto" w:fill="auto"/>
            <w:noWrap/>
          </w:tcPr>
          <w:p w14:paraId="41A885C3" w14:textId="43A344A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010000608901</w:t>
            </w:r>
          </w:p>
        </w:tc>
        <w:tc>
          <w:tcPr>
            <w:tcW w:w="3648" w:type="dxa"/>
            <w:tcBorders>
              <w:top w:val="nil"/>
              <w:left w:val="nil"/>
              <w:bottom w:val="single" w:sz="4" w:space="0" w:color="auto"/>
              <w:right w:val="single" w:sz="4" w:space="0" w:color="auto"/>
            </w:tcBorders>
            <w:shd w:val="clear" w:color="auto" w:fill="auto"/>
            <w:noWrap/>
          </w:tcPr>
          <w:p w14:paraId="79206938" w14:textId="698D49F3"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Evolocumab. Solución Inyectable Cada jeringa prellenada contiene: Evolocumab 140 mg Envase con una pluma precargada con 1 ml de solución (140 mg/ml).</w:t>
            </w:r>
          </w:p>
        </w:tc>
        <w:tc>
          <w:tcPr>
            <w:tcW w:w="889" w:type="dxa"/>
            <w:tcBorders>
              <w:top w:val="nil"/>
              <w:left w:val="nil"/>
              <w:bottom w:val="single" w:sz="4" w:space="0" w:color="auto"/>
              <w:right w:val="single" w:sz="4" w:space="0" w:color="auto"/>
            </w:tcBorders>
            <w:shd w:val="clear" w:color="auto" w:fill="auto"/>
            <w:noWrap/>
          </w:tcPr>
          <w:p w14:paraId="6B71924F" w14:textId="6C5AF19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658EB30" w14:textId="77F28FB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7F06E266" w14:textId="2F36048A"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5D67EBC"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21D302"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594</w:t>
            </w:r>
          </w:p>
        </w:tc>
        <w:tc>
          <w:tcPr>
            <w:tcW w:w="1134" w:type="dxa"/>
            <w:tcBorders>
              <w:top w:val="nil"/>
              <w:left w:val="nil"/>
              <w:bottom w:val="single" w:sz="4" w:space="0" w:color="auto"/>
              <w:right w:val="single" w:sz="4" w:space="0" w:color="auto"/>
            </w:tcBorders>
            <w:shd w:val="clear" w:color="auto" w:fill="auto"/>
          </w:tcPr>
          <w:p w14:paraId="13A8A5EE" w14:textId="2F80F88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010.000.6093.00</w:t>
            </w:r>
          </w:p>
        </w:tc>
        <w:tc>
          <w:tcPr>
            <w:tcW w:w="992" w:type="dxa"/>
            <w:tcBorders>
              <w:top w:val="nil"/>
              <w:left w:val="nil"/>
              <w:bottom w:val="single" w:sz="4" w:space="0" w:color="auto"/>
              <w:right w:val="single" w:sz="4" w:space="0" w:color="auto"/>
            </w:tcBorders>
            <w:shd w:val="clear" w:color="auto" w:fill="auto"/>
            <w:noWrap/>
          </w:tcPr>
          <w:p w14:paraId="47F269C3" w14:textId="01CB868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010000609300</w:t>
            </w:r>
          </w:p>
        </w:tc>
        <w:tc>
          <w:tcPr>
            <w:tcW w:w="3648" w:type="dxa"/>
            <w:tcBorders>
              <w:top w:val="nil"/>
              <w:left w:val="nil"/>
              <w:bottom w:val="single" w:sz="4" w:space="0" w:color="auto"/>
              <w:right w:val="single" w:sz="4" w:space="0" w:color="auto"/>
            </w:tcBorders>
            <w:shd w:val="clear" w:color="auto" w:fill="auto"/>
            <w:noWrap/>
          </w:tcPr>
          <w:p w14:paraId="39D03090" w14:textId="77F39119"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Ruxolitinib Tableta Cada tableta contiene: Fosfato de ruxolitinib equivalente a 5 mg de ruxolitinib Envase con 60 tabletas.</w:t>
            </w:r>
          </w:p>
        </w:tc>
        <w:tc>
          <w:tcPr>
            <w:tcW w:w="889" w:type="dxa"/>
            <w:tcBorders>
              <w:top w:val="nil"/>
              <w:left w:val="nil"/>
              <w:bottom w:val="single" w:sz="4" w:space="0" w:color="auto"/>
              <w:right w:val="single" w:sz="4" w:space="0" w:color="auto"/>
            </w:tcBorders>
            <w:shd w:val="clear" w:color="auto" w:fill="auto"/>
            <w:noWrap/>
          </w:tcPr>
          <w:p w14:paraId="02E3CC2C" w14:textId="5612598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1E390DF" w14:textId="1902758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81C6EE0" w14:textId="5C436E19"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0607965B"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C8F0B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595</w:t>
            </w:r>
          </w:p>
        </w:tc>
        <w:tc>
          <w:tcPr>
            <w:tcW w:w="1134" w:type="dxa"/>
            <w:tcBorders>
              <w:top w:val="nil"/>
              <w:left w:val="nil"/>
              <w:bottom w:val="single" w:sz="4" w:space="0" w:color="auto"/>
              <w:right w:val="single" w:sz="4" w:space="0" w:color="auto"/>
            </w:tcBorders>
            <w:shd w:val="clear" w:color="auto" w:fill="auto"/>
          </w:tcPr>
          <w:p w14:paraId="77C6ED59" w14:textId="7B75A41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010.000.6094.00</w:t>
            </w:r>
          </w:p>
        </w:tc>
        <w:tc>
          <w:tcPr>
            <w:tcW w:w="992" w:type="dxa"/>
            <w:tcBorders>
              <w:top w:val="nil"/>
              <w:left w:val="nil"/>
              <w:bottom w:val="single" w:sz="4" w:space="0" w:color="auto"/>
              <w:right w:val="single" w:sz="4" w:space="0" w:color="auto"/>
            </w:tcBorders>
            <w:shd w:val="clear" w:color="auto" w:fill="auto"/>
            <w:noWrap/>
          </w:tcPr>
          <w:p w14:paraId="258C65DF" w14:textId="6B23FCE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010000609400</w:t>
            </w:r>
          </w:p>
        </w:tc>
        <w:tc>
          <w:tcPr>
            <w:tcW w:w="3648" w:type="dxa"/>
            <w:tcBorders>
              <w:top w:val="nil"/>
              <w:left w:val="nil"/>
              <w:bottom w:val="single" w:sz="4" w:space="0" w:color="auto"/>
              <w:right w:val="single" w:sz="4" w:space="0" w:color="auto"/>
            </w:tcBorders>
            <w:shd w:val="clear" w:color="auto" w:fill="auto"/>
            <w:noWrap/>
          </w:tcPr>
          <w:p w14:paraId="162CDD47" w14:textId="5EAB583B"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Ruxolitinib Tableta Cada tableta contiene: Fosfato de ruxolitinib equivalente a 15 mg de ruxolitinib Envase con 60 tabletas.</w:t>
            </w:r>
          </w:p>
        </w:tc>
        <w:tc>
          <w:tcPr>
            <w:tcW w:w="889" w:type="dxa"/>
            <w:tcBorders>
              <w:top w:val="nil"/>
              <w:left w:val="nil"/>
              <w:bottom w:val="single" w:sz="4" w:space="0" w:color="auto"/>
              <w:right w:val="single" w:sz="4" w:space="0" w:color="auto"/>
            </w:tcBorders>
            <w:shd w:val="clear" w:color="auto" w:fill="auto"/>
            <w:noWrap/>
          </w:tcPr>
          <w:p w14:paraId="5231A849" w14:textId="6E64AF9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Envase</w:t>
            </w:r>
          </w:p>
        </w:tc>
        <w:tc>
          <w:tcPr>
            <w:tcW w:w="1134" w:type="dxa"/>
            <w:tcBorders>
              <w:top w:val="single" w:sz="4" w:space="0" w:color="auto"/>
              <w:left w:val="nil"/>
              <w:bottom w:val="single" w:sz="4" w:space="0" w:color="auto"/>
              <w:right w:val="single" w:sz="4" w:space="0" w:color="auto"/>
            </w:tcBorders>
          </w:tcPr>
          <w:p w14:paraId="633EC153" w14:textId="27B0293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5611DAE6" w14:textId="3239820B"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559B3F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1FCAA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596</w:t>
            </w:r>
          </w:p>
        </w:tc>
        <w:tc>
          <w:tcPr>
            <w:tcW w:w="1134" w:type="dxa"/>
            <w:tcBorders>
              <w:top w:val="nil"/>
              <w:left w:val="nil"/>
              <w:bottom w:val="single" w:sz="4" w:space="0" w:color="auto"/>
              <w:right w:val="single" w:sz="4" w:space="0" w:color="auto"/>
            </w:tcBorders>
            <w:shd w:val="clear" w:color="auto" w:fill="auto"/>
          </w:tcPr>
          <w:p w14:paraId="1AADEE84" w14:textId="2C2AE1C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010.000.6097.00</w:t>
            </w:r>
          </w:p>
        </w:tc>
        <w:tc>
          <w:tcPr>
            <w:tcW w:w="992" w:type="dxa"/>
            <w:tcBorders>
              <w:top w:val="nil"/>
              <w:left w:val="nil"/>
              <w:bottom w:val="single" w:sz="4" w:space="0" w:color="auto"/>
              <w:right w:val="single" w:sz="4" w:space="0" w:color="auto"/>
            </w:tcBorders>
            <w:shd w:val="clear" w:color="auto" w:fill="auto"/>
            <w:noWrap/>
          </w:tcPr>
          <w:p w14:paraId="1DA3F806" w14:textId="04254AB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010000609700</w:t>
            </w:r>
          </w:p>
        </w:tc>
        <w:tc>
          <w:tcPr>
            <w:tcW w:w="3648" w:type="dxa"/>
            <w:tcBorders>
              <w:top w:val="nil"/>
              <w:left w:val="nil"/>
              <w:bottom w:val="single" w:sz="4" w:space="0" w:color="auto"/>
              <w:right w:val="single" w:sz="4" w:space="0" w:color="auto"/>
            </w:tcBorders>
            <w:shd w:val="clear" w:color="auto" w:fill="auto"/>
            <w:noWrap/>
          </w:tcPr>
          <w:p w14:paraId="366ECF41" w14:textId="25B129A0"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Enzalutamida.  Cápsula.  Cada cápsula contiene: Enzalutamida 40 mg  Envase con 120 cápsulas.</w:t>
            </w:r>
          </w:p>
        </w:tc>
        <w:tc>
          <w:tcPr>
            <w:tcW w:w="889" w:type="dxa"/>
            <w:tcBorders>
              <w:top w:val="nil"/>
              <w:left w:val="nil"/>
              <w:bottom w:val="single" w:sz="4" w:space="0" w:color="auto"/>
              <w:right w:val="single" w:sz="4" w:space="0" w:color="auto"/>
            </w:tcBorders>
            <w:shd w:val="clear" w:color="auto" w:fill="auto"/>
            <w:noWrap/>
          </w:tcPr>
          <w:p w14:paraId="5411B89E" w14:textId="1896A75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972D0F6" w14:textId="669F2BC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46E47498" w14:textId="798B8B7A"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6191274"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5A3F9C"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597</w:t>
            </w:r>
          </w:p>
        </w:tc>
        <w:tc>
          <w:tcPr>
            <w:tcW w:w="1134" w:type="dxa"/>
            <w:tcBorders>
              <w:top w:val="nil"/>
              <w:left w:val="nil"/>
              <w:bottom w:val="single" w:sz="4" w:space="0" w:color="auto"/>
              <w:right w:val="single" w:sz="4" w:space="0" w:color="auto"/>
            </w:tcBorders>
            <w:shd w:val="clear" w:color="auto" w:fill="auto"/>
          </w:tcPr>
          <w:p w14:paraId="2A470995" w14:textId="035FED8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010.000.6099.00</w:t>
            </w:r>
          </w:p>
        </w:tc>
        <w:tc>
          <w:tcPr>
            <w:tcW w:w="992" w:type="dxa"/>
            <w:tcBorders>
              <w:top w:val="nil"/>
              <w:left w:val="nil"/>
              <w:bottom w:val="single" w:sz="4" w:space="0" w:color="auto"/>
              <w:right w:val="single" w:sz="4" w:space="0" w:color="auto"/>
            </w:tcBorders>
            <w:shd w:val="clear" w:color="auto" w:fill="auto"/>
            <w:noWrap/>
          </w:tcPr>
          <w:p w14:paraId="02475EAB" w14:textId="122730C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010000609900</w:t>
            </w:r>
          </w:p>
        </w:tc>
        <w:tc>
          <w:tcPr>
            <w:tcW w:w="3648" w:type="dxa"/>
            <w:tcBorders>
              <w:top w:val="nil"/>
              <w:left w:val="nil"/>
              <w:bottom w:val="single" w:sz="4" w:space="0" w:color="auto"/>
              <w:right w:val="single" w:sz="4" w:space="0" w:color="auto"/>
            </w:tcBorders>
            <w:shd w:val="clear" w:color="auto" w:fill="auto"/>
            <w:noWrap/>
          </w:tcPr>
          <w:p w14:paraId="070768D1" w14:textId="0486FDA4"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 xml:space="preserve">Lactulosa-Jarabe/Cada 100 ml contienen: Lactulosa 66.70 g Envase con 120 ml y medida dosificadora (0.667 g/ml). </w:t>
            </w:r>
          </w:p>
        </w:tc>
        <w:tc>
          <w:tcPr>
            <w:tcW w:w="889" w:type="dxa"/>
            <w:tcBorders>
              <w:top w:val="nil"/>
              <w:left w:val="nil"/>
              <w:bottom w:val="single" w:sz="4" w:space="0" w:color="auto"/>
              <w:right w:val="single" w:sz="4" w:space="0" w:color="auto"/>
            </w:tcBorders>
            <w:shd w:val="clear" w:color="auto" w:fill="auto"/>
            <w:noWrap/>
          </w:tcPr>
          <w:p w14:paraId="424CD13A" w14:textId="49BD2AA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FE62141" w14:textId="791A641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8036A7E" w14:textId="44C76122"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287049E" w14:textId="77777777" w:rsidTr="001B7659">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5CC3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598</w:t>
            </w:r>
          </w:p>
        </w:tc>
        <w:tc>
          <w:tcPr>
            <w:tcW w:w="1134" w:type="dxa"/>
            <w:tcBorders>
              <w:top w:val="single" w:sz="4" w:space="0" w:color="auto"/>
              <w:left w:val="nil"/>
              <w:bottom w:val="single" w:sz="4" w:space="0" w:color="auto"/>
              <w:right w:val="single" w:sz="4" w:space="0" w:color="auto"/>
            </w:tcBorders>
            <w:shd w:val="clear" w:color="auto" w:fill="auto"/>
          </w:tcPr>
          <w:p w14:paraId="7CD7951E" w14:textId="7B87BF8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010.000.6104.00</w:t>
            </w:r>
          </w:p>
        </w:tc>
        <w:tc>
          <w:tcPr>
            <w:tcW w:w="992" w:type="dxa"/>
            <w:tcBorders>
              <w:top w:val="single" w:sz="4" w:space="0" w:color="auto"/>
              <w:left w:val="nil"/>
              <w:bottom w:val="single" w:sz="4" w:space="0" w:color="auto"/>
              <w:right w:val="single" w:sz="4" w:space="0" w:color="auto"/>
            </w:tcBorders>
            <w:shd w:val="clear" w:color="auto" w:fill="auto"/>
            <w:noWrap/>
          </w:tcPr>
          <w:p w14:paraId="7580A2DF" w14:textId="21CB057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010000610400</w:t>
            </w:r>
          </w:p>
        </w:tc>
        <w:tc>
          <w:tcPr>
            <w:tcW w:w="3648" w:type="dxa"/>
            <w:tcBorders>
              <w:top w:val="single" w:sz="4" w:space="0" w:color="auto"/>
              <w:left w:val="nil"/>
              <w:bottom w:val="single" w:sz="4" w:space="0" w:color="auto"/>
              <w:right w:val="single" w:sz="4" w:space="0" w:color="auto"/>
            </w:tcBorders>
            <w:shd w:val="clear" w:color="auto" w:fill="auto"/>
            <w:noWrap/>
          </w:tcPr>
          <w:p w14:paraId="62F53255" w14:textId="049D9042"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Riociguat.  Comprimido.  Cada comprimido contiene: Riociguat 1.0 mg  Envase con 42 comprimidos.</w:t>
            </w:r>
          </w:p>
        </w:tc>
        <w:tc>
          <w:tcPr>
            <w:tcW w:w="889" w:type="dxa"/>
            <w:tcBorders>
              <w:top w:val="single" w:sz="4" w:space="0" w:color="auto"/>
              <w:left w:val="nil"/>
              <w:bottom w:val="single" w:sz="4" w:space="0" w:color="auto"/>
              <w:right w:val="single" w:sz="4" w:space="0" w:color="auto"/>
            </w:tcBorders>
            <w:shd w:val="clear" w:color="auto" w:fill="auto"/>
            <w:noWrap/>
          </w:tcPr>
          <w:p w14:paraId="7398C151" w14:textId="2BB3E84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DCCD7AE" w14:textId="2FE2BD64"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single" w:sz="4" w:space="0" w:color="auto"/>
              <w:left w:val="single" w:sz="4" w:space="0" w:color="auto"/>
              <w:bottom w:val="single" w:sz="4" w:space="0" w:color="auto"/>
              <w:right w:val="single" w:sz="4" w:space="0" w:color="auto"/>
            </w:tcBorders>
          </w:tcPr>
          <w:p w14:paraId="463D237B" w14:textId="2A969487"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9A35B31"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C90090"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599</w:t>
            </w:r>
          </w:p>
        </w:tc>
        <w:tc>
          <w:tcPr>
            <w:tcW w:w="1134" w:type="dxa"/>
            <w:tcBorders>
              <w:top w:val="nil"/>
              <w:left w:val="nil"/>
              <w:bottom w:val="single" w:sz="4" w:space="0" w:color="auto"/>
              <w:right w:val="single" w:sz="4" w:space="0" w:color="auto"/>
            </w:tcBorders>
            <w:shd w:val="clear" w:color="auto" w:fill="auto"/>
          </w:tcPr>
          <w:p w14:paraId="3A273BA7" w14:textId="288877C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010.000.6106.00</w:t>
            </w:r>
          </w:p>
        </w:tc>
        <w:tc>
          <w:tcPr>
            <w:tcW w:w="992" w:type="dxa"/>
            <w:tcBorders>
              <w:top w:val="nil"/>
              <w:left w:val="nil"/>
              <w:bottom w:val="single" w:sz="4" w:space="0" w:color="auto"/>
              <w:right w:val="single" w:sz="4" w:space="0" w:color="auto"/>
            </w:tcBorders>
            <w:shd w:val="clear" w:color="auto" w:fill="auto"/>
            <w:noWrap/>
          </w:tcPr>
          <w:p w14:paraId="0E283703" w14:textId="1666D31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010000610600</w:t>
            </w:r>
          </w:p>
        </w:tc>
        <w:tc>
          <w:tcPr>
            <w:tcW w:w="3648" w:type="dxa"/>
            <w:tcBorders>
              <w:top w:val="nil"/>
              <w:left w:val="nil"/>
              <w:bottom w:val="single" w:sz="4" w:space="0" w:color="auto"/>
              <w:right w:val="single" w:sz="4" w:space="0" w:color="auto"/>
            </w:tcBorders>
            <w:shd w:val="clear" w:color="auto" w:fill="auto"/>
            <w:noWrap/>
          </w:tcPr>
          <w:p w14:paraId="37D315A7" w14:textId="01BD3177"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Riociguat.  Comprimido.  Cada comprimido contiene: Riociguat 2.0 mg  Envase con 42 comprimidos.</w:t>
            </w:r>
          </w:p>
        </w:tc>
        <w:tc>
          <w:tcPr>
            <w:tcW w:w="889" w:type="dxa"/>
            <w:tcBorders>
              <w:top w:val="nil"/>
              <w:left w:val="nil"/>
              <w:bottom w:val="single" w:sz="4" w:space="0" w:color="auto"/>
              <w:right w:val="single" w:sz="4" w:space="0" w:color="auto"/>
            </w:tcBorders>
            <w:shd w:val="clear" w:color="auto" w:fill="auto"/>
            <w:noWrap/>
          </w:tcPr>
          <w:p w14:paraId="37F27DE9" w14:textId="521F4B5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E011239" w14:textId="159B244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6CD5301B" w14:textId="667B29D7"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62640A5B"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EE497C"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600</w:t>
            </w:r>
          </w:p>
        </w:tc>
        <w:tc>
          <w:tcPr>
            <w:tcW w:w="1134" w:type="dxa"/>
            <w:tcBorders>
              <w:top w:val="nil"/>
              <w:left w:val="nil"/>
              <w:bottom w:val="single" w:sz="4" w:space="0" w:color="auto"/>
              <w:right w:val="single" w:sz="4" w:space="0" w:color="auto"/>
            </w:tcBorders>
            <w:shd w:val="clear" w:color="auto" w:fill="auto"/>
          </w:tcPr>
          <w:p w14:paraId="4285D5FD" w14:textId="7BCB7B1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010.000.6109.00</w:t>
            </w:r>
          </w:p>
        </w:tc>
        <w:tc>
          <w:tcPr>
            <w:tcW w:w="992" w:type="dxa"/>
            <w:tcBorders>
              <w:top w:val="nil"/>
              <w:left w:val="nil"/>
              <w:bottom w:val="single" w:sz="4" w:space="0" w:color="auto"/>
              <w:right w:val="single" w:sz="4" w:space="0" w:color="auto"/>
            </w:tcBorders>
            <w:shd w:val="clear" w:color="auto" w:fill="auto"/>
            <w:noWrap/>
          </w:tcPr>
          <w:p w14:paraId="236F30BD" w14:textId="483D8C7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010000610900</w:t>
            </w:r>
          </w:p>
        </w:tc>
        <w:tc>
          <w:tcPr>
            <w:tcW w:w="3648" w:type="dxa"/>
            <w:tcBorders>
              <w:top w:val="nil"/>
              <w:left w:val="nil"/>
              <w:bottom w:val="single" w:sz="4" w:space="0" w:color="auto"/>
              <w:right w:val="single" w:sz="4" w:space="0" w:color="auto"/>
            </w:tcBorders>
            <w:shd w:val="clear" w:color="auto" w:fill="auto"/>
            <w:noWrap/>
          </w:tcPr>
          <w:p w14:paraId="7BAD96BA" w14:textId="7C41FE0D"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Nivolumab 100 mg-Solución inyectable/Cada frasco ámpula contiene: Nivolumab 100 mg Envase con un frasco ámpula con 10 ml de solución (10 mg/ml).</w:t>
            </w:r>
          </w:p>
        </w:tc>
        <w:tc>
          <w:tcPr>
            <w:tcW w:w="889" w:type="dxa"/>
            <w:tcBorders>
              <w:top w:val="nil"/>
              <w:left w:val="nil"/>
              <w:bottom w:val="single" w:sz="4" w:space="0" w:color="auto"/>
              <w:right w:val="single" w:sz="4" w:space="0" w:color="auto"/>
            </w:tcBorders>
            <w:shd w:val="clear" w:color="auto" w:fill="auto"/>
            <w:noWrap/>
          </w:tcPr>
          <w:p w14:paraId="4D7C5621" w14:textId="0ABC369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F93AB15" w14:textId="718791C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360113DE" w14:textId="2A24C483"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F9D6BDE"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EE35AD"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601</w:t>
            </w:r>
          </w:p>
        </w:tc>
        <w:tc>
          <w:tcPr>
            <w:tcW w:w="1134" w:type="dxa"/>
            <w:tcBorders>
              <w:top w:val="nil"/>
              <w:left w:val="nil"/>
              <w:bottom w:val="single" w:sz="4" w:space="0" w:color="auto"/>
              <w:right w:val="single" w:sz="4" w:space="0" w:color="auto"/>
            </w:tcBorders>
            <w:shd w:val="clear" w:color="auto" w:fill="auto"/>
          </w:tcPr>
          <w:p w14:paraId="778E07E9" w14:textId="78F0655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010.000.6110.00</w:t>
            </w:r>
          </w:p>
        </w:tc>
        <w:tc>
          <w:tcPr>
            <w:tcW w:w="992" w:type="dxa"/>
            <w:tcBorders>
              <w:top w:val="nil"/>
              <w:left w:val="nil"/>
              <w:bottom w:val="single" w:sz="4" w:space="0" w:color="auto"/>
              <w:right w:val="single" w:sz="4" w:space="0" w:color="auto"/>
            </w:tcBorders>
            <w:shd w:val="clear" w:color="auto" w:fill="auto"/>
            <w:noWrap/>
          </w:tcPr>
          <w:p w14:paraId="1ED25C39" w14:textId="396CCA1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010000611000</w:t>
            </w:r>
          </w:p>
        </w:tc>
        <w:tc>
          <w:tcPr>
            <w:tcW w:w="3648" w:type="dxa"/>
            <w:tcBorders>
              <w:top w:val="nil"/>
              <w:left w:val="nil"/>
              <w:bottom w:val="single" w:sz="4" w:space="0" w:color="auto"/>
              <w:right w:val="single" w:sz="4" w:space="0" w:color="auto"/>
            </w:tcBorders>
            <w:shd w:val="clear" w:color="auto" w:fill="auto"/>
            <w:noWrap/>
          </w:tcPr>
          <w:p w14:paraId="0728C3D0" w14:textId="1D91CE91"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Nivolumab 40 mg-Solución inyectable/Cada frasco ámpula contiene: Nivolumab 40 mg Envase con un frasco ámpula con 4 ml de solución (10 mg/ml).</w:t>
            </w:r>
          </w:p>
        </w:tc>
        <w:tc>
          <w:tcPr>
            <w:tcW w:w="889" w:type="dxa"/>
            <w:tcBorders>
              <w:top w:val="nil"/>
              <w:left w:val="nil"/>
              <w:bottom w:val="single" w:sz="4" w:space="0" w:color="auto"/>
              <w:right w:val="single" w:sz="4" w:space="0" w:color="auto"/>
            </w:tcBorders>
            <w:shd w:val="clear" w:color="auto" w:fill="auto"/>
            <w:noWrap/>
          </w:tcPr>
          <w:p w14:paraId="41ECB284" w14:textId="7DAE4DF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66B8294" w14:textId="22F1ECE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30895562" w14:textId="3F172822"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695C9D36"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3FE043"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602</w:t>
            </w:r>
          </w:p>
        </w:tc>
        <w:tc>
          <w:tcPr>
            <w:tcW w:w="1134" w:type="dxa"/>
            <w:tcBorders>
              <w:top w:val="nil"/>
              <w:left w:val="nil"/>
              <w:bottom w:val="single" w:sz="4" w:space="0" w:color="auto"/>
              <w:right w:val="single" w:sz="4" w:space="0" w:color="auto"/>
            </w:tcBorders>
            <w:shd w:val="clear" w:color="auto" w:fill="auto"/>
          </w:tcPr>
          <w:p w14:paraId="2E8B6885" w14:textId="361A0A3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010.000.6113.00</w:t>
            </w:r>
          </w:p>
        </w:tc>
        <w:tc>
          <w:tcPr>
            <w:tcW w:w="992" w:type="dxa"/>
            <w:tcBorders>
              <w:top w:val="nil"/>
              <w:left w:val="nil"/>
              <w:bottom w:val="single" w:sz="4" w:space="0" w:color="auto"/>
              <w:right w:val="single" w:sz="4" w:space="0" w:color="auto"/>
            </w:tcBorders>
            <w:shd w:val="clear" w:color="auto" w:fill="auto"/>
            <w:noWrap/>
          </w:tcPr>
          <w:p w14:paraId="35358BA9" w14:textId="2007F2C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010000611300</w:t>
            </w:r>
          </w:p>
        </w:tc>
        <w:tc>
          <w:tcPr>
            <w:tcW w:w="3648" w:type="dxa"/>
            <w:tcBorders>
              <w:top w:val="nil"/>
              <w:left w:val="nil"/>
              <w:bottom w:val="single" w:sz="4" w:space="0" w:color="auto"/>
              <w:right w:val="single" w:sz="4" w:space="0" w:color="auto"/>
            </w:tcBorders>
            <w:shd w:val="clear" w:color="auto" w:fill="auto"/>
            <w:noWrap/>
          </w:tcPr>
          <w:p w14:paraId="623BA7F6" w14:textId="6BFA42C4"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Sacubitrilo valsartán 100 mg-Comprimido/Cada comprimido contiene: Sacubitrilo valsartán sódico hidratado equivalente a 100 mg de Sacubitrilo valsartán Envase con 60 comprimidos</w:t>
            </w:r>
          </w:p>
        </w:tc>
        <w:tc>
          <w:tcPr>
            <w:tcW w:w="889" w:type="dxa"/>
            <w:tcBorders>
              <w:top w:val="nil"/>
              <w:left w:val="nil"/>
              <w:bottom w:val="single" w:sz="4" w:space="0" w:color="auto"/>
              <w:right w:val="single" w:sz="4" w:space="0" w:color="auto"/>
            </w:tcBorders>
            <w:shd w:val="clear" w:color="auto" w:fill="auto"/>
            <w:noWrap/>
          </w:tcPr>
          <w:p w14:paraId="25A772D8" w14:textId="7AE03E0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7CAFE41" w14:textId="07B98BD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3ED8038" w14:textId="157D6CFE"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8CB121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081BA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603</w:t>
            </w:r>
          </w:p>
        </w:tc>
        <w:tc>
          <w:tcPr>
            <w:tcW w:w="1134" w:type="dxa"/>
            <w:tcBorders>
              <w:top w:val="nil"/>
              <w:left w:val="nil"/>
              <w:bottom w:val="single" w:sz="4" w:space="0" w:color="auto"/>
              <w:right w:val="single" w:sz="4" w:space="0" w:color="auto"/>
            </w:tcBorders>
            <w:shd w:val="clear" w:color="auto" w:fill="auto"/>
          </w:tcPr>
          <w:p w14:paraId="4F1992E2" w14:textId="74354D4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010.000.6117.00</w:t>
            </w:r>
          </w:p>
        </w:tc>
        <w:tc>
          <w:tcPr>
            <w:tcW w:w="992" w:type="dxa"/>
            <w:tcBorders>
              <w:top w:val="nil"/>
              <w:left w:val="nil"/>
              <w:bottom w:val="single" w:sz="4" w:space="0" w:color="auto"/>
              <w:right w:val="single" w:sz="4" w:space="0" w:color="auto"/>
            </w:tcBorders>
            <w:shd w:val="clear" w:color="auto" w:fill="auto"/>
            <w:noWrap/>
          </w:tcPr>
          <w:p w14:paraId="2324D14E" w14:textId="3BE1944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010000611700</w:t>
            </w:r>
          </w:p>
        </w:tc>
        <w:tc>
          <w:tcPr>
            <w:tcW w:w="3648" w:type="dxa"/>
            <w:tcBorders>
              <w:top w:val="nil"/>
              <w:left w:val="nil"/>
              <w:bottom w:val="single" w:sz="4" w:space="0" w:color="auto"/>
              <w:right w:val="single" w:sz="4" w:space="0" w:color="auto"/>
            </w:tcBorders>
            <w:shd w:val="clear" w:color="auto" w:fill="auto"/>
            <w:noWrap/>
          </w:tcPr>
          <w:p w14:paraId="567E51B6" w14:textId="58021D5E"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Insulina asparta de origen ADN recombinante, insulina asparta soluble e insulina asparta cristalina con protamina-Solucion Inyectable/Cada ml contiene: Insulina asparta de origen ADN recombinante (30% de insulina asparta soluble y 70% de insulina asparta protamina cristalina) 100 U Envase o caja de cartón con una pluma prellenada con 3 ml (100 U/ml</w:t>
            </w:r>
          </w:p>
        </w:tc>
        <w:tc>
          <w:tcPr>
            <w:tcW w:w="889" w:type="dxa"/>
            <w:tcBorders>
              <w:top w:val="nil"/>
              <w:left w:val="nil"/>
              <w:bottom w:val="single" w:sz="4" w:space="0" w:color="auto"/>
              <w:right w:val="single" w:sz="4" w:space="0" w:color="auto"/>
            </w:tcBorders>
            <w:shd w:val="clear" w:color="auto" w:fill="auto"/>
            <w:noWrap/>
          </w:tcPr>
          <w:p w14:paraId="47118BAF" w14:textId="642D741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5C7D4CF" w14:textId="3ECC7BFD"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072886E1" w14:textId="1188BD03"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3F100C3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8210F0"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604</w:t>
            </w:r>
          </w:p>
        </w:tc>
        <w:tc>
          <w:tcPr>
            <w:tcW w:w="1134" w:type="dxa"/>
            <w:tcBorders>
              <w:top w:val="nil"/>
              <w:left w:val="nil"/>
              <w:bottom w:val="single" w:sz="4" w:space="0" w:color="auto"/>
              <w:right w:val="single" w:sz="4" w:space="0" w:color="auto"/>
            </w:tcBorders>
            <w:shd w:val="clear" w:color="auto" w:fill="auto"/>
          </w:tcPr>
          <w:p w14:paraId="55D0A872" w14:textId="45BD71A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010.000.6120.00</w:t>
            </w:r>
          </w:p>
        </w:tc>
        <w:tc>
          <w:tcPr>
            <w:tcW w:w="992" w:type="dxa"/>
            <w:tcBorders>
              <w:top w:val="nil"/>
              <w:left w:val="nil"/>
              <w:bottom w:val="single" w:sz="4" w:space="0" w:color="auto"/>
              <w:right w:val="single" w:sz="4" w:space="0" w:color="auto"/>
            </w:tcBorders>
            <w:shd w:val="clear" w:color="auto" w:fill="auto"/>
            <w:noWrap/>
          </w:tcPr>
          <w:p w14:paraId="40DAEE69" w14:textId="0FBCE35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010000612000</w:t>
            </w:r>
          </w:p>
        </w:tc>
        <w:tc>
          <w:tcPr>
            <w:tcW w:w="3648" w:type="dxa"/>
            <w:tcBorders>
              <w:top w:val="nil"/>
              <w:left w:val="nil"/>
              <w:bottom w:val="single" w:sz="4" w:space="0" w:color="auto"/>
              <w:right w:val="single" w:sz="4" w:space="0" w:color="auto"/>
            </w:tcBorders>
            <w:shd w:val="clear" w:color="auto" w:fill="auto"/>
            <w:noWrap/>
          </w:tcPr>
          <w:p w14:paraId="29F9198C" w14:textId="5C6B3143"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Lipegfilgrastim. Solución Inyectable. Cada jeringa prellenada contiene: Lipegfilgrastim 6mg Envase con 1 jeringa prellenada con 6 mg/0.6 ml (con tapa y sin tapa de seguridad).</w:t>
            </w:r>
          </w:p>
        </w:tc>
        <w:tc>
          <w:tcPr>
            <w:tcW w:w="889" w:type="dxa"/>
            <w:tcBorders>
              <w:top w:val="nil"/>
              <w:left w:val="nil"/>
              <w:bottom w:val="single" w:sz="4" w:space="0" w:color="auto"/>
              <w:right w:val="single" w:sz="4" w:space="0" w:color="auto"/>
            </w:tcBorders>
            <w:shd w:val="clear" w:color="auto" w:fill="auto"/>
            <w:noWrap/>
          </w:tcPr>
          <w:p w14:paraId="5455DCCF" w14:textId="174DC65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D648711" w14:textId="1DBD9EE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7D04DFF1" w14:textId="1E3BF64C"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17867A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B1C14B"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605</w:t>
            </w:r>
          </w:p>
        </w:tc>
        <w:tc>
          <w:tcPr>
            <w:tcW w:w="1134" w:type="dxa"/>
            <w:tcBorders>
              <w:top w:val="nil"/>
              <w:left w:val="nil"/>
              <w:bottom w:val="single" w:sz="4" w:space="0" w:color="auto"/>
              <w:right w:val="single" w:sz="4" w:space="0" w:color="auto"/>
            </w:tcBorders>
            <w:shd w:val="clear" w:color="auto" w:fill="auto"/>
          </w:tcPr>
          <w:p w14:paraId="6F514B3C" w14:textId="0E86452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010.000.6131.00</w:t>
            </w:r>
          </w:p>
        </w:tc>
        <w:tc>
          <w:tcPr>
            <w:tcW w:w="992" w:type="dxa"/>
            <w:tcBorders>
              <w:top w:val="nil"/>
              <w:left w:val="nil"/>
              <w:bottom w:val="single" w:sz="4" w:space="0" w:color="auto"/>
              <w:right w:val="single" w:sz="4" w:space="0" w:color="auto"/>
            </w:tcBorders>
            <w:shd w:val="clear" w:color="auto" w:fill="auto"/>
            <w:noWrap/>
          </w:tcPr>
          <w:p w14:paraId="1CC039B4" w14:textId="5017FAA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010000613100</w:t>
            </w:r>
          </w:p>
        </w:tc>
        <w:tc>
          <w:tcPr>
            <w:tcW w:w="3648" w:type="dxa"/>
            <w:tcBorders>
              <w:top w:val="nil"/>
              <w:left w:val="nil"/>
              <w:bottom w:val="single" w:sz="4" w:space="0" w:color="auto"/>
              <w:right w:val="single" w:sz="4" w:space="0" w:color="auto"/>
            </w:tcBorders>
            <w:shd w:val="clear" w:color="auto" w:fill="auto"/>
            <w:noWrap/>
          </w:tcPr>
          <w:p w14:paraId="15728071" w14:textId="42F8B54F"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Sofosbuvir-Velpatasvir-Tableta/Cada tableta contiene: Sofosbuvir 400 mg Velpatasvir 100 mg Envase con 28 tabletas</w:t>
            </w:r>
          </w:p>
        </w:tc>
        <w:tc>
          <w:tcPr>
            <w:tcW w:w="889" w:type="dxa"/>
            <w:tcBorders>
              <w:top w:val="nil"/>
              <w:left w:val="nil"/>
              <w:bottom w:val="single" w:sz="4" w:space="0" w:color="auto"/>
              <w:right w:val="single" w:sz="4" w:space="0" w:color="auto"/>
            </w:tcBorders>
            <w:shd w:val="clear" w:color="auto" w:fill="auto"/>
            <w:noWrap/>
          </w:tcPr>
          <w:p w14:paraId="64B61E8E" w14:textId="5A50783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F92FF0F" w14:textId="5C20614B"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39BF0D92" w14:textId="149E7FA1"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521DA673"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2DC57E"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606</w:t>
            </w:r>
          </w:p>
        </w:tc>
        <w:tc>
          <w:tcPr>
            <w:tcW w:w="1134" w:type="dxa"/>
            <w:tcBorders>
              <w:top w:val="nil"/>
              <w:left w:val="nil"/>
              <w:bottom w:val="single" w:sz="4" w:space="0" w:color="auto"/>
              <w:right w:val="single" w:sz="4" w:space="0" w:color="auto"/>
            </w:tcBorders>
            <w:shd w:val="clear" w:color="auto" w:fill="auto"/>
          </w:tcPr>
          <w:p w14:paraId="7DFE396D" w14:textId="6141647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010.000.6144.00</w:t>
            </w:r>
          </w:p>
        </w:tc>
        <w:tc>
          <w:tcPr>
            <w:tcW w:w="992" w:type="dxa"/>
            <w:tcBorders>
              <w:top w:val="nil"/>
              <w:left w:val="nil"/>
              <w:bottom w:val="single" w:sz="4" w:space="0" w:color="auto"/>
              <w:right w:val="single" w:sz="4" w:space="0" w:color="auto"/>
            </w:tcBorders>
            <w:shd w:val="clear" w:color="auto" w:fill="auto"/>
            <w:noWrap/>
          </w:tcPr>
          <w:p w14:paraId="1CEE15D1" w14:textId="24B9255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010000614400</w:t>
            </w:r>
          </w:p>
        </w:tc>
        <w:tc>
          <w:tcPr>
            <w:tcW w:w="3648" w:type="dxa"/>
            <w:tcBorders>
              <w:top w:val="nil"/>
              <w:left w:val="nil"/>
              <w:bottom w:val="single" w:sz="4" w:space="0" w:color="auto"/>
              <w:right w:val="single" w:sz="4" w:space="0" w:color="auto"/>
            </w:tcBorders>
            <w:shd w:val="clear" w:color="auto" w:fill="auto"/>
            <w:noWrap/>
          </w:tcPr>
          <w:p w14:paraId="74C7B948" w14:textId="6DDA6633"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Palbociclib.  Capsula.  Cada cápsula contiene: Palbociclib 125 mg  Envase con 21 cápsulas</w:t>
            </w:r>
          </w:p>
        </w:tc>
        <w:tc>
          <w:tcPr>
            <w:tcW w:w="889" w:type="dxa"/>
            <w:tcBorders>
              <w:top w:val="nil"/>
              <w:left w:val="nil"/>
              <w:bottom w:val="single" w:sz="4" w:space="0" w:color="auto"/>
              <w:right w:val="single" w:sz="4" w:space="0" w:color="auto"/>
            </w:tcBorders>
            <w:shd w:val="clear" w:color="auto" w:fill="auto"/>
            <w:noWrap/>
          </w:tcPr>
          <w:p w14:paraId="2D1BEE80" w14:textId="6E8FAC6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B8A7C00" w14:textId="18D70C8C"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23997B58" w14:textId="654FA56F"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7AE7B93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876E8E"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607</w:t>
            </w:r>
          </w:p>
        </w:tc>
        <w:tc>
          <w:tcPr>
            <w:tcW w:w="1134" w:type="dxa"/>
            <w:tcBorders>
              <w:top w:val="nil"/>
              <w:left w:val="nil"/>
              <w:bottom w:val="single" w:sz="4" w:space="0" w:color="auto"/>
              <w:right w:val="single" w:sz="4" w:space="0" w:color="auto"/>
            </w:tcBorders>
            <w:shd w:val="clear" w:color="auto" w:fill="auto"/>
          </w:tcPr>
          <w:p w14:paraId="24A92331" w14:textId="0D0911D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010.000.6153.00</w:t>
            </w:r>
          </w:p>
        </w:tc>
        <w:tc>
          <w:tcPr>
            <w:tcW w:w="992" w:type="dxa"/>
            <w:tcBorders>
              <w:top w:val="nil"/>
              <w:left w:val="nil"/>
              <w:bottom w:val="single" w:sz="4" w:space="0" w:color="auto"/>
              <w:right w:val="single" w:sz="4" w:space="0" w:color="auto"/>
            </w:tcBorders>
            <w:shd w:val="clear" w:color="auto" w:fill="auto"/>
            <w:noWrap/>
          </w:tcPr>
          <w:p w14:paraId="07B7CDF8" w14:textId="2FFDC9F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010000615300</w:t>
            </w:r>
          </w:p>
        </w:tc>
        <w:tc>
          <w:tcPr>
            <w:tcW w:w="3648" w:type="dxa"/>
            <w:tcBorders>
              <w:top w:val="nil"/>
              <w:left w:val="nil"/>
              <w:bottom w:val="single" w:sz="4" w:space="0" w:color="auto"/>
              <w:right w:val="single" w:sz="4" w:space="0" w:color="auto"/>
            </w:tcBorders>
            <w:shd w:val="clear" w:color="auto" w:fill="auto"/>
            <w:noWrap/>
          </w:tcPr>
          <w:p w14:paraId="31655B4B" w14:textId="363A8577"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Pembrolizumab Solución Inyectable.  Cada frasco ámpula contiene: Pembrolizumab 100 mg Envase con un frasco ámpula con 4 ml de solución (100 mg/4 ml)</w:t>
            </w:r>
          </w:p>
        </w:tc>
        <w:tc>
          <w:tcPr>
            <w:tcW w:w="889" w:type="dxa"/>
            <w:tcBorders>
              <w:top w:val="nil"/>
              <w:left w:val="nil"/>
              <w:bottom w:val="single" w:sz="4" w:space="0" w:color="auto"/>
              <w:right w:val="single" w:sz="4" w:space="0" w:color="auto"/>
            </w:tcBorders>
            <w:shd w:val="clear" w:color="auto" w:fill="auto"/>
            <w:noWrap/>
          </w:tcPr>
          <w:p w14:paraId="186C0891" w14:textId="7E1EF38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6E82B33" w14:textId="047279D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03915E9F" w14:textId="4AC3DC53"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9C639CF"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B9BA2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608</w:t>
            </w:r>
          </w:p>
        </w:tc>
        <w:tc>
          <w:tcPr>
            <w:tcW w:w="1134" w:type="dxa"/>
            <w:tcBorders>
              <w:top w:val="nil"/>
              <w:left w:val="nil"/>
              <w:bottom w:val="single" w:sz="4" w:space="0" w:color="auto"/>
              <w:right w:val="single" w:sz="4" w:space="0" w:color="auto"/>
            </w:tcBorders>
            <w:shd w:val="clear" w:color="auto" w:fill="auto"/>
          </w:tcPr>
          <w:p w14:paraId="3E26C96D" w14:textId="36B7D15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010.000.6160.00</w:t>
            </w:r>
          </w:p>
        </w:tc>
        <w:tc>
          <w:tcPr>
            <w:tcW w:w="992" w:type="dxa"/>
            <w:tcBorders>
              <w:top w:val="nil"/>
              <w:left w:val="nil"/>
              <w:bottom w:val="single" w:sz="4" w:space="0" w:color="auto"/>
              <w:right w:val="single" w:sz="4" w:space="0" w:color="auto"/>
            </w:tcBorders>
            <w:shd w:val="clear" w:color="auto" w:fill="auto"/>
            <w:noWrap/>
          </w:tcPr>
          <w:p w14:paraId="710A25F9" w14:textId="44E6D9F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010000616000</w:t>
            </w:r>
          </w:p>
        </w:tc>
        <w:tc>
          <w:tcPr>
            <w:tcW w:w="3648" w:type="dxa"/>
            <w:tcBorders>
              <w:top w:val="nil"/>
              <w:left w:val="nil"/>
              <w:bottom w:val="single" w:sz="4" w:space="0" w:color="auto"/>
              <w:right w:val="single" w:sz="4" w:space="0" w:color="auto"/>
            </w:tcBorders>
            <w:shd w:val="clear" w:color="auto" w:fill="auto"/>
            <w:noWrap/>
          </w:tcPr>
          <w:p w14:paraId="2D5FB752" w14:textId="674486A9"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Levonorgestrel. Polvo. El dispositivo intrauterino con polvo contiene: Levonorgestrel 19.5 mg Envase con un dispositivo intrauterino</w:t>
            </w:r>
          </w:p>
        </w:tc>
        <w:tc>
          <w:tcPr>
            <w:tcW w:w="889" w:type="dxa"/>
            <w:tcBorders>
              <w:top w:val="nil"/>
              <w:left w:val="nil"/>
              <w:bottom w:val="single" w:sz="4" w:space="0" w:color="auto"/>
              <w:right w:val="single" w:sz="4" w:space="0" w:color="auto"/>
            </w:tcBorders>
            <w:shd w:val="clear" w:color="auto" w:fill="auto"/>
            <w:noWrap/>
          </w:tcPr>
          <w:p w14:paraId="4C0893FD" w14:textId="4AEEE87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8E9E70C" w14:textId="4A5A2794"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18: Planificación Familiar</w:t>
            </w:r>
          </w:p>
        </w:tc>
        <w:tc>
          <w:tcPr>
            <w:tcW w:w="1210" w:type="dxa"/>
            <w:tcBorders>
              <w:top w:val="nil"/>
              <w:left w:val="single" w:sz="4" w:space="0" w:color="auto"/>
              <w:bottom w:val="single" w:sz="4" w:space="0" w:color="auto"/>
              <w:right w:val="single" w:sz="4" w:space="0" w:color="auto"/>
            </w:tcBorders>
          </w:tcPr>
          <w:p w14:paraId="00222A87" w14:textId="23CE3592"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77F523D0"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A49FF5"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609</w:t>
            </w:r>
          </w:p>
        </w:tc>
        <w:tc>
          <w:tcPr>
            <w:tcW w:w="1134" w:type="dxa"/>
            <w:tcBorders>
              <w:top w:val="nil"/>
              <w:left w:val="nil"/>
              <w:bottom w:val="single" w:sz="4" w:space="0" w:color="auto"/>
              <w:right w:val="single" w:sz="4" w:space="0" w:color="auto"/>
            </w:tcBorders>
            <w:shd w:val="clear" w:color="auto" w:fill="auto"/>
          </w:tcPr>
          <w:p w14:paraId="3A992F21" w14:textId="7FAD31A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010.000.6164.00</w:t>
            </w:r>
          </w:p>
        </w:tc>
        <w:tc>
          <w:tcPr>
            <w:tcW w:w="992" w:type="dxa"/>
            <w:tcBorders>
              <w:top w:val="nil"/>
              <w:left w:val="nil"/>
              <w:bottom w:val="single" w:sz="4" w:space="0" w:color="auto"/>
              <w:right w:val="single" w:sz="4" w:space="0" w:color="auto"/>
            </w:tcBorders>
            <w:shd w:val="clear" w:color="auto" w:fill="auto"/>
            <w:noWrap/>
          </w:tcPr>
          <w:p w14:paraId="21B1D683" w14:textId="3255D7A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010000616400</w:t>
            </w:r>
          </w:p>
        </w:tc>
        <w:tc>
          <w:tcPr>
            <w:tcW w:w="3648" w:type="dxa"/>
            <w:tcBorders>
              <w:top w:val="nil"/>
              <w:left w:val="nil"/>
              <w:bottom w:val="single" w:sz="4" w:space="0" w:color="auto"/>
              <w:right w:val="single" w:sz="4" w:space="0" w:color="auto"/>
            </w:tcBorders>
            <w:shd w:val="clear" w:color="auto" w:fill="auto"/>
            <w:noWrap/>
          </w:tcPr>
          <w:p w14:paraId="3E7F2B0B" w14:textId="223F5712"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Glecaprevir, Pibrentasvir-Tableta/Cada tableta contiene: Glecaprevir 100mg Pibrentasvir 40 mg. Envase con 4 cajas, cada una con 7 tiras con 3 tabletas cada una</w:t>
            </w:r>
          </w:p>
        </w:tc>
        <w:tc>
          <w:tcPr>
            <w:tcW w:w="889" w:type="dxa"/>
            <w:tcBorders>
              <w:top w:val="nil"/>
              <w:left w:val="nil"/>
              <w:bottom w:val="single" w:sz="4" w:space="0" w:color="auto"/>
              <w:right w:val="single" w:sz="4" w:space="0" w:color="auto"/>
            </w:tcBorders>
            <w:shd w:val="clear" w:color="auto" w:fill="auto"/>
            <w:noWrap/>
          </w:tcPr>
          <w:p w14:paraId="2FA31B77" w14:textId="72FC1DD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5E86FEE" w14:textId="4D127656"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F616F3C" w14:textId="00519C5E"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5F88C4AE"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6BECA9"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610</w:t>
            </w:r>
          </w:p>
        </w:tc>
        <w:tc>
          <w:tcPr>
            <w:tcW w:w="1134" w:type="dxa"/>
            <w:tcBorders>
              <w:top w:val="nil"/>
              <w:left w:val="nil"/>
              <w:bottom w:val="single" w:sz="4" w:space="0" w:color="auto"/>
              <w:right w:val="single" w:sz="4" w:space="0" w:color="auto"/>
            </w:tcBorders>
            <w:shd w:val="clear" w:color="auto" w:fill="auto"/>
          </w:tcPr>
          <w:p w14:paraId="5162B9E1" w14:textId="58528CF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010.000.6165.00</w:t>
            </w:r>
          </w:p>
        </w:tc>
        <w:tc>
          <w:tcPr>
            <w:tcW w:w="992" w:type="dxa"/>
            <w:tcBorders>
              <w:top w:val="nil"/>
              <w:left w:val="nil"/>
              <w:bottom w:val="single" w:sz="4" w:space="0" w:color="auto"/>
              <w:right w:val="single" w:sz="4" w:space="0" w:color="auto"/>
            </w:tcBorders>
            <w:shd w:val="clear" w:color="auto" w:fill="auto"/>
            <w:noWrap/>
          </w:tcPr>
          <w:p w14:paraId="5381C634" w14:textId="71F7DE9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010000616500</w:t>
            </w:r>
          </w:p>
        </w:tc>
        <w:tc>
          <w:tcPr>
            <w:tcW w:w="3648" w:type="dxa"/>
            <w:tcBorders>
              <w:top w:val="nil"/>
              <w:left w:val="nil"/>
              <w:bottom w:val="single" w:sz="4" w:space="0" w:color="auto"/>
              <w:right w:val="single" w:sz="4" w:space="0" w:color="auto"/>
            </w:tcBorders>
            <w:shd w:val="clear" w:color="auto" w:fill="auto"/>
            <w:noWrap/>
          </w:tcPr>
          <w:p w14:paraId="349D8E16" w14:textId="4D240DEB"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Ribociclib. Comprimido. Cada comprimido contiene: Succinato de ribociclib 254 mg equivalente a 200 mg de ribociclib Envase con 63 comprimidos</w:t>
            </w:r>
          </w:p>
        </w:tc>
        <w:tc>
          <w:tcPr>
            <w:tcW w:w="889" w:type="dxa"/>
            <w:tcBorders>
              <w:top w:val="nil"/>
              <w:left w:val="nil"/>
              <w:bottom w:val="single" w:sz="4" w:space="0" w:color="auto"/>
              <w:right w:val="single" w:sz="4" w:space="0" w:color="auto"/>
            </w:tcBorders>
            <w:shd w:val="clear" w:color="auto" w:fill="auto"/>
            <w:noWrap/>
          </w:tcPr>
          <w:p w14:paraId="1B60A9A0" w14:textId="7B36C4F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DA8A633" w14:textId="7F2F145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66582B7A" w14:textId="511AD6A0"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4767C1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CEE2D7E"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611</w:t>
            </w:r>
          </w:p>
        </w:tc>
        <w:tc>
          <w:tcPr>
            <w:tcW w:w="1134" w:type="dxa"/>
            <w:tcBorders>
              <w:top w:val="nil"/>
              <w:left w:val="nil"/>
              <w:bottom w:val="single" w:sz="4" w:space="0" w:color="auto"/>
              <w:right w:val="single" w:sz="4" w:space="0" w:color="auto"/>
            </w:tcBorders>
            <w:shd w:val="clear" w:color="auto" w:fill="auto"/>
          </w:tcPr>
          <w:p w14:paraId="7853EBEC" w14:textId="4C2C3AE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010.000.6173.00</w:t>
            </w:r>
          </w:p>
        </w:tc>
        <w:tc>
          <w:tcPr>
            <w:tcW w:w="992" w:type="dxa"/>
            <w:tcBorders>
              <w:top w:val="nil"/>
              <w:left w:val="nil"/>
              <w:bottom w:val="single" w:sz="4" w:space="0" w:color="auto"/>
              <w:right w:val="single" w:sz="4" w:space="0" w:color="auto"/>
            </w:tcBorders>
            <w:shd w:val="clear" w:color="auto" w:fill="auto"/>
            <w:noWrap/>
          </w:tcPr>
          <w:p w14:paraId="468EC2EE" w14:textId="57DD708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010000617300</w:t>
            </w:r>
          </w:p>
        </w:tc>
        <w:tc>
          <w:tcPr>
            <w:tcW w:w="3648" w:type="dxa"/>
            <w:tcBorders>
              <w:top w:val="nil"/>
              <w:left w:val="nil"/>
              <w:bottom w:val="single" w:sz="4" w:space="0" w:color="auto"/>
              <w:right w:val="single" w:sz="4" w:space="0" w:color="auto"/>
            </w:tcBorders>
            <w:shd w:val="clear" w:color="auto" w:fill="auto"/>
            <w:noWrap/>
          </w:tcPr>
          <w:p w14:paraId="6DD90A96" w14:textId="65331AD3"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Osimertinib. Tableta. Cada tableta contiene: Mesilato de Osimertinib equivalente a 80 mg de osimertinib Envase con 30 tabletas</w:t>
            </w:r>
          </w:p>
        </w:tc>
        <w:tc>
          <w:tcPr>
            <w:tcW w:w="889" w:type="dxa"/>
            <w:tcBorders>
              <w:top w:val="nil"/>
              <w:left w:val="nil"/>
              <w:bottom w:val="single" w:sz="4" w:space="0" w:color="auto"/>
              <w:right w:val="single" w:sz="4" w:space="0" w:color="auto"/>
            </w:tcBorders>
            <w:shd w:val="clear" w:color="auto" w:fill="auto"/>
            <w:noWrap/>
          </w:tcPr>
          <w:p w14:paraId="3A780C70" w14:textId="7498EF6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B7F314A" w14:textId="2A266CE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16: Oncología</w:t>
            </w:r>
          </w:p>
        </w:tc>
        <w:tc>
          <w:tcPr>
            <w:tcW w:w="1210" w:type="dxa"/>
            <w:tcBorders>
              <w:top w:val="nil"/>
              <w:left w:val="single" w:sz="4" w:space="0" w:color="auto"/>
              <w:bottom w:val="single" w:sz="4" w:space="0" w:color="auto"/>
              <w:right w:val="single" w:sz="4" w:space="0" w:color="auto"/>
            </w:tcBorders>
          </w:tcPr>
          <w:p w14:paraId="2A81E68D" w14:textId="19FC9F7D"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A605FE5"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83B2DB"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612</w:t>
            </w:r>
          </w:p>
        </w:tc>
        <w:tc>
          <w:tcPr>
            <w:tcW w:w="1134" w:type="dxa"/>
            <w:tcBorders>
              <w:top w:val="nil"/>
              <w:left w:val="nil"/>
              <w:bottom w:val="single" w:sz="4" w:space="0" w:color="auto"/>
              <w:right w:val="single" w:sz="4" w:space="0" w:color="auto"/>
            </w:tcBorders>
            <w:shd w:val="clear" w:color="auto" w:fill="auto"/>
          </w:tcPr>
          <w:p w14:paraId="37716B5A" w14:textId="1F2CFC9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010.000.6203.00</w:t>
            </w:r>
          </w:p>
        </w:tc>
        <w:tc>
          <w:tcPr>
            <w:tcW w:w="992" w:type="dxa"/>
            <w:tcBorders>
              <w:top w:val="nil"/>
              <w:left w:val="nil"/>
              <w:bottom w:val="single" w:sz="4" w:space="0" w:color="auto"/>
              <w:right w:val="single" w:sz="4" w:space="0" w:color="auto"/>
            </w:tcBorders>
            <w:shd w:val="clear" w:color="auto" w:fill="auto"/>
            <w:noWrap/>
          </w:tcPr>
          <w:p w14:paraId="153035D6" w14:textId="1BE2ED7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010000620300</w:t>
            </w:r>
          </w:p>
        </w:tc>
        <w:tc>
          <w:tcPr>
            <w:tcW w:w="3648" w:type="dxa"/>
            <w:tcBorders>
              <w:top w:val="nil"/>
              <w:left w:val="nil"/>
              <w:bottom w:val="single" w:sz="4" w:space="0" w:color="auto"/>
              <w:right w:val="single" w:sz="4" w:space="0" w:color="auto"/>
            </w:tcBorders>
            <w:shd w:val="clear" w:color="auto" w:fill="auto"/>
            <w:noWrap/>
          </w:tcPr>
          <w:p w14:paraId="758E19EC" w14:textId="6BBBF7EB"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Bictegravir/Emtricitabina/Tenofovir Alafenamida. Tableta. Bictegravir sódico 52.5 mg equivalente a 50 mg de bictagravir. Emtricitabina 200 mg Tenofovir alafenamida fumarato 28 mg equivalente a 25 mg de tenofovir alafenamida. Caja con un frasco con 30 tabletas.</w:t>
            </w:r>
          </w:p>
        </w:tc>
        <w:tc>
          <w:tcPr>
            <w:tcW w:w="889" w:type="dxa"/>
            <w:tcBorders>
              <w:top w:val="nil"/>
              <w:left w:val="nil"/>
              <w:bottom w:val="single" w:sz="4" w:space="0" w:color="auto"/>
              <w:right w:val="single" w:sz="4" w:space="0" w:color="auto"/>
            </w:tcBorders>
            <w:shd w:val="clear" w:color="auto" w:fill="auto"/>
            <w:noWrap/>
          </w:tcPr>
          <w:p w14:paraId="67856200" w14:textId="2522D37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9B0FFFA" w14:textId="4417D8BF"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30D902A" w14:textId="2992A42C"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4DCA927F"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4B965C"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613</w:t>
            </w:r>
          </w:p>
        </w:tc>
        <w:tc>
          <w:tcPr>
            <w:tcW w:w="1134" w:type="dxa"/>
            <w:tcBorders>
              <w:top w:val="nil"/>
              <w:left w:val="nil"/>
              <w:bottom w:val="single" w:sz="4" w:space="0" w:color="auto"/>
              <w:right w:val="single" w:sz="4" w:space="0" w:color="auto"/>
            </w:tcBorders>
            <w:shd w:val="clear" w:color="auto" w:fill="auto"/>
          </w:tcPr>
          <w:p w14:paraId="54D3FA72" w14:textId="61E2E0A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010.000.6226.00</w:t>
            </w:r>
          </w:p>
        </w:tc>
        <w:tc>
          <w:tcPr>
            <w:tcW w:w="992" w:type="dxa"/>
            <w:tcBorders>
              <w:top w:val="nil"/>
              <w:left w:val="nil"/>
              <w:bottom w:val="single" w:sz="4" w:space="0" w:color="auto"/>
              <w:right w:val="single" w:sz="4" w:space="0" w:color="auto"/>
            </w:tcBorders>
            <w:shd w:val="clear" w:color="auto" w:fill="auto"/>
            <w:noWrap/>
          </w:tcPr>
          <w:p w14:paraId="633BDC00" w14:textId="57D1CC5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010000622600</w:t>
            </w:r>
          </w:p>
        </w:tc>
        <w:tc>
          <w:tcPr>
            <w:tcW w:w="3648" w:type="dxa"/>
            <w:tcBorders>
              <w:top w:val="nil"/>
              <w:left w:val="nil"/>
              <w:bottom w:val="single" w:sz="4" w:space="0" w:color="auto"/>
              <w:right w:val="single" w:sz="4" w:space="0" w:color="auto"/>
            </w:tcBorders>
            <w:shd w:val="clear" w:color="auto" w:fill="auto"/>
            <w:noWrap/>
          </w:tcPr>
          <w:p w14:paraId="0A73DE1F" w14:textId="26985B94"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Venetoclax tableta, Cada tableta contiene: 100 mg de venetoclax, Excipiente cbp 1 tableta, Mantenimiento. Caja con un frasco con 120 tabletas de 100 mg</w:t>
            </w:r>
          </w:p>
        </w:tc>
        <w:tc>
          <w:tcPr>
            <w:tcW w:w="889" w:type="dxa"/>
            <w:tcBorders>
              <w:top w:val="nil"/>
              <w:left w:val="nil"/>
              <w:bottom w:val="single" w:sz="4" w:space="0" w:color="auto"/>
              <w:right w:val="single" w:sz="4" w:space="0" w:color="auto"/>
            </w:tcBorders>
            <w:shd w:val="clear" w:color="auto" w:fill="auto"/>
            <w:noWrap/>
          </w:tcPr>
          <w:p w14:paraId="1A1CF0E1" w14:textId="3DFE04E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117A311" w14:textId="550FA88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6351A241" w14:textId="16590B6A"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DD0D9BF"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62E7C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614</w:t>
            </w:r>
          </w:p>
        </w:tc>
        <w:tc>
          <w:tcPr>
            <w:tcW w:w="1134" w:type="dxa"/>
            <w:tcBorders>
              <w:top w:val="nil"/>
              <w:left w:val="nil"/>
              <w:bottom w:val="single" w:sz="4" w:space="0" w:color="auto"/>
              <w:right w:val="single" w:sz="4" w:space="0" w:color="auto"/>
            </w:tcBorders>
            <w:shd w:val="clear" w:color="auto" w:fill="auto"/>
          </w:tcPr>
          <w:p w14:paraId="4062AEBC" w14:textId="54C01D6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010.000.6257.00</w:t>
            </w:r>
          </w:p>
        </w:tc>
        <w:tc>
          <w:tcPr>
            <w:tcW w:w="992" w:type="dxa"/>
            <w:tcBorders>
              <w:top w:val="nil"/>
              <w:left w:val="nil"/>
              <w:bottom w:val="single" w:sz="4" w:space="0" w:color="auto"/>
              <w:right w:val="single" w:sz="4" w:space="0" w:color="auto"/>
            </w:tcBorders>
            <w:shd w:val="clear" w:color="auto" w:fill="auto"/>
            <w:noWrap/>
          </w:tcPr>
          <w:p w14:paraId="24D63C70" w14:textId="6933D4C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010000625700</w:t>
            </w:r>
          </w:p>
        </w:tc>
        <w:tc>
          <w:tcPr>
            <w:tcW w:w="3648" w:type="dxa"/>
            <w:tcBorders>
              <w:top w:val="nil"/>
              <w:left w:val="nil"/>
              <w:bottom w:val="single" w:sz="4" w:space="0" w:color="auto"/>
              <w:right w:val="single" w:sz="4" w:space="0" w:color="auto"/>
            </w:tcBorders>
            <w:shd w:val="clear" w:color="auto" w:fill="auto"/>
            <w:noWrap/>
          </w:tcPr>
          <w:p w14:paraId="49D95BDE" w14:textId="04769529"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Bisoprolol  (comprimido)Comprimidos Comprimidos Cada comprimido contienen bisoprolol 5 mg. Caja con 30 Comprimidos.</w:t>
            </w:r>
          </w:p>
        </w:tc>
        <w:tc>
          <w:tcPr>
            <w:tcW w:w="889" w:type="dxa"/>
            <w:tcBorders>
              <w:top w:val="nil"/>
              <w:left w:val="nil"/>
              <w:bottom w:val="single" w:sz="4" w:space="0" w:color="auto"/>
              <w:right w:val="single" w:sz="4" w:space="0" w:color="auto"/>
            </w:tcBorders>
            <w:shd w:val="clear" w:color="auto" w:fill="auto"/>
            <w:noWrap/>
          </w:tcPr>
          <w:p w14:paraId="32A642EB" w14:textId="54450894"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A105655" w14:textId="776708E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2F620119" w14:textId="32D7C0E8"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0AF232AF"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3E6109"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615</w:t>
            </w:r>
          </w:p>
        </w:tc>
        <w:tc>
          <w:tcPr>
            <w:tcW w:w="1134" w:type="dxa"/>
            <w:tcBorders>
              <w:top w:val="nil"/>
              <w:left w:val="nil"/>
              <w:bottom w:val="single" w:sz="4" w:space="0" w:color="auto"/>
              <w:right w:val="single" w:sz="4" w:space="0" w:color="auto"/>
            </w:tcBorders>
            <w:shd w:val="clear" w:color="auto" w:fill="auto"/>
          </w:tcPr>
          <w:p w14:paraId="641D5848" w14:textId="46CE734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010.000.6257.00</w:t>
            </w:r>
          </w:p>
        </w:tc>
        <w:tc>
          <w:tcPr>
            <w:tcW w:w="992" w:type="dxa"/>
            <w:tcBorders>
              <w:top w:val="nil"/>
              <w:left w:val="nil"/>
              <w:bottom w:val="single" w:sz="4" w:space="0" w:color="auto"/>
              <w:right w:val="single" w:sz="4" w:space="0" w:color="auto"/>
            </w:tcBorders>
            <w:shd w:val="clear" w:color="auto" w:fill="auto"/>
            <w:noWrap/>
          </w:tcPr>
          <w:p w14:paraId="54D09CF8" w14:textId="7928EB9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010222022000</w:t>
            </w:r>
          </w:p>
        </w:tc>
        <w:tc>
          <w:tcPr>
            <w:tcW w:w="3648" w:type="dxa"/>
            <w:tcBorders>
              <w:top w:val="nil"/>
              <w:left w:val="nil"/>
              <w:bottom w:val="single" w:sz="4" w:space="0" w:color="auto"/>
              <w:right w:val="single" w:sz="4" w:space="0" w:color="auto"/>
            </w:tcBorders>
            <w:shd w:val="clear" w:color="auto" w:fill="auto"/>
            <w:noWrap/>
          </w:tcPr>
          <w:p w14:paraId="6222B5A0" w14:textId="31E3E62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Bisoprolol  (comprimido)Comprimidos Comprimidos Cada comprimido contienen bisoprolol 5 mg. Caja con 30 Comprimidos.</w:t>
            </w:r>
          </w:p>
        </w:tc>
        <w:tc>
          <w:tcPr>
            <w:tcW w:w="889" w:type="dxa"/>
            <w:tcBorders>
              <w:top w:val="nil"/>
              <w:left w:val="nil"/>
              <w:bottom w:val="single" w:sz="4" w:space="0" w:color="auto"/>
              <w:right w:val="single" w:sz="4" w:space="0" w:color="auto"/>
            </w:tcBorders>
            <w:shd w:val="clear" w:color="auto" w:fill="auto"/>
            <w:noWrap/>
          </w:tcPr>
          <w:p w14:paraId="689EABAA" w14:textId="0F01A41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9B15195" w14:textId="4D01B19E"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2A2C9238" w14:textId="7FCCAA61"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7F500D88"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8F09DE"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616</w:t>
            </w:r>
          </w:p>
        </w:tc>
        <w:tc>
          <w:tcPr>
            <w:tcW w:w="1134" w:type="dxa"/>
            <w:tcBorders>
              <w:top w:val="nil"/>
              <w:left w:val="nil"/>
              <w:bottom w:val="single" w:sz="4" w:space="0" w:color="auto"/>
              <w:right w:val="single" w:sz="4" w:space="0" w:color="auto"/>
            </w:tcBorders>
            <w:shd w:val="clear" w:color="auto" w:fill="auto"/>
          </w:tcPr>
          <w:p w14:paraId="727A3627" w14:textId="5507E65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010.000.6279.00</w:t>
            </w:r>
          </w:p>
        </w:tc>
        <w:tc>
          <w:tcPr>
            <w:tcW w:w="992" w:type="dxa"/>
            <w:tcBorders>
              <w:top w:val="nil"/>
              <w:left w:val="nil"/>
              <w:bottom w:val="single" w:sz="4" w:space="0" w:color="auto"/>
              <w:right w:val="single" w:sz="4" w:space="0" w:color="auto"/>
            </w:tcBorders>
            <w:shd w:val="clear" w:color="auto" w:fill="auto"/>
            <w:noWrap/>
          </w:tcPr>
          <w:p w14:paraId="557C7253" w14:textId="2B1D9A8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010222003200</w:t>
            </w:r>
          </w:p>
        </w:tc>
        <w:tc>
          <w:tcPr>
            <w:tcW w:w="3648" w:type="dxa"/>
            <w:tcBorders>
              <w:top w:val="nil"/>
              <w:left w:val="nil"/>
              <w:bottom w:val="single" w:sz="4" w:space="0" w:color="auto"/>
              <w:right w:val="single" w:sz="4" w:space="0" w:color="auto"/>
            </w:tcBorders>
            <w:shd w:val="clear" w:color="auto" w:fill="auto"/>
            <w:noWrap/>
          </w:tcPr>
          <w:p w14:paraId="223AB33F" w14:textId="29BE534F"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Azitromicina -Suspensión oral/Cada 5 ml contienen: 200 mg Azitromicina Frasco con 15 ml</w:t>
            </w:r>
          </w:p>
        </w:tc>
        <w:tc>
          <w:tcPr>
            <w:tcW w:w="889" w:type="dxa"/>
            <w:tcBorders>
              <w:top w:val="nil"/>
              <w:left w:val="nil"/>
              <w:bottom w:val="single" w:sz="4" w:space="0" w:color="auto"/>
              <w:right w:val="single" w:sz="4" w:space="0" w:color="auto"/>
            </w:tcBorders>
            <w:shd w:val="clear" w:color="auto" w:fill="auto"/>
            <w:noWrap/>
          </w:tcPr>
          <w:p w14:paraId="40FB2A3D" w14:textId="058ED9D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79B0081" w14:textId="5448B6CB"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E904265" w14:textId="5293B531"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46EF813F"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24098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617</w:t>
            </w:r>
          </w:p>
        </w:tc>
        <w:tc>
          <w:tcPr>
            <w:tcW w:w="1134" w:type="dxa"/>
            <w:tcBorders>
              <w:top w:val="nil"/>
              <w:left w:val="nil"/>
              <w:bottom w:val="single" w:sz="4" w:space="0" w:color="auto"/>
              <w:right w:val="single" w:sz="4" w:space="0" w:color="auto"/>
            </w:tcBorders>
            <w:shd w:val="clear" w:color="auto" w:fill="auto"/>
          </w:tcPr>
          <w:p w14:paraId="2A8E41E8" w14:textId="04997CD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010.000.6282.00</w:t>
            </w:r>
          </w:p>
        </w:tc>
        <w:tc>
          <w:tcPr>
            <w:tcW w:w="992" w:type="dxa"/>
            <w:tcBorders>
              <w:top w:val="nil"/>
              <w:left w:val="nil"/>
              <w:bottom w:val="single" w:sz="4" w:space="0" w:color="auto"/>
              <w:right w:val="single" w:sz="4" w:space="0" w:color="auto"/>
            </w:tcBorders>
            <w:shd w:val="clear" w:color="auto" w:fill="auto"/>
            <w:noWrap/>
          </w:tcPr>
          <w:p w14:paraId="2E832E29" w14:textId="0F56F79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010000628200</w:t>
            </w:r>
          </w:p>
        </w:tc>
        <w:tc>
          <w:tcPr>
            <w:tcW w:w="3648" w:type="dxa"/>
            <w:tcBorders>
              <w:top w:val="nil"/>
              <w:left w:val="nil"/>
              <w:bottom w:val="single" w:sz="4" w:space="0" w:color="auto"/>
              <w:right w:val="single" w:sz="4" w:space="0" w:color="auto"/>
            </w:tcBorders>
            <w:shd w:val="clear" w:color="auto" w:fill="auto"/>
            <w:noWrap/>
          </w:tcPr>
          <w:p w14:paraId="798E9C4E" w14:textId="1664E0CE"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Abemaciclib tableta. Cada tableta contiene Abemaciclib 150 mg Envase con 56 tabletas</w:t>
            </w:r>
          </w:p>
        </w:tc>
        <w:tc>
          <w:tcPr>
            <w:tcW w:w="889" w:type="dxa"/>
            <w:tcBorders>
              <w:top w:val="nil"/>
              <w:left w:val="nil"/>
              <w:bottom w:val="single" w:sz="4" w:space="0" w:color="auto"/>
              <w:right w:val="single" w:sz="4" w:space="0" w:color="auto"/>
            </w:tcBorders>
            <w:shd w:val="clear" w:color="auto" w:fill="auto"/>
            <w:noWrap/>
          </w:tcPr>
          <w:p w14:paraId="6F0F4C20" w14:textId="3710F1D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Envase</w:t>
            </w:r>
          </w:p>
        </w:tc>
        <w:tc>
          <w:tcPr>
            <w:tcW w:w="1134" w:type="dxa"/>
            <w:tcBorders>
              <w:top w:val="single" w:sz="4" w:space="0" w:color="auto"/>
              <w:left w:val="nil"/>
              <w:bottom w:val="single" w:sz="4" w:space="0" w:color="auto"/>
              <w:right w:val="single" w:sz="4" w:space="0" w:color="auto"/>
            </w:tcBorders>
          </w:tcPr>
          <w:p w14:paraId="20DEA96A" w14:textId="201B798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38E86821" w14:textId="606F1753"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45E728F"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3E1DC2"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618</w:t>
            </w:r>
          </w:p>
        </w:tc>
        <w:tc>
          <w:tcPr>
            <w:tcW w:w="1134" w:type="dxa"/>
            <w:tcBorders>
              <w:top w:val="nil"/>
              <w:left w:val="nil"/>
              <w:bottom w:val="single" w:sz="4" w:space="0" w:color="auto"/>
              <w:right w:val="single" w:sz="4" w:space="0" w:color="auto"/>
            </w:tcBorders>
            <w:shd w:val="clear" w:color="auto" w:fill="auto"/>
          </w:tcPr>
          <w:p w14:paraId="03088D72" w14:textId="5911625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010.000.6309.00</w:t>
            </w:r>
          </w:p>
        </w:tc>
        <w:tc>
          <w:tcPr>
            <w:tcW w:w="992" w:type="dxa"/>
            <w:tcBorders>
              <w:top w:val="nil"/>
              <w:left w:val="nil"/>
              <w:bottom w:val="single" w:sz="4" w:space="0" w:color="auto"/>
              <w:right w:val="single" w:sz="4" w:space="0" w:color="auto"/>
            </w:tcBorders>
            <w:shd w:val="clear" w:color="auto" w:fill="auto"/>
            <w:noWrap/>
          </w:tcPr>
          <w:p w14:paraId="7A270C87" w14:textId="0AF695F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010222007500</w:t>
            </w:r>
          </w:p>
        </w:tc>
        <w:tc>
          <w:tcPr>
            <w:tcW w:w="3648" w:type="dxa"/>
            <w:tcBorders>
              <w:top w:val="nil"/>
              <w:left w:val="nil"/>
              <w:bottom w:val="single" w:sz="4" w:space="0" w:color="auto"/>
              <w:right w:val="single" w:sz="4" w:space="0" w:color="auto"/>
            </w:tcBorders>
            <w:shd w:val="clear" w:color="auto" w:fill="auto"/>
            <w:noWrap/>
          </w:tcPr>
          <w:p w14:paraId="47188723" w14:textId="30E345C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Hidroxicloroquina-Tableta/Cada tableta contiene: Hidroxicloroquina 200 mg. Envase con 20 tabletas</w:t>
            </w:r>
          </w:p>
        </w:tc>
        <w:tc>
          <w:tcPr>
            <w:tcW w:w="889" w:type="dxa"/>
            <w:tcBorders>
              <w:top w:val="nil"/>
              <w:left w:val="nil"/>
              <w:bottom w:val="single" w:sz="4" w:space="0" w:color="auto"/>
              <w:right w:val="single" w:sz="4" w:space="0" w:color="auto"/>
            </w:tcBorders>
            <w:shd w:val="clear" w:color="auto" w:fill="auto"/>
            <w:noWrap/>
          </w:tcPr>
          <w:p w14:paraId="13053072" w14:textId="19F977A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E3005D9" w14:textId="126F3122"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49203A03" w14:textId="19160E51"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6C0462DB"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5DC03F"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619</w:t>
            </w:r>
          </w:p>
        </w:tc>
        <w:tc>
          <w:tcPr>
            <w:tcW w:w="1134" w:type="dxa"/>
            <w:tcBorders>
              <w:top w:val="nil"/>
              <w:left w:val="nil"/>
              <w:bottom w:val="single" w:sz="4" w:space="0" w:color="auto"/>
              <w:right w:val="single" w:sz="4" w:space="0" w:color="auto"/>
            </w:tcBorders>
            <w:shd w:val="clear" w:color="auto" w:fill="auto"/>
          </w:tcPr>
          <w:p w14:paraId="35A52B19" w14:textId="4EBCB06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010.000.6311.01</w:t>
            </w:r>
          </w:p>
        </w:tc>
        <w:tc>
          <w:tcPr>
            <w:tcW w:w="992" w:type="dxa"/>
            <w:tcBorders>
              <w:top w:val="nil"/>
              <w:left w:val="nil"/>
              <w:bottom w:val="single" w:sz="4" w:space="0" w:color="auto"/>
              <w:right w:val="single" w:sz="4" w:space="0" w:color="auto"/>
            </w:tcBorders>
            <w:shd w:val="clear" w:color="auto" w:fill="auto"/>
            <w:noWrap/>
          </w:tcPr>
          <w:p w14:paraId="1C731B60" w14:textId="37C945F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010000631101</w:t>
            </w:r>
          </w:p>
        </w:tc>
        <w:tc>
          <w:tcPr>
            <w:tcW w:w="3648" w:type="dxa"/>
            <w:tcBorders>
              <w:top w:val="nil"/>
              <w:left w:val="nil"/>
              <w:bottom w:val="single" w:sz="4" w:space="0" w:color="auto"/>
              <w:right w:val="single" w:sz="4" w:space="0" w:color="auto"/>
            </w:tcBorders>
            <w:shd w:val="clear" w:color="auto" w:fill="auto"/>
            <w:noWrap/>
          </w:tcPr>
          <w:p w14:paraId="06EDFBAF" w14:textId="4261AEAE"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Mepolizumab Solución inyectable: Cada frasco ámpula con polvo liofilizado contiene: Mepolizumab 100 mg. Solución inyectable: Pluma precargada La pluma precargada contiene: Mepolizumab 100mg Caja de cartón con 1 pluma precargada con 1 mL (100mg/mL)</w:t>
            </w:r>
          </w:p>
        </w:tc>
        <w:tc>
          <w:tcPr>
            <w:tcW w:w="889" w:type="dxa"/>
            <w:tcBorders>
              <w:top w:val="nil"/>
              <w:left w:val="nil"/>
              <w:bottom w:val="single" w:sz="4" w:space="0" w:color="auto"/>
              <w:right w:val="single" w:sz="4" w:space="0" w:color="auto"/>
            </w:tcBorders>
            <w:shd w:val="clear" w:color="auto" w:fill="auto"/>
            <w:noWrap/>
          </w:tcPr>
          <w:p w14:paraId="72DD18D3" w14:textId="2A3948BD"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Envase</w:t>
            </w:r>
          </w:p>
        </w:tc>
        <w:tc>
          <w:tcPr>
            <w:tcW w:w="1134" w:type="dxa"/>
            <w:tcBorders>
              <w:top w:val="single" w:sz="4" w:space="0" w:color="auto"/>
              <w:left w:val="nil"/>
              <w:bottom w:val="single" w:sz="4" w:space="0" w:color="auto"/>
              <w:right w:val="single" w:sz="4" w:space="0" w:color="auto"/>
            </w:tcBorders>
          </w:tcPr>
          <w:p w14:paraId="004CD6EA" w14:textId="72A8358D"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270E55F5" w14:textId="135D6087"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0FE9C0E4"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515701"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620</w:t>
            </w:r>
          </w:p>
        </w:tc>
        <w:tc>
          <w:tcPr>
            <w:tcW w:w="1134" w:type="dxa"/>
            <w:tcBorders>
              <w:top w:val="nil"/>
              <w:left w:val="nil"/>
              <w:bottom w:val="single" w:sz="4" w:space="0" w:color="auto"/>
              <w:right w:val="single" w:sz="4" w:space="0" w:color="auto"/>
            </w:tcBorders>
            <w:shd w:val="clear" w:color="auto" w:fill="auto"/>
          </w:tcPr>
          <w:p w14:paraId="6E83AD7B" w14:textId="7412F9E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010.000.6329.00</w:t>
            </w:r>
          </w:p>
        </w:tc>
        <w:tc>
          <w:tcPr>
            <w:tcW w:w="992" w:type="dxa"/>
            <w:tcBorders>
              <w:top w:val="nil"/>
              <w:left w:val="nil"/>
              <w:bottom w:val="single" w:sz="4" w:space="0" w:color="auto"/>
              <w:right w:val="single" w:sz="4" w:space="0" w:color="auto"/>
            </w:tcBorders>
            <w:shd w:val="clear" w:color="auto" w:fill="auto"/>
            <w:noWrap/>
          </w:tcPr>
          <w:p w14:paraId="4CA34C15" w14:textId="170A315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010000632900</w:t>
            </w:r>
          </w:p>
        </w:tc>
        <w:tc>
          <w:tcPr>
            <w:tcW w:w="3648" w:type="dxa"/>
            <w:tcBorders>
              <w:top w:val="nil"/>
              <w:left w:val="nil"/>
              <w:bottom w:val="single" w:sz="4" w:space="0" w:color="auto"/>
              <w:right w:val="single" w:sz="4" w:space="0" w:color="auto"/>
            </w:tcBorders>
            <w:shd w:val="clear" w:color="auto" w:fill="auto"/>
            <w:noWrap/>
          </w:tcPr>
          <w:p w14:paraId="2FAA99F8" w14:textId="7D12E0E4"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Ivermectina tableta. Cada tableta contiene 6 mg de ivermectina. Caja de cartón con 2 tabletas.</w:t>
            </w:r>
          </w:p>
        </w:tc>
        <w:tc>
          <w:tcPr>
            <w:tcW w:w="889" w:type="dxa"/>
            <w:tcBorders>
              <w:top w:val="nil"/>
              <w:left w:val="nil"/>
              <w:bottom w:val="single" w:sz="4" w:space="0" w:color="auto"/>
              <w:right w:val="single" w:sz="4" w:space="0" w:color="auto"/>
            </w:tcBorders>
            <w:shd w:val="clear" w:color="auto" w:fill="auto"/>
            <w:noWrap/>
          </w:tcPr>
          <w:p w14:paraId="3EE19EDA" w14:textId="584A7D5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3A4380E" w14:textId="3CB67B3F"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7097F047" w14:textId="1EDD8782"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626FE2C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99B04A"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621</w:t>
            </w:r>
          </w:p>
        </w:tc>
        <w:tc>
          <w:tcPr>
            <w:tcW w:w="1134" w:type="dxa"/>
            <w:tcBorders>
              <w:top w:val="nil"/>
              <w:left w:val="nil"/>
              <w:bottom w:val="single" w:sz="4" w:space="0" w:color="auto"/>
              <w:right w:val="single" w:sz="4" w:space="0" w:color="auto"/>
            </w:tcBorders>
            <w:shd w:val="clear" w:color="auto" w:fill="auto"/>
          </w:tcPr>
          <w:p w14:paraId="440CC8F8" w14:textId="3FA2EC2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010.000.6330.00</w:t>
            </w:r>
          </w:p>
        </w:tc>
        <w:tc>
          <w:tcPr>
            <w:tcW w:w="992" w:type="dxa"/>
            <w:tcBorders>
              <w:top w:val="nil"/>
              <w:left w:val="nil"/>
              <w:bottom w:val="single" w:sz="4" w:space="0" w:color="auto"/>
              <w:right w:val="single" w:sz="4" w:space="0" w:color="auto"/>
            </w:tcBorders>
            <w:shd w:val="clear" w:color="auto" w:fill="auto"/>
            <w:noWrap/>
          </w:tcPr>
          <w:p w14:paraId="3986B3E0" w14:textId="684ADDA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010000633000</w:t>
            </w:r>
          </w:p>
        </w:tc>
        <w:tc>
          <w:tcPr>
            <w:tcW w:w="3648" w:type="dxa"/>
            <w:tcBorders>
              <w:top w:val="nil"/>
              <w:left w:val="nil"/>
              <w:bottom w:val="single" w:sz="4" w:space="0" w:color="auto"/>
              <w:right w:val="single" w:sz="4" w:space="0" w:color="auto"/>
            </w:tcBorders>
            <w:shd w:val="clear" w:color="auto" w:fill="auto"/>
            <w:noWrap/>
          </w:tcPr>
          <w:p w14:paraId="7FAF73C9" w14:textId="1B2613B5"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 xml:space="preserve">Bromuro de ipratropio/Fenoterol. Aerosol. Cada mL contiene: Bromuro de ipratropio equivalente a:  0.394 mg. Fenoterol </w:t>
            </w:r>
            <w:r w:rsidRPr="00AE346C">
              <w:rPr>
                <w:sz w:val="12"/>
                <w:szCs w:val="12"/>
              </w:rPr>
              <w:lastRenderedPageBreak/>
              <w:t>equivalente a:  0.938 mg. Envase con un frasco presurizado con dispositivo para inhalación 10 mL = 200 dosis.</w:t>
            </w:r>
          </w:p>
        </w:tc>
        <w:tc>
          <w:tcPr>
            <w:tcW w:w="889" w:type="dxa"/>
            <w:tcBorders>
              <w:top w:val="nil"/>
              <w:left w:val="nil"/>
              <w:bottom w:val="single" w:sz="4" w:space="0" w:color="auto"/>
              <w:right w:val="single" w:sz="4" w:space="0" w:color="auto"/>
            </w:tcBorders>
            <w:shd w:val="clear" w:color="auto" w:fill="auto"/>
            <w:noWrap/>
          </w:tcPr>
          <w:p w14:paraId="08F9D6F1" w14:textId="1ECEB78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lastRenderedPageBreak/>
              <w:t>Pieza</w:t>
            </w:r>
          </w:p>
        </w:tc>
        <w:tc>
          <w:tcPr>
            <w:tcW w:w="1134" w:type="dxa"/>
            <w:tcBorders>
              <w:top w:val="single" w:sz="4" w:space="0" w:color="auto"/>
              <w:left w:val="nil"/>
              <w:bottom w:val="single" w:sz="4" w:space="0" w:color="auto"/>
              <w:right w:val="single" w:sz="4" w:space="0" w:color="auto"/>
            </w:tcBorders>
          </w:tcPr>
          <w:p w14:paraId="39C68CC7" w14:textId="7B63BFC2"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73B784D5" w14:textId="3E07514B"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3CF60A92"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5CC363"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622</w:t>
            </w:r>
          </w:p>
        </w:tc>
        <w:tc>
          <w:tcPr>
            <w:tcW w:w="1134" w:type="dxa"/>
            <w:tcBorders>
              <w:top w:val="nil"/>
              <w:left w:val="nil"/>
              <w:bottom w:val="single" w:sz="4" w:space="0" w:color="auto"/>
              <w:right w:val="single" w:sz="4" w:space="0" w:color="auto"/>
            </w:tcBorders>
            <w:shd w:val="clear" w:color="auto" w:fill="auto"/>
          </w:tcPr>
          <w:p w14:paraId="76C0A2E6" w14:textId="3CC0702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010.000.6336.00</w:t>
            </w:r>
          </w:p>
        </w:tc>
        <w:tc>
          <w:tcPr>
            <w:tcW w:w="992" w:type="dxa"/>
            <w:tcBorders>
              <w:top w:val="nil"/>
              <w:left w:val="nil"/>
              <w:bottom w:val="single" w:sz="4" w:space="0" w:color="auto"/>
              <w:right w:val="single" w:sz="4" w:space="0" w:color="auto"/>
            </w:tcBorders>
            <w:shd w:val="clear" w:color="auto" w:fill="auto"/>
            <w:noWrap/>
          </w:tcPr>
          <w:p w14:paraId="57364E29" w14:textId="3D9AAF8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010000633600</w:t>
            </w:r>
          </w:p>
        </w:tc>
        <w:tc>
          <w:tcPr>
            <w:tcW w:w="3648" w:type="dxa"/>
            <w:tcBorders>
              <w:top w:val="nil"/>
              <w:left w:val="nil"/>
              <w:bottom w:val="single" w:sz="4" w:space="0" w:color="auto"/>
              <w:right w:val="single" w:sz="4" w:space="0" w:color="auto"/>
            </w:tcBorders>
            <w:shd w:val="clear" w:color="auto" w:fill="auto"/>
            <w:noWrap/>
          </w:tcPr>
          <w:p w14:paraId="5961576E" w14:textId="724CAC73"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Claritromicina -Ampolleta /Cada ampolleta contiene: 500 mg de Claritromicina Envase con una ampolleta</w:t>
            </w:r>
          </w:p>
        </w:tc>
        <w:tc>
          <w:tcPr>
            <w:tcW w:w="889" w:type="dxa"/>
            <w:tcBorders>
              <w:top w:val="nil"/>
              <w:left w:val="nil"/>
              <w:bottom w:val="single" w:sz="4" w:space="0" w:color="auto"/>
              <w:right w:val="single" w:sz="4" w:space="0" w:color="auto"/>
            </w:tcBorders>
            <w:shd w:val="clear" w:color="auto" w:fill="auto"/>
            <w:noWrap/>
          </w:tcPr>
          <w:p w14:paraId="0663FD51" w14:textId="0280B2E3"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4887B77" w14:textId="1E5B72BA"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44F9C48C" w14:textId="111382AA"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1FD6042B"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00697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623</w:t>
            </w:r>
          </w:p>
        </w:tc>
        <w:tc>
          <w:tcPr>
            <w:tcW w:w="1134" w:type="dxa"/>
            <w:tcBorders>
              <w:top w:val="nil"/>
              <w:left w:val="nil"/>
              <w:bottom w:val="single" w:sz="4" w:space="0" w:color="auto"/>
              <w:right w:val="single" w:sz="4" w:space="0" w:color="auto"/>
            </w:tcBorders>
            <w:shd w:val="clear" w:color="auto" w:fill="auto"/>
            <w:hideMark/>
          </w:tcPr>
          <w:p w14:paraId="18DADFB0" w14:textId="7B505EF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010.000.6347.00</w:t>
            </w:r>
          </w:p>
        </w:tc>
        <w:tc>
          <w:tcPr>
            <w:tcW w:w="992" w:type="dxa"/>
            <w:tcBorders>
              <w:top w:val="nil"/>
              <w:left w:val="nil"/>
              <w:bottom w:val="single" w:sz="4" w:space="0" w:color="auto"/>
              <w:right w:val="single" w:sz="4" w:space="0" w:color="auto"/>
            </w:tcBorders>
            <w:shd w:val="clear" w:color="auto" w:fill="auto"/>
            <w:noWrap/>
          </w:tcPr>
          <w:p w14:paraId="1FC4142B" w14:textId="5557F73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010000634700</w:t>
            </w:r>
          </w:p>
        </w:tc>
        <w:tc>
          <w:tcPr>
            <w:tcW w:w="3648" w:type="dxa"/>
            <w:tcBorders>
              <w:top w:val="nil"/>
              <w:left w:val="nil"/>
              <w:bottom w:val="single" w:sz="4" w:space="0" w:color="auto"/>
              <w:right w:val="single" w:sz="4" w:space="0" w:color="auto"/>
            </w:tcBorders>
            <w:shd w:val="clear" w:color="auto" w:fill="auto"/>
            <w:noWrap/>
          </w:tcPr>
          <w:p w14:paraId="4046760F" w14:textId="2AB37F3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 xml:space="preserve">Lidocaína.  Parche adhesivo. Cada parche contiene: Lidocaína 700 mg Excipiente cbp 1 parche. Caja con 3 sobres con 5 parches. </w:t>
            </w:r>
          </w:p>
        </w:tc>
        <w:tc>
          <w:tcPr>
            <w:tcW w:w="889" w:type="dxa"/>
            <w:tcBorders>
              <w:top w:val="nil"/>
              <w:left w:val="nil"/>
              <w:bottom w:val="single" w:sz="4" w:space="0" w:color="auto"/>
              <w:right w:val="single" w:sz="4" w:space="0" w:color="auto"/>
            </w:tcBorders>
            <w:shd w:val="clear" w:color="auto" w:fill="auto"/>
            <w:noWrap/>
            <w:hideMark/>
          </w:tcPr>
          <w:p w14:paraId="6A2BFF61" w14:textId="4323A44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92C9576" w14:textId="49627FC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2: Anestesia</w:t>
            </w:r>
          </w:p>
        </w:tc>
        <w:tc>
          <w:tcPr>
            <w:tcW w:w="1210" w:type="dxa"/>
            <w:tcBorders>
              <w:top w:val="nil"/>
              <w:left w:val="single" w:sz="4" w:space="0" w:color="auto"/>
              <w:bottom w:val="single" w:sz="4" w:space="0" w:color="auto"/>
              <w:right w:val="single" w:sz="4" w:space="0" w:color="auto"/>
            </w:tcBorders>
          </w:tcPr>
          <w:p w14:paraId="34F11597" w14:textId="72F5578C"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9731E85"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6AB5F1"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624</w:t>
            </w:r>
          </w:p>
        </w:tc>
        <w:tc>
          <w:tcPr>
            <w:tcW w:w="1134" w:type="dxa"/>
            <w:tcBorders>
              <w:top w:val="nil"/>
              <w:left w:val="nil"/>
              <w:bottom w:val="single" w:sz="4" w:space="0" w:color="auto"/>
              <w:right w:val="single" w:sz="4" w:space="0" w:color="auto"/>
            </w:tcBorders>
            <w:shd w:val="clear" w:color="auto" w:fill="auto"/>
          </w:tcPr>
          <w:p w14:paraId="48D2D3F7" w14:textId="62CCC76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010.000.6362.02</w:t>
            </w:r>
          </w:p>
        </w:tc>
        <w:tc>
          <w:tcPr>
            <w:tcW w:w="992" w:type="dxa"/>
            <w:tcBorders>
              <w:top w:val="nil"/>
              <w:left w:val="nil"/>
              <w:bottom w:val="single" w:sz="4" w:space="0" w:color="auto"/>
              <w:right w:val="single" w:sz="4" w:space="0" w:color="auto"/>
            </w:tcBorders>
            <w:shd w:val="clear" w:color="auto" w:fill="auto"/>
            <w:noWrap/>
          </w:tcPr>
          <w:p w14:paraId="5B1A767B" w14:textId="650B0A5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010000636202</w:t>
            </w:r>
          </w:p>
        </w:tc>
        <w:tc>
          <w:tcPr>
            <w:tcW w:w="3648" w:type="dxa"/>
            <w:tcBorders>
              <w:top w:val="nil"/>
              <w:left w:val="nil"/>
              <w:bottom w:val="single" w:sz="4" w:space="0" w:color="auto"/>
              <w:right w:val="single" w:sz="4" w:space="0" w:color="auto"/>
            </w:tcBorders>
            <w:shd w:val="clear" w:color="auto" w:fill="auto"/>
            <w:noWrap/>
          </w:tcPr>
          <w:p w14:paraId="21403F07" w14:textId="7398ADD4"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Esomeprazol sobre -Granulado/Cada sobre contiene: 10 mg de esomeprazol Envase con 28 sobres</w:t>
            </w:r>
          </w:p>
        </w:tc>
        <w:tc>
          <w:tcPr>
            <w:tcW w:w="889" w:type="dxa"/>
            <w:tcBorders>
              <w:top w:val="nil"/>
              <w:left w:val="nil"/>
              <w:bottom w:val="single" w:sz="4" w:space="0" w:color="auto"/>
              <w:right w:val="single" w:sz="4" w:space="0" w:color="auto"/>
            </w:tcBorders>
            <w:shd w:val="clear" w:color="auto" w:fill="auto"/>
            <w:noWrap/>
          </w:tcPr>
          <w:p w14:paraId="38BEAA10" w14:textId="4351926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85FC02F" w14:textId="2B697087"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058EFC56" w14:textId="4E6EB698"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20B0BA8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66C5C2"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625</w:t>
            </w:r>
          </w:p>
        </w:tc>
        <w:tc>
          <w:tcPr>
            <w:tcW w:w="1134" w:type="dxa"/>
            <w:tcBorders>
              <w:top w:val="nil"/>
              <w:left w:val="nil"/>
              <w:bottom w:val="single" w:sz="4" w:space="0" w:color="auto"/>
              <w:right w:val="single" w:sz="4" w:space="0" w:color="auto"/>
            </w:tcBorders>
            <w:shd w:val="clear" w:color="auto" w:fill="auto"/>
          </w:tcPr>
          <w:p w14:paraId="71BD7D76" w14:textId="070EA3F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010.000.6367.00</w:t>
            </w:r>
          </w:p>
        </w:tc>
        <w:tc>
          <w:tcPr>
            <w:tcW w:w="992" w:type="dxa"/>
            <w:tcBorders>
              <w:top w:val="nil"/>
              <w:left w:val="nil"/>
              <w:bottom w:val="single" w:sz="4" w:space="0" w:color="auto"/>
              <w:right w:val="single" w:sz="4" w:space="0" w:color="auto"/>
            </w:tcBorders>
            <w:shd w:val="clear" w:color="auto" w:fill="auto"/>
            <w:noWrap/>
          </w:tcPr>
          <w:p w14:paraId="0D831DD8" w14:textId="57B5FC8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010000636700</w:t>
            </w:r>
          </w:p>
        </w:tc>
        <w:tc>
          <w:tcPr>
            <w:tcW w:w="3648" w:type="dxa"/>
            <w:tcBorders>
              <w:top w:val="nil"/>
              <w:left w:val="nil"/>
              <w:bottom w:val="single" w:sz="4" w:space="0" w:color="auto"/>
              <w:right w:val="single" w:sz="4" w:space="0" w:color="auto"/>
            </w:tcBorders>
            <w:shd w:val="clear" w:color="auto" w:fill="auto"/>
            <w:noWrap/>
          </w:tcPr>
          <w:p w14:paraId="7A1C9240" w14:textId="7BA66651"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Alverina-Simeticona -Cápsula/Cada cápsula contiene: Alverina/Simeticona 60mg/300mg Envase con 20 cápsulas</w:t>
            </w:r>
          </w:p>
        </w:tc>
        <w:tc>
          <w:tcPr>
            <w:tcW w:w="889" w:type="dxa"/>
            <w:tcBorders>
              <w:top w:val="nil"/>
              <w:left w:val="nil"/>
              <w:bottom w:val="single" w:sz="4" w:space="0" w:color="auto"/>
              <w:right w:val="single" w:sz="4" w:space="0" w:color="auto"/>
            </w:tcBorders>
            <w:shd w:val="clear" w:color="auto" w:fill="auto"/>
            <w:noWrap/>
          </w:tcPr>
          <w:p w14:paraId="35239697" w14:textId="39B01B0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660D702" w14:textId="3408A64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3154E3B7" w14:textId="5C5C922E"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6127B8B4"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F1693F"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626</w:t>
            </w:r>
          </w:p>
        </w:tc>
        <w:tc>
          <w:tcPr>
            <w:tcW w:w="1134" w:type="dxa"/>
            <w:tcBorders>
              <w:top w:val="nil"/>
              <w:left w:val="nil"/>
              <w:bottom w:val="single" w:sz="4" w:space="0" w:color="auto"/>
              <w:right w:val="single" w:sz="4" w:space="0" w:color="auto"/>
            </w:tcBorders>
            <w:shd w:val="clear" w:color="auto" w:fill="auto"/>
          </w:tcPr>
          <w:p w14:paraId="665F6E4D" w14:textId="4AE0562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010.000.6369.00</w:t>
            </w:r>
          </w:p>
        </w:tc>
        <w:tc>
          <w:tcPr>
            <w:tcW w:w="992" w:type="dxa"/>
            <w:tcBorders>
              <w:top w:val="nil"/>
              <w:left w:val="nil"/>
              <w:bottom w:val="single" w:sz="4" w:space="0" w:color="auto"/>
              <w:right w:val="single" w:sz="4" w:space="0" w:color="auto"/>
            </w:tcBorders>
            <w:shd w:val="clear" w:color="auto" w:fill="auto"/>
            <w:noWrap/>
          </w:tcPr>
          <w:p w14:paraId="761766B2" w14:textId="1B56C86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010000636900</w:t>
            </w:r>
          </w:p>
        </w:tc>
        <w:tc>
          <w:tcPr>
            <w:tcW w:w="3648" w:type="dxa"/>
            <w:tcBorders>
              <w:top w:val="nil"/>
              <w:left w:val="nil"/>
              <w:bottom w:val="single" w:sz="4" w:space="0" w:color="auto"/>
              <w:right w:val="single" w:sz="4" w:space="0" w:color="auto"/>
            </w:tcBorders>
            <w:shd w:val="clear" w:color="auto" w:fill="auto"/>
            <w:noWrap/>
          </w:tcPr>
          <w:p w14:paraId="7ACBBBFD" w14:textId="6B52D8E7"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Liofilizado estandarizado de lisados bacterianos cápsula. Caja de cartón con 30 cápsulas de 3.5 mg.</w:t>
            </w:r>
          </w:p>
        </w:tc>
        <w:tc>
          <w:tcPr>
            <w:tcW w:w="889" w:type="dxa"/>
            <w:tcBorders>
              <w:top w:val="nil"/>
              <w:left w:val="nil"/>
              <w:bottom w:val="single" w:sz="4" w:space="0" w:color="auto"/>
              <w:right w:val="single" w:sz="4" w:space="0" w:color="auto"/>
            </w:tcBorders>
            <w:shd w:val="clear" w:color="auto" w:fill="auto"/>
            <w:noWrap/>
          </w:tcPr>
          <w:p w14:paraId="74F7C687" w14:textId="64580CA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12AF17B" w14:textId="20EB454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60881F5A" w14:textId="2C2561F0"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27D3566B"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E5B8A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627</w:t>
            </w:r>
          </w:p>
        </w:tc>
        <w:tc>
          <w:tcPr>
            <w:tcW w:w="1134" w:type="dxa"/>
            <w:tcBorders>
              <w:top w:val="nil"/>
              <w:left w:val="nil"/>
              <w:bottom w:val="single" w:sz="4" w:space="0" w:color="auto"/>
              <w:right w:val="single" w:sz="4" w:space="0" w:color="auto"/>
            </w:tcBorders>
            <w:shd w:val="clear" w:color="auto" w:fill="auto"/>
          </w:tcPr>
          <w:p w14:paraId="46E950F5" w14:textId="7CCE8FD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010.000.7000.00</w:t>
            </w:r>
          </w:p>
        </w:tc>
        <w:tc>
          <w:tcPr>
            <w:tcW w:w="992" w:type="dxa"/>
            <w:tcBorders>
              <w:top w:val="nil"/>
              <w:left w:val="nil"/>
              <w:bottom w:val="single" w:sz="4" w:space="0" w:color="auto"/>
              <w:right w:val="single" w:sz="4" w:space="0" w:color="auto"/>
            </w:tcBorders>
            <w:shd w:val="clear" w:color="auto" w:fill="auto"/>
            <w:noWrap/>
          </w:tcPr>
          <w:p w14:paraId="7FD397A0" w14:textId="1B71D28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010000700000</w:t>
            </w:r>
          </w:p>
        </w:tc>
        <w:tc>
          <w:tcPr>
            <w:tcW w:w="3648" w:type="dxa"/>
            <w:tcBorders>
              <w:top w:val="nil"/>
              <w:left w:val="nil"/>
              <w:bottom w:val="single" w:sz="4" w:space="0" w:color="auto"/>
              <w:right w:val="single" w:sz="4" w:space="0" w:color="auto"/>
            </w:tcBorders>
            <w:shd w:val="clear" w:color="auto" w:fill="auto"/>
            <w:noWrap/>
          </w:tcPr>
          <w:p w14:paraId="736CC00B" w14:textId="78A726C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Empaglifozina Tableta. Cada tableta contiene: Empagliflozina 25 mg, Linagliptina 5 mg. Caja con 30 tabletas.</w:t>
            </w:r>
          </w:p>
        </w:tc>
        <w:tc>
          <w:tcPr>
            <w:tcW w:w="889" w:type="dxa"/>
            <w:tcBorders>
              <w:top w:val="nil"/>
              <w:left w:val="nil"/>
              <w:bottom w:val="single" w:sz="4" w:space="0" w:color="auto"/>
              <w:right w:val="single" w:sz="4" w:space="0" w:color="auto"/>
            </w:tcBorders>
            <w:shd w:val="clear" w:color="auto" w:fill="auto"/>
            <w:noWrap/>
          </w:tcPr>
          <w:p w14:paraId="2E106DFE" w14:textId="3F87FCB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Caja</w:t>
            </w:r>
          </w:p>
        </w:tc>
        <w:tc>
          <w:tcPr>
            <w:tcW w:w="1134" w:type="dxa"/>
            <w:tcBorders>
              <w:top w:val="single" w:sz="4" w:space="0" w:color="auto"/>
              <w:left w:val="nil"/>
              <w:bottom w:val="single" w:sz="4" w:space="0" w:color="auto"/>
              <w:right w:val="single" w:sz="4" w:space="0" w:color="auto"/>
            </w:tcBorders>
          </w:tcPr>
          <w:p w14:paraId="356B2307" w14:textId="5EF77AC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475876D3" w14:textId="577EC57D"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7E77AD1"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A71192"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628</w:t>
            </w:r>
          </w:p>
        </w:tc>
        <w:tc>
          <w:tcPr>
            <w:tcW w:w="1134" w:type="dxa"/>
            <w:tcBorders>
              <w:top w:val="nil"/>
              <w:left w:val="nil"/>
              <w:bottom w:val="single" w:sz="4" w:space="0" w:color="auto"/>
              <w:right w:val="single" w:sz="4" w:space="0" w:color="auto"/>
            </w:tcBorders>
            <w:shd w:val="clear" w:color="auto" w:fill="auto"/>
          </w:tcPr>
          <w:p w14:paraId="315A11EA" w14:textId="572D42B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010.000.7003.00</w:t>
            </w:r>
          </w:p>
        </w:tc>
        <w:tc>
          <w:tcPr>
            <w:tcW w:w="992" w:type="dxa"/>
            <w:tcBorders>
              <w:top w:val="nil"/>
              <w:left w:val="nil"/>
              <w:bottom w:val="single" w:sz="4" w:space="0" w:color="auto"/>
              <w:right w:val="single" w:sz="4" w:space="0" w:color="auto"/>
            </w:tcBorders>
            <w:shd w:val="clear" w:color="auto" w:fill="auto"/>
            <w:noWrap/>
          </w:tcPr>
          <w:p w14:paraId="676E0BDB" w14:textId="7E6613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010000700300</w:t>
            </w:r>
          </w:p>
        </w:tc>
        <w:tc>
          <w:tcPr>
            <w:tcW w:w="3648" w:type="dxa"/>
            <w:tcBorders>
              <w:top w:val="nil"/>
              <w:left w:val="nil"/>
              <w:bottom w:val="single" w:sz="4" w:space="0" w:color="auto"/>
              <w:right w:val="single" w:sz="4" w:space="0" w:color="auto"/>
            </w:tcBorders>
            <w:shd w:val="clear" w:color="auto" w:fill="auto"/>
            <w:noWrap/>
          </w:tcPr>
          <w:p w14:paraId="03C9C633" w14:textId="2D05AF06"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Dupilumab solucion inyectable. Cada jeringa prellenada contiene: Dupilumab 300 mg.</w:t>
            </w:r>
          </w:p>
        </w:tc>
        <w:tc>
          <w:tcPr>
            <w:tcW w:w="889" w:type="dxa"/>
            <w:tcBorders>
              <w:top w:val="nil"/>
              <w:left w:val="nil"/>
              <w:bottom w:val="single" w:sz="4" w:space="0" w:color="auto"/>
              <w:right w:val="single" w:sz="4" w:space="0" w:color="auto"/>
            </w:tcBorders>
            <w:shd w:val="clear" w:color="auto" w:fill="auto"/>
            <w:noWrap/>
          </w:tcPr>
          <w:p w14:paraId="6EC54CBE" w14:textId="4E18372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61F0BD4" w14:textId="1208689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221E1A66" w14:textId="6A2B9C7B"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DDF83C3"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5F93DF"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629</w:t>
            </w:r>
          </w:p>
        </w:tc>
        <w:tc>
          <w:tcPr>
            <w:tcW w:w="1134" w:type="dxa"/>
            <w:tcBorders>
              <w:top w:val="nil"/>
              <w:left w:val="nil"/>
              <w:bottom w:val="single" w:sz="4" w:space="0" w:color="auto"/>
              <w:right w:val="single" w:sz="4" w:space="0" w:color="auto"/>
            </w:tcBorders>
            <w:shd w:val="clear" w:color="auto" w:fill="auto"/>
          </w:tcPr>
          <w:p w14:paraId="1BB893E0" w14:textId="67A18D7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010.000.7024.00</w:t>
            </w:r>
          </w:p>
        </w:tc>
        <w:tc>
          <w:tcPr>
            <w:tcW w:w="992" w:type="dxa"/>
            <w:tcBorders>
              <w:top w:val="nil"/>
              <w:left w:val="nil"/>
              <w:bottom w:val="single" w:sz="4" w:space="0" w:color="auto"/>
              <w:right w:val="single" w:sz="4" w:space="0" w:color="auto"/>
            </w:tcBorders>
            <w:shd w:val="clear" w:color="auto" w:fill="auto"/>
            <w:noWrap/>
          </w:tcPr>
          <w:p w14:paraId="130DC541" w14:textId="3BBD374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010000702400</w:t>
            </w:r>
          </w:p>
        </w:tc>
        <w:tc>
          <w:tcPr>
            <w:tcW w:w="3648" w:type="dxa"/>
            <w:tcBorders>
              <w:top w:val="nil"/>
              <w:left w:val="nil"/>
              <w:bottom w:val="single" w:sz="4" w:space="0" w:color="auto"/>
              <w:right w:val="single" w:sz="4" w:space="0" w:color="auto"/>
            </w:tcBorders>
            <w:shd w:val="clear" w:color="auto" w:fill="auto"/>
            <w:noWrap/>
          </w:tcPr>
          <w:p w14:paraId="12551007" w14:textId="64FE2383"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 xml:space="preserve">Ácido valproico 250 mg jarabe, cada 100 ml contienen Valproato de sodio equivalente a 5 g. Cada 5 ml equivalen a 250 mg de acido valproico. Envase con 120 ml y vasito dosificador. </w:t>
            </w:r>
          </w:p>
        </w:tc>
        <w:tc>
          <w:tcPr>
            <w:tcW w:w="889" w:type="dxa"/>
            <w:tcBorders>
              <w:top w:val="nil"/>
              <w:left w:val="nil"/>
              <w:bottom w:val="single" w:sz="4" w:space="0" w:color="auto"/>
              <w:right w:val="single" w:sz="4" w:space="0" w:color="auto"/>
            </w:tcBorders>
            <w:shd w:val="clear" w:color="auto" w:fill="auto"/>
            <w:noWrap/>
          </w:tcPr>
          <w:p w14:paraId="6454A5F9" w14:textId="04A5437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42E1C15" w14:textId="5318FA4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1E701B99" w14:textId="10158222"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C73A66A"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CEBF1D"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630</w:t>
            </w:r>
          </w:p>
        </w:tc>
        <w:tc>
          <w:tcPr>
            <w:tcW w:w="1134" w:type="dxa"/>
            <w:tcBorders>
              <w:top w:val="nil"/>
              <w:left w:val="nil"/>
              <w:bottom w:val="single" w:sz="4" w:space="0" w:color="auto"/>
              <w:right w:val="single" w:sz="4" w:space="0" w:color="auto"/>
            </w:tcBorders>
            <w:shd w:val="clear" w:color="auto" w:fill="auto"/>
          </w:tcPr>
          <w:p w14:paraId="208664E6" w14:textId="0046406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010.000.7024.00</w:t>
            </w:r>
          </w:p>
        </w:tc>
        <w:tc>
          <w:tcPr>
            <w:tcW w:w="992" w:type="dxa"/>
            <w:tcBorders>
              <w:top w:val="nil"/>
              <w:left w:val="nil"/>
              <w:bottom w:val="single" w:sz="4" w:space="0" w:color="auto"/>
              <w:right w:val="single" w:sz="4" w:space="0" w:color="auto"/>
            </w:tcBorders>
            <w:shd w:val="clear" w:color="auto" w:fill="auto"/>
            <w:noWrap/>
          </w:tcPr>
          <w:p w14:paraId="5ED98938" w14:textId="222245C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010222031400</w:t>
            </w:r>
          </w:p>
        </w:tc>
        <w:tc>
          <w:tcPr>
            <w:tcW w:w="3648" w:type="dxa"/>
            <w:tcBorders>
              <w:top w:val="nil"/>
              <w:left w:val="nil"/>
              <w:bottom w:val="single" w:sz="4" w:space="0" w:color="auto"/>
              <w:right w:val="single" w:sz="4" w:space="0" w:color="auto"/>
            </w:tcBorders>
            <w:shd w:val="clear" w:color="auto" w:fill="auto"/>
            <w:noWrap/>
          </w:tcPr>
          <w:p w14:paraId="5A7215FD" w14:textId="17DBB545"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 xml:space="preserve">Ácido valproico 250 mg jarabe, cada 100 ml contienen Valproato de sodio equivalente a 5 g. Cada 5 ml equivalen a 250 mg de acido valproico. Envase con 120 ml y vasito dosificador. </w:t>
            </w:r>
          </w:p>
        </w:tc>
        <w:tc>
          <w:tcPr>
            <w:tcW w:w="889" w:type="dxa"/>
            <w:tcBorders>
              <w:top w:val="nil"/>
              <w:left w:val="nil"/>
              <w:bottom w:val="single" w:sz="4" w:space="0" w:color="auto"/>
              <w:right w:val="single" w:sz="4" w:space="0" w:color="auto"/>
            </w:tcBorders>
            <w:shd w:val="clear" w:color="auto" w:fill="auto"/>
            <w:noWrap/>
          </w:tcPr>
          <w:p w14:paraId="65C27349" w14:textId="62C5CEF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5217DDB" w14:textId="59A29F3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FCD9254" w14:textId="17F82148"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5C13AD0"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C3FAC3"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631</w:t>
            </w:r>
          </w:p>
        </w:tc>
        <w:tc>
          <w:tcPr>
            <w:tcW w:w="1134" w:type="dxa"/>
            <w:tcBorders>
              <w:top w:val="nil"/>
              <w:left w:val="nil"/>
              <w:bottom w:val="single" w:sz="4" w:space="0" w:color="auto"/>
              <w:right w:val="single" w:sz="4" w:space="0" w:color="auto"/>
            </w:tcBorders>
            <w:shd w:val="clear" w:color="auto" w:fill="auto"/>
          </w:tcPr>
          <w:p w14:paraId="6877E4E7" w14:textId="4EC302F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010.000.7073.00</w:t>
            </w:r>
          </w:p>
        </w:tc>
        <w:tc>
          <w:tcPr>
            <w:tcW w:w="992" w:type="dxa"/>
            <w:tcBorders>
              <w:top w:val="nil"/>
              <w:left w:val="nil"/>
              <w:bottom w:val="single" w:sz="4" w:space="0" w:color="auto"/>
              <w:right w:val="single" w:sz="4" w:space="0" w:color="auto"/>
            </w:tcBorders>
            <w:shd w:val="clear" w:color="auto" w:fill="auto"/>
            <w:noWrap/>
          </w:tcPr>
          <w:p w14:paraId="5A95587E" w14:textId="2A5636A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010000707300</w:t>
            </w:r>
          </w:p>
        </w:tc>
        <w:tc>
          <w:tcPr>
            <w:tcW w:w="3648" w:type="dxa"/>
            <w:tcBorders>
              <w:top w:val="nil"/>
              <w:left w:val="nil"/>
              <w:bottom w:val="single" w:sz="4" w:space="0" w:color="auto"/>
              <w:right w:val="single" w:sz="4" w:space="0" w:color="auto"/>
            </w:tcBorders>
            <w:shd w:val="clear" w:color="auto" w:fill="auto"/>
            <w:noWrap/>
          </w:tcPr>
          <w:p w14:paraId="2E70CD2A" w14:textId="487B1B27"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Diosmina-Hesperidina -Tableta/Cada tableta de 1000 mg contiene:Fracción flavonoica purificada micronizada, equivalente a Diosmina 900 mg. Fracción flavonoica purificada micronizada, equivalente a Hesperidina 100 mg. Envase con 30 tabletas de 1000 mg cada una</w:t>
            </w:r>
          </w:p>
        </w:tc>
        <w:tc>
          <w:tcPr>
            <w:tcW w:w="889" w:type="dxa"/>
            <w:tcBorders>
              <w:top w:val="nil"/>
              <w:left w:val="nil"/>
              <w:bottom w:val="single" w:sz="4" w:space="0" w:color="auto"/>
              <w:right w:val="single" w:sz="4" w:space="0" w:color="auto"/>
            </w:tcBorders>
            <w:shd w:val="clear" w:color="auto" w:fill="auto"/>
            <w:noWrap/>
          </w:tcPr>
          <w:p w14:paraId="387B939C" w14:textId="35CD7E6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359395E" w14:textId="27765FE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77DA88DB" w14:textId="10E604F7"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5473AA3"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F9FDC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632</w:t>
            </w:r>
          </w:p>
        </w:tc>
        <w:tc>
          <w:tcPr>
            <w:tcW w:w="1134" w:type="dxa"/>
            <w:tcBorders>
              <w:top w:val="nil"/>
              <w:left w:val="nil"/>
              <w:bottom w:val="single" w:sz="4" w:space="0" w:color="auto"/>
              <w:right w:val="single" w:sz="4" w:space="0" w:color="auto"/>
            </w:tcBorders>
            <w:shd w:val="clear" w:color="auto" w:fill="auto"/>
          </w:tcPr>
          <w:p w14:paraId="01898853" w14:textId="034AD74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010.000.7078.00</w:t>
            </w:r>
          </w:p>
        </w:tc>
        <w:tc>
          <w:tcPr>
            <w:tcW w:w="992" w:type="dxa"/>
            <w:tcBorders>
              <w:top w:val="nil"/>
              <w:left w:val="nil"/>
              <w:bottom w:val="single" w:sz="4" w:space="0" w:color="auto"/>
              <w:right w:val="single" w:sz="4" w:space="0" w:color="auto"/>
            </w:tcBorders>
            <w:shd w:val="clear" w:color="auto" w:fill="auto"/>
            <w:noWrap/>
          </w:tcPr>
          <w:p w14:paraId="143F8124" w14:textId="6931598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010000707800</w:t>
            </w:r>
          </w:p>
        </w:tc>
        <w:tc>
          <w:tcPr>
            <w:tcW w:w="3648" w:type="dxa"/>
            <w:tcBorders>
              <w:top w:val="nil"/>
              <w:left w:val="nil"/>
              <w:bottom w:val="single" w:sz="4" w:space="0" w:color="auto"/>
              <w:right w:val="single" w:sz="4" w:space="0" w:color="auto"/>
            </w:tcBorders>
            <w:shd w:val="clear" w:color="auto" w:fill="auto"/>
            <w:noWrap/>
          </w:tcPr>
          <w:p w14:paraId="634A0344" w14:textId="2544FD6C"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Semaglutida Tableta. Cada tableta contiene: Semaglutidq,3.0 mg GLP-1 de origen ADN recombinante. Caja de carton con 30 tabletas con 3 mg</w:t>
            </w:r>
          </w:p>
        </w:tc>
        <w:tc>
          <w:tcPr>
            <w:tcW w:w="889" w:type="dxa"/>
            <w:tcBorders>
              <w:top w:val="nil"/>
              <w:left w:val="nil"/>
              <w:bottom w:val="single" w:sz="4" w:space="0" w:color="auto"/>
              <w:right w:val="single" w:sz="4" w:space="0" w:color="auto"/>
            </w:tcBorders>
            <w:shd w:val="clear" w:color="auto" w:fill="auto"/>
            <w:noWrap/>
          </w:tcPr>
          <w:p w14:paraId="296C2E18" w14:textId="62BACD2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B44C7D2" w14:textId="335C745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36311D8B" w14:textId="70FAA97B"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6A92B9D1"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A12A39"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633</w:t>
            </w:r>
          </w:p>
        </w:tc>
        <w:tc>
          <w:tcPr>
            <w:tcW w:w="1134" w:type="dxa"/>
            <w:tcBorders>
              <w:top w:val="nil"/>
              <w:left w:val="nil"/>
              <w:bottom w:val="single" w:sz="4" w:space="0" w:color="auto"/>
              <w:right w:val="single" w:sz="4" w:space="0" w:color="auto"/>
            </w:tcBorders>
            <w:shd w:val="clear" w:color="auto" w:fill="auto"/>
          </w:tcPr>
          <w:p w14:paraId="09DDB097" w14:textId="7CE7B8B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010.000.7079.00</w:t>
            </w:r>
          </w:p>
        </w:tc>
        <w:tc>
          <w:tcPr>
            <w:tcW w:w="992" w:type="dxa"/>
            <w:tcBorders>
              <w:top w:val="nil"/>
              <w:left w:val="nil"/>
              <w:bottom w:val="single" w:sz="4" w:space="0" w:color="auto"/>
              <w:right w:val="single" w:sz="4" w:space="0" w:color="auto"/>
            </w:tcBorders>
            <w:shd w:val="clear" w:color="auto" w:fill="auto"/>
            <w:noWrap/>
          </w:tcPr>
          <w:p w14:paraId="18CC4934" w14:textId="60A55A0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010000707900</w:t>
            </w:r>
          </w:p>
        </w:tc>
        <w:tc>
          <w:tcPr>
            <w:tcW w:w="3648" w:type="dxa"/>
            <w:tcBorders>
              <w:top w:val="nil"/>
              <w:left w:val="nil"/>
              <w:bottom w:val="single" w:sz="4" w:space="0" w:color="auto"/>
              <w:right w:val="single" w:sz="4" w:space="0" w:color="auto"/>
            </w:tcBorders>
            <w:shd w:val="clear" w:color="auto" w:fill="auto"/>
            <w:noWrap/>
          </w:tcPr>
          <w:p w14:paraId="70211A24" w14:textId="427AD45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Semaglutida Tableta. Cada tableta contiene: Semaglutidq,7.0 mg GLP-1 de origen ADN recombinante. Caja de carton con 30 tabletas con 7 mg</w:t>
            </w:r>
          </w:p>
        </w:tc>
        <w:tc>
          <w:tcPr>
            <w:tcW w:w="889" w:type="dxa"/>
            <w:tcBorders>
              <w:top w:val="nil"/>
              <w:left w:val="nil"/>
              <w:bottom w:val="single" w:sz="4" w:space="0" w:color="auto"/>
              <w:right w:val="single" w:sz="4" w:space="0" w:color="auto"/>
            </w:tcBorders>
            <w:shd w:val="clear" w:color="auto" w:fill="auto"/>
            <w:noWrap/>
          </w:tcPr>
          <w:p w14:paraId="40F4D781" w14:textId="7D320B9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A67A872" w14:textId="03F379D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0BFC5698" w14:textId="78B2B21B"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FE363DB"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EF7466"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634</w:t>
            </w:r>
          </w:p>
        </w:tc>
        <w:tc>
          <w:tcPr>
            <w:tcW w:w="1134" w:type="dxa"/>
            <w:tcBorders>
              <w:top w:val="nil"/>
              <w:left w:val="nil"/>
              <w:bottom w:val="single" w:sz="4" w:space="0" w:color="auto"/>
              <w:right w:val="single" w:sz="4" w:space="0" w:color="auto"/>
            </w:tcBorders>
            <w:shd w:val="clear" w:color="auto" w:fill="auto"/>
          </w:tcPr>
          <w:p w14:paraId="12512EFF" w14:textId="2E96332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010.000.7080.00</w:t>
            </w:r>
          </w:p>
        </w:tc>
        <w:tc>
          <w:tcPr>
            <w:tcW w:w="992" w:type="dxa"/>
            <w:tcBorders>
              <w:top w:val="nil"/>
              <w:left w:val="nil"/>
              <w:bottom w:val="single" w:sz="4" w:space="0" w:color="auto"/>
              <w:right w:val="single" w:sz="4" w:space="0" w:color="auto"/>
            </w:tcBorders>
            <w:shd w:val="clear" w:color="auto" w:fill="auto"/>
            <w:noWrap/>
          </w:tcPr>
          <w:p w14:paraId="4F849A1E" w14:textId="5335374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010000708000</w:t>
            </w:r>
          </w:p>
        </w:tc>
        <w:tc>
          <w:tcPr>
            <w:tcW w:w="3648" w:type="dxa"/>
            <w:tcBorders>
              <w:top w:val="nil"/>
              <w:left w:val="nil"/>
              <w:bottom w:val="single" w:sz="4" w:space="0" w:color="auto"/>
              <w:right w:val="single" w:sz="4" w:space="0" w:color="auto"/>
            </w:tcBorders>
            <w:shd w:val="clear" w:color="auto" w:fill="auto"/>
            <w:noWrap/>
          </w:tcPr>
          <w:p w14:paraId="2D19548E" w14:textId="3B96B66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Semaglutida Tableta. Cada tableta contiene: Semaglutidq,14.0 mg GLP-1 de origen ADN recombinante. Caja de carton con 30 tabletas con 14 mg</w:t>
            </w:r>
          </w:p>
        </w:tc>
        <w:tc>
          <w:tcPr>
            <w:tcW w:w="889" w:type="dxa"/>
            <w:tcBorders>
              <w:top w:val="nil"/>
              <w:left w:val="nil"/>
              <w:bottom w:val="single" w:sz="4" w:space="0" w:color="auto"/>
              <w:right w:val="single" w:sz="4" w:space="0" w:color="auto"/>
            </w:tcBorders>
            <w:shd w:val="clear" w:color="auto" w:fill="auto"/>
            <w:noWrap/>
          </w:tcPr>
          <w:p w14:paraId="3FCD9564" w14:textId="1FDF45F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61C8DD5" w14:textId="538BB3F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4CE8F3F2" w14:textId="75B61A51"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6F13BC87"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7A9356"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635</w:t>
            </w:r>
          </w:p>
        </w:tc>
        <w:tc>
          <w:tcPr>
            <w:tcW w:w="1134" w:type="dxa"/>
            <w:tcBorders>
              <w:top w:val="nil"/>
              <w:left w:val="nil"/>
              <w:bottom w:val="single" w:sz="4" w:space="0" w:color="auto"/>
              <w:right w:val="single" w:sz="4" w:space="0" w:color="auto"/>
            </w:tcBorders>
            <w:shd w:val="clear" w:color="auto" w:fill="auto"/>
          </w:tcPr>
          <w:p w14:paraId="06732EBA" w14:textId="31844DD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010.000.7105.00</w:t>
            </w:r>
          </w:p>
        </w:tc>
        <w:tc>
          <w:tcPr>
            <w:tcW w:w="992" w:type="dxa"/>
            <w:tcBorders>
              <w:top w:val="nil"/>
              <w:left w:val="nil"/>
              <w:bottom w:val="single" w:sz="4" w:space="0" w:color="auto"/>
              <w:right w:val="single" w:sz="4" w:space="0" w:color="auto"/>
            </w:tcBorders>
            <w:shd w:val="clear" w:color="auto" w:fill="auto"/>
            <w:noWrap/>
          </w:tcPr>
          <w:p w14:paraId="0BD43904" w14:textId="3BAB310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010000710500</w:t>
            </w:r>
          </w:p>
        </w:tc>
        <w:tc>
          <w:tcPr>
            <w:tcW w:w="3648" w:type="dxa"/>
            <w:tcBorders>
              <w:top w:val="nil"/>
              <w:left w:val="nil"/>
              <w:bottom w:val="single" w:sz="4" w:space="0" w:color="auto"/>
              <w:right w:val="single" w:sz="4" w:space="0" w:color="auto"/>
            </w:tcBorders>
            <w:shd w:val="clear" w:color="auto" w:fill="auto"/>
            <w:noWrap/>
          </w:tcPr>
          <w:p w14:paraId="679BFEB4" w14:textId="3183F5E4"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Finerenona comprimidos. Cada comprimido contiene: Finerenona 20 mg Caja de cartón con 28 comprimidos de 20 mg e instructivo anexo</w:t>
            </w:r>
          </w:p>
        </w:tc>
        <w:tc>
          <w:tcPr>
            <w:tcW w:w="889" w:type="dxa"/>
            <w:tcBorders>
              <w:top w:val="nil"/>
              <w:left w:val="nil"/>
              <w:bottom w:val="single" w:sz="4" w:space="0" w:color="auto"/>
              <w:right w:val="single" w:sz="4" w:space="0" w:color="auto"/>
            </w:tcBorders>
            <w:shd w:val="clear" w:color="auto" w:fill="auto"/>
            <w:noWrap/>
          </w:tcPr>
          <w:p w14:paraId="66873EB1" w14:textId="2E7CEF5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Caja</w:t>
            </w:r>
          </w:p>
        </w:tc>
        <w:tc>
          <w:tcPr>
            <w:tcW w:w="1134" w:type="dxa"/>
            <w:tcBorders>
              <w:top w:val="single" w:sz="4" w:space="0" w:color="auto"/>
              <w:left w:val="nil"/>
              <w:bottom w:val="single" w:sz="4" w:space="0" w:color="auto"/>
              <w:right w:val="single" w:sz="4" w:space="0" w:color="auto"/>
            </w:tcBorders>
          </w:tcPr>
          <w:p w14:paraId="1844C087" w14:textId="09F6A95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6D7CFD71" w14:textId="707A20AF"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4E67924"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347735"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636</w:t>
            </w:r>
          </w:p>
        </w:tc>
        <w:tc>
          <w:tcPr>
            <w:tcW w:w="1134" w:type="dxa"/>
            <w:tcBorders>
              <w:top w:val="nil"/>
              <w:left w:val="nil"/>
              <w:bottom w:val="single" w:sz="4" w:space="0" w:color="auto"/>
              <w:right w:val="single" w:sz="4" w:space="0" w:color="auto"/>
            </w:tcBorders>
            <w:shd w:val="clear" w:color="auto" w:fill="auto"/>
          </w:tcPr>
          <w:p w14:paraId="6ECE294F" w14:textId="56CAFBB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010.000.7110.00</w:t>
            </w:r>
          </w:p>
        </w:tc>
        <w:tc>
          <w:tcPr>
            <w:tcW w:w="992" w:type="dxa"/>
            <w:tcBorders>
              <w:top w:val="nil"/>
              <w:left w:val="nil"/>
              <w:bottom w:val="single" w:sz="4" w:space="0" w:color="auto"/>
              <w:right w:val="single" w:sz="4" w:space="0" w:color="auto"/>
            </w:tcBorders>
            <w:shd w:val="clear" w:color="auto" w:fill="auto"/>
            <w:noWrap/>
          </w:tcPr>
          <w:p w14:paraId="76139B9B" w14:textId="4427938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010000711000</w:t>
            </w:r>
          </w:p>
        </w:tc>
        <w:tc>
          <w:tcPr>
            <w:tcW w:w="3648" w:type="dxa"/>
            <w:tcBorders>
              <w:top w:val="nil"/>
              <w:left w:val="nil"/>
              <w:bottom w:val="single" w:sz="4" w:space="0" w:color="auto"/>
              <w:right w:val="single" w:sz="4" w:space="0" w:color="auto"/>
            </w:tcBorders>
            <w:shd w:val="clear" w:color="auto" w:fill="auto"/>
            <w:noWrap/>
          </w:tcPr>
          <w:p w14:paraId="69457654" w14:textId="3D530858"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Insulina glargina, Solución inyectable cada ml de solución contiene Insulina glargina equivalente a 300UI de insulina humana. envase con 3 plumas con 1.5 ml cada una.</w:t>
            </w:r>
          </w:p>
        </w:tc>
        <w:tc>
          <w:tcPr>
            <w:tcW w:w="889" w:type="dxa"/>
            <w:tcBorders>
              <w:top w:val="nil"/>
              <w:left w:val="nil"/>
              <w:bottom w:val="single" w:sz="4" w:space="0" w:color="auto"/>
              <w:right w:val="single" w:sz="4" w:space="0" w:color="auto"/>
            </w:tcBorders>
            <w:shd w:val="clear" w:color="auto" w:fill="auto"/>
            <w:noWrap/>
          </w:tcPr>
          <w:p w14:paraId="28D95972" w14:textId="3573E63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C78CFB5" w14:textId="3A52D7E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35493797" w14:textId="209AC4B3"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5413F5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C23963"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637</w:t>
            </w:r>
          </w:p>
        </w:tc>
        <w:tc>
          <w:tcPr>
            <w:tcW w:w="1134" w:type="dxa"/>
            <w:tcBorders>
              <w:top w:val="nil"/>
              <w:left w:val="nil"/>
              <w:bottom w:val="single" w:sz="4" w:space="0" w:color="auto"/>
              <w:right w:val="single" w:sz="4" w:space="0" w:color="auto"/>
            </w:tcBorders>
            <w:shd w:val="clear" w:color="auto" w:fill="auto"/>
          </w:tcPr>
          <w:p w14:paraId="3E20669A" w14:textId="17321E5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010.000.7111.00</w:t>
            </w:r>
          </w:p>
        </w:tc>
        <w:tc>
          <w:tcPr>
            <w:tcW w:w="992" w:type="dxa"/>
            <w:tcBorders>
              <w:top w:val="nil"/>
              <w:left w:val="nil"/>
              <w:bottom w:val="single" w:sz="4" w:space="0" w:color="auto"/>
              <w:right w:val="single" w:sz="4" w:space="0" w:color="auto"/>
            </w:tcBorders>
            <w:shd w:val="clear" w:color="auto" w:fill="auto"/>
            <w:noWrap/>
          </w:tcPr>
          <w:p w14:paraId="7C0D0167" w14:textId="78C31D3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010000711100</w:t>
            </w:r>
          </w:p>
        </w:tc>
        <w:tc>
          <w:tcPr>
            <w:tcW w:w="3648" w:type="dxa"/>
            <w:tcBorders>
              <w:top w:val="nil"/>
              <w:left w:val="nil"/>
              <w:bottom w:val="single" w:sz="4" w:space="0" w:color="auto"/>
              <w:right w:val="single" w:sz="4" w:space="0" w:color="auto"/>
            </w:tcBorders>
            <w:shd w:val="clear" w:color="auto" w:fill="auto"/>
            <w:noWrap/>
          </w:tcPr>
          <w:p w14:paraId="19FBB5FF" w14:textId="70449B7F"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Dapaglifozina/metformina tableta Cada tableta contiene: Dapagliflozina propanodiol equivalentea 10mg de dapagliflozina y Clorhidrato de metformina de liberación prolongada equivalente a 1000mg de metformina Caja con 28 tabletas</w:t>
            </w:r>
          </w:p>
        </w:tc>
        <w:tc>
          <w:tcPr>
            <w:tcW w:w="889" w:type="dxa"/>
            <w:tcBorders>
              <w:top w:val="nil"/>
              <w:left w:val="nil"/>
              <w:bottom w:val="single" w:sz="4" w:space="0" w:color="auto"/>
              <w:right w:val="single" w:sz="4" w:space="0" w:color="auto"/>
            </w:tcBorders>
            <w:shd w:val="clear" w:color="auto" w:fill="auto"/>
            <w:noWrap/>
          </w:tcPr>
          <w:p w14:paraId="6881A890" w14:textId="130E532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Caja</w:t>
            </w:r>
          </w:p>
        </w:tc>
        <w:tc>
          <w:tcPr>
            <w:tcW w:w="1134" w:type="dxa"/>
            <w:tcBorders>
              <w:top w:val="single" w:sz="4" w:space="0" w:color="auto"/>
              <w:left w:val="nil"/>
              <w:bottom w:val="single" w:sz="4" w:space="0" w:color="auto"/>
              <w:right w:val="single" w:sz="4" w:space="0" w:color="auto"/>
            </w:tcBorders>
          </w:tcPr>
          <w:p w14:paraId="3566484B" w14:textId="27987D9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#N/A</w:t>
            </w:r>
          </w:p>
        </w:tc>
        <w:tc>
          <w:tcPr>
            <w:tcW w:w="1210" w:type="dxa"/>
            <w:tcBorders>
              <w:top w:val="nil"/>
              <w:left w:val="single" w:sz="4" w:space="0" w:color="auto"/>
              <w:bottom w:val="single" w:sz="4" w:space="0" w:color="auto"/>
              <w:right w:val="single" w:sz="4" w:space="0" w:color="auto"/>
            </w:tcBorders>
          </w:tcPr>
          <w:p w14:paraId="512C8D9A" w14:textId="71C533EF"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4D5F1A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289446"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638</w:t>
            </w:r>
          </w:p>
        </w:tc>
        <w:tc>
          <w:tcPr>
            <w:tcW w:w="1134" w:type="dxa"/>
            <w:tcBorders>
              <w:top w:val="nil"/>
              <w:left w:val="nil"/>
              <w:bottom w:val="single" w:sz="4" w:space="0" w:color="auto"/>
              <w:right w:val="single" w:sz="4" w:space="0" w:color="auto"/>
            </w:tcBorders>
            <w:shd w:val="clear" w:color="auto" w:fill="auto"/>
          </w:tcPr>
          <w:p w14:paraId="66CD11D3" w14:textId="2017112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010.222.0051.00</w:t>
            </w:r>
          </w:p>
        </w:tc>
        <w:tc>
          <w:tcPr>
            <w:tcW w:w="992" w:type="dxa"/>
            <w:tcBorders>
              <w:top w:val="nil"/>
              <w:left w:val="nil"/>
              <w:bottom w:val="single" w:sz="4" w:space="0" w:color="auto"/>
              <w:right w:val="single" w:sz="4" w:space="0" w:color="auto"/>
            </w:tcBorders>
            <w:shd w:val="clear" w:color="auto" w:fill="auto"/>
            <w:noWrap/>
          </w:tcPr>
          <w:p w14:paraId="6431C808" w14:textId="2FFAC6D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010222005100</w:t>
            </w:r>
          </w:p>
        </w:tc>
        <w:tc>
          <w:tcPr>
            <w:tcW w:w="3648" w:type="dxa"/>
            <w:tcBorders>
              <w:top w:val="nil"/>
              <w:left w:val="nil"/>
              <w:bottom w:val="single" w:sz="4" w:space="0" w:color="auto"/>
              <w:right w:val="single" w:sz="4" w:space="0" w:color="auto"/>
            </w:tcBorders>
            <w:shd w:val="clear" w:color="auto" w:fill="auto"/>
            <w:noWrap/>
          </w:tcPr>
          <w:p w14:paraId="64D3C8D3" w14:textId="42AAD144"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Tadalafil tableta: cada tableta contiene tadalafil 5 mg. Excipiente CBP tableta. Envase con 14 tabletas</w:t>
            </w:r>
          </w:p>
        </w:tc>
        <w:tc>
          <w:tcPr>
            <w:tcW w:w="889" w:type="dxa"/>
            <w:tcBorders>
              <w:top w:val="nil"/>
              <w:left w:val="nil"/>
              <w:bottom w:val="single" w:sz="4" w:space="0" w:color="auto"/>
              <w:right w:val="single" w:sz="4" w:space="0" w:color="auto"/>
            </w:tcBorders>
            <w:shd w:val="clear" w:color="auto" w:fill="auto"/>
            <w:noWrap/>
          </w:tcPr>
          <w:p w14:paraId="2BCC3267" w14:textId="2E2AE92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CA5D834" w14:textId="3F3F7A00"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12: Nefrología y Urología</w:t>
            </w:r>
          </w:p>
        </w:tc>
        <w:tc>
          <w:tcPr>
            <w:tcW w:w="1210" w:type="dxa"/>
            <w:tcBorders>
              <w:top w:val="nil"/>
              <w:left w:val="single" w:sz="4" w:space="0" w:color="auto"/>
              <w:bottom w:val="single" w:sz="4" w:space="0" w:color="auto"/>
              <w:right w:val="single" w:sz="4" w:space="0" w:color="auto"/>
            </w:tcBorders>
          </w:tcPr>
          <w:p w14:paraId="53B65489" w14:textId="2FF03173"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7A044A36"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A52E85"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639</w:t>
            </w:r>
          </w:p>
        </w:tc>
        <w:tc>
          <w:tcPr>
            <w:tcW w:w="1134" w:type="dxa"/>
            <w:tcBorders>
              <w:top w:val="nil"/>
              <w:left w:val="nil"/>
              <w:bottom w:val="single" w:sz="4" w:space="0" w:color="auto"/>
              <w:right w:val="single" w:sz="4" w:space="0" w:color="auto"/>
            </w:tcBorders>
            <w:shd w:val="clear" w:color="auto" w:fill="auto"/>
          </w:tcPr>
          <w:p w14:paraId="51F698C1" w14:textId="01381D0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010.222.0319.00</w:t>
            </w:r>
          </w:p>
        </w:tc>
        <w:tc>
          <w:tcPr>
            <w:tcW w:w="992" w:type="dxa"/>
            <w:tcBorders>
              <w:top w:val="nil"/>
              <w:left w:val="nil"/>
              <w:bottom w:val="single" w:sz="4" w:space="0" w:color="auto"/>
              <w:right w:val="single" w:sz="4" w:space="0" w:color="auto"/>
            </w:tcBorders>
            <w:shd w:val="clear" w:color="auto" w:fill="auto"/>
            <w:noWrap/>
          </w:tcPr>
          <w:p w14:paraId="7C4F0870" w14:textId="60BD826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010222031900</w:t>
            </w:r>
          </w:p>
        </w:tc>
        <w:tc>
          <w:tcPr>
            <w:tcW w:w="3648" w:type="dxa"/>
            <w:tcBorders>
              <w:top w:val="nil"/>
              <w:left w:val="nil"/>
              <w:bottom w:val="single" w:sz="4" w:space="0" w:color="auto"/>
              <w:right w:val="single" w:sz="4" w:space="0" w:color="auto"/>
            </w:tcBorders>
            <w:shd w:val="clear" w:color="auto" w:fill="auto"/>
            <w:noWrap/>
          </w:tcPr>
          <w:p w14:paraId="7F03B934" w14:textId="613FCD55"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Memantina 10 Mg Tableta Envase con 30 Tabletas tableta Cada comprimido contiene: Clorhidrato  de memantina tableta 10 mg  Envase con 30 Tabletas</w:t>
            </w:r>
          </w:p>
        </w:tc>
        <w:tc>
          <w:tcPr>
            <w:tcW w:w="889" w:type="dxa"/>
            <w:tcBorders>
              <w:top w:val="nil"/>
              <w:left w:val="nil"/>
              <w:bottom w:val="single" w:sz="4" w:space="0" w:color="auto"/>
              <w:right w:val="single" w:sz="4" w:space="0" w:color="auto"/>
            </w:tcBorders>
            <w:shd w:val="clear" w:color="auto" w:fill="auto"/>
            <w:noWrap/>
          </w:tcPr>
          <w:p w14:paraId="4CE4FE4B" w14:textId="67B5121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608A221" w14:textId="2884D36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7FC6D93" w14:textId="71640B0B"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212D9DB1"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9FE119"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640</w:t>
            </w:r>
          </w:p>
        </w:tc>
        <w:tc>
          <w:tcPr>
            <w:tcW w:w="1134" w:type="dxa"/>
            <w:tcBorders>
              <w:top w:val="nil"/>
              <w:left w:val="nil"/>
              <w:bottom w:val="single" w:sz="4" w:space="0" w:color="auto"/>
              <w:right w:val="single" w:sz="4" w:space="0" w:color="auto"/>
            </w:tcBorders>
            <w:shd w:val="clear" w:color="auto" w:fill="auto"/>
          </w:tcPr>
          <w:p w14:paraId="3D8B29B7" w14:textId="0AADF8D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010000650100</w:t>
            </w:r>
          </w:p>
        </w:tc>
        <w:tc>
          <w:tcPr>
            <w:tcW w:w="992" w:type="dxa"/>
            <w:tcBorders>
              <w:top w:val="nil"/>
              <w:left w:val="nil"/>
              <w:bottom w:val="single" w:sz="4" w:space="0" w:color="auto"/>
              <w:right w:val="single" w:sz="4" w:space="0" w:color="auto"/>
            </w:tcBorders>
            <w:shd w:val="clear" w:color="auto" w:fill="auto"/>
            <w:noWrap/>
          </w:tcPr>
          <w:p w14:paraId="1ECC1CB6" w14:textId="4F3050A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010000650100</w:t>
            </w:r>
          </w:p>
        </w:tc>
        <w:tc>
          <w:tcPr>
            <w:tcW w:w="3648" w:type="dxa"/>
            <w:tcBorders>
              <w:top w:val="nil"/>
              <w:left w:val="nil"/>
              <w:bottom w:val="single" w:sz="4" w:space="0" w:color="auto"/>
              <w:right w:val="single" w:sz="4" w:space="0" w:color="auto"/>
            </w:tcBorders>
            <w:shd w:val="clear" w:color="auto" w:fill="auto"/>
            <w:noWrap/>
          </w:tcPr>
          <w:p w14:paraId="177633AF" w14:textId="0B9417BA"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Diosmectita -Polvo/Cada sobre contiene: 3 g de Diosmectita Envase con 10 sobres</w:t>
            </w:r>
          </w:p>
        </w:tc>
        <w:tc>
          <w:tcPr>
            <w:tcW w:w="889" w:type="dxa"/>
            <w:tcBorders>
              <w:top w:val="nil"/>
              <w:left w:val="nil"/>
              <w:bottom w:val="single" w:sz="4" w:space="0" w:color="auto"/>
              <w:right w:val="single" w:sz="4" w:space="0" w:color="auto"/>
            </w:tcBorders>
            <w:shd w:val="clear" w:color="auto" w:fill="auto"/>
            <w:noWrap/>
          </w:tcPr>
          <w:p w14:paraId="2CA97194" w14:textId="4B5EFF5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B60B324" w14:textId="1677162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7B770CA9" w14:textId="34408CA7"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529D11C"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075129"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641</w:t>
            </w:r>
          </w:p>
        </w:tc>
        <w:tc>
          <w:tcPr>
            <w:tcW w:w="1134" w:type="dxa"/>
            <w:tcBorders>
              <w:top w:val="nil"/>
              <w:left w:val="nil"/>
              <w:bottom w:val="single" w:sz="4" w:space="0" w:color="auto"/>
              <w:right w:val="single" w:sz="4" w:space="0" w:color="auto"/>
            </w:tcBorders>
            <w:shd w:val="clear" w:color="auto" w:fill="auto"/>
          </w:tcPr>
          <w:p w14:paraId="29C18523" w14:textId="7199DD0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030.000.0003.00</w:t>
            </w:r>
          </w:p>
        </w:tc>
        <w:tc>
          <w:tcPr>
            <w:tcW w:w="992" w:type="dxa"/>
            <w:tcBorders>
              <w:top w:val="nil"/>
              <w:left w:val="nil"/>
              <w:bottom w:val="single" w:sz="4" w:space="0" w:color="auto"/>
              <w:right w:val="single" w:sz="4" w:space="0" w:color="auto"/>
            </w:tcBorders>
            <w:shd w:val="clear" w:color="auto" w:fill="auto"/>
            <w:noWrap/>
          </w:tcPr>
          <w:p w14:paraId="001D5148" w14:textId="36C1A0A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030000000300</w:t>
            </w:r>
          </w:p>
        </w:tc>
        <w:tc>
          <w:tcPr>
            <w:tcW w:w="3648" w:type="dxa"/>
            <w:tcBorders>
              <w:top w:val="nil"/>
              <w:left w:val="nil"/>
              <w:bottom w:val="single" w:sz="4" w:space="0" w:color="auto"/>
              <w:right w:val="single" w:sz="4" w:space="0" w:color="auto"/>
            </w:tcBorders>
            <w:shd w:val="clear" w:color="auto" w:fill="auto"/>
            <w:noWrap/>
          </w:tcPr>
          <w:p w14:paraId="7FC3E828" w14:textId="3D3DD0CF"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Sucedáneo de leche humana de pretérmino-Polvo/Cada 100 gramos contienen: Densidad energética 0.80 a 0.81; kcal 400-525; lipidos 19.2-31.5g; relac a. linoleico/ a. a linolenico 5:1 - 15:1; proteinas 9.60-15.75g; hidratos de carbono 38.80-73.5g. y otros componentes. Envase de lata con 400 a 454 g</w:t>
            </w:r>
          </w:p>
        </w:tc>
        <w:tc>
          <w:tcPr>
            <w:tcW w:w="889" w:type="dxa"/>
            <w:tcBorders>
              <w:top w:val="nil"/>
              <w:left w:val="nil"/>
              <w:bottom w:val="single" w:sz="4" w:space="0" w:color="auto"/>
              <w:right w:val="single" w:sz="4" w:space="0" w:color="auto"/>
            </w:tcBorders>
            <w:shd w:val="clear" w:color="auto" w:fill="auto"/>
            <w:noWrap/>
          </w:tcPr>
          <w:p w14:paraId="19AE3ECC" w14:textId="0780656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690D49D" w14:textId="63BDD4F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4CABC823" w14:textId="37C54911"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60FDBFDB"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481CAD"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642</w:t>
            </w:r>
          </w:p>
        </w:tc>
        <w:tc>
          <w:tcPr>
            <w:tcW w:w="1134" w:type="dxa"/>
            <w:tcBorders>
              <w:top w:val="nil"/>
              <w:left w:val="nil"/>
              <w:bottom w:val="single" w:sz="4" w:space="0" w:color="auto"/>
              <w:right w:val="single" w:sz="4" w:space="0" w:color="auto"/>
            </w:tcBorders>
            <w:shd w:val="clear" w:color="auto" w:fill="auto"/>
          </w:tcPr>
          <w:p w14:paraId="4980FC47" w14:textId="04A0C1D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030.000.0011.00</w:t>
            </w:r>
          </w:p>
        </w:tc>
        <w:tc>
          <w:tcPr>
            <w:tcW w:w="992" w:type="dxa"/>
            <w:tcBorders>
              <w:top w:val="nil"/>
              <w:left w:val="nil"/>
              <w:bottom w:val="single" w:sz="4" w:space="0" w:color="auto"/>
              <w:right w:val="single" w:sz="4" w:space="0" w:color="auto"/>
            </w:tcBorders>
            <w:shd w:val="clear" w:color="auto" w:fill="auto"/>
            <w:noWrap/>
          </w:tcPr>
          <w:p w14:paraId="745B0B0E" w14:textId="2638CCA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030000001100</w:t>
            </w:r>
          </w:p>
        </w:tc>
        <w:tc>
          <w:tcPr>
            <w:tcW w:w="3648" w:type="dxa"/>
            <w:tcBorders>
              <w:top w:val="nil"/>
              <w:left w:val="nil"/>
              <w:bottom w:val="single" w:sz="4" w:space="0" w:color="auto"/>
              <w:right w:val="single" w:sz="4" w:space="0" w:color="auto"/>
            </w:tcBorders>
            <w:shd w:val="clear" w:color="auto" w:fill="auto"/>
            <w:noWrap/>
          </w:tcPr>
          <w:p w14:paraId="63C3FB10" w14:textId="55A80E92"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Sucedáneo de leche humana de término-Polvo/Cada 100 g de polvo contienen: Densidad energética 0.66-0.68; kcal 509-528, lipidos 25.80-28.90/100g, proteinas 9.50-12.0/100g, hidrato de carbono 55.20-57.90/100g. y otros componentes. Envase con 400 a 454 g y medida de</w:t>
            </w:r>
            <w:r>
              <w:rPr>
                <w:sz w:val="12"/>
                <w:szCs w:val="12"/>
              </w:rPr>
              <w:t xml:space="preserve"> </w:t>
            </w:r>
            <w:r w:rsidRPr="00AE346C">
              <w:rPr>
                <w:sz w:val="12"/>
                <w:szCs w:val="12"/>
              </w:rPr>
              <w:t>4.30 a 4.50 g</w:t>
            </w:r>
          </w:p>
        </w:tc>
        <w:tc>
          <w:tcPr>
            <w:tcW w:w="889" w:type="dxa"/>
            <w:tcBorders>
              <w:top w:val="nil"/>
              <w:left w:val="nil"/>
              <w:bottom w:val="single" w:sz="4" w:space="0" w:color="auto"/>
              <w:right w:val="single" w:sz="4" w:space="0" w:color="auto"/>
            </w:tcBorders>
            <w:shd w:val="clear" w:color="auto" w:fill="auto"/>
            <w:noWrap/>
          </w:tcPr>
          <w:p w14:paraId="70839310" w14:textId="4C7D41EB"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ADD59B5" w14:textId="7C56C1EA"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02ADCF7E" w14:textId="1D3950CC" w:rsidR="001B7659" w:rsidRPr="00AE346C" w:rsidRDefault="001B7659" w:rsidP="001B7659">
            <w:pPr>
              <w:rPr>
                <w:rFonts w:ascii="Arial" w:eastAsia="Times New Roman" w:hAnsi="Arial" w:cs="Arial"/>
                <w:color w:val="000000"/>
                <w:kern w:val="0"/>
                <w:sz w:val="12"/>
                <w:szCs w:val="12"/>
                <w:lang w:val="es-ES"/>
                <w14:ligatures w14:val="none"/>
              </w:rPr>
            </w:pPr>
          </w:p>
        </w:tc>
      </w:tr>
      <w:tr w:rsidR="001B7659" w:rsidRPr="00AE346C" w14:paraId="6FD81DCB"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B61F6A"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643</w:t>
            </w:r>
          </w:p>
        </w:tc>
        <w:tc>
          <w:tcPr>
            <w:tcW w:w="1134" w:type="dxa"/>
            <w:tcBorders>
              <w:top w:val="nil"/>
              <w:left w:val="nil"/>
              <w:bottom w:val="single" w:sz="4" w:space="0" w:color="auto"/>
              <w:right w:val="single" w:sz="4" w:space="0" w:color="auto"/>
            </w:tcBorders>
            <w:shd w:val="clear" w:color="auto" w:fill="auto"/>
          </w:tcPr>
          <w:p w14:paraId="42DFCA5F" w14:textId="5FB67C1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030.000.0012.00</w:t>
            </w:r>
          </w:p>
        </w:tc>
        <w:tc>
          <w:tcPr>
            <w:tcW w:w="992" w:type="dxa"/>
            <w:tcBorders>
              <w:top w:val="nil"/>
              <w:left w:val="nil"/>
              <w:bottom w:val="single" w:sz="4" w:space="0" w:color="auto"/>
              <w:right w:val="single" w:sz="4" w:space="0" w:color="auto"/>
            </w:tcBorders>
            <w:shd w:val="clear" w:color="auto" w:fill="auto"/>
            <w:noWrap/>
          </w:tcPr>
          <w:p w14:paraId="1E638671" w14:textId="76C47AB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030000001200</w:t>
            </w:r>
          </w:p>
        </w:tc>
        <w:tc>
          <w:tcPr>
            <w:tcW w:w="3648" w:type="dxa"/>
            <w:tcBorders>
              <w:top w:val="nil"/>
              <w:left w:val="nil"/>
              <w:bottom w:val="single" w:sz="4" w:space="0" w:color="auto"/>
              <w:right w:val="single" w:sz="4" w:space="0" w:color="auto"/>
            </w:tcBorders>
            <w:shd w:val="clear" w:color="auto" w:fill="auto"/>
            <w:noWrap/>
          </w:tcPr>
          <w:p w14:paraId="6B29650E" w14:textId="6AA3B270"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Sucedáneo de leche humana de término sin lactosa-Polvo/Cada 100 g de polvo contienen: Densidad energética 0.66-0.68; kcal 502-522, lipidos 25.0-28.0/100g, proteinas 11.0-14.0/100g, hidrato de carbono 54.9-55.6/100g. y otros componentes. Envase con 375 a 400 g</w:t>
            </w:r>
          </w:p>
        </w:tc>
        <w:tc>
          <w:tcPr>
            <w:tcW w:w="889" w:type="dxa"/>
            <w:tcBorders>
              <w:top w:val="nil"/>
              <w:left w:val="nil"/>
              <w:bottom w:val="single" w:sz="4" w:space="0" w:color="auto"/>
              <w:right w:val="single" w:sz="4" w:space="0" w:color="auto"/>
            </w:tcBorders>
            <w:shd w:val="clear" w:color="auto" w:fill="auto"/>
            <w:noWrap/>
          </w:tcPr>
          <w:p w14:paraId="2E16B948" w14:textId="2501604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FD73DA2" w14:textId="40D8869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38CEC7EA" w14:textId="58C7460D"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688FDC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FBE10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644</w:t>
            </w:r>
          </w:p>
        </w:tc>
        <w:tc>
          <w:tcPr>
            <w:tcW w:w="1134" w:type="dxa"/>
            <w:tcBorders>
              <w:top w:val="nil"/>
              <w:left w:val="nil"/>
              <w:bottom w:val="single" w:sz="4" w:space="0" w:color="auto"/>
              <w:right w:val="single" w:sz="4" w:space="0" w:color="auto"/>
            </w:tcBorders>
            <w:shd w:val="clear" w:color="auto" w:fill="auto"/>
          </w:tcPr>
          <w:p w14:paraId="69F4426C" w14:textId="4DAF810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030.000.0013.00</w:t>
            </w:r>
          </w:p>
        </w:tc>
        <w:tc>
          <w:tcPr>
            <w:tcW w:w="992" w:type="dxa"/>
            <w:tcBorders>
              <w:top w:val="nil"/>
              <w:left w:val="nil"/>
              <w:bottom w:val="single" w:sz="4" w:space="0" w:color="auto"/>
              <w:right w:val="single" w:sz="4" w:space="0" w:color="auto"/>
            </w:tcBorders>
            <w:shd w:val="clear" w:color="auto" w:fill="auto"/>
            <w:noWrap/>
          </w:tcPr>
          <w:p w14:paraId="5AA51F9F" w14:textId="60F4E7C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030000001300</w:t>
            </w:r>
          </w:p>
        </w:tc>
        <w:tc>
          <w:tcPr>
            <w:tcW w:w="3648" w:type="dxa"/>
            <w:tcBorders>
              <w:top w:val="nil"/>
              <w:left w:val="nil"/>
              <w:bottom w:val="single" w:sz="4" w:space="0" w:color="auto"/>
              <w:right w:val="single" w:sz="4" w:space="0" w:color="auto"/>
            </w:tcBorders>
            <w:shd w:val="clear" w:color="auto" w:fill="auto"/>
            <w:noWrap/>
          </w:tcPr>
          <w:p w14:paraId="0BBAF04E" w14:textId="2E6C3354"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Fórmula de proteína extensamente hidrolizada-Polvo/Cada 100 g contienen: kcal 100/100g, lipidos 4.4-6/100g, proteinas 2.25-3/100g, hidrato de carbono 10-14/100g. y otros componentes. Envase de lata con 400 a 454 g y medida de 4.30 a 4.50 g</w:t>
            </w:r>
          </w:p>
        </w:tc>
        <w:tc>
          <w:tcPr>
            <w:tcW w:w="889" w:type="dxa"/>
            <w:tcBorders>
              <w:top w:val="nil"/>
              <w:left w:val="nil"/>
              <w:bottom w:val="single" w:sz="4" w:space="0" w:color="auto"/>
              <w:right w:val="single" w:sz="4" w:space="0" w:color="auto"/>
            </w:tcBorders>
            <w:shd w:val="clear" w:color="auto" w:fill="auto"/>
            <w:noWrap/>
          </w:tcPr>
          <w:p w14:paraId="1DA19623" w14:textId="07F9F14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6C4CD88" w14:textId="1AAA5A3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5B098039" w14:textId="2F6452AF"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29963EB1"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7D54F3"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645</w:t>
            </w:r>
          </w:p>
        </w:tc>
        <w:tc>
          <w:tcPr>
            <w:tcW w:w="1134" w:type="dxa"/>
            <w:tcBorders>
              <w:top w:val="nil"/>
              <w:left w:val="nil"/>
              <w:bottom w:val="single" w:sz="4" w:space="0" w:color="auto"/>
              <w:right w:val="single" w:sz="4" w:space="0" w:color="auto"/>
            </w:tcBorders>
            <w:shd w:val="clear" w:color="auto" w:fill="auto"/>
          </w:tcPr>
          <w:p w14:paraId="0330BFF4" w14:textId="1453712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030.000.0014.00</w:t>
            </w:r>
          </w:p>
        </w:tc>
        <w:tc>
          <w:tcPr>
            <w:tcW w:w="992" w:type="dxa"/>
            <w:tcBorders>
              <w:top w:val="nil"/>
              <w:left w:val="nil"/>
              <w:bottom w:val="single" w:sz="4" w:space="0" w:color="auto"/>
              <w:right w:val="single" w:sz="4" w:space="0" w:color="auto"/>
            </w:tcBorders>
            <w:shd w:val="clear" w:color="auto" w:fill="auto"/>
            <w:noWrap/>
          </w:tcPr>
          <w:p w14:paraId="0040A6AC" w14:textId="6029C7F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030000001400</w:t>
            </w:r>
          </w:p>
        </w:tc>
        <w:tc>
          <w:tcPr>
            <w:tcW w:w="3648" w:type="dxa"/>
            <w:tcBorders>
              <w:top w:val="nil"/>
              <w:left w:val="nil"/>
              <w:bottom w:val="single" w:sz="4" w:space="0" w:color="auto"/>
              <w:right w:val="single" w:sz="4" w:space="0" w:color="auto"/>
            </w:tcBorders>
            <w:shd w:val="clear" w:color="auto" w:fill="auto"/>
            <w:noWrap/>
          </w:tcPr>
          <w:p w14:paraId="4B46BC59" w14:textId="652445B9"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 xml:space="preserve">Fórmula de seguimiento o continuación-Polvo/Cada 100 g de polvo contienen: Densidad energética 0.6667-0.68; kcal 476-526, lipidos </w:t>
            </w:r>
            <w:r w:rsidRPr="00AE346C">
              <w:rPr>
                <w:sz w:val="12"/>
                <w:szCs w:val="12"/>
              </w:rPr>
              <w:lastRenderedPageBreak/>
              <w:t>20.0-28.90/100g, proteinas 11.80-15.90/100g, hidrato de carbono 54.60-59.0/100g. y otros componentes. Envase con 400 a 454 g y medida de</w:t>
            </w:r>
            <w:r>
              <w:rPr>
                <w:sz w:val="12"/>
                <w:szCs w:val="12"/>
              </w:rPr>
              <w:t xml:space="preserve"> </w:t>
            </w:r>
            <w:r w:rsidRPr="00AE346C">
              <w:rPr>
                <w:sz w:val="12"/>
                <w:szCs w:val="12"/>
              </w:rPr>
              <w:t>4.30 a 4.50 g</w:t>
            </w:r>
          </w:p>
        </w:tc>
        <w:tc>
          <w:tcPr>
            <w:tcW w:w="889" w:type="dxa"/>
            <w:tcBorders>
              <w:top w:val="nil"/>
              <w:left w:val="nil"/>
              <w:bottom w:val="single" w:sz="4" w:space="0" w:color="auto"/>
              <w:right w:val="single" w:sz="4" w:space="0" w:color="auto"/>
            </w:tcBorders>
            <w:shd w:val="clear" w:color="auto" w:fill="auto"/>
            <w:noWrap/>
          </w:tcPr>
          <w:p w14:paraId="73B48514" w14:textId="646E2881"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lastRenderedPageBreak/>
              <w:t>Pieza</w:t>
            </w:r>
          </w:p>
        </w:tc>
        <w:tc>
          <w:tcPr>
            <w:tcW w:w="1134" w:type="dxa"/>
            <w:tcBorders>
              <w:top w:val="single" w:sz="4" w:space="0" w:color="auto"/>
              <w:left w:val="nil"/>
              <w:bottom w:val="single" w:sz="4" w:space="0" w:color="auto"/>
              <w:right w:val="single" w:sz="4" w:space="0" w:color="auto"/>
            </w:tcBorders>
          </w:tcPr>
          <w:p w14:paraId="1FA3F648" w14:textId="7114C190"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6F624FA4" w14:textId="370D9899" w:rsidR="001B7659" w:rsidRPr="001B7659" w:rsidRDefault="001B7659" w:rsidP="001B7659">
            <w:pPr>
              <w:rPr>
                <w:rFonts w:ascii="Arial" w:eastAsia="Times New Roman" w:hAnsi="Arial" w:cs="Arial"/>
                <w:color w:val="000000"/>
                <w:kern w:val="0"/>
                <w:sz w:val="12"/>
                <w:szCs w:val="12"/>
                <w:lang w:val="es-ES"/>
                <w14:ligatures w14:val="none"/>
              </w:rPr>
            </w:pPr>
          </w:p>
        </w:tc>
      </w:tr>
      <w:tr w:rsidR="001B7659" w:rsidRPr="00AE346C" w14:paraId="5F938045"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EFC660"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646</w:t>
            </w:r>
          </w:p>
        </w:tc>
        <w:tc>
          <w:tcPr>
            <w:tcW w:w="1134" w:type="dxa"/>
            <w:tcBorders>
              <w:top w:val="nil"/>
              <w:left w:val="nil"/>
              <w:bottom w:val="single" w:sz="4" w:space="0" w:color="auto"/>
              <w:right w:val="single" w:sz="4" w:space="0" w:color="auto"/>
            </w:tcBorders>
            <w:shd w:val="clear" w:color="auto" w:fill="auto"/>
          </w:tcPr>
          <w:p w14:paraId="2099FB96" w14:textId="2710C4D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030.000.0021.00</w:t>
            </w:r>
          </w:p>
        </w:tc>
        <w:tc>
          <w:tcPr>
            <w:tcW w:w="992" w:type="dxa"/>
            <w:tcBorders>
              <w:top w:val="nil"/>
              <w:left w:val="nil"/>
              <w:bottom w:val="single" w:sz="4" w:space="0" w:color="auto"/>
              <w:right w:val="single" w:sz="4" w:space="0" w:color="auto"/>
            </w:tcBorders>
            <w:shd w:val="clear" w:color="auto" w:fill="auto"/>
            <w:noWrap/>
          </w:tcPr>
          <w:p w14:paraId="4E55717F" w14:textId="495BE18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030000002100</w:t>
            </w:r>
          </w:p>
        </w:tc>
        <w:tc>
          <w:tcPr>
            <w:tcW w:w="3648" w:type="dxa"/>
            <w:tcBorders>
              <w:top w:val="nil"/>
              <w:left w:val="nil"/>
              <w:bottom w:val="single" w:sz="4" w:space="0" w:color="auto"/>
              <w:right w:val="single" w:sz="4" w:space="0" w:color="auto"/>
            </w:tcBorders>
            <w:shd w:val="clear" w:color="auto" w:fill="auto"/>
            <w:noWrap/>
          </w:tcPr>
          <w:p w14:paraId="3EF00455" w14:textId="64E853E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Fórmula de proteína aislada de soya-Polvo/Cada 100 g de polvo contienen: Densidad energética 0.66-0.68; kcal 515-524, lipidos 20.0-28.30/100g, proteinas 13.70-15.60/100g, hidrato de carbono 51.0-54.0/100g. y otros componentes. Envase con 400 a 454 g</w:t>
            </w:r>
          </w:p>
        </w:tc>
        <w:tc>
          <w:tcPr>
            <w:tcW w:w="889" w:type="dxa"/>
            <w:tcBorders>
              <w:top w:val="nil"/>
              <w:left w:val="nil"/>
              <w:bottom w:val="single" w:sz="4" w:space="0" w:color="auto"/>
              <w:right w:val="single" w:sz="4" w:space="0" w:color="auto"/>
            </w:tcBorders>
            <w:shd w:val="clear" w:color="auto" w:fill="auto"/>
            <w:noWrap/>
          </w:tcPr>
          <w:p w14:paraId="18E2F9A3" w14:textId="3FE6DC6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1305E02" w14:textId="16A1D99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568FA400" w14:textId="702BF3AE"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2B7DB434"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ACC2F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647</w:t>
            </w:r>
          </w:p>
        </w:tc>
        <w:tc>
          <w:tcPr>
            <w:tcW w:w="1134" w:type="dxa"/>
            <w:tcBorders>
              <w:top w:val="nil"/>
              <w:left w:val="nil"/>
              <w:bottom w:val="single" w:sz="4" w:space="0" w:color="auto"/>
              <w:right w:val="single" w:sz="4" w:space="0" w:color="auto"/>
            </w:tcBorders>
            <w:shd w:val="clear" w:color="auto" w:fill="auto"/>
          </w:tcPr>
          <w:p w14:paraId="56C046C9" w14:textId="5A2674D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030.000.5394.00</w:t>
            </w:r>
          </w:p>
        </w:tc>
        <w:tc>
          <w:tcPr>
            <w:tcW w:w="992" w:type="dxa"/>
            <w:tcBorders>
              <w:top w:val="nil"/>
              <w:left w:val="nil"/>
              <w:bottom w:val="single" w:sz="4" w:space="0" w:color="auto"/>
              <w:right w:val="single" w:sz="4" w:space="0" w:color="auto"/>
            </w:tcBorders>
            <w:shd w:val="clear" w:color="auto" w:fill="auto"/>
            <w:noWrap/>
          </w:tcPr>
          <w:p w14:paraId="29686AAE" w14:textId="105C376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030000539400</w:t>
            </w:r>
          </w:p>
        </w:tc>
        <w:tc>
          <w:tcPr>
            <w:tcW w:w="3648" w:type="dxa"/>
            <w:tcBorders>
              <w:top w:val="nil"/>
              <w:left w:val="nil"/>
              <w:bottom w:val="single" w:sz="4" w:space="0" w:color="auto"/>
              <w:right w:val="single" w:sz="4" w:space="0" w:color="auto"/>
            </w:tcBorders>
            <w:shd w:val="clear" w:color="auto" w:fill="auto"/>
            <w:noWrap/>
          </w:tcPr>
          <w:p w14:paraId="25D17100" w14:textId="3CC6ADE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Fórmula de proteína extensamente hidrolizada con triglicéridos de cadena media -Polvo/Cada 100 g contienen: Densidad Energética 60-70 kcal; grasas 4.4-6.0/100kcal, proteina 2.25-3.0/100kcal, hidratos de carbono 9-14/100kcal, trigliceridos 40-55/100kcal. y otros componentes. Envase con 400 a 454 g</w:t>
            </w:r>
          </w:p>
        </w:tc>
        <w:tc>
          <w:tcPr>
            <w:tcW w:w="889" w:type="dxa"/>
            <w:tcBorders>
              <w:top w:val="nil"/>
              <w:left w:val="nil"/>
              <w:bottom w:val="single" w:sz="4" w:space="0" w:color="auto"/>
              <w:right w:val="single" w:sz="4" w:space="0" w:color="auto"/>
            </w:tcBorders>
            <w:shd w:val="clear" w:color="auto" w:fill="auto"/>
            <w:noWrap/>
          </w:tcPr>
          <w:p w14:paraId="6EE8D408" w14:textId="2D0A734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BD886BA" w14:textId="04F6188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751B183C" w14:textId="1793600D"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2806A568"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76F2DB"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648</w:t>
            </w:r>
          </w:p>
        </w:tc>
        <w:tc>
          <w:tcPr>
            <w:tcW w:w="1134" w:type="dxa"/>
            <w:tcBorders>
              <w:top w:val="nil"/>
              <w:left w:val="nil"/>
              <w:bottom w:val="single" w:sz="4" w:space="0" w:color="auto"/>
              <w:right w:val="single" w:sz="4" w:space="0" w:color="auto"/>
            </w:tcBorders>
            <w:shd w:val="clear" w:color="auto" w:fill="auto"/>
          </w:tcPr>
          <w:p w14:paraId="3E4F655E" w14:textId="7017DEC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030.000.5398.00</w:t>
            </w:r>
          </w:p>
        </w:tc>
        <w:tc>
          <w:tcPr>
            <w:tcW w:w="992" w:type="dxa"/>
            <w:tcBorders>
              <w:top w:val="nil"/>
              <w:left w:val="nil"/>
              <w:bottom w:val="single" w:sz="4" w:space="0" w:color="auto"/>
              <w:right w:val="single" w:sz="4" w:space="0" w:color="auto"/>
            </w:tcBorders>
            <w:shd w:val="clear" w:color="auto" w:fill="auto"/>
            <w:noWrap/>
          </w:tcPr>
          <w:p w14:paraId="06F0AEA1" w14:textId="5ECACCD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030000539800</w:t>
            </w:r>
          </w:p>
        </w:tc>
        <w:tc>
          <w:tcPr>
            <w:tcW w:w="3648" w:type="dxa"/>
            <w:tcBorders>
              <w:top w:val="nil"/>
              <w:left w:val="nil"/>
              <w:bottom w:val="single" w:sz="4" w:space="0" w:color="auto"/>
              <w:right w:val="single" w:sz="4" w:space="0" w:color="auto"/>
            </w:tcBorders>
            <w:shd w:val="clear" w:color="auto" w:fill="auto"/>
            <w:noWrap/>
          </w:tcPr>
          <w:p w14:paraId="5A68040B" w14:textId="25222044"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Fórmula de proteína a base de aminoácidos-Polvo/Cada 100 g contienen: kcal 475g, lipidos 23g, hidratos de carbono 54g, proteinas 13g. y otros componentes. Envase con 400 g</w:t>
            </w:r>
          </w:p>
        </w:tc>
        <w:tc>
          <w:tcPr>
            <w:tcW w:w="889" w:type="dxa"/>
            <w:tcBorders>
              <w:top w:val="nil"/>
              <w:left w:val="nil"/>
              <w:bottom w:val="single" w:sz="4" w:space="0" w:color="auto"/>
              <w:right w:val="single" w:sz="4" w:space="0" w:color="auto"/>
            </w:tcBorders>
            <w:shd w:val="clear" w:color="auto" w:fill="auto"/>
            <w:noWrap/>
          </w:tcPr>
          <w:p w14:paraId="6370049E" w14:textId="293C8C5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0E37727" w14:textId="12E0FC4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5B6E0D72" w14:textId="0CB5434C"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5945EB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045C3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649</w:t>
            </w:r>
          </w:p>
        </w:tc>
        <w:tc>
          <w:tcPr>
            <w:tcW w:w="1134" w:type="dxa"/>
            <w:tcBorders>
              <w:top w:val="nil"/>
              <w:left w:val="nil"/>
              <w:bottom w:val="single" w:sz="4" w:space="0" w:color="auto"/>
              <w:right w:val="single" w:sz="4" w:space="0" w:color="auto"/>
            </w:tcBorders>
            <w:shd w:val="clear" w:color="auto" w:fill="auto"/>
          </w:tcPr>
          <w:p w14:paraId="1C51ED11" w14:textId="5C3B611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040.000.0132.01</w:t>
            </w:r>
          </w:p>
        </w:tc>
        <w:tc>
          <w:tcPr>
            <w:tcW w:w="992" w:type="dxa"/>
            <w:tcBorders>
              <w:top w:val="nil"/>
              <w:left w:val="nil"/>
              <w:bottom w:val="single" w:sz="4" w:space="0" w:color="auto"/>
              <w:right w:val="single" w:sz="4" w:space="0" w:color="auto"/>
            </w:tcBorders>
            <w:shd w:val="clear" w:color="auto" w:fill="auto"/>
            <w:noWrap/>
          </w:tcPr>
          <w:p w14:paraId="0E00652B" w14:textId="6D07E69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040000013201</w:t>
            </w:r>
          </w:p>
        </w:tc>
        <w:tc>
          <w:tcPr>
            <w:tcW w:w="3648" w:type="dxa"/>
            <w:tcBorders>
              <w:top w:val="nil"/>
              <w:left w:val="nil"/>
              <w:bottom w:val="single" w:sz="4" w:space="0" w:color="auto"/>
              <w:right w:val="single" w:sz="4" w:space="0" w:color="auto"/>
            </w:tcBorders>
            <w:shd w:val="clear" w:color="auto" w:fill="auto"/>
            <w:noWrap/>
          </w:tcPr>
          <w:p w14:paraId="4035DABE" w14:textId="63266D79"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Nalbufina-Solución inyectable/Cada ampolleta contiene: Clorhidrato de Nalbufina 10 mg. Envase con 5 ampolletas</w:t>
            </w:r>
          </w:p>
        </w:tc>
        <w:tc>
          <w:tcPr>
            <w:tcW w:w="889" w:type="dxa"/>
            <w:tcBorders>
              <w:top w:val="nil"/>
              <w:left w:val="nil"/>
              <w:bottom w:val="single" w:sz="4" w:space="0" w:color="auto"/>
              <w:right w:val="single" w:sz="4" w:space="0" w:color="auto"/>
            </w:tcBorders>
            <w:shd w:val="clear" w:color="auto" w:fill="auto"/>
            <w:noWrap/>
          </w:tcPr>
          <w:p w14:paraId="6D1586BC" w14:textId="54429864"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05E46EB" w14:textId="19DD2194"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6DDEC0B9" w14:textId="515EE404"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C9F8BC1"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0330EE"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650</w:t>
            </w:r>
          </w:p>
        </w:tc>
        <w:tc>
          <w:tcPr>
            <w:tcW w:w="1134" w:type="dxa"/>
            <w:tcBorders>
              <w:top w:val="nil"/>
              <w:left w:val="nil"/>
              <w:bottom w:val="single" w:sz="4" w:space="0" w:color="auto"/>
              <w:right w:val="single" w:sz="4" w:space="0" w:color="auto"/>
            </w:tcBorders>
            <w:shd w:val="clear" w:color="auto" w:fill="auto"/>
          </w:tcPr>
          <w:p w14:paraId="2D79041C" w14:textId="535DD7C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040.000.0409.00</w:t>
            </w:r>
          </w:p>
        </w:tc>
        <w:tc>
          <w:tcPr>
            <w:tcW w:w="992" w:type="dxa"/>
            <w:tcBorders>
              <w:top w:val="nil"/>
              <w:left w:val="nil"/>
              <w:bottom w:val="single" w:sz="4" w:space="0" w:color="auto"/>
              <w:right w:val="single" w:sz="4" w:space="0" w:color="auto"/>
            </w:tcBorders>
            <w:shd w:val="clear" w:color="auto" w:fill="auto"/>
            <w:noWrap/>
          </w:tcPr>
          <w:p w14:paraId="169F8482" w14:textId="522C8D5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040000040900</w:t>
            </w:r>
          </w:p>
        </w:tc>
        <w:tc>
          <w:tcPr>
            <w:tcW w:w="3648" w:type="dxa"/>
            <w:tcBorders>
              <w:top w:val="nil"/>
              <w:left w:val="nil"/>
              <w:bottom w:val="single" w:sz="4" w:space="0" w:color="auto"/>
              <w:right w:val="single" w:sz="4" w:space="0" w:color="auto"/>
            </w:tcBorders>
            <w:shd w:val="clear" w:color="auto" w:fill="auto"/>
            <w:noWrap/>
          </w:tcPr>
          <w:p w14:paraId="00AB3D02" w14:textId="12363EF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Hidroxizina-Gragea/Cada gragea o tableta contiene: Clorhidrato de hidroxizina 10 mg. Envase con 30 grageas o tabletas</w:t>
            </w:r>
          </w:p>
        </w:tc>
        <w:tc>
          <w:tcPr>
            <w:tcW w:w="889" w:type="dxa"/>
            <w:tcBorders>
              <w:top w:val="nil"/>
              <w:left w:val="nil"/>
              <w:bottom w:val="single" w:sz="4" w:space="0" w:color="auto"/>
              <w:right w:val="single" w:sz="4" w:space="0" w:color="auto"/>
            </w:tcBorders>
            <w:shd w:val="clear" w:color="auto" w:fill="auto"/>
            <w:noWrap/>
          </w:tcPr>
          <w:p w14:paraId="445017AB" w14:textId="461A116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B11D44E" w14:textId="71195794"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4FA8DFD3" w14:textId="7BD37A90"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76AC50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C12662"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651</w:t>
            </w:r>
          </w:p>
        </w:tc>
        <w:tc>
          <w:tcPr>
            <w:tcW w:w="1134" w:type="dxa"/>
            <w:tcBorders>
              <w:top w:val="nil"/>
              <w:left w:val="nil"/>
              <w:bottom w:val="single" w:sz="4" w:space="0" w:color="auto"/>
              <w:right w:val="single" w:sz="4" w:space="0" w:color="auto"/>
            </w:tcBorders>
            <w:shd w:val="clear" w:color="auto" w:fill="auto"/>
          </w:tcPr>
          <w:p w14:paraId="1FEA4B14" w14:textId="7441C27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040.000.2096.00</w:t>
            </w:r>
          </w:p>
        </w:tc>
        <w:tc>
          <w:tcPr>
            <w:tcW w:w="992" w:type="dxa"/>
            <w:tcBorders>
              <w:top w:val="nil"/>
              <w:left w:val="nil"/>
              <w:bottom w:val="single" w:sz="4" w:space="0" w:color="auto"/>
              <w:right w:val="single" w:sz="4" w:space="0" w:color="auto"/>
            </w:tcBorders>
            <w:shd w:val="clear" w:color="auto" w:fill="auto"/>
            <w:noWrap/>
          </w:tcPr>
          <w:p w14:paraId="7A4F110F" w14:textId="19CD8F0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040000209600</w:t>
            </w:r>
          </w:p>
        </w:tc>
        <w:tc>
          <w:tcPr>
            <w:tcW w:w="3648" w:type="dxa"/>
            <w:tcBorders>
              <w:top w:val="nil"/>
              <w:left w:val="nil"/>
              <w:bottom w:val="single" w:sz="4" w:space="0" w:color="auto"/>
              <w:right w:val="single" w:sz="4" w:space="0" w:color="auto"/>
            </w:tcBorders>
            <w:shd w:val="clear" w:color="auto" w:fill="auto"/>
            <w:noWrap/>
          </w:tcPr>
          <w:p w14:paraId="464E61A3" w14:textId="7DF4732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Tramadol-paracetamol-Tableta/Cada tableta contiene: Clorhidrato de Tramadol 37.5 mg. Paracetamol 325.0 mg Envase con 20 tabletas</w:t>
            </w:r>
          </w:p>
        </w:tc>
        <w:tc>
          <w:tcPr>
            <w:tcW w:w="889" w:type="dxa"/>
            <w:tcBorders>
              <w:top w:val="nil"/>
              <w:left w:val="nil"/>
              <w:bottom w:val="single" w:sz="4" w:space="0" w:color="auto"/>
              <w:right w:val="single" w:sz="4" w:space="0" w:color="auto"/>
            </w:tcBorders>
            <w:shd w:val="clear" w:color="auto" w:fill="auto"/>
            <w:noWrap/>
          </w:tcPr>
          <w:p w14:paraId="4804875A" w14:textId="25F386A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1B77B29" w14:textId="0A82621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70C95911" w14:textId="760AA70C"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917477E"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1688DF"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652</w:t>
            </w:r>
          </w:p>
        </w:tc>
        <w:tc>
          <w:tcPr>
            <w:tcW w:w="1134" w:type="dxa"/>
            <w:tcBorders>
              <w:top w:val="nil"/>
              <w:left w:val="nil"/>
              <w:bottom w:val="single" w:sz="4" w:space="0" w:color="auto"/>
              <w:right w:val="single" w:sz="4" w:space="0" w:color="auto"/>
            </w:tcBorders>
            <w:shd w:val="clear" w:color="auto" w:fill="auto"/>
          </w:tcPr>
          <w:p w14:paraId="398DA44F" w14:textId="46FA75A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040.000.2097.00</w:t>
            </w:r>
          </w:p>
        </w:tc>
        <w:tc>
          <w:tcPr>
            <w:tcW w:w="992" w:type="dxa"/>
            <w:tcBorders>
              <w:top w:val="nil"/>
              <w:left w:val="nil"/>
              <w:bottom w:val="single" w:sz="4" w:space="0" w:color="auto"/>
              <w:right w:val="single" w:sz="4" w:space="0" w:color="auto"/>
            </w:tcBorders>
            <w:shd w:val="clear" w:color="auto" w:fill="auto"/>
            <w:noWrap/>
          </w:tcPr>
          <w:p w14:paraId="09E5479D" w14:textId="1181862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040000209700</w:t>
            </w:r>
          </w:p>
        </w:tc>
        <w:tc>
          <w:tcPr>
            <w:tcW w:w="3648" w:type="dxa"/>
            <w:tcBorders>
              <w:top w:val="nil"/>
              <w:left w:val="nil"/>
              <w:bottom w:val="single" w:sz="4" w:space="0" w:color="auto"/>
              <w:right w:val="single" w:sz="4" w:space="0" w:color="auto"/>
            </w:tcBorders>
            <w:shd w:val="clear" w:color="auto" w:fill="auto"/>
            <w:noWrap/>
          </w:tcPr>
          <w:p w14:paraId="3BF90E81" w14:textId="310550C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Buprenorfina 30 mg-Parche/Cada parche contiene: Buprenorfina 30 mg. Envase con 4 parches</w:t>
            </w:r>
          </w:p>
        </w:tc>
        <w:tc>
          <w:tcPr>
            <w:tcW w:w="889" w:type="dxa"/>
            <w:tcBorders>
              <w:top w:val="nil"/>
              <w:left w:val="nil"/>
              <w:bottom w:val="single" w:sz="4" w:space="0" w:color="auto"/>
              <w:right w:val="single" w:sz="4" w:space="0" w:color="auto"/>
            </w:tcBorders>
            <w:shd w:val="clear" w:color="auto" w:fill="auto"/>
            <w:noWrap/>
          </w:tcPr>
          <w:p w14:paraId="5CAE34BE" w14:textId="33F7BEE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3CD778F" w14:textId="42626B2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222A3A9C" w14:textId="46FC9ADA"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20DB9F75"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1E77EE"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653</w:t>
            </w:r>
          </w:p>
        </w:tc>
        <w:tc>
          <w:tcPr>
            <w:tcW w:w="1134" w:type="dxa"/>
            <w:tcBorders>
              <w:top w:val="nil"/>
              <w:left w:val="nil"/>
              <w:bottom w:val="single" w:sz="4" w:space="0" w:color="auto"/>
              <w:right w:val="single" w:sz="4" w:space="0" w:color="auto"/>
            </w:tcBorders>
            <w:shd w:val="clear" w:color="auto" w:fill="auto"/>
          </w:tcPr>
          <w:p w14:paraId="34EBA00E" w14:textId="54B5472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040.000.2098.00</w:t>
            </w:r>
          </w:p>
        </w:tc>
        <w:tc>
          <w:tcPr>
            <w:tcW w:w="992" w:type="dxa"/>
            <w:tcBorders>
              <w:top w:val="nil"/>
              <w:left w:val="nil"/>
              <w:bottom w:val="single" w:sz="4" w:space="0" w:color="auto"/>
              <w:right w:val="single" w:sz="4" w:space="0" w:color="auto"/>
            </w:tcBorders>
            <w:shd w:val="clear" w:color="auto" w:fill="auto"/>
            <w:noWrap/>
          </w:tcPr>
          <w:p w14:paraId="4E681493" w14:textId="49768AE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040000209800</w:t>
            </w:r>
          </w:p>
        </w:tc>
        <w:tc>
          <w:tcPr>
            <w:tcW w:w="3648" w:type="dxa"/>
            <w:tcBorders>
              <w:top w:val="nil"/>
              <w:left w:val="nil"/>
              <w:bottom w:val="single" w:sz="4" w:space="0" w:color="auto"/>
              <w:right w:val="single" w:sz="4" w:space="0" w:color="auto"/>
            </w:tcBorders>
            <w:shd w:val="clear" w:color="auto" w:fill="auto"/>
            <w:noWrap/>
          </w:tcPr>
          <w:p w14:paraId="09EA1CEE" w14:textId="63BC094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Buprenorfina 20 mg-Parche/Cada parche contiene: Buprenorfina 20 mg. Envase con 4 parches</w:t>
            </w:r>
          </w:p>
        </w:tc>
        <w:tc>
          <w:tcPr>
            <w:tcW w:w="889" w:type="dxa"/>
            <w:tcBorders>
              <w:top w:val="nil"/>
              <w:left w:val="nil"/>
              <w:bottom w:val="single" w:sz="4" w:space="0" w:color="auto"/>
              <w:right w:val="single" w:sz="4" w:space="0" w:color="auto"/>
            </w:tcBorders>
            <w:shd w:val="clear" w:color="auto" w:fill="auto"/>
            <w:noWrap/>
          </w:tcPr>
          <w:p w14:paraId="75647B8C" w14:textId="3FBBB8B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3AC8D2C" w14:textId="1FA9FD8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2AE4A6B1" w14:textId="5C708509"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4B7ED2C"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81061A"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654</w:t>
            </w:r>
          </w:p>
        </w:tc>
        <w:tc>
          <w:tcPr>
            <w:tcW w:w="1134" w:type="dxa"/>
            <w:tcBorders>
              <w:top w:val="nil"/>
              <w:left w:val="nil"/>
              <w:bottom w:val="single" w:sz="4" w:space="0" w:color="auto"/>
              <w:right w:val="single" w:sz="4" w:space="0" w:color="auto"/>
            </w:tcBorders>
            <w:shd w:val="clear" w:color="auto" w:fill="auto"/>
          </w:tcPr>
          <w:p w14:paraId="04D3C893" w14:textId="576EFA1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040.000.2099.00</w:t>
            </w:r>
          </w:p>
        </w:tc>
        <w:tc>
          <w:tcPr>
            <w:tcW w:w="992" w:type="dxa"/>
            <w:tcBorders>
              <w:top w:val="nil"/>
              <w:left w:val="nil"/>
              <w:bottom w:val="single" w:sz="4" w:space="0" w:color="auto"/>
              <w:right w:val="single" w:sz="4" w:space="0" w:color="auto"/>
            </w:tcBorders>
            <w:shd w:val="clear" w:color="auto" w:fill="auto"/>
            <w:noWrap/>
          </w:tcPr>
          <w:p w14:paraId="4BC25A90" w14:textId="577DB92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040000209900</w:t>
            </w:r>
          </w:p>
        </w:tc>
        <w:tc>
          <w:tcPr>
            <w:tcW w:w="3648" w:type="dxa"/>
            <w:tcBorders>
              <w:top w:val="nil"/>
              <w:left w:val="nil"/>
              <w:bottom w:val="single" w:sz="4" w:space="0" w:color="auto"/>
              <w:right w:val="single" w:sz="4" w:space="0" w:color="auto"/>
            </w:tcBorders>
            <w:shd w:val="clear" w:color="auto" w:fill="auto"/>
            <w:noWrap/>
          </w:tcPr>
          <w:p w14:paraId="7A1911C3" w14:textId="0D34AA6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Morfina 2.5 mg-Solución inyectable/Cada ampolleta contiene: Sulfato de morfina Pentahidratada 2.5 mg. Envase con 5 ampolletas con 2.5 ml</w:t>
            </w:r>
          </w:p>
        </w:tc>
        <w:tc>
          <w:tcPr>
            <w:tcW w:w="889" w:type="dxa"/>
            <w:tcBorders>
              <w:top w:val="nil"/>
              <w:left w:val="nil"/>
              <w:bottom w:val="single" w:sz="4" w:space="0" w:color="auto"/>
              <w:right w:val="single" w:sz="4" w:space="0" w:color="auto"/>
            </w:tcBorders>
            <w:shd w:val="clear" w:color="auto" w:fill="auto"/>
            <w:noWrap/>
          </w:tcPr>
          <w:p w14:paraId="2ECB62AC" w14:textId="3879920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1FCFFA1" w14:textId="2AE3C5E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4B952BA3" w14:textId="6DB0C831"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0CD58A41"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128C7A"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655</w:t>
            </w:r>
          </w:p>
        </w:tc>
        <w:tc>
          <w:tcPr>
            <w:tcW w:w="1134" w:type="dxa"/>
            <w:tcBorders>
              <w:top w:val="nil"/>
              <w:left w:val="nil"/>
              <w:bottom w:val="single" w:sz="4" w:space="0" w:color="auto"/>
              <w:right w:val="single" w:sz="4" w:space="0" w:color="auto"/>
            </w:tcBorders>
            <w:shd w:val="clear" w:color="auto" w:fill="auto"/>
          </w:tcPr>
          <w:p w14:paraId="55A3CF7A" w14:textId="7F2BDA9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040.000.2100.01</w:t>
            </w:r>
          </w:p>
        </w:tc>
        <w:tc>
          <w:tcPr>
            <w:tcW w:w="992" w:type="dxa"/>
            <w:tcBorders>
              <w:top w:val="nil"/>
              <w:left w:val="nil"/>
              <w:bottom w:val="single" w:sz="4" w:space="0" w:color="auto"/>
              <w:right w:val="single" w:sz="4" w:space="0" w:color="auto"/>
            </w:tcBorders>
            <w:shd w:val="clear" w:color="auto" w:fill="auto"/>
            <w:noWrap/>
          </w:tcPr>
          <w:p w14:paraId="085B6D24" w14:textId="506E1BD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040000210001</w:t>
            </w:r>
          </w:p>
        </w:tc>
        <w:tc>
          <w:tcPr>
            <w:tcW w:w="3648" w:type="dxa"/>
            <w:tcBorders>
              <w:top w:val="nil"/>
              <w:left w:val="nil"/>
              <w:bottom w:val="single" w:sz="4" w:space="0" w:color="auto"/>
              <w:right w:val="single" w:sz="4" w:space="0" w:color="auto"/>
            </w:tcBorders>
            <w:shd w:val="clear" w:color="auto" w:fill="auto"/>
            <w:noWrap/>
          </w:tcPr>
          <w:p w14:paraId="3676AE2F" w14:textId="2B2DDAB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Buprenorfina-Tableta sublingual/Cada tableta sublingual contiene: Clorhidrato de buprenorfina equivalente a 0.2 mg de buprenorfina. Envase con 20 tabletas</w:t>
            </w:r>
          </w:p>
        </w:tc>
        <w:tc>
          <w:tcPr>
            <w:tcW w:w="889" w:type="dxa"/>
            <w:tcBorders>
              <w:top w:val="nil"/>
              <w:left w:val="nil"/>
              <w:bottom w:val="single" w:sz="4" w:space="0" w:color="auto"/>
              <w:right w:val="single" w:sz="4" w:space="0" w:color="auto"/>
            </w:tcBorders>
            <w:shd w:val="clear" w:color="auto" w:fill="auto"/>
            <w:noWrap/>
          </w:tcPr>
          <w:p w14:paraId="02050C15" w14:textId="192BBA3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CDEF8F3" w14:textId="3D941B9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16AD2E4A" w14:textId="51E798D5"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39A6C76"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25A106"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656</w:t>
            </w:r>
          </w:p>
        </w:tc>
        <w:tc>
          <w:tcPr>
            <w:tcW w:w="1134" w:type="dxa"/>
            <w:tcBorders>
              <w:top w:val="nil"/>
              <w:left w:val="nil"/>
              <w:bottom w:val="single" w:sz="4" w:space="0" w:color="auto"/>
              <w:right w:val="single" w:sz="4" w:space="0" w:color="auto"/>
            </w:tcBorders>
            <w:shd w:val="clear" w:color="auto" w:fill="auto"/>
          </w:tcPr>
          <w:p w14:paraId="799F52F8" w14:textId="75F22AA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040.000.2103.00</w:t>
            </w:r>
          </w:p>
        </w:tc>
        <w:tc>
          <w:tcPr>
            <w:tcW w:w="992" w:type="dxa"/>
            <w:tcBorders>
              <w:top w:val="nil"/>
              <w:left w:val="nil"/>
              <w:bottom w:val="single" w:sz="4" w:space="0" w:color="auto"/>
              <w:right w:val="single" w:sz="4" w:space="0" w:color="auto"/>
            </w:tcBorders>
            <w:shd w:val="clear" w:color="auto" w:fill="auto"/>
            <w:noWrap/>
          </w:tcPr>
          <w:p w14:paraId="703EF498" w14:textId="665AD2C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040000210300</w:t>
            </w:r>
          </w:p>
        </w:tc>
        <w:tc>
          <w:tcPr>
            <w:tcW w:w="3648" w:type="dxa"/>
            <w:tcBorders>
              <w:top w:val="nil"/>
              <w:left w:val="nil"/>
              <w:bottom w:val="single" w:sz="4" w:space="0" w:color="auto"/>
              <w:right w:val="single" w:sz="4" w:space="0" w:color="auto"/>
            </w:tcBorders>
            <w:shd w:val="clear" w:color="auto" w:fill="auto"/>
            <w:noWrap/>
          </w:tcPr>
          <w:p w14:paraId="3A3A58D7" w14:textId="4555309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Morfina 10 mg-Solución inyectable/Cada ampolleta contiene: Sulfato de morfina 10 mg. Envase con 5 ampolletas</w:t>
            </w:r>
          </w:p>
        </w:tc>
        <w:tc>
          <w:tcPr>
            <w:tcW w:w="889" w:type="dxa"/>
            <w:tcBorders>
              <w:top w:val="nil"/>
              <w:left w:val="nil"/>
              <w:bottom w:val="single" w:sz="4" w:space="0" w:color="auto"/>
              <w:right w:val="single" w:sz="4" w:space="0" w:color="auto"/>
            </w:tcBorders>
            <w:shd w:val="clear" w:color="auto" w:fill="auto"/>
            <w:noWrap/>
          </w:tcPr>
          <w:p w14:paraId="6B6F000D" w14:textId="7035632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8F62213" w14:textId="4B298A4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1C61EBA9" w14:textId="51014663"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FBA50BE"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3FE24F"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657</w:t>
            </w:r>
          </w:p>
        </w:tc>
        <w:tc>
          <w:tcPr>
            <w:tcW w:w="1134" w:type="dxa"/>
            <w:tcBorders>
              <w:top w:val="nil"/>
              <w:left w:val="nil"/>
              <w:bottom w:val="single" w:sz="4" w:space="0" w:color="auto"/>
              <w:right w:val="single" w:sz="4" w:space="0" w:color="auto"/>
            </w:tcBorders>
            <w:shd w:val="clear" w:color="auto" w:fill="auto"/>
          </w:tcPr>
          <w:p w14:paraId="5BD9927E" w14:textId="13AAF88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040.000.2106.00</w:t>
            </w:r>
          </w:p>
        </w:tc>
        <w:tc>
          <w:tcPr>
            <w:tcW w:w="992" w:type="dxa"/>
            <w:tcBorders>
              <w:top w:val="nil"/>
              <w:left w:val="nil"/>
              <w:bottom w:val="single" w:sz="4" w:space="0" w:color="auto"/>
              <w:right w:val="single" w:sz="4" w:space="0" w:color="auto"/>
            </w:tcBorders>
            <w:shd w:val="clear" w:color="auto" w:fill="auto"/>
            <w:noWrap/>
          </w:tcPr>
          <w:p w14:paraId="44D5C28A" w14:textId="210C022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040000210600</w:t>
            </w:r>
          </w:p>
        </w:tc>
        <w:tc>
          <w:tcPr>
            <w:tcW w:w="3648" w:type="dxa"/>
            <w:tcBorders>
              <w:top w:val="nil"/>
              <w:left w:val="nil"/>
              <w:bottom w:val="single" w:sz="4" w:space="0" w:color="auto"/>
              <w:right w:val="single" w:sz="4" w:space="0" w:color="auto"/>
            </w:tcBorders>
            <w:shd w:val="clear" w:color="auto" w:fill="auto"/>
            <w:noWrap/>
          </w:tcPr>
          <w:p w14:paraId="57950F02" w14:textId="64BB0F6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Tramadol-Solución inyectable/Cada ampolleta contiene: Clorhidrato de Tramadol 100 mg. Envase con 5 ampolletas</w:t>
            </w:r>
          </w:p>
        </w:tc>
        <w:tc>
          <w:tcPr>
            <w:tcW w:w="889" w:type="dxa"/>
            <w:tcBorders>
              <w:top w:val="nil"/>
              <w:left w:val="nil"/>
              <w:bottom w:val="single" w:sz="4" w:space="0" w:color="auto"/>
              <w:right w:val="single" w:sz="4" w:space="0" w:color="auto"/>
            </w:tcBorders>
            <w:shd w:val="clear" w:color="auto" w:fill="auto"/>
            <w:noWrap/>
          </w:tcPr>
          <w:p w14:paraId="0C6DA8A1" w14:textId="774A7A3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3729D63" w14:textId="7F40939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65EAE75A" w14:textId="55861223"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1C536F1"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B87C31"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658</w:t>
            </w:r>
          </w:p>
        </w:tc>
        <w:tc>
          <w:tcPr>
            <w:tcW w:w="1134" w:type="dxa"/>
            <w:tcBorders>
              <w:top w:val="nil"/>
              <w:left w:val="nil"/>
              <w:bottom w:val="single" w:sz="4" w:space="0" w:color="auto"/>
              <w:right w:val="single" w:sz="4" w:space="0" w:color="auto"/>
            </w:tcBorders>
            <w:shd w:val="clear" w:color="auto" w:fill="auto"/>
          </w:tcPr>
          <w:p w14:paraId="25811E52" w14:textId="6B6AAD1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040.000.2164.00</w:t>
            </w:r>
          </w:p>
        </w:tc>
        <w:tc>
          <w:tcPr>
            <w:tcW w:w="992" w:type="dxa"/>
            <w:tcBorders>
              <w:top w:val="nil"/>
              <w:left w:val="nil"/>
              <w:bottom w:val="single" w:sz="4" w:space="0" w:color="auto"/>
              <w:right w:val="single" w:sz="4" w:space="0" w:color="auto"/>
            </w:tcBorders>
            <w:shd w:val="clear" w:color="auto" w:fill="auto"/>
            <w:noWrap/>
          </w:tcPr>
          <w:p w14:paraId="6575044E" w14:textId="767F563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040000216400</w:t>
            </w:r>
          </w:p>
        </w:tc>
        <w:tc>
          <w:tcPr>
            <w:tcW w:w="3648" w:type="dxa"/>
            <w:tcBorders>
              <w:top w:val="nil"/>
              <w:left w:val="nil"/>
              <w:bottom w:val="single" w:sz="4" w:space="0" w:color="auto"/>
              <w:right w:val="single" w:sz="4" w:space="0" w:color="auto"/>
            </w:tcBorders>
            <w:shd w:val="clear" w:color="auto" w:fill="auto"/>
            <w:noWrap/>
          </w:tcPr>
          <w:p w14:paraId="55332057" w14:textId="0E1AAC5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Carbamazepina 400 mg-Tableta/Cada tableta contiene: Carbamazepina 400 mg. Envase con 20 tabletas</w:t>
            </w:r>
          </w:p>
        </w:tc>
        <w:tc>
          <w:tcPr>
            <w:tcW w:w="889" w:type="dxa"/>
            <w:tcBorders>
              <w:top w:val="nil"/>
              <w:left w:val="nil"/>
              <w:bottom w:val="single" w:sz="4" w:space="0" w:color="auto"/>
              <w:right w:val="single" w:sz="4" w:space="0" w:color="auto"/>
            </w:tcBorders>
            <w:shd w:val="clear" w:color="auto" w:fill="auto"/>
            <w:noWrap/>
          </w:tcPr>
          <w:p w14:paraId="256C9B0D" w14:textId="30520F9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1D079EA" w14:textId="572C33F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284F559" w14:textId="2F0C9C2F"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F00CD1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D98CB3"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659</w:t>
            </w:r>
          </w:p>
        </w:tc>
        <w:tc>
          <w:tcPr>
            <w:tcW w:w="1134" w:type="dxa"/>
            <w:tcBorders>
              <w:top w:val="nil"/>
              <w:left w:val="nil"/>
              <w:bottom w:val="single" w:sz="4" w:space="0" w:color="auto"/>
              <w:right w:val="single" w:sz="4" w:space="0" w:color="auto"/>
            </w:tcBorders>
            <w:shd w:val="clear" w:color="auto" w:fill="auto"/>
          </w:tcPr>
          <w:p w14:paraId="55F77E00" w14:textId="55D1B7E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040.000.2165.00</w:t>
            </w:r>
          </w:p>
        </w:tc>
        <w:tc>
          <w:tcPr>
            <w:tcW w:w="992" w:type="dxa"/>
            <w:tcBorders>
              <w:top w:val="nil"/>
              <w:left w:val="nil"/>
              <w:bottom w:val="single" w:sz="4" w:space="0" w:color="auto"/>
              <w:right w:val="single" w:sz="4" w:space="0" w:color="auto"/>
            </w:tcBorders>
            <w:shd w:val="clear" w:color="auto" w:fill="auto"/>
            <w:noWrap/>
          </w:tcPr>
          <w:p w14:paraId="12A9B113" w14:textId="698A30A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040000216500</w:t>
            </w:r>
          </w:p>
        </w:tc>
        <w:tc>
          <w:tcPr>
            <w:tcW w:w="3648" w:type="dxa"/>
            <w:tcBorders>
              <w:top w:val="nil"/>
              <w:left w:val="nil"/>
              <w:bottom w:val="single" w:sz="4" w:space="0" w:color="auto"/>
              <w:right w:val="single" w:sz="4" w:space="0" w:color="auto"/>
            </w:tcBorders>
            <w:shd w:val="clear" w:color="auto" w:fill="auto"/>
            <w:noWrap/>
          </w:tcPr>
          <w:p w14:paraId="12FAEF09" w14:textId="757A496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Clobazam-Tableta/Cada tableta contiene: Clobazam 10 mg. Envase con 30 tabletas</w:t>
            </w:r>
          </w:p>
        </w:tc>
        <w:tc>
          <w:tcPr>
            <w:tcW w:w="889" w:type="dxa"/>
            <w:tcBorders>
              <w:top w:val="nil"/>
              <w:left w:val="nil"/>
              <w:bottom w:val="single" w:sz="4" w:space="0" w:color="auto"/>
              <w:right w:val="single" w:sz="4" w:space="0" w:color="auto"/>
            </w:tcBorders>
            <w:shd w:val="clear" w:color="auto" w:fill="auto"/>
            <w:noWrap/>
          </w:tcPr>
          <w:p w14:paraId="3FB0EA89" w14:textId="6F5F6F4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FB81A2B" w14:textId="3B3CD5B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1226171" w14:textId="05E1BA63"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EAF6296"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C8EF8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660</w:t>
            </w:r>
          </w:p>
        </w:tc>
        <w:tc>
          <w:tcPr>
            <w:tcW w:w="1134" w:type="dxa"/>
            <w:tcBorders>
              <w:top w:val="nil"/>
              <w:left w:val="nil"/>
              <w:bottom w:val="single" w:sz="4" w:space="0" w:color="auto"/>
              <w:right w:val="single" w:sz="4" w:space="0" w:color="auto"/>
            </w:tcBorders>
            <w:shd w:val="clear" w:color="auto" w:fill="auto"/>
          </w:tcPr>
          <w:p w14:paraId="439A0345" w14:textId="27E01FC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040.000.2499.00</w:t>
            </w:r>
          </w:p>
        </w:tc>
        <w:tc>
          <w:tcPr>
            <w:tcW w:w="992" w:type="dxa"/>
            <w:tcBorders>
              <w:top w:val="nil"/>
              <w:left w:val="nil"/>
              <w:bottom w:val="single" w:sz="4" w:space="0" w:color="auto"/>
              <w:right w:val="single" w:sz="4" w:space="0" w:color="auto"/>
            </w:tcBorders>
            <w:shd w:val="clear" w:color="auto" w:fill="auto"/>
            <w:noWrap/>
          </w:tcPr>
          <w:p w14:paraId="067C3B9F" w14:textId="5C30F68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040000249900</w:t>
            </w:r>
          </w:p>
        </w:tc>
        <w:tc>
          <w:tcPr>
            <w:tcW w:w="3648" w:type="dxa"/>
            <w:tcBorders>
              <w:top w:val="nil"/>
              <w:left w:val="nil"/>
              <w:bottom w:val="single" w:sz="4" w:space="0" w:color="auto"/>
              <w:right w:val="single" w:sz="4" w:space="0" w:color="auto"/>
            </w:tcBorders>
            <w:shd w:val="clear" w:color="auto" w:fill="auto"/>
            <w:noWrap/>
          </w:tcPr>
          <w:p w14:paraId="6707F629" w14:textId="5D6D967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Alprazolam 2.0 mg-Tableta/Cada tableta contiene: Alprazolam 2.0 mg. Envase con 30 tabletas</w:t>
            </w:r>
          </w:p>
        </w:tc>
        <w:tc>
          <w:tcPr>
            <w:tcW w:w="889" w:type="dxa"/>
            <w:tcBorders>
              <w:top w:val="nil"/>
              <w:left w:val="nil"/>
              <w:bottom w:val="single" w:sz="4" w:space="0" w:color="auto"/>
              <w:right w:val="single" w:sz="4" w:space="0" w:color="auto"/>
            </w:tcBorders>
            <w:shd w:val="clear" w:color="auto" w:fill="auto"/>
            <w:noWrap/>
          </w:tcPr>
          <w:p w14:paraId="377B73F6" w14:textId="5031564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5467D75" w14:textId="0FC6AFF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161C81E1" w14:textId="14D0B1ED"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5A7D7D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660A22"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661</w:t>
            </w:r>
          </w:p>
        </w:tc>
        <w:tc>
          <w:tcPr>
            <w:tcW w:w="1134" w:type="dxa"/>
            <w:tcBorders>
              <w:top w:val="nil"/>
              <w:left w:val="nil"/>
              <w:bottom w:val="single" w:sz="4" w:space="0" w:color="auto"/>
              <w:right w:val="single" w:sz="4" w:space="0" w:color="auto"/>
            </w:tcBorders>
            <w:shd w:val="clear" w:color="auto" w:fill="auto"/>
          </w:tcPr>
          <w:p w14:paraId="2A9F7493" w14:textId="545A557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040.000.2500.00</w:t>
            </w:r>
          </w:p>
        </w:tc>
        <w:tc>
          <w:tcPr>
            <w:tcW w:w="992" w:type="dxa"/>
            <w:tcBorders>
              <w:top w:val="nil"/>
              <w:left w:val="nil"/>
              <w:bottom w:val="single" w:sz="4" w:space="0" w:color="auto"/>
              <w:right w:val="single" w:sz="4" w:space="0" w:color="auto"/>
            </w:tcBorders>
            <w:shd w:val="clear" w:color="auto" w:fill="auto"/>
            <w:noWrap/>
          </w:tcPr>
          <w:p w14:paraId="4247E40C" w14:textId="288DF79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040000250000</w:t>
            </w:r>
          </w:p>
        </w:tc>
        <w:tc>
          <w:tcPr>
            <w:tcW w:w="3648" w:type="dxa"/>
            <w:tcBorders>
              <w:top w:val="nil"/>
              <w:left w:val="nil"/>
              <w:bottom w:val="single" w:sz="4" w:space="0" w:color="auto"/>
              <w:right w:val="single" w:sz="4" w:space="0" w:color="auto"/>
            </w:tcBorders>
            <w:shd w:val="clear" w:color="auto" w:fill="auto"/>
            <w:noWrap/>
          </w:tcPr>
          <w:p w14:paraId="5B04867C" w14:textId="6961617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Alprazolam 0.25 mg-Tableta/Cada tableta contiene: Alprazolam 0.25 mg. Envase con 30 tabletas</w:t>
            </w:r>
          </w:p>
        </w:tc>
        <w:tc>
          <w:tcPr>
            <w:tcW w:w="889" w:type="dxa"/>
            <w:tcBorders>
              <w:top w:val="nil"/>
              <w:left w:val="nil"/>
              <w:bottom w:val="single" w:sz="4" w:space="0" w:color="auto"/>
              <w:right w:val="single" w:sz="4" w:space="0" w:color="auto"/>
            </w:tcBorders>
            <w:shd w:val="clear" w:color="auto" w:fill="auto"/>
            <w:noWrap/>
          </w:tcPr>
          <w:p w14:paraId="57A832FD" w14:textId="57E599E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69EDFAF" w14:textId="1E4E142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6AB8FBFC" w14:textId="1C47B95D"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1A4D7C4"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108FDA"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662</w:t>
            </w:r>
          </w:p>
        </w:tc>
        <w:tc>
          <w:tcPr>
            <w:tcW w:w="1134" w:type="dxa"/>
            <w:tcBorders>
              <w:top w:val="nil"/>
              <w:left w:val="nil"/>
              <w:bottom w:val="single" w:sz="4" w:space="0" w:color="auto"/>
              <w:right w:val="single" w:sz="4" w:space="0" w:color="auto"/>
            </w:tcBorders>
            <w:shd w:val="clear" w:color="auto" w:fill="auto"/>
          </w:tcPr>
          <w:p w14:paraId="4D6B66E0" w14:textId="3468D35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040.000.2608.00</w:t>
            </w:r>
          </w:p>
        </w:tc>
        <w:tc>
          <w:tcPr>
            <w:tcW w:w="992" w:type="dxa"/>
            <w:tcBorders>
              <w:top w:val="nil"/>
              <w:left w:val="nil"/>
              <w:bottom w:val="single" w:sz="4" w:space="0" w:color="auto"/>
              <w:right w:val="single" w:sz="4" w:space="0" w:color="auto"/>
            </w:tcBorders>
            <w:shd w:val="clear" w:color="auto" w:fill="auto"/>
            <w:noWrap/>
          </w:tcPr>
          <w:p w14:paraId="2C56808F" w14:textId="3480BE5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040000260800</w:t>
            </w:r>
          </w:p>
        </w:tc>
        <w:tc>
          <w:tcPr>
            <w:tcW w:w="3648" w:type="dxa"/>
            <w:tcBorders>
              <w:top w:val="nil"/>
              <w:left w:val="nil"/>
              <w:bottom w:val="single" w:sz="4" w:space="0" w:color="auto"/>
              <w:right w:val="single" w:sz="4" w:space="0" w:color="auto"/>
            </w:tcBorders>
            <w:shd w:val="clear" w:color="auto" w:fill="auto"/>
            <w:noWrap/>
          </w:tcPr>
          <w:p w14:paraId="0D8EB7FB" w14:textId="4A140F7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Carbamazepina 200 mg-Tableta/Cada tableta contiene: Carbamazepina 200 mg. Envase con 20 tabletas</w:t>
            </w:r>
          </w:p>
        </w:tc>
        <w:tc>
          <w:tcPr>
            <w:tcW w:w="889" w:type="dxa"/>
            <w:tcBorders>
              <w:top w:val="nil"/>
              <w:left w:val="nil"/>
              <w:bottom w:val="single" w:sz="4" w:space="0" w:color="auto"/>
              <w:right w:val="single" w:sz="4" w:space="0" w:color="auto"/>
            </w:tcBorders>
            <w:shd w:val="clear" w:color="auto" w:fill="auto"/>
            <w:noWrap/>
          </w:tcPr>
          <w:p w14:paraId="3734DD58" w14:textId="7EA2109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C6DC3A8" w14:textId="2A641C5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21C458D" w14:textId="17F7E736"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0A59896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F62DC1"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663</w:t>
            </w:r>
          </w:p>
        </w:tc>
        <w:tc>
          <w:tcPr>
            <w:tcW w:w="1134" w:type="dxa"/>
            <w:tcBorders>
              <w:top w:val="nil"/>
              <w:left w:val="nil"/>
              <w:bottom w:val="single" w:sz="4" w:space="0" w:color="auto"/>
              <w:right w:val="single" w:sz="4" w:space="0" w:color="auto"/>
            </w:tcBorders>
            <w:shd w:val="clear" w:color="auto" w:fill="auto"/>
          </w:tcPr>
          <w:p w14:paraId="2E4634C2" w14:textId="5DA0368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040.000.2609.00</w:t>
            </w:r>
          </w:p>
        </w:tc>
        <w:tc>
          <w:tcPr>
            <w:tcW w:w="992" w:type="dxa"/>
            <w:tcBorders>
              <w:top w:val="nil"/>
              <w:left w:val="nil"/>
              <w:bottom w:val="single" w:sz="4" w:space="0" w:color="auto"/>
              <w:right w:val="single" w:sz="4" w:space="0" w:color="auto"/>
            </w:tcBorders>
            <w:shd w:val="clear" w:color="auto" w:fill="auto"/>
            <w:noWrap/>
          </w:tcPr>
          <w:p w14:paraId="5662C2D4" w14:textId="6659D69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040000260900</w:t>
            </w:r>
          </w:p>
        </w:tc>
        <w:tc>
          <w:tcPr>
            <w:tcW w:w="3648" w:type="dxa"/>
            <w:tcBorders>
              <w:top w:val="nil"/>
              <w:left w:val="nil"/>
              <w:bottom w:val="single" w:sz="4" w:space="0" w:color="auto"/>
              <w:right w:val="single" w:sz="4" w:space="0" w:color="auto"/>
            </w:tcBorders>
            <w:shd w:val="clear" w:color="auto" w:fill="auto"/>
            <w:noWrap/>
          </w:tcPr>
          <w:p w14:paraId="25D91C61" w14:textId="1F89C24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Carbamazepina 100 mg-Suspensión oral/Cada 5 ml contienen: Carbamazepina 100 mg. Envase con 120 ml y dosificador de 5 ml</w:t>
            </w:r>
          </w:p>
        </w:tc>
        <w:tc>
          <w:tcPr>
            <w:tcW w:w="889" w:type="dxa"/>
            <w:tcBorders>
              <w:top w:val="nil"/>
              <w:left w:val="nil"/>
              <w:bottom w:val="single" w:sz="4" w:space="0" w:color="auto"/>
              <w:right w:val="single" w:sz="4" w:space="0" w:color="auto"/>
            </w:tcBorders>
            <w:shd w:val="clear" w:color="auto" w:fill="auto"/>
            <w:noWrap/>
          </w:tcPr>
          <w:p w14:paraId="15227528" w14:textId="02F022A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3191BED" w14:textId="516EEF6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5F530AF" w14:textId="39F7D0FC"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6BBB4F2"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F940D6"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664</w:t>
            </w:r>
          </w:p>
        </w:tc>
        <w:tc>
          <w:tcPr>
            <w:tcW w:w="1134" w:type="dxa"/>
            <w:tcBorders>
              <w:top w:val="nil"/>
              <w:left w:val="nil"/>
              <w:bottom w:val="single" w:sz="4" w:space="0" w:color="auto"/>
              <w:right w:val="single" w:sz="4" w:space="0" w:color="auto"/>
            </w:tcBorders>
            <w:shd w:val="clear" w:color="auto" w:fill="auto"/>
          </w:tcPr>
          <w:p w14:paraId="2039145B" w14:textId="27E266B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040.000.2612.00</w:t>
            </w:r>
          </w:p>
        </w:tc>
        <w:tc>
          <w:tcPr>
            <w:tcW w:w="992" w:type="dxa"/>
            <w:tcBorders>
              <w:top w:val="nil"/>
              <w:left w:val="nil"/>
              <w:bottom w:val="single" w:sz="4" w:space="0" w:color="auto"/>
              <w:right w:val="single" w:sz="4" w:space="0" w:color="auto"/>
            </w:tcBorders>
            <w:shd w:val="clear" w:color="auto" w:fill="auto"/>
            <w:noWrap/>
          </w:tcPr>
          <w:p w14:paraId="48CEACE4" w14:textId="338B120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040000261200</w:t>
            </w:r>
          </w:p>
        </w:tc>
        <w:tc>
          <w:tcPr>
            <w:tcW w:w="3648" w:type="dxa"/>
            <w:tcBorders>
              <w:top w:val="nil"/>
              <w:left w:val="nil"/>
              <w:bottom w:val="single" w:sz="4" w:space="0" w:color="auto"/>
              <w:right w:val="single" w:sz="4" w:space="0" w:color="auto"/>
            </w:tcBorders>
            <w:shd w:val="clear" w:color="auto" w:fill="auto"/>
            <w:noWrap/>
          </w:tcPr>
          <w:p w14:paraId="3BCB8BC2" w14:textId="793EB1E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Clonazepam-Tableta/Cada tableta contiene: Clonazepam 2 mg. Envase con 30 tabletas</w:t>
            </w:r>
          </w:p>
        </w:tc>
        <w:tc>
          <w:tcPr>
            <w:tcW w:w="889" w:type="dxa"/>
            <w:tcBorders>
              <w:top w:val="nil"/>
              <w:left w:val="nil"/>
              <w:bottom w:val="single" w:sz="4" w:space="0" w:color="auto"/>
              <w:right w:val="single" w:sz="4" w:space="0" w:color="auto"/>
            </w:tcBorders>
            <w:shd w:val="clear" w:color="auto" w:fill="auto"/>
            <w:noWrap/>
          </w:tcPr>
          <w:p w14:paraId="0ABD5EA8" w14:textId="753C3A04"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8E1E628" w14:textId="228AADC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DE509F5" w14:textId="25513EC6"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22DB19CA"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19A9EB"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665</w:t>
            </w:r>
          </w:p>
        </w:tc>
        <w:tc>
          <w:tcPr>
            <w:tcW w:w="1134" w:type="dxa"/>
            <w:tcBorders>
              <w:top w:val="nil"/>
              <w:left w:val="nil"/>
              <w:bottom w:val="single" w:sz="4" w:space="0" w:color="auto"/>
              <w:right w:val="single" w:sz="4" w:space="0" w:color="auto"/>
            </w:tcBorders>
            <w:shd w:val="clear" w:color="auto" w:fill="auto"/>
          </w:tcPr>
          <w:p w14:paraId="6598558A" w14:textId="3D389A2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040.000.2613.00</w:t>
            </w:r>
          </w:p>
        </w:tc>
        <w:tc>
          <w:tcPr>
            <w:tcW w:w="992" w:type="dxa"/>
            <w:tcBorders>
              <w:top w:val="nil"/>
              <w:left w:val="nil"/>
              <w:bottom w:val="single" w:sz="4" w:space="0" w:color="auto"/>
              <w:right w:val="single" w:sz="4" w:space="0" w:color="auto"/>
            </w:tcBorders>
            <w:shd w:val="clear" w:color="auto" w:fill="auto"/>
            <w:noWrap/>
          </w:tcPr>
          <w:p w14:paraId="20167FAD" w14:textId="3F7ED09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040000261300</w:t>
            </w:r>
          </w:p>
        </w:tc>
        <w:tc>
          <w:tcPr>
            <w:tcW w:w="3648" w:type="dxa"/>
            <w:tcBorders>
              <w:top w:val="nil"/>
              <w:left w:val="nil"/>
              <w:bottom w:val="single" w:sz="4" w:space="0" w:color="auto"/>
              <w:right w:val="single" w:sz="4" w:space="0" w:color="auto"/>
            </w:tcBorders>
            <w:shd w:val="clear" w:color="auto" w:fill="auto"/>
            <w:noWrap/>
          </w:tcPr>
          <w:p w14:paraId="1A2CE2F2" w14:textId="7F150572"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Clonazepam-Solución oral/Cada ml contiene: Clonazepam 2.5 mg./ml Envase con 10 ml y gotero integral</w:t>
            </w:r>
          </w:p>
        </w:tc>
        <w:tc>
          <w:tcPr>
            <w:tcW w:w="889" w:type="dxa"/>
            <w:tcBorders>
              <w:top w:val="nil"/>
              <w:left w:val="nil"/>
              <w:bottom w:val="single" w:sz="4" w:space="0" w:color="auto"/>
              <w:right w:val="single" w:sz="4" w:space="0" w:color="auto"/>
            </w:tcBorders>
            <w:shd w:val="clear" w:color="auto" w:fill="auto"/>
            <w:noWrap/>
          </w:tcPr>
          <w:p w14:paraId="470B2240" w14:textId="647EE96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4E79670" w14:textId="73CC684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12DBDE8" w14:textId="4D475729"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0353F7D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79302D"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666</w:t>
            </w:r>
          </w:p>
        </w:tc>
        <w:tc>
          <w:tcPr>
            <w:tcW w:w="1134" w:type="dxa"/>
            <w:tcBorders>
              <w:top w:val="nil"/>
              <w:left w:val="nil"/>
              <w:bottom w:val="single" w:sz="4" w:space="0" w:color="auto"/>
              <w:right w:val="single" w:sz="4" w:space="0" w:color="auto"/>
            </w:tcBorders>
            <w:shd w:val="clear" w:color="auto" w:fill="auto"/>
          </w:tcPr>
          <w:p w14:paraId="263A075D" w14:textId="03C992E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040.000.2652.00</w:t>
            </w:r>
          </w:p>
        </w:tc>
        <w:tc>
          <w:tcPr>
            <w:tcW w:w="992" w:type="dxa"/>
            <w:tcBorders>
              <w:top w:val="nil"/>
              <w:left w:val="nil"/>
              <w:bottom w:val="single" w:sz="4" w:space="0" w:color="auto"/>
              <w:right w:val="single" w:sz="4" w:space="0" w:color="auto"/>
            </w:tcBorders>
            <w:shd w:val="clear" w:color="auto" w:fill="auto"/>
            <w:noWrap/>
          </w:tcPr>
          <w:p w14:paraId="1B394C89" w14:textId="6714C45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040000265200</w:t>
            </w:r>
          </w:p>
        </w:tc>
        <w:tc>
          <w:tcPr>
            <w:tcW w:w="3648" w:type="dxa"/>
            <w:tcBorders>
              <w:top w:val="nil"/>
              <w:left w:val="nil"/>
              <w:bottom w:val="single" w:sz="4" w:space="0" w:color="auto"/>
              <w:right w:val="single" w:sz="4" w:space="0" w:color="auto"/>
            </w:tcBorders>
            <w:shd w:val="clear" w:color="auto" w:fill="auto"/>
            <w:noWrap/>
          </w:tcPr>
          <w:p w14:paraId="0039DDC5" w14:textId="22BD081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Biperideno-Tableta/Cada tableta contiene: Clorhidrato de biperideno 2 mg. Envase con 50 tabletas</w:t>
            </w:r>
          </w:p>
        </w:tc>
        <w:tc>
          <w:tcPr>
            <w:tcW w:w="889" w:type="dxa"/>
            <w:tcBorders>
              <w:top w:val="nil"/>
              <w:left w:val="nil"/>
              <w:bottom w:val="single" w:sz="4" w:space="0" w:color="auto"/>
              <w:right w:val="single" w:sz="4" w:space="0" w:color="auto"/>
            </w:tcBorders>
            <w:shd w:val="clear" w:color="auto" w:fill="auto"/>
            <w:noWrap/>
          </w:tcPr>
          <w:p w14:paraId="46FD724F" w14:textId="48EBFC9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755DA4B" w14:textId="204653C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04170CD5" w14:textId="038318AA"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32F779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587A6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667</w:t>
            </w:r>
          </w:p>
        </w:tc>
        <w:tc>
          <w:tcPr>
            <w:tcW w:w="1134" w:type="dxa"/>
            <w:tcBorders>
              <w:top w:val="nil"/>
              <w:left w:val="nil"/>
              <w:bottom w:val="single" w:sz="4" w:space="0" w:color="auto"/>
              <w:right w:val="single" w:sz="4" w:space="0" w:color="auto"/>
            </w:tcBorders>
            <w:shd w:val="clear" w:color="auto" w:fill="auto"/>
          </w:tcPr>
          <w:p w14:paraId="285CA633" w14:textId="4509874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040.000.2673.00</w:t>
            </w:r>
          </w:p>
        </w:tc>
        <w:tc>
          <w:tcPr>
            <w:tcW w:w="992" w:type="dxa"/>
            <w:tcBorders>
              <w:top w:val="nil"/>
              <w:left w:val="nil"/>
              <w:bottom w:val="single" w:sz="4" w:space="0" w:color="auto"/>
              <w:right w:val="single" w:sz="4" w:space="0" w:color="auto"/>
            </w:tcBorders>
            <w:shd w:val="clear" w:color="auto" w:fill="auto"/>
            <w:noWrap/>
          </w:tcPr>
          <w:p w14:paraId="0560C8C6" w14:textId="1996DA2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040000267300</w:t>
            </w:r>
          </w:p>
        </w:tc>
        <w:tc>
          <w:tcPr>
            <w:tcW w:w="3648" w:type="dxa"/>
            <w:tcBorders>
              <w:top w:val="nil"/>
              <w:left w:val="nil"/>
              <w:bottom w:val="single" w:sz="4" w:space="0" w:color="auto"/>
              <w:right w:val="single" w:sz="4" w:space="0" w:color="auto"/>
            </w:tcBorders>
            <w:shd w:val="clear" w:color="auto" w:fill="auto"/>
            <w:noWrap/>
          </w:tcPr>
          <w:p w14:paraId="6D030A07" w14:textId="4B3ACDB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Ergotamina y cafeína-Comprimido, tableta o gragea/Cada comprimido, gragea o tableta contiene: Tartrato de ergotamina 1 mg. Cafeína 100 mg. Envase con 20 comprimidos, grageas o tabletas</w:t>
            </w:r>
          </w:p>
        </w:tc>
        <w:tc>
          <w:tcPr>
            <w:tcW w:w="889" w:type="dxa"/>
            <w:tcBorders>
              <w:top w:val="nil"/>
              <w:left w:val="nil"/>
              <w:bottom w:val="single" w:sz="4" w:space="0" w:color="auto"/>
              <w:right w:val="single" w:sz="4" w:space="0" w:color="auto"/>
            </w:tcBorders>
            <w:shd w:val="clear" w:color="auto" w:fill="auto"/>
            <w:noWrap/>
          </w:tcPr>
          <w:p w14:paraId="28A48DEE" w14:textId="29F312B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21E70F3" w14:textId="6D21CE8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BE59FC7" w14:textId="13A4535A"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250B1D82"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0C0E6A"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668</w:t>
            </w:r>
          </w:p>
        </w:tc>
        <w:tc>
          <w:tcPr>
            <w:tcW w:w="1134" w:type="dxa"/>
            <w:tcBorders>
              <w:top w:val="nil"/>
              <w:left w:val="nil"/>
              <w:bottom w:val="single" w:sz="4" w:space="0" w:color="auto"/>
              <w:right w:val="single" w:sz="4" w:space="0" w:color="auto"/>
            </w:tcBorders>
            <w:shd w:val="clear" w:color="auto" w:fill="auto"/>
          </w:tcPr>
          <w:p w14:paraId="5C91A636" w14:textId="44FCAE9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040.000.2877.00</w:t>
            </w:r>
          </w:p>
        </w:tc>
        <w:tc>
          <w:tcPr>
            <w:tcW w:w="992" w:type="dxa"/>
            <w:tcBorders>
              <w:top w:val="nil"/>
              <w:left w:val="nil"/>
              <w:bottom w:val="single" w:sz="4" w:space="0" w:color="auto"/>
              <w:right w:val="single" w:sz="4" w:space="0" w:color="auto"/>
            </w:tcBorders>
            <w:shd w:val="clear" w:color="auto" w:fill="auto"/>
            <w:noWrap/>
          </w:tcPr>
          <w:p w14:paraId="5AA25E2D" w14:textId="2CC1BA0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040000287700</w:t>
            </w:r>
          </w:p>
        </w:tc>
        <w:tc>
          <w:tcPr>
            <w:tcW w:w="3648" w:type="dxa"/>
            <w:tcBorders>
              <w:top w:val="nil"/>
              <w:left w:val="nil"/>
              <w:bottom w:val="single" w:sz="4" w:space="0" w:color="auto"/>
              <w:right w:val="single" w:sz="4" w:space="0" w:color="auto"/>
            </w:tcBorders>
            <w:shd w:val="clear" w:color="auto" w:fill="auto"/>
            <w:noWrap/>
          </w:tcPr>
          <w:p w14:paraId="2203C827" w14:textId="1F0A9814"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Ciclopentolato-Solución oftálmica/Cada ml contiene: Clorhidrato de Ciclopentolato 10 mg. Envase con gotero integral con 3 ml</w:t>
            </w:r>
          </w:p>
        </w:tc>
        <w:tc>
          <w:tcPr>
            <w:tcW w:w="889" w:type="dxa"/>
            <w:tcBorders>
              <w:top w:val="nil"/>
              <w:left w:val="nil"/>
              <w:bottom w:val="single" w:sz="4" w:space="0" w:color="auto"/>
              <w:right w:val="single" w:sz="4" w:space="0" w:color="auto"/>
            </w:tcBorders>
            <w:shd w:val="clear" w:color="auto" w:fill="auto"/>
            <w:noWrap/>
          </w:tcPr>
          <w:p w14:paraId="062257EA" w14:textId="7479029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A74C4D0" w14:textId="6164639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6E935404" w14:textId="04DFD82C"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F82AE47"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77C80A"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669</w:t>
            </w:r>
          </w:p>
        </w:tc>
        <w:tc>
          <w:tcPr>
            <w:tcW w:w="1134" w:type="dxa"/>
            <w:tcBorders>
              <w:top w:val="nil"/>
              <w:left w:val="nil"/>
              <w:bottom w:val="single" w:sz="4" w:space="0" w:color="auto"/>
              <w:right w:val="single" w:sz="4" w:space="0" w:color="auto"/>
            </w:tcBorders>
            <w:shd w:val="clear" w:color="auto" w:fill="auto"/>
          </w:tcPr>
          <w:p w14:paraId="2C41E9DF" w14:textId="634CAB4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040.000.3204.00</w:t>
            </w:r>
          </w:p>
        </w:tc>
        <w:tc>
          <w:tcPr>
            <w:tcW w:w="992" w:type="dxa"/>
            <w:tcBorders>
              <w:top w:val="nil"/>
              <w:left w:val="nil"/>
              <w:bottom w:val="single" w:sz="4" w:space="0" w:color="auto"/>
              <w:right w:val="single" w:sz="4" w:space="0" w:color="auto"/>
            </w:tcBorders>
            <w:shd w:val="clear" w:color="auto" w:fill="auto"/>
            <w:noWrap/>
          </w:tcPr>
          <w:p w14:paraId="77B5D95D" w14:textId="0F53E1C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040000320400</w:t>
            </w:r>
          </w:p>
        </w:tc>
        <w:tc>
          <w:tcPr>
            <w:tcW w:w="3648" w:type="dxa"/>
            <w:tcBorders>
              <w:top w:val="nil"/>
              <w:left w:val="nil"/>
              <w:bottom w:val="single" w:sz="4" w:space="0" w:color="auto"/>
              <w:right w:val="single" w:sz="4" w:space="0" w:color="auto"/>
            </w:tcBorders>
            <w:shd w:val="clear" w:color="auto" w:fill="auto"/>
            <w:noWrap/>
          </w:tcPr>
          <w:p w14:paraId="1660BE52" w14:textId="2009ED2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Levomepromazina-Tableta/Cada tableta contiene: Maleato de levomepromazina equivalente a 25 mg de levomepromazina. Envase con 20 tabletas</w:t>
            </w:r>
          </w:p>
        </w:tc>
        <w:tc>
          <w:tcPr>
            <w:tcW w:w="889" w:type="dxa"/>
            <w:tcBorders>
              <w:top w:val="nil"/>
              <w:left w:val="nil"/>
              <w:bottom w:val="single" w:sz="4" w:space="0" w:color="auto"/>
              <w:right w:val="single" w:sz="4" w:space="0" w:color="auto"/>
            </w:tcBorders>
            <w:shd w:val="clear" w:color="auto" w:fill="auto"/>
            <w:noWrap/>
          </w:tcPr>
          <w:p w14:paraId="18721B3F" w14:textId="37DBEB2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3CD948E" w14:textId="0AD905E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6C8BEFFD" w14:textId="0CAF1537"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87D850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64ACE3"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670</w:t>
            </w:r>
          </w:p>
        </w:tc>
        <w:tc>
          <w:tcPr>
            <w:tcW w:w="1134" w:type="dxa"/>
            <w:tcBorders>
              <w:top w:val="nil"/>
              <w:left w:val="nil"/>
              <w:bottom w:val="single" w:sz="4" w:space="0" w:color="auto"/>
              <w:right w:val="single" w:sz="4" w:space="0" w:color="auto"/>
            </w:tcBorders>
            <w:shd w:val="clear" w:color="auto" w:fill="auto"/>
          </w:tcPr>
          <w:p w14:paraId="28496B2A" w14:textId="7745908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040.000.3206.00</w:t>
            </w:r>
          </w:p>
        </w:tc>
        <w:tc>
          <w:tcPr>
            <w:tcW w:w="992" w:type="dxa"/>
            <w:tcBorders>
              <w:top w:val="nil"/>
              <w:left w:val="nil"/>
              <w:bottom w:val="single" w:sz="4" w:space="0" w:color="auto"/>
              <w:right w:val="single" w:sz="4" w:space="0" w:color="auto"/>
            </w:tcBorders>
            <w:shd w:val="clear" w:color="auto" w:fill="auto"/>
            <w:noWrap/>
          </w:tcPr>
          <w:p w14:paraId="23A0F6E9" w14:textId="42C5EA8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040000320600</w:t>
            </w:r>
          </w:p>
        </w:tc>
        <w:tc>
          <w:tcPr>
            <w:tcW w:w="3648" w:type="dxa"/>
            <w:tcBorders>
              <w:top w:val="nil"/>
              <w:left w:val="nil"/>
              <w:bottom w:val="single" w:sz="4" w:space="0" w:color="auto"/>
              <w:right w:val="single" w:sz="4" w:space="0" w:color="auto"/>
            </w:tcBorders>
            <w:shd w:val="clear" w:color="auto" w:fill="auto"/>
            <w:noWrap/>
          </w:tcPr>
          <w:p w14:paraId="712D1B83" w14:textId="3DC30E0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Triazolam-Tableta/Cada tableta contiene: Triazolam 0.125 mg. Envase con 20 tabletas</w:t>
            </w:r>
          </w:p>
        </w:tc>
        <w:tc>
          <w:tcPr>
            <w:tcW w:w="889" w:type="dxa"/>
            <w:tcBorders>
              <w:top w:val="nil"/>
              <w:left w:val="nil"/>
              <w:bottom w:val="single" w:sz="4" w:space="0" w:color="auto"/>
              <w:right w:val="single" w:sz="4" w:space="0" w:color="auto"/>
            </w:tcBorders>
            <w:shd w:val="clear" w:color="auto" w:fill="auto"/>
            <w:noWrap/>
          </w:tcPr>
          <w:p w14:paraId="6A856CBE" w14:textId="7EFE7D0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55B80AC" w14:textId="040F8F3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1BA9B47B" w14:textId="70C8E08D"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09CA6E05"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658681"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671</w:t>
            </w:r>
          </w:p>
        </w:tc>
        <w:tc>
          <w:tcPr>
            <w:tcW w:w="1134" w:type="dxa"/>
            <w:tcBorders>
              <w:top w:val="nil"/>
              <w:left w:val="nil"/>
              <w:bottom w:val="single" w:sz="4" w:space="0" w:color="auto"/>
              <w:right w:val="single" w:sz="4" w:space="0" w:color="auto"/>
            </w:tcBorders>
            <w:shd w:val="clear" w:color="auto" w:fill="auto"/>
          </w:tcPr>
          <w:p w14:paraId="6BE5F3B4" w14:textId="63F6462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040.000.3215.00</w:t>
            </w:r>
          </w:p>
        </w:tc>
        <w:tc>
          <w:tcPr>
            <w:tcW w:w="992" w:type="dxa"/>
            <w:tcBorders>
              <w:top w:val="nil"/>
              <w:left w:val="nil"/>
              <w:bottom w:val="single" w:sz="4" w:space="0" w:color="auto"/>
              <w:right w:val="single" w:sz="4" w:space="0" w:color="auto"/>
            </w:tcBorders>
            <w:shd w:val="clear" w:color="auto" w:fill="auto"/>
            <w:noWrap/>
          </w:tcPr>
          <w:p w14:paraId="6FC32F5B" w14:textId="79EE858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040000321500</w:t>
            </w:r>
          </w:p>
        </w:tc>
        <w:tc>
          <w:tcPr>
            <w:tcW w:w="3648" w:type="dxa"/>
            <w:tcBorders>
              <w:top w:val="nil"/>
              <w:left w:val="nil"/>
              <w:bottom w:val="single" w:sz="4" w:space="0" w:color="auto"/>
              <w:right w:val="single" w:sz="4" w:space="0" w:color="auto"/>
            </w:tcBorders>
            <w:shd w:val="clear" w:color="auto" w:fill="auto"/>
            <w:noWrap/>
          </w:tcPr>
          <w:p w14:paraId="2DFCB6B6" w14:textId="4E85AF29"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Diazepam-Tableta/Cada tableta contiene: Diazepam 10 mg. Envase con 20 tabletas</w:t>
            </w:r>
          </w:p>
        </w:tc>
        <w:tc>
          <w:tcPr>
            <w:tcW w:w="889" w:type="dxa"/>
            <w:tcBorders>
              <w:top w:val="nil"/>
              <w:left w:val="nil"/>
              <w:bottom w:val="single" w:sz="4" w:space="0" w:color="auto"/>
              <w:right w:val="single" w:sz="4" w:space="0" w:color="auto"/>
            </w:tcBorders>
            <w:shd w:val="clear" w:color="auto" w:fill="auto"/>
            <w:noWrap/>
          </w:tcPr>
          <w:p w14:paraId="52FA394F" w14:textId="799DA25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BD0616B" w14:textId="2F6ACE4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647579B1" w14:textId="026445A4"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62387E7"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EB6CD1"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672</w:t>
            </w:r>
          </w:p>
        </w:tc>
        <w:tc>
          <w:tcPr>
            <w:tcW w:w="1134" w:type="dxa"/>
            <w:tcBorders>
              <w:top w:val="nil"/>
              <w:left w:val="nil"/>
              <w:bottom w:val="single" w:sz="4" w:space="0" w:color="auto"/>
              <w:right w:val="single" w:sz="4" w:space="0" w:color="auto"/>
            </w:tcBorders>
            <w:shd w:val="clear" w:color="auto" w:fill="auto"/>
          </w:tcPr>
          <w:p w14:paraId="23BA4DD7" w14:textId="2F77993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040.000.3241.00</w:t>
            </w:r>
          </w:p>
        </w:tc>
        <w:tc>
          <w:tcPr>
            <w:tcW w:w="992" w:type="dxa"/>
            <w:tcBorders>
              <w:top w:val="nil"/>
              <w:left w:val="nil"/>
              <w:bottom w:val="single" w:sz="4" w:space="0" w:color="auto"/>
              <w:right w:val="single" w:sz="4" w:space="0" w:color="auto"/>
            </w:tcBorders>
            <w:shd w:val="clear" w:color="auto" w:fill="auto"/>
            <w:noWrap/>
          </w:tcPr>
          <w:p w14:paraId="3D49089F" w14:textId="1A3D814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040000324100</w:t>
            </w:r>
          </w:p>
        </w:tc>
        <w:tc>
          <w:tcPr>
            <w:tcW w:w="3648" w:type="dxa"/>
            <w:tcBorders>
              <w:top w:val="nil"/>
              <w:left w:val="nil"/>
              <w:bottom w:val="single" w:sz="4" w:space="0" w:color="auto"/>
              <w:right w:val="single" w:sz="4" w:space="0" w:color="auto"/>
            </w:tcBorders>
            <w:shd w:val="clear" w:color="auto" w:fill="auto"/>
            <w:noWrap/>
          </w:tcPr>
          <w:p w14:paraId="35DC9B99" w14:textId="4495B11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Trifluoperazina-Gragea o tableta/Cada gragea o tableta contiene: Clorhidrato de trifluoperazina equivalente a 5 mg de trifluoperazina. Envase con 20 grageas o tabletas</w:t>
            </w:r>
          </w:p>
        </w:tc>
        <w:tc>
          <w:tcPr>
            <w:tcW w:w="889" w:type="dxa"/>
            <w:tcBorders>
              <w:top w:val="nil"/>
              <w:left w:val="nil"/>
              <w:bottom w:val="single" w:sz="4" w:space="0" w:color="auto"/>
              <w:right w:val="single" w:sz="4" w:space="0" w:color="auto"/>
            </w:tcBorders>
            <w:shd w:val="clear" w:color="auto" w:fill="auto"/>
            <w:noWrap/>
          </w:tcPr>
          <w:p w14:paraId="6B49FC45" w14:textId="3DB7F54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E3FD135" w14:textId="5549A5E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105FCC0B" w14:textId="64363298"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AA9527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2194D0"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673</w:t>
            </w:r>
          </w:p>
        </w:tc>
        <w:tc>
          <w:tcPr>
            <w:tcW w:w="1134" w:type="dxa"/>
            <w:tcBorders>
              <w:top w:val="nil"/>
              <w:left w:val="nil"/>
              <w:bottom w:val="single" w:sz="4" w:space="0" w:color="auto"/>
              <w:right w:val="single" w:sz="4" w:space="0" w:color="auto"/>
            </w:tcBorders>
            <w:shd w:val="clear" w:color="auto" w:fill="auto"/>
          </w:tcPr>
          <w:p w14:paraId="0F56DEFC" w14:textId="43BC5C9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040.000.3251.00</w:t>
            </w:r>
          </w:p>
        </w:tc>
        <w:tc>
          <w:tcPr>
            <w:tcW w:w="992" w:type="dxa"/>
            <w:tcBorders>
              <w:top w:val="nil"/>
              <w:left w:val="nil"/>
              <w:bottom w:val="single" w:sz="4" w:space="0" w:color="auto"/>
              <w:right w:val="single" w:sz="4" w:space="0" w:color="auto"/>
            </w:tcBorders>
            <w:shd w:val="clear" w:color="auto" w:fill="auto"/>
            <w:noWrap/>
          </w:tcPr>
          <w:p w14:paraId="12B520D9" w14:textId="2C38482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040000325100</w:t>
            </w:r>
          </w:p>
        </w:tc>
        <w:tc>
          <w:tcPr>
            <w:tcW w:w="3648" w:type="dxa"/>
            <w:tcBorders>
              <w:top w:val="nil"/>
              <w:left w:val="nil"/>
              <w:bottom w:val="single" w:sz="4" w:space="0" w:color="auto"/>
              <w:right w:val="single" w:sz="4" w:space="0" w:color="auto"/>
            </w:tcBorders>
            <w:shd w:val="clear" w:color="auto" w:fill="auto"/>
            <w:noWrap/>
          </w:tcPr>
          <w:p w14:paraId="49B9DA41" w14:textId="06349DF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Haloperidol-Tableta/Cada tableta contiene: Haloperidol 5 mg. Envase con 20 tabletas</w:t>
            </w:r>
          </w:p>
        </w:tc>
        <w:tc>
          <w:tcPr>
            <w:tcW w:w="889" w:type="dxa"/>
            <w:tcBorders>
              <w:top w:val="nil"/>
              <w:left w:val="nil"/>
              <w:bottom w:val="single" w:sz="4" w:space="0" w:color="auto"/>
              <w:right w:val="single" w:sz="4" w:space="0" w:color="auto"/>
            </w:tcBorders>
            <w:shd w:val="clear" w:color="auto" w:fill="auto"/>
            <w:noWrap/>
          </w:tcPr>
          <w:p w14:paraId="79F6DD01" w14:textId="2B9DD7F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C93F9B0" w14:textId="6173E00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0E897710" w14:textId="41498584"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05EB753"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CE6FA8"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674</w:t>
            </w:r>
          </w:p>
        </w:tc>
        <w:tc>
          <w:tcPr>
            <w:tcW w:w="1134" w:type="dxa"/>
            <w:tcBorders>
              <w:top w:val="nil"/>
              <w:left w:val="nil"/>
              <w:bottom w:val="single" w:sz="4" w:space="0" w:color="auto"/>
              <w:right w:val="single" w:sz="4" w:space="0" w:color="auto"/>
            </w:tcBorders>
            <w:shd w:val="clear" w:color="auto" w:fill="auto"/>
          </w:tcPr>
          <w:p w14:paraId="769E6F99" w14:textId="35661B3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040.000.3253.00</w:t>
            </w:r>
          </w:p>
        </w:tc>
        <w:tc>
          <w:tcPr>
            <w:tcW w:w="992" w:type="dxa"/>
            <w:tcBorders>
              <w:top w:val="nil"/>
              <w:left w:val="nil"/>
              <w:bottom w:val="single" w:sz="4" w:space="0" w:color="auto"/>
              <w:right w:val="single" w:sz="4" w:space="0" w:color="auto"/>
            </w:tcBorders>
            <w:shd w:val="clear" w:color="auto" w:fill="auto"/>
            <w:noWrap/>
          </w:tcPr>
          <w:p w14:paraId="372C2C2E" w14:textId="292F39C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040000325300</w:t>
            </w:r>
          </w:p>
        </w:tc>
        <w:tc>
          <w:tcPr>
            <w:tcW w:w="3648" w:type="dxa"/>
            <w:tcBorders>
              <w:top w:val="nil"/>
              <w:left w:val="nil"/>
              <w:bottom w:val="single" w:sz="4" w:space="0" w:color="auto"/>
              <w:right w:val="single" w:sz="4" w:space="0" w:color="auto"/>
            </w:tcBorders>
            <w:shd w:val="clear" w:color="auto" w:fill="auto"/>
            <w:noWrap/>
          </w:tcPr>
          <w:p w14:paraId="34A7B442" w14:textId="13C7E8C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Haloperidol 5 mg-Solución inyectable/Cada ampolleta contiene: Haloperidol 5 mg. Envase con 6 ampolletas con 1 ml</w:t>
            </w:r>
          </w:p>
        </w:tc>
        <w:tc>
          <w:tcPr>
            <w:tcW w:w="889" w:type="dxa"/>
            <w:tcBorders>
              <w:top w:val="nil"/>
              <w:left w:val="nil"/>
              <w:bottom w:val="single" w:sz="4" w:space="0" w:color="auto"/>
              <w:right w:val="single" w:sz="4" w:space="0" w:color="auto"/>
            </w:tcBorders>
            <w:shd w:val="clear" w:color="auto" w:fill="auto"/>
            <w:noWrap/>
          </w:tcPr>
          <w:p w14:paraId="20BB0FC3" w14:textId="773AB6B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E011B33" w14:textId="22809E2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43585FC4" w14:textId="13DE9B86"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D617127" w14:textId="77777777" w:rsidTr="001B7659">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BABD1"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675</w:t>
            </w:r>
          </w:p>
        </w:tc>
        <w:tc>
          <w:tcPr>
            <w:tcW w:w="1134" w:type="dxa"/>
            <w:tcBorders>
              <w:top w:val="single" w:sz="4" w:space="0" w:color="auto"/>
              <w:left w:val="nil"/>
              <w:bottom w:val="single" w:sz="4" w:space="0" w:color="auto"/>
              <w:right w:val="single" w:sz="4" w:space="0" w:color="auto"/>
            </w:tcBorders>
            <w:shd w:val="clear" w:color="auto" w:fill="auto"/>
          </w:tcPr>
          <w:p w14:paraId="20EB4167" w14:textId="32746E0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040.000.3255.00</w:t>
            </w:r>
          </w:p>
        </w:tc>
        <w:tc>
          <w:tcPr>
            <w:tcW w:w="992" w:type="dxa"/>
            <w:tcBorders>
              <w:top w:val="single" w:sz="4" w:space="0" w:color="auto"/>
              <w:left w:val="nil"/>
              <w:bottom w:val="single" w:sz="4" w:space="0" w:color="auto"/>
              <w:right w:val="single" w:sz="4" w:space="0" w:color="auto"/>
            </w:tcBorders>
            <w:shd w:val="clear" w:color="auto" w:fill="auto"/>
            <w:noWrap/>
          </w:tcPr>
          <w:p w14:paraId="7C38C30A" w14:textId="37AD12D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040000325500</w:t>
            </w:r>
          </w:p>
        </w:tc>
        <w:tc>
          <w:tcPr>
            <w:tcW w:w="3648" w:type="dxa"/>
            <w:tcBorders>
              <w:top w:val="single" w:sz="4" w:space="0" w:color="auto"/>
              <w:left w:val="nil"/>
              <w:bottom w:val="single" w:sz="4" w:space="0" w:color="auto"/>
              <w:right w:val="single" w:sz="4" w:space="0" w:color="auto"/>
            </w:tcBorders>
            <w:shd w:val="clear" w:color="auto" w:fill="auto"/>
            <w:noWrap/>
          </w:tcPr>
          <w:p w14:paraId="289F406F" w14:textId="05B8092A"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Litio Carbonato-Tableta/Cada tableta contiene: Carbonato de Litio 300 mg Envase con 50 tabletas</w:t>
            </w:r>
          </w:p>
        </w:tc>
        <w:tc>
          <w:tcPr>
            <w:tcW w:w="889" w:type="dxa"/>
            <w:tcBorders>
              <w:top w:val="single" w:sz="4" w:space="0" w:color="auto"/>
              <w:left w:val="nil"/>
              <w:bottom w:val="single" w:sz="4" w:space="0" w:color="auto"/>
              <w:right w:val="single" w:sz="4" w:space="0" w:color="auto"/>
            </w:tcBorders>
            <w:shd w:val="clear" w:color="auto" w:fill="auto"/>
            <w:noWrap/>
          </w:tcPr>
          <w:p w14:paraId="0077A816" w14:textId="004441F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47A9960" w14:textId="55A2581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single" w:sz="4" w:space="0" w:color="auto"/>
              <w:left w:val="single" w:sz="4" w:space="0" w:color="auto"/>
              <w:bottom w:val="single" w:sz="4" w:space="0" w:color="auto"/>
              <w:right w:val="single" w:sz="4" w:space="0" w:color="auto"/>
            </w:tcBorders>
          </w:tcPr>
          <w:p w14:paraId="09780B98" w14:textId="6B7D6438"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B81DAC5"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3ECD9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676</w:t>
            </w:r>
          </w:p>
        </w:tc>
        <w:tc>
          <w:tcPr>
            <w:tcW w:w="1134" w:type="dxa"/>
            <w:tcBorders>
              <w:top w:val="nil"/>
              <w:left w:val="nil"/>
              <w:bottom w:val="single" w:sz="4" w:space="0" w:color="auto"/>
              <w:right w:val="single" w:sz="4" w:space="0" w:color="auto"/>
            </w:tcBorders>
            <w:shd w:val="clear" w:color="auto" w:fill="auto"/>
          </w:tcPr>
          <w:p w14:paraId="4A619835" w14:textId="50199A1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040.000.3258.00</w:t>
            </w:r>
          </w:p>
        </w:tc>
        <w:tc>
          <w:tcPr>
            <w:tcW w:w="992" w:type="dxa"/>
            <w:tcBorders>
              <w:top w:val="nil"/>
              <w:left w:val="nil"/>
              <w:bottom w:val="single" w:sz="4" w:space="0" w:color="auto"/>
              <w:right w:val="single" w:sz="4" w:space="0" w:color="auto"/>
            </w:tcBorders>
            <w:shd w:val="clear" w:color="auto" w:fill="auto"/>
            <w:noWrap/>
          </w:tcPr>
          <w:p w14:paraId="1D190365" w14:textId="0139F7C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040000325800</w:t>
            </w:r>
          </w:p>
        </w:tc>
        <w:tc>
          <w:tcPr>
            <w:tcW w:w="3648" w:type="dxa"/>
            <w:tcBorders>
              <w:top w:val="nil"/>
              <w:left w:val="nil"/>
              <w:bottom w:val="single" w:sz="4" w:space="0" w:color="auto"/>
              <w:right w:val="single" w:sz="4" w:space="0" w:color="auto"/>
            </w:tcBorders>
            <w:shd w:val="clear" w:color="auto" w:fill="auto"/>
            <w:noWrap/>
          </w:tcPr>
          <w:p w14:paraId="63A400DF" w14:textId="27E3F57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Risperidona-Tableta/Cada tableta contiene: Risperidona 2 mg. Envase con 40 tabletas</w:t>
            </w:r>
          </w:p>
        </w:tc>
        <w:tc>
          <w:tcPr>
            <w:tcW w:w="889" w:type="dxa"/>
            <w:tcBorders>
              <w:top w:val="nil"/>
              <w:left w:val="nil"/>
              <w:bottom w:val="single" w:sz="4" w:space="0" w:color="auto"/>
              <w:right w:val="single" w:sz="4" w:space="0" w:color="auto"/>
            </w:tcBorders>
            <w:shd w:val="clear" w:color="auto" w:fill="auto"/>
            <w:noWrap/>
          </w:tcPr>
          <w:p w14:paraId="25C25A48" w14:textId="6F4DDF4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E799C26" w14:textId="197C945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2C0E4BE2" w14:textId="2E5ADA68"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334FAA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B27DD8"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677</w:t>
            </w:r>
          </w:p>
        </w:tc>
        <w:tc>
          <w:tcPr>
            <w:tcW w:w="1134" w:type="dxa"/>
            <w:tcBorders>
              <w:top w:val="nil"/>
              <w:left w:val="nil"/>
              <w:bottom w:val="single" w:sz="4" w:space="0" w:color="auto"/>
              <w:right w:val="single" w:sz="4" w:space="0" w:color="auto"/>
            </w:tcBorders>
            <w:shd w:val="clear" w:color="auto" w:fill="auto"/>
          </w:tcPr>
          <w:p w14:paraId="7D92D634" w14:textId="5B534CC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040.000.3259.00</w:t>
            </w:r>
          </w:p>
        </w:tc>
        <w:tc>
          <w:tcPr>
            <w:tcW w:w="992" w:type="dxa"/>
            <w:tcBorders>
              <w:top w:val="nil"/>
              <w:left w:val="nil"/>
              <w:bottom w:val="single" w:sz="4" w:space="0" w:color="auto"/>
              <w:right w:val="single" w:sz="4" w:space="0" w:color="auto"/>
            </w:tcBorders>
            <w:shd w:val="clear" w:color="auto" w:fill="auto"/>
            <w:noWrap/>
          </w:tcPr>
          <w:p w14:paraId="05308A25" w14:textId="25B56E9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040000325900</w:t>
            </w:r>
          </w:p>
        </w:tc>
        <w:tc>
          <w:tcPr>
            <w:tcW w:w="3648" w:type="dxa"/>
            <w:tcBorders>
              <w:top w:val="nil"/>
              <w:left w:val="nil"/>
              <w:bottom w:val="single" w:sz="4" w:space="0" w:color="auto"/>
              <w:right w:val="single" w:sz="4" w:space="0" w:color="auto"/>
            </w:tcBorders>
            <w:shd w:val="clear" w:color="auto" w:fill="auto"/>
            <w:noWrap/>
          </w:tcPr>
          <w:p w14:paraId="32306DA8" w14:textId="3C5FAFA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Clozapina-Comprimido/Cada comprimido contiene: Clozapina 100 mg. Envase con 30 comprimidos</w:t>
            </w:r>
          </w:p>
        </w:tc>
        <w:tc>
          <w:tcPr>
            <w:tcW w:w="889" w:type="dxa"/>
            <w:tcBorders>
              <w:top w:val="nil"/>
              <w:left w:val="nil"/>
              <w:bottom w:val="single" w:sz="4" w:space="0" w:color="auto"/>
              <w:right w:val="single" w:sz="4" w:space="0" w:color="auto"/>
            </w:tcBorders>
            <w:shd w:val="clear" w:color="auto" w:fill="auto"/>
            <w:noWrap/>
          </w:tcPr>
          <w:p w14:paraId="06EB9310" w14:textId="3DE37B7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E33A3C6" w14:textId="5B04EC4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167575CD" w14:textId="4A684BE0"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2678778"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810049"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678</w:t>
            </w:r>
          </w:p>
        </w:tc>
        <w:tc>
          <w:tcPr>
            <w:tcW w:w="1134" w:type="dxa"/>
            <w:tcBorders>
              <w:top w:val="nil"/>
              <w:left w:val="nil"/>
              <w:bottom w:val="single" w:sz="4" w:space="0" w:color="auto"/>
              <w:right w:val="single" w:sz="4" w:space="0" w:color="auto"/>
            </w:tcBorders>
            <w:shd w:val="clear" w:color="auto" w:fill="auto"/>
          </w:tcPr>
          <w:p w14:paraId="79F4B0A8" w14:textId="66E974C0"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040.000.3262.00</w:t>
            </w:r>
          </w:p>
        </w:tc>
        <w:tc>
          <w:tcPr>
            <w:tcW w:w="992" w:type="dxa"/>
            <w:tcBorders>
              <w:top w:val="nil"/>
              <w:left w:val="nil"/>
              <w:bottom w:val="single" w:sz="4" w:space="0" w:color="auto"/>
              <w:right w:val="single" w:sz="4" w:space="0" w:color="auto"/>
            </w:tcBorders>
            <w:shd w:val="clear" w:color="auto" w:fill="auto"/>
            <w:noWrap/>
          </w:tcPr>
          <w:p w14:paraId="3B2A0974" w14:textId="2530C77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040000326200</w:t>
            </w:r>
          </w:p>
        </w:tc>
        <w:tc>
          <w:tcPr>
            <w:tcW w:w="3648" w:type="dxa"/>
            <w:tcBorders>
              <w:top w:val="nil"/>
              <w:left w:val="nil"/>
              <w:bottom w:val="single" w:sz="4" w:space="0" w:color="auto"/>
              <w:right w:val="single" w:sz="4" w:space="0" w:color="auto"/>
            </w:tcBorders>
            <w:shd w:val="clear" w:color="auto" w:fill="auto"/>
            <w:noWrap/>
          </w:tcPr>
          <w:p w14:paraId="56B97AAF" w14:textId="5B61C2C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Risperidona-Solución oral/Cada mililitro contiene: Risperidona 1 mg. Envase con 60 ml y gotero dosificador</w:t>
            </w:r>
          </w:p>
        </w:tc>
        <w:tc>
          <w:tcPr>
            <w:tcW w:w="889" w:type="dxa"/>
            <w:tcBorders>
              <w:top w:val="nil"/>
              <w:left w:val="nil"/>
              <w:bottom w:val="single" w:sz="4" w:space="0" w:color="auto"/>
              <w:right w:val="single" w:sz="4" w:space="0" w:color="auto"/>
            </w:tcBorders>
            <w:shd w:val="clear" w:color="auto" w:fill="auto"/>
            <w:noWrap/>
          </w:tcPr>
          <w:p w14:paraId="24A479B9" w14:textId="507B1BB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7713A76" w14:textId="1DE4501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54DE6222" w14:textId="3E1E9CC6"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3E46858"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C4EDA0"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679</w:t>
            </w:r>
          </w:p>
        </w:tc>
        <w:tc>
          <w:tcPr>
            <w:tcW w:w="1134" w:type="dxa"/>
            <w:tcBorders>
              <w:top w:val="nil"/>
              <w:left w:val="nil"/>
              <w:bottom w:val="single" w:sz="4" w:space="0" w:color="auto"/>
              <w:right w:val="single" w:sz="4" w:space="0" w:color="auto"/>
            </w:tcBorders>
            <w:shd w:val="clear" w:color="auto" w:fill="auto"/>
          </w:tcPr>
          <w:p w14:paraId="05DCBD50" w14:textId="5AE17D29"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040.000.3268.00</w:t>
            </w:r>
          </w:p>
        </w:tc>
        <w:tc>
          <w:tcPr>
            <w:tcW w:w="992" w:type="dxa"/>
            <w:tcBorders>
              <w:top w:val="nil"/>
              <w:left w:val="nil"/>
              <w:bottom w:val="single" w:sz="4" w:space="0" w:color="auto"/>
              <w:right w:val="single" w:sz="4" w:space="0" w:color="auto"/>
            </w:tcBorders>
            <w:shd w:val="clear" w:color="auto" w:fill="auto"/>
            <w:noWrap/>
          </w:tcPr>
          <w:p w14:paraId="005763A8" w14:textId="178B82E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040000326800</w:t>
            </w:r>
          </w:p>
        </w:tc>
        <w:tc>
          <w:tcPr>
            <w:tcW w:w="3648" w:type="dxa"/>
            <w:tcBorders>
              <w:top w:val="nil"/>
              <w:left w:val="nil"/>
              <w:bottom w:val="single" w:sz="4" w:space="0" w:color="auto"/>
              <w:right w:val="single" w:sz="4" w:space="0" w:color="auto"/>
            </w:tcBorders>
            <w:shd w:val="clear" w:color="auto" w:fill="auto"/>
            <w:noWrap/>
          </w:tcPr>
          <w:p w14:paraId="3396E359" w14:textId="5E2ADA06"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Risperidona-Suspensión inyectable de liberación prolongada/Cada frasco ámpula contiene: Risperidona 25 mg. Envase con frasco ámpula y jeringa prellenada con 2 ml de diluyente</w:t>
            </w:r>
          </w:p>
        </w:tc>
        <w:tc>
          <w:tcPr>
            <w:tcW w:w="889" w:type="dxa"/>
            <w:tcBorders>
              <w:top w:val="nil"/>
              <w:left w:val="nil"/>
              <w:bottom w:val="single" w:sz="4" w:space="0" w:color="auto"/>
              <w:right w:val="single" w:sz="4" w:space="0" w:color="auto"/>
            </w:tcBorders>
            <w:shd w:val="clear" w:color="auto" w:fill="auto"/>
            <w:noWrap/>
          </w:tcPr>
          <w:p w14:paraId="3E9C9377" w14:textId="2CFAF1C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2560CDD" w14:textId="321ADBE1"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17D2250F" w14:textId="0DDC953D"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5705A037"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C83E52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680</w:t>
            </w:r>
          </w:p>
        </w:tc>
        <w:tc>
          <w:tcPr>
            <w:tcW w:w="1134" w:type="dxa"/>
            <w:tcBorders>
              <w:top w:val="nil"/>
              <w:left w:val="nil"/>
              <w:bottom w:val="single" w:sz="4" w:space="0" w:color="auto"/>
              <w:right w:val="single" w:sz="4" w:space="0" w:color="auto"/>
            </w:tcBorders>
            <w:shd w:val="clear" w:color="auto" w:fill="auto"/>
          </w:tcPr>
          <w:p w14:paraId="0AFA6295" w14:textId="4B72062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040.000.3302.00</w:t>
            </w:r>
          </w:p>
        </w:tc>
        <w:tc>
          <w:tcPr>
            <w:tcW w:w="992" w:type="dxa"/>
            <w:tcBorders>
              <w:top w:val="nil"/>
              <w:left w:val="nil"/>
              <w:bottom w:val="single" w:sz="4" w:space="0" w:color="auto"/>
              <w:right w:val="single" w:sz="4" w:space="0" w:color="auto"/>
            </w:tcBorders>
            <w:shd w:val="clear" w:color="auto" w:fill="auto"/>
            <w:noWrap/>
          </w:tcPr>
          <w:p w14:paraId="42A4B310" w14:textId="7061ED16"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040000330200</w:t>
            </w:r>
          </w:p>
        </w:tc>
        <w:tc>
          <w:tcPr>
            <w:tcW w:w="3648" w:type="dxa"/>
            <w:tcBorders>
              <w:top w:val="nil"/>
              <w:left w:val="nil"/>
              <w:bottom w:val="single" w:sz="4" w:space="0" w:color="auto"/>
              <w:right w:val="single" w:sz="4" w:space="0" w:color="auto"/>
            </w:tcBorders>
            <w:shd w:val="clear" w:color="auto" w:fill="auto"/>
            <w:noWrap/>
          </w:tcPr>
          <w:p w14:paraId="43764AD9" w14:textId="77D161A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Imipramina-Gragea o tableta/Cada gragea o tableta contiene: Clorhidrato de Imipramina 25 mg. Envase con 20 tabletas o grageas</w:t>
            </w:r>
          </w:p>
        </w:tc>
        <w:tc>
          <w:tcPr>
            <w:tcW w:w="889" w:type="dxa"/>
            <w:tcBorders>
              <w:top w:val="nil"/>
              <w:left w:val="nil"/>
              <w:bottom w:val="single" w:sz="4" w:space="0" w:color="auto"/>
              <w:right w:val="single" w:sz="4" w:space="0" w:color="auto"/>
            </w:tcBorders>
            <w:shd w:val="clear" w:color="auto" w:fill="auto"/>
            <w:noWrap/>
          </w:tcPr>
          <w:p w14:paraId="2C223F19" w14:textId="369CE6E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2C5CA56" w14:textId="3C537A5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8DB7ADF" w14:textId="1A3873F9"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7E692E1"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E04AB4"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681</w:t>
            </w:r>
          </w:p>
        </w:tc>
        <w:tc>
          <w:tcPr>
            <w:tcW w:w="1134" w:type="dxa"/>
            <w:tcBorders>
              <w:top w:val="nil"/>
              <w:left w:val="nil"/>
              <w:bottom w:val="single" w:sz="4" w:space="0" w:color="auto"/>
              <w:right w:val="single" w:sz="4" w:space="0" w:color="auto"/>
            </w:tcBorders>
            <w:shd w:val="clear" w:color="auto" w:fill="auto"/>
          </w:tcPr>
          <w:p w14:paraId="709EA45E" w14:textId="69896BE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040.000.3305.00</w:t>
            </w:r>
          </w:p>
        </w:tc>
        <w:tc>
          <w:tcPr>
            <w:tcW w:w="992" w:type="dxa"/>
            <w:tcBorders>
              <w:top w:val="nil"/>
              <w:left w:val="nil"/>
              <w:bottom w:val="single" w:sz="4" w:space="0" w:color="auto"/>
              <w:right w:val="single" w:sz="4" w:space="0" w:color="auto"/>
            </w:tcBorders>
            <w:shd w:val="clear" w:color="auto" w:fill="auto"/>
            <w:noWrap/>
          </w:tcPr>
          <w:p w14:paraId="1114A735" w14:textId="57FDEA1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040000330500</w:t>
            </w:r>
          </w:p>
        </w:tc>
        <w:tc>
          <w:tcPr>
            <w:tcW w:w="3648" w:type="dxa"/>
            <w:tcBorders>
              <w:top w:val="nil"/>
              <w:left w:val="nil"/>
              <w:bottom w:val="single" w:sz="4" w:space="0" w:color="auto"/>
              <w:right w:val="single" w:sz="4" w:space="0" w:color="auto"/>
            </w:tcBorders>
            <w:shd w:val="clear" w:color="auto" w:fill="auto"/>
            <w:noWrap/>
          </w:tcPr>
          <w:p w14:paraId="605F55DF" w14:textId="430963E5"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Amitriptilina-Tableta/Cada tableta contiene: Clorhidrato de Amitriptilina 25 mg. Envase con 20 tabletas</w:t>
            </w:r>
          </w:p>
        </w:tc>
        <w:tc>
          <w:tcPr>
            <w:tcW w:w="889" w:type="dxa"/>
            <w:tcBorders>
              <w:top w:val="nil"/>
              <w:left w:val="nil"/>
              <w:bottom w:val="single" w:sz="4" w:space="0" w:color="auto"/>
              <w:right w:val="single" w:sz="4" w:space="0" w:color="auto"/>
            </w:tcBorders>
            <w:shd w:val="clear" w:color="auto" w:fill="auto"/>
            <w:noWrap/>
          </w:tcPr>
          <w:p w14:paraId="446E4000" w14:textId="5A4A1A3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B110668" w14:textId="67DD6C0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549A20BB" w14:textId="78F00587"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230523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9D9FA0"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682</w:t>
            </w:r>
          </w:p>
        </w:tc>
        <w:tc>
          <w:tcPr>
            <w:tcW w:w="1134" w:type="dxa"/>
            <w:tcBorders>
              <w:top w:val="nil"/>
              <w:left w:val="nil"/>
              <w:bottom w:val="single" w:sz="4" w:space="0" w:color="auto"/>
              <w:right w:val="single" w:sz="4" w:space="0" w:color="auto"/>
            </w:tcBorders>
            <w:shd w:val="clear" w:color="auto" w:fill="auto"/>
          </w:tcPr>
          <w:p w14:paraId="71018774" w14:textId="3486288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040.000.4026.00</w:t>
            </w:r>
          </w:p>
        </w:tc>
        <w:tc>
          <w:tcPr>
            <w:tcW w:w="992" w:type="dxa"/>
            <w:tcBorders>
              <w:top w:val="nil"/>
              <w:left w:val="nil"/>
              <w:bottom w:val="single" w:sz="4" w:space="0" w:color="auto"/>
              <w:right w:val="single" w:sz="4" w:space="0" w:color="auto"/>
            </w:tcBorders>
            <w:shd w:val="clear" w:color="auto" w:fill="auto"/>
            <w:noWrap/>
          </w:tcPr>
          <w:p w14:paraId="62B64E2C" w14:textId="19CD90A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040000402600</w:t>
            </w:r>
          </w:p>
        </w:tc>
        <w:tc>
          <w:tcPr>
            <w:tcW w:w="3648" w:type="dxa"/>
            <w:tcBorders>
              <w:top w:val="nil"/>
              <w:left w:val="nil"/>
              <w:bottom w:val="single" w:sz="4" w:space="0" w:color="auto"/>
              <w:right w:val="single" w:sz="4" w:space="0" w:color="auto"/>
            </w:tcBorders>
            <w:shd w:val="clear" w:color="auto" w:fill="auto"/>
            <w:noWrap/>
          </w:tcPr>
          <w:p w14:paraId="06E1D085" w14:textId="7E33D0D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Buprenorfina-Solución inyectable/Cada ampolleta o frasco ámpula contiene: Clorhidrato de buprenorfina equivalente a 0.3 mg de buprenorfina. Envase con 6 ampolletas o frasco ámpula con 1 ml</w:t>
            </w:r>
          </w:p>
        </w:tc>
        <w:tc>
          <w:tcPr>
            <w:tcW w:w="889" w:type="dxa"/>
            <w:tcBorders>
              <w:top w:val="nil"/>
              <w:left w:val="nil"/>
              <w:bottom w:val="single" w:sz="4" w:space="0" w:color="auto"/>
              <w:right w:val="single" w:sz="4" w:space="0" w:color="auto"/>
            </w:tcBorders>
            <w:shd w:val="clear" w:color="auto" w:fill="auto"/>
            <w:noWrap/>
          </w:tcPr>
          <w:p w14:paraId="20092C53" w14:textId="24E0282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440E22B" w14:textId="4670CB1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1AF633DC" w14:textId="472F7FA6"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05DE2101"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CFEDC3"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683</w:t>
            </w:r>
          </w:p>
        </w:tc>
        <w:tc>
          <w:tcPr>
            <w:tcW w:w="1134" w:type="dxa"/>
            <w:tcBorders>
              <w:top w:val="nil"/>
              <w:left w:val="nil"/>
              <w:bottom w:val="single" w:sz="4" w:space="0" w:color="auto"/>
              <w:right w:val="single" w:sz="4" w:space="0" w:color="auto"/>
            </w:tcBorders>
            <w:shd w:val="clear" w:color="auto" w:fill="auto"/>
          </w:tcPr>
          <w:p w14:paraId="3DE13891" w14:textId="702CEFCC"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040.000.4129.00</w:t>
            </w:r>
          </w:p>
        </w:tc>
        <w:tc>
          <w:tcPr>
            <w:tcW w:w="992" w:type="dxa"/>
            <w:tcBorders>
              <w:top w:val="nil"/>
              <w:left w:val="nil"/>
              <w:bottom w:val="single" w:sz="4" w:space="0" w:color="auto"/>
              <w:right w:val="single" w:sz="4" w:space="0" w:color="auto"/>
            </w:tcBorders>
            <w:shd w:val="clear" w:color="auto" w:fill="auto"/>
            <w:noWrap/>
          </w:tcPr>
          <w:p w14:paraId="0443EDA5" w14:textId="06F8644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040000412900</w:t>
            </w:r>
          </w:p>
        </w:tc>
        <w:tc>
          <w:tcPr>
            <w:tcW w:w="3648" w:type="dxa"/>
            <w:tcBorders>
              <w:top w:val="nil"/>
              <w:left w:val="nil"/>
              <w:bottom w:val="single" w:sz="4" w:space="0" w:color="auto"/>
              <w:right w:val="single" w:sz="4" w:space="0" w:color="auto"/>
            </w:tcBorders>
            <w:shd w:val="clear" w:color="auto" w:fill="auto"/>
            <w:noWrap/>
          </w:tcPr>
          <w:p w14:paraId="3D0073B0" w14:textId="022B41A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Isotretinoína-Cápsula/Cada cápsula contiene: Isotretinoína 20 mg. Envase con 30 cápsulas</w:t>
            </w:r>
          </w:p>
        </w:tc>
        <w:tc>
          <w:tcPr>
            <w:tcW w:w="889" w:type="dxa"/>
            <w:tcBorders>
              <w:top w:val="nil"/>
              <w:left w:val="nil"/>
              <w:bottom w:val="single" w:sz="4" w:space="0" w:color="auto"/>
              <w:right w:val="single" w:sz="4" w:space="0" w:color="auto"/>
            </w:tcBorders>
            <w:shd w:val="clear" w:color="auto" w:fill="auto"/>
            <w:noWrap/>
          </w:tcPr>
          <w:p w14:paraId="5562E8E0" w14:textId="50813E1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40F369A" w14:textId="0937BD3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4: Dermatología</w:t>
            </w:r>
          </w:p>
        </w:tc>
        <w:tc>
          <w:tcPr>
            <w:tcW w:w="1210" w:type="dxa"/>
            <w:tcBorders>
              <w:top w:val="nil"/>
              <w:left w:val="single" w:sz="4" w:space="0" w:color="auto"/>
              <w:bottom w:val="single" w:sz="4" w:space="0" w:color="auto"/>
              <w:right w:val="single" w:sz="4" w:space="0" w:color="auto"/>
            </w:tcBorders>
          </w:tcPr>
          <w:p w14:paraId="4E8CAD38" w14:textId="48313D73"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261E5F8"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A4C6CE"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684</w:t>
            </w:r>
          </w:p>
        </w:tc>
        <w:tc>
          <w:tcPr>
            <w:tcW w:w="1134" w:type="dxa"/>
            <w:tcBorders>
              <w:top w:val="nil"/>
              <w:left w:val="nil"/>
              <w:bottom w:val="single" w:sz="4" w:space="0" w:color="auto"/>
              <w:right w:val="single" w:sz="4" w:space="0" w:color="auto"/>
            </w:tcBorders>
            <w:shd w:val="clear" w:color="auto" w:fill="auto"/>
          </w:tcPr>
          <w:p w14:paraId="0D6BA375" w14:textId="3A62D50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040.000.4470.01</w:t>
            </w:r>
          </w:p>
        </w:tc>
        <w:tc>
          <w:tcPr>
            <w:tcW w:w="992" w:type="dxa"/>
            <w:tcBorders>
              <w:top w:val="nil"/>
              <w:left w:val="nil"/>
              <w:bottom w:val="single" w:sz="4" w:space="0" w:color="auto"/>
              <w:right w:val="single" w:sz="4" w:space="0" w:color="auto"/>
            </w:tcBorders>
            <w:shd w:val="clear" w:color="auto" w:fill="auto"/>
            <w:noWrap/>
          </w:tcPr>
          <w:p w14:paraId="756A7214" w14:textId="7C94270A"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040000447001</w:t>
            </w:r>
          </w:p>
        </w:tc>
        <w:tc>
          <w:tcPr>
            <w:tcW w:w="3648" w:type="dxa"/>
            <w:tcBorders>
              <w:top w:val="nil"/>
              <w:left w:val="nil"/>
              <w:bottom w:val="single" w:sz="4" w:space="0" w:color="auto"/>
              <w:right w:val="single" w:sz="4" w:space="0" w:color="auto"/>
            </w:tcBorders>
            <w:shd w:val="clear" w:color="auto" w:fill="auto"/>
            <w:noWrap/>
          </w:tcPr>
          <w:p w14:paraId="0FA75A69" w14:textId="5AAAAA3C"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Metilfenidato 18 mg-Tableta de liberación prolongada/Cada tableta de liberación prolongada contiene: Clorhidrato de metilfenidato 18 mg. Envase con 30 tabletas de liberación prolongada</w:t>
            </w:r>
          </w:p>
        </w:tc>
        <w:tc>
          <w:tcPr>
            <w:tcW w:w="889" w:type="dxa"/>
            <w:tcBorders>
              <w:top w:val="nil"/>
              <w:left w:val="nil"/>
              <w:bottom w:val="single" w:sz="4" w:space="0" w:color="auto"/>
              <w:right w:val="single" w:sz="4" w:space="0" w:color="auto"/>
            </w:tcBorders>
            <w:shd w:val="clear" w:color="auto" w:fill="auto"/>
            <w:noWrap/>
          </w:tcPr>
          <w:p w14:paraId="22442C69" w14:textId="6051A686"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D7B1AA1" w14:textId="376E3DA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2C688FD0" w14:textId="76AE72E8"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9112BC6"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C038E7"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685</w:t>
            </w:r>
          </w:p>
        </w:tc>
        <w:tc>
          <w:tcPr>
            <w:tcW w:w="1134" w:type="dxa"/>
            <w:tcBorders>
              <w:top w:val="nil"/>
              <w:left w:val="nil"/>
              <w:bottom w:val="single" w:sz="4" w:space="0" w:color="auto"/>
              <w:right w:val="single" w:sz="4" w:space="0" w:color="auto"/>
            </w:tcBorders>
            <w:shd w:val="clear" w:color="auto" w:fill="auto"/>
          </w:tcPr>
          <w:p w14:paraId="2953DFA5" w14:textId="1B3FAA0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040.000.4471.01</w:t>
            </w:r>
          </w:p>
        </w:tc>
        <w:tc>
          <w:tcPr>
            <w:tcW w:w="992" w:type="dxa"/>
            <w:tcBorders>
              <w:top w:val="nil"/>
              <w:left w:val="nil"/>
              <w:bottom w:val="single" w:sz="4" w:space="0" w:color="auto"/>
              <w:right w:val="single" w:sz="4" w:space="0" w:color="auto"/>
            </w:tcBorders>
            <w:shd w:val="clear" w:color="auto" w:fill="auto"/>
            <w:noWrap/>
          </w:tcPr>
          <w:p w14:paraId="11B77BBC" w14:textId="746B76A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040000447101</w:t>
            </w:r>
          </w:p>
        </w:tc>
        <w:tc>
          <w:tcPr>
            <w:tcW w:w="3648" w:type="dxa"/>
            <w:tcBorders>
              <w:top w:val="nil"/>
              <w:left w:val="nil"/>
              <w:bottom w:val="single" w:sz="4" w:space="0" w:color="auto"/>
              <w:right w:val="single" w:sz="4" w:space="0" w:color="auto"/>
            </w:tcBorders>
            <w:shd w:val="clear" w:color="auto" w:fill="auto"/>
            <w:noWrap/>
          </w:tcPr>
          <w:p w14:paraId="47129704" w14:textId="59B4053D" w:rsidR="001B7659" w:rsidRPr="00AE346C" w:rsidRDefault="001B7659" w:rsidP="001B7659">
            <w:pPr>
              <w:rPr>
                <w:rFonts w:ascii="Arial" w:eastAsia="Times New Roman" w:hAnsi="Arial" w:cs="Arial"/>
                <w:color w:val="000000"/>
                <w:kern w:val="0"/>
                <w:sz w:val="12"/>
                <w:szCs w:val="12"/>
                <w:lang w:val="es-ES"/>
                <w14:ligatures w14:val="none"/>
              </w:rPr>
            </w:pPr>
            <w:r w:rsidRPr="00AE346C">
              <w:rPr>
                <w:sz w:val="12"/>
                <w:szCs w:val="12"/>
              </w:rPr>
              <w:t>Metilfenidato 27 mg-Tableta de liberación prolongada/Cada tableta de liberación prolongada contiene: Clorhidrato de metilfenidato 27 mg. Envase con 30 tabletas de liberación prolongada</w:t>
            </w:r>
          </w:p>
        </w:tc>
        <w:tc>
          <w:tcPr>
            <w:tcW w:w="889" w:type="dxa"/>
            <w:tcBorders>
              <w:top w:val="nil"/>
              <w:left w:val="nil"/>
              <w:bottom w:val="single" w:sz="4" w:space="0" w:color="auto"/>
              <w:right w:val="single" w:sz="4" w:space="0" w:color="auto"/>
            </w:tcBorders>
            <w:shd w:val="clear" w:color="auto" w:fill="auto"/>
            <w:noWrap/>
          </w:tcPr>
          <w:p w14:paraId="2F384561" w14:textId="6A39D8E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083BAF2" w14:textId="4842739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CCA544F" w14:textId="16B95F25"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48660AB9"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C912F0"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686</w:t>
            </w:r>
          </w:p>
        </w:tc>
        <w:tc>
          <w:tcPr>
            <w:tcW w:w="1134" w:type="dxa"/>
            <w:tcBorders>
              <w:top w:val="nil"/>
              <w:left w:val="nil"/>
              <w:bottom w:val="single" w:sz="4" w:space="0" w:color="auto"/>
              <w:right w:val="single" w:sz="4" w:space="0" w:color="auto"/>
            </w:tcBorders>
            <w:shd w:val="clear" w:color="auto" w:fill="auto"/>
          </w:tcPr>
          <w:p w14:paraId="36E84A05" w14:textId="3859AD71"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040.000.4472.01</w:t>
            </w:r>
          </w:p>
        </w:tc>
        <w:tc>
          <w:tcPr>
            <w:tcW w:w="992" w:type="dxa"/>
            <w:tcBorders>
              <w:top w:val="nil"/>
              <w:left w:val="nil"/>
              <w:bottom w:val="single" w:sz="4" w:space="0" w:color="auto"/>
              <w:right w:val="single" w:sz="4" w:space="0" w:color="auto"/>
            </w:tcBorders>
            <w:shd w:val="clear" w:color="auto" w:fill="auto"/>
            <w:noWrap/>
          </w:tcPr>
          <w:p w14:paraId="086C6A93" w14:textId="635FA15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040000447201</w:t>
            </w:r>
          </w:p>
        </w:tc>
        <w:tc>
          <w:tcPr>
            <w:tcW w:w="3648" w:type="dxa"/>
            <w:tcBorders>
              <w:top w:val="nil"/>
              <w:left w:val="nil"/>
              <w:bottom w:val="single" w:sz="4" w:space="0" w:color="auto"/>
              <w:right w:val="single" w:sz="4" w:space="0" w:color="auto"/>
            </w:tcBorders>
            <w:shd w:val="clear" w:color="auto" w:fill="auto"/>
            <w:noWrap/>
          </w:tcPr>
          <w:p w14:paraId="42414B31" w14:textId="66BE5A67"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Metilfenidato 36 mg-Tableta/Cada tableta de liberación prolongada contiene: Clorhidrato de metilfenidato 36 mg. Envase con 30 tabletas de liberación prolongada</w:t>
            </w:r>
          </w:p>
        </w:tc>
        <w:tc>
          <w:tcPr>
            <w:tcW w:w="889" w:type="dxa"/>
            <w:tcBorders>
              <w:top w:val="nil"/>
              <w:left w:val="nil"/>
              <w:bottom w:val="single" w:sz="4" w:space="0" w:color="auto"/>
              <w:right w:val="single" w:sz="4" w:space="0" w:color="auto"/>
            </w:tcBorders>
            <w:shd w:val="clear" w:color="auto" w:fill="auto"/>
            <w:noWrap/>
          </w:tcPr>
          <w:p w14:paraId="5DEE5CB5" w14:textId="2F9F17A8"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932D58E" w14:textId="055B53A3"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1C6777A7" w14:textId="38A7D212"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32163E4C"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B638DF"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687</w:t>
            </w:r>
          </w:p>
        </w:tc>
        <w:tc>
          <w:tcPr>
            <w:tcW w:w="1134" w:type="dxa"/>
            <w:tcBorders>
              <w:top w:val="nil"/>
              <w:left w:val="nil"/>
              <w:bottom w:val="single" w:sz="4" w:space="0" w:color="auto"/>
              <w:right w:val="single" w:sz="4" w:space="0" w:color="auto"/>
            </w:tcBorders>
            <w:shd w:val="clear" w:color="auto" w:fill="auto"/>
          </w:tcPr>
          <w:p w14:paraId="22B07870" w14:textId="1BA45242"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040.000.4481.01</w:t>
            </w:r>
          </w:p>
        </w:tc>
        <w:tc>
          <w:tcPr>
            <w:tcW w:w="992" w:type="dxa"/>
            <w:tcBorders>
              <w:top w:val="nil"/>
              <w:left w:val="nil"/>
              <w:bottom w:val="single" w:sz="4" w:space="0" w:color="auto"/>
              <w:right w:val="single" w:sz="4" w:space="0" w:color="auto"/>
            </w:tcBorders>
            <w:shd w:val="clear" w:color="auto" w:fill="auto"/>
            <w:noWrap/>
          </w:tcPr>
          <w:p w14:paraId="670927B8" w14:textId="09F470BE"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040000448101</w:t>
            </w:r>
          </w:p>
        </w:tc>
        <w:tc>
          <w:tcPr>
            <w:tcW w:w="3648" w:type="dxa"/>
            <w:tcBorders>
              <w:top w:val="nil"/>
              <w:left w:val="nil"/>
              <w:bottom w:val="single" w:sz="4" w:space="0" w:color="auto"/>
              <w:right w:val="single" w:sz="4" w:space="0" w:color="auto"/>
            </w:tcBorders>
            <w:shd w:val="clear" w:color="auto" w:fill="auto"/>
            <w:noWrap/>
          </w:tcPr>
          <w:p w14:paraId="65459F2C" w14:textId="0195D66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Haloperidol 50 mg-Solución inyectable/Cada ampolleta contiene: Decanoato de haloperidol equivalente a 50 mg de haloperidol. Envase con 5 ampolletas con 1 ml</w:t>
            </w:r>
          </w:p>
        </w:tc>
        <w:tc>
          <w:tcPr>
            <w:tcW w:w="889" w:type="dxa"/>
            <w:tcBorders>
              <w:top w:val="nil"/>
              <w:left w:val="nil"/>
              <w:bottom w:val="single" w:sz="4" w:space="0" w:color="auto"/>
              <w:right w:val="single" w:sz="4" w:space="0" w:color="auto"/>
            </w:tcBorders>
            <w:shd w:val="clear" w:color="auto" w:fill="auto"/>
            <w:noWrap/>
          </w:tcPr>
          <w:p w14:paraId="3AF85950" w14:textId="6C5016A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15CEF3D" w14:textId="5781AC3B"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64873557" w14:textId="4E377A55"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6E20633A"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60AE79"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688</w:t>
            </w:r>
          </w:p>
        </w:tc>
        <w:tc>
          <w:tcPr>
            <w:tcW w:w="1134" w:type="dxa"/>
            <w:tcBorders>
              <w:top w:val="nil"/>
              <w:left w:val="nil"/>
              <w:bottom w:val="single" w:sz="4" w:space="0" w:color="auto"/>
              <w:right w:val="single" w:sz="4" w:space="0" w:color="auto"/>
            </w:tcBorders>
            <w:shd w:val="clear" w:color="auto" w:fill="auto"/>
          </w:tcPr>
          <w:p w14:paraId="0A1208AA" w14:textId="24B9353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040.000.4482.00</w:t>
            </w:r>
          </w:p>
        </w:tc>
        <w:tc>
          <w:tcPr>
            <w:tcW w:w="992" w:type="dxa"/>
            <w:tcBorders>
              <w:top w:val="nil"/>
              <w:left w:val="nil"/>
              <w:bottom w:val="single" w:sz="4" w:space="0" w:color="auto"/>
              <w:right w:val="single" w:sz="4" w:space="0" w:color="auto"/>
            </w:tcBorders>
            <w:shd w:val="clear" w:color="auto" w:fill="auto"/>
            <w:noWrap/>
          </w:tcPr>
          <w:p w14:paraId="70E317C7" w14:textId="703B5A6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040000448200</w:t>
            </w:r>
          </w:p>
        </w:tc>
        <w:tc>
          <w:tcPr>
            <w:tcW w:w="3648" w:type="dxa"/>
            <w:tcBorders>
              <w:top w:val="nil"/>
              <w:left w:val="nil"/>
              <w:bottom w:val="single" w:sz="4" w:space="0" w:color="auto"/>
              <w:right w:val="single" w:sz="4" w:space="0" w:color="auto"/>
            </w:tcBorders>
            <w:shd w:val="clear" w:color="auto" w:fill="auto"/>
            <w:noWrap/>
          </w:tcPr>
          <w:p w14:paraId="53142C12" w14:textId="30079F3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Bromazepam 3 mg-Comprimido/Cada comprimido contiene: Bromazepam 3 mg. Envase con 30 comprimidos</w:t>
            </w:r>
          </w:p>
        </w:tc>
        <w:tc>
          <w:tcPr>
            <w:tcW w:w="889" w:type="dxa"/>
            <w:tcBorders>
              <w:top w:val="nil"/>
              <w:left w:val="nil"/>
              <w:bottom w:val="single" w:sz="4" w:space="0" w:color="auto"/>
              <w:right w:val="single" w:sz="4" w:space="0" w:color="auto"/>
            </w:tcBorders>
            <w:shd w:val="clear" w:color="auto" w:fill="auto"/>
            <w:noWrap/>
          </w:tcPr>
          <w:p w14:paraId="47EB9544" w14:textId="2F75038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2CD19D4" w14:textId="37157BD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33CA2CAB" w14:textId="2552C144"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0152BD2F"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8B905E"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689</w:t>
            </w:r>
          </w:p>
        </w:tc>
        <w:tc>
          <w:tcPr>
            <w:tcW w:w="1134" w:type="dxa"/>
            <w:tcBorders>
              <w:top w:val="nil"/>
              <w:left w:val="nil"/>
              <w:bottom w:val="single" w:sz="4" w:space="0" w:color="auto"/>
              <w:right w:val="single" w:sz="4" w:space="0" w:color="auto"/>
            </w:tcBorders>
            <w:shd w:val="clear" w:color="auto" w:fill="auto"/>
          </w:tcPr>
          <w:p w14:paraId="642E605B" w14:textId="4E3C64C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040.000.4484.00</w:t>
            </w:r>
          </w:p>
        </w:tc>
        <w:tc>
          <w:tcPr>
            <w:tcW w:w="992" w:type="dxa"/>
            <w:tcBorders>
              <w:top w:val="nil"/>
              <w:left w:val="nil"/>
              <w:bottom w:val="single" w:sz="4" w:space="0" w:color="auto"/>
              <w:right w:val="single" w:sz="4" w:space="0" w:color="auto"/>
            </w:tcBorders>
            <w:shd w:val="clear" w:color="auto" w:fill="auto"/>
            <w:noWrap/>
          </w:tcPr>
          <w:p w14:paraId="623366C9" w14:textId="7DF334A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040000448400</w:t>
            </w:r>
          </w:p>
        </w:tc>
        <w:tc>
          <w:tcPr>
            <w:tcW w:w="3648" w:type="dxa"/>
            <w:tcBorders>
              <w:top w:val="nil"/>
              <w:left w:val="nil"/>
              <w:bottom w:val="single" w:sz="4" w:space="0" w:color="auto"/>
              <w:right w:val="single" w:sz="4" w:space="0" w:color="auto"/>
            </w:tcBorders>
            <w:shd w:val="clear" w:color="auto" w:fill="auto"/>
            <w:noWrap/>
          </w:tcPr>
          <w:p w14:paraId="68FB2427" w14:textId="7637EF5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Sertralina-Cápsula o tableta/Cada cápsula o tableta contiene: Clorhidrato de sertralina equivalente a 50 mg de sertralina. Envase con 14 cápsulas o tabletas</w:t>
            </w:r>
          </w:p>
        </w:tc>
        <w:tc>
          <w:tcPr>
            <w:tcW w:w="889" w:type="dxa"/>
            <w:tcBorders>
              <w:top w:val="nil"/>
              <w:left w:val="nil"/>
              <w:bottom w:val="single" w:sz="4" w:space="0" w:color="auto"/>
              <w:right w:val="single" w:sz="4" w:space="0" w:color="auto"/>
            </w:tcBorders>
            <w:shd w:val="clear" w:color="auto" w:fill="auto"/>
            <w:noWrap/>
          </w:tcPr>
          <w:p w14:paraId="05A6E508" w14:textId="5AE6B6FF"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2798618" w14:textId="60074A5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6EAD16DB" w14:textId="4164C8D6"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9956683"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305DA8"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690</w:t>
            </w:r>
          </w:p>
        </w:tc>
        <w:tc>
          <w:tcPr>
            <w:tcW w:w="1134" w:type="dxa"/>
            <w:tcBorders>
              <w:top w:val="nil"/>
              <w:left w:val="nil"/>
              <w:bottom w:val="single" w:sz="4" w:space="0" w:color="auto"/>
              <w:right w:val="single" w:sz="4" w:space="0" w:color="auto"/>
            </w:tcBorders>
            <w:shd w:val="clear" w:color="auto" w:fill="auto"/>
          </w:tcPr>
          <w:p w14:paraId="0085EEF9" w14:textId="12BC1FE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040.000.5351.00</w:t>
            </w:r>
          </w:p>
        </w:tc>
        <w:tc>
          <w:tcPr>
            <w:tcW w:w="992" w:type="dxa"/>
            <w:tcBorders>
              <w:top w:val="nil"/>
              <w:left w:val="nil"/>
              <w:bottom w:val="single" w:sz="4" w:space="0" w:color="auto"/>
              <w:right w:val="single" w:sz="4" w:space="0" w:color="auto"/>
            </w:tcBorders>
            <w:shd w:val="clear" w:color="auto" w:fill="auto"/>
            <w:noWrap/>
          </w:tcPr>
          <w:p w14:paraId="2D2D657B" w14:textId="561FFBFD"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040000535100</w:t>
            </w:r>
          </w:p>
        </w:tc>
        <w:tc>
          <w:tcPr>
            <w:tcW w:w="3648" w:type="dxa"/>
            <w:tcBorders>
              <w:top w:val="nil"/>
              <w:left w:val="nil"/>
              <w:bottom w:val="single" w:sz="4" w:space="0" w:color="auto"/>
              <w:right w:val="single" w:sz="4" w:space="0" w:color="auto"/>
            </w:tcBorders>
            <w:shd w:val="clear" w:color="auto" w:fill="auto"/>
            <w:noWrap/>
          </w:tcPr>
          <w:p w14:paraId="419ADACE" w14:textId="2412FF6A"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Metilfenidato 10 mg-Comprimido/Cada comprimido contiene: Clorhidrato de metilfenidato 10 mg. Envase con 30 comprimidos</w:t>
            </w:r>
          </w:p>
        </w:tc>
        <w:tc>
          <w:tcPr>
            <w:tcW w:w="889" w:type="dxa"/>
            <w:tcBorders>
              <w:top w:val="nil"/>
              <w:left w:val="nil"/>
              <w:bottom w:val="single" w:sz="4" w:space="0" w:color="auto"/>
              <w:right w:val="single" w:sz="4" w:space="0" w:color="auto"/>
            </w:tcBorders>
            <w:shd w:val="clear" w:color="auto" w:fill="auto"/>
            <w:noWrap/>
          </w:tcPr>
          <w:p w14:paraId="6CC8DBE0" w14:textId="07DD4B9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4E6F98B" w14:textId="4FA8CD25"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70A80A05" w14:textId="1B1A2415"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1DB924A2"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8AA3CD"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691</w:t>
            </w:r>
          </w:p>
        </w:tc>
        <w:tc>
          <w:tcPr>
            <w:tcW w:w="1134" w:type="dxa"/>
            <w:tcBorders>
              <w:top w:val="nil"/>
              <w:left w:val="nil"/>
              <w:bottom w:val="single" w:sz="4" w:space="0" w:color="auto"/>
              <w:right w:val="single" w:sz="4" w:space="0" w:color="auto"/>
            </w:tcBorders>
            <w:shd w:val="clear" w:color="auto" w:fill="auto"/>
          </w:tcPr>
          <w:p w14:paraId="28BAE530" w14:textId="19D2EB9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040.000.5478.00</w:t>
            </w:r>
          </w:p>
        </w:tc>
        <w:tc>
          <w:tcPr>
            <w:tcW w:w="992" w:type="dxa"/>
            <w:tcBorders>
              <w:top w:val="nil"/>
              <w:left w:val="nil"/>
              <w:bottom w:val="single" w:sz="4" w:space="0" w:color="auto"/>
              <w:right w:val="single" w:sz="4" w:space="0" w:color="auto"/>
            </w:tcBorders>
            <w:shd w:val="clear" w:color="auto" w:fill="auto"/>
            <w:noWrap/>
          </w:tcPr>
          <w:p w14:paraId="24F723B4" w14:textId="4BA5EACF"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040000547800</w:t>
            </w:r>
          </w:p>
        </w:tc>
        <w:tc>
          <w:tcPr>
            <w:tcW w:w="3648" w:type="dxa"/>
            <w:tcBorders>
              <w:top w:val="nil"/>
              <w:left w:val="nil"/>
              <w:bottom w:val="single" w:sz="4" w:space="0" w:color="auto"/>
              <w:right w:val="single" w:sz="4" w:space="0" w:color="auto"/>
            </w:tcBorders>
            <w:shd w:val="clear" w:color="auto" w:fill="auto"/>
            <w:noWrap/>
          </w:tcPr>
          <w:p w14:paraId="38216BE2" w14:textId="372DDBF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Lorazepam-Tableta/Cada tableta contiene: Lorazepam 1 mg. Envase con 40 tabletas</w:t>
            </w:r>
          </w:p>
        </w:tc>
        <w:tc>
          <w:tcPr>
            <w:tcW w:w="889" w:type="dxa"/>
            <w:tcBorders>
              <w:top w:val="nil"/>
              <w:left w:val="nil"/>
              <w:bottom w:val="single" w:sz="4" w:space="0" w:color="auto"/>
              <w:right w:val="single" w:sz="4" w:space="0" w:color="auto"/>
            </w:tcBorders>
            <w:shd w:val="clear" w:color="auto" w:fill="auto"/>
            <w:noWrap/>
          </w:tcPr>
          <w:p w14:paraId="75349F7B" w14:textId="755B971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BFF4FEC" w14:textId="55C07F2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7ED71E7A" w14:textId="3C002103"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6F7BEEB3"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BF2D7F"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692</w:t>
            </w:r>
          </w:p>
        </w:tc>
        <w:tc>
          <w:tcPr>
            <w:tcW w:w="1134" w:type="dxa"/>
            <w:tcBorders>
              <w:top w:val="nil"/>
              <w:left w:val="nil"/>
              <w:bottom w:val="single" w:sz="4" w:space="0" w:color="auto"/>
              <w:right w:val="single" w:sz="4" w:space="0" w:color="auto"/>
            </w:tcBorders>
            <w:shd w:val="clear" w:color="auto" w:fill="auto"/>
          </w:tcPr>
          <w:p w14:paraId="5B414863" w14:textId="54DB2315"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040.000.5710.00</w:t>
            </w:r>
          </w:p>
        </w:tc>
        <w:tc>
          <w:tcPr>
            <w:tcW w:w="992" w:type="dxa"/>
            <w:tcBorders>
              <w:top w:val="nil"/>
              <w:left w:val="nil"/>
              <w:bottom w:val="single" w:sz="4" w:space="0" w:color="auto"/>
              <w:right w:val="single" w:sz="4" w:space="0" w:color="auto"/>
            </w:tcBorders>
            <w:shd w:val="clear" w:color="auto" w:fill="auto"/>
            <w:noWrap/>
          </w:tcPr>
          <w:p w14:paraId="7282E357" w14:textId="75DDB8A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040000571000</w:t>
            </w:r>
          </w:p>
        </w:tc>
        <w:tc>
          <w:tcPr>
            <w:tcW w:w="3648" w:type="dxa"/>
            <w:tcBorders>
              <w:top w:val="nil"/>
              <w:left w:val="nil"/>
              <w:bottom w:val="single" w:sz="4" w:space="0" w:color="auto"/>
              <w:right w:val="single" w:sz="4" w:space="0" w:color="auto"/>
            </w:tcBorders>
            <w:shd w:val="clear" w:color="auto" w:fill="auto"/>
            <w:noWrap/>
          </w:tcPr>
          <w:p w14:paraId="22587798" w14:textId="56014784"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Paliperidona 150 mg-Suspensión inyectable de liberación prolongada/Cada jeringa prellenada contiene: Palmitato de paliperidona equivalente a 150 mg de paliperidona. Envase con una microjeringa con 1.5 ml (150 mg)</w:t>
            </w:r>
          </w:p>
        </w:tc>
        <w:tc>
          <w:tcPr>
            <w:tcW w:w="889" w:type="dxa"/>
            <w:tcBorders>
              <w:top w:val="nil"/>
              <w:left w:val="nil"/>
              <w:bottom w:val="single" w:sz="4" w:space="0" w:color="auto"/>
              <w:right w:val="single" w:sz="4" w:space="0" w:color="auto"/>
            </w:tcBorders>
            <w:shd w:val="clear" w:color="auto" w:fill="auto"/>
            <w:noWrap/>
          </w:tcPr>
          <w:p w14:paraId="36F0C6C7" w14:textId="0A21680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F6D6624" w14:textId="3E9F81B2"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4E06A1D9" w14:textId="3CA9F6CA"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0F5ED7F4"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814650"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693</w:t>
            </w:r>
          </w:p>
        </w:tc>
        <w:tc>
          <w:tcPr>
            <w:tcW w:w="1134" w:type="dxa"/>
            <w:tcBorders>
              <w:top w:val="nil"/>
              <w:left w:val="nil"/>
              <w:bottom w:val="single" w:sz="4" w:space="0" w:color="auto"/>
              <w:right w:val="single" w:sz="4" w:space="0" w:color="auto"/>
            </w:tcBorders>
            <w:shd w:val="clear" w:color="auto" w:fill="auto"/>
          </w:tcPr>
          <w:p w14:paraId="7A731325" w14:textId="083F5E43"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040.000.5711.00</w:t>
            </w:r>
          </w:p>
        </w:tc>
        <w:tc>
          <w:tcPr>
            <w:tcW w:w="992" w:type="dxa"/>
            <w:tcBorders>
              <w:top w:val="nil"/>
              <w:left w:val="nil"/>
              <w:bottom w:val="single" w:sz="4" w:space="0" w:color="auto"/>
              <w:right w:val="single" w:sz="4" w:space="0" w:color="auto"/>
            </w:tcBorders>
            <w:shd w:val="clear" w:color="auto" w:fill="auto"/>
            <w:noWrap/>
          </w:tcPr>
          <w:p w14:paraId="2BB27977" w14:textId="020FE69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040000571100</w:t>
            </w:r>
          </w:p>
        </w:tc>
        <w:tc>
          <w:tcPr>
            <w:tcW w:w="3648" w:type="dxa"/>
            <w:tcBorders>
              <w:top w:val="nil"/>
              <w:left w:val="nil"/>
              <w:bottom w:val="single" w:sz="4" w:space="0" w:color="auto"/>
              <w:right w:val="single" w:sz="4" w:space="0" w:color="auto"/>
            </w:tcBorders>
            <w:shd w:val="clear" w:color="auto" w:fill="auto"/>
            <w:noWrap/>
          </w:tcPr>
          <w:p w14:paraId="78EA9561" w14:textId="370DF5D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Paliperidona 100 mg-Suspensión inyectable de liberación prolongada/Cada jeringa prellenada contiene: Palmitato de paliperidona equivalente a 100 mg de paliperidona. Envase con una microjeringa con 1.0 ml (100 mg)</w:t>
            </w:r>
          </w:p>
        </w:tc>
        <w:tc>
          <w:tcPr>
            <w:tcW w:w="889" w:type="dxa"/>
            <w:tcBorders>
              <w:top w:val="nil"/>
              <w:left w:val="nil"/>
              <w:bottom w:val="single" w:sz="4" w:space="0" w:color="auto"/>
              <w:right w:val="single" w:sz="4" w:space="0" w:color="auto"/>
            </w:tcBorders>
            <w:shd w:val="clear" w:color="auto" w:fill="auto"/>
            <w:noWrap/>
          </w:tcPr>
          <w:p w14:paraId="5A71B18F" w14:textId="2D9C06E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60E8D4D" w14:textId="55C2A530"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56B59696" w14:textId="02F46D37"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24B7529D"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8F6EDA"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694</w:t>
            </w:r>
          </w:p>
        </w:tc>
        <w:tc>
          <w:tcPr>
            <w:tcW w:w="1134" w:type="dxa"/>
            <w:tcBorders>
              <w:top w:val="nil"/>
              <w:left w:val="nil"/>
              <w:bottom w:val="single" w:sz="4" w:space="0" w:color="auto"/>
              <w:right w:val="single" w:sz="4" w:space="0" w:color="auto"/>
            </w:tcBorders>
            <w:shd w:val="clear" w:color="auto" w:fill="auto"/>
          </w:tcPr>
          <w:p w14:paraId="4D9C7869" w14:textId="2747FC4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040.000.5915.00</w:t>
            </w:r>
          </w:p>
        </w:tc>
        <w:tc>
          <w:tcPr>
            <w:tcW w:w="992" w:type="dxa"/>
            <w:tcBorders>
              <w:top w:val="nil"/>
              <w:left w:val="nil"/>
              <w:bottom w:val="single" w:sz="4" w:space="0" w:color="auto"/>
              <w:right w:val="single" w:sz="4" w:space="0" w:color="auto"/>
            </w:tcBorders>
            <w:shd w:val="clear" w:color="auto" w:fill="auto"/>
            <w:noWrap/>
          </w:tcPr>
          <w:p w14:paraId="06C43E79" w14:textId="0FA60178"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040000591500</w:t>
            </w:r>
          </w:p>
        </w:tc>
        <w:tc>
          <w:tcPr>
            <w:tcW w:w="3648" w:type="dxa"/>
            <w:tcBorders>
              <w:top w:val="nil"/>
              <w:left w:val="nil"/>
              <w:bottom w:val="single" w:sz="4" w:space="0" w:color="auto"/>
              <w:right w:val="single" w:sz="4" w:space="0" w:color="auto"/>
            </w:tcBorders>
            <w:shd w:val="clear" w:color="auto" w:fill="auto"/>
            <w:noWrap/>
          </w:tcPr>
          <w:p w14:paraId="319D51C5" w14:textId="6E930B9E"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Tapentadol 50 mg-Tableta/Cada tableta de liberación prolongada contiene: Clorhidrato de tapentadol equivalente a 50 mg de tapentadol. Envase con 30 tabletas</w:t>
            </w:r>
          </w:p>
        </w:tc>
        <w:tc>
          <w:tcPr>
            <w:tcW w:w="889" w:type="dxa"/>
            <w:tcBorders>
              <w:top w:val="nil"/>
              <w:left w:val="nil"/>
              <w:bottom w:val="single" w:sz="4" w:space="0" w:color="auto"/>
              <w:right w:val="single" w:sz="4" w:space="0" w:color="auto"/>
            </w:tcBorders>
            <w:shd w:val="clear" w:color="auto" w:fill="auto"/>
            <w:noWrap/>
          </w:tcPr>
          <w:p w14:paraId="7B56B3AD" w14:textId="1A31A0FD"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83672A9" w14:textId="7CF9D5A9" w:rsidR="001B7659" w:rsidRPr="00AE346C" w:rsidRDefault="001B7659" w:rsidP="001B7659">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4837EE21" w14:textId="274FB744" w:rsidR="001B7659" w:rsidRPr="00AE346C" w:rsidRDefault="001B7659" w:rsidP="001B7659">
            <w:pPr>
              <w:rPr>
                <w:rFonts w:ascii="Arial" w:eastAsia="Times New Roman" w:hAnsi="Arial" w:cs="Arial"/>
                <w:color w:val="000000"/>
                <w:kern w:val="0"/>
                <w:sz w:val="12"/>
                <w:szCs w:val="12"/>
                <w:lang w:val="en-US"/>
                <w14:ligatures w14:val="none"/>
              </w:rPr>
            </w:pPr>
          </w:p>
        </w:tc>
      </w:tr>
      <w:tr w:rsidR="001B7659" w:rsidRPr="00AE346C" w14:paraId="76004E92"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E916B8" w14:textId="77777777"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695</w:t>
            </w:r>
          </w:p>
        </w:tc>
        <w:tc>
          <w:tcPr>
            <w:tcW w:w="1134" w:type="dxa"/>
            <w:tcBorders>
              <w:top w:val="nil"/>
              <w:left w:val="nil"/>
              <w:bottom w:val="single" w:sz="4" w:space="0" w:color="auto"/>
              <w:right w:val="single" w:sz="4" w:space="0" w:color="auto"/>
            </w:tcBorders>
            <w:shd w:val="clear" w:color="auto" w:fill="auto"/>
          </w:tcPr>
          <w:p w14:paraId="341967D6" w14:textId="1140AB2B"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040.000.5916.00</w:t>
            </w:r>
          </w:p>
        </w:tc>
        <w:tc>
          <w:tcPr>
            <w:tcW w:w="992" w:type="dxa"/>
            <w:tcBorders>
              <w:top w:val="nil"/>
              <w:left w:val="nil"/>
              <w:bottom w:val="single" w:sz="4" w:space="0" w:color="auto"/>
              <w:right w:val="single" w:sz="4" w:space="0" w:color="auto"/>
            </w:tcBorders>
            <w:shd w:val="clear" w:color="auto" w:fill="auto"/>
            <w:noWrap/>
          </w:tcPr>
          <w:p w14:paraId="4DB15229" w14:textId="78F34944" w:rsidR="001B7659" w:rsidRPr="00AE346C" w:rsidRDefault="001B7659" w:rsidP="001B7659">
            <w:pPr>
              <w:jc w:val="center"/>
              <w:rPr>
                <w:rFonts w:ascii="Arial" w:eastAsia="Times New Roman" w:hAnsi="Arial" w:cs="Arial"/>
                <w:color w:val="000000"/>
                <w:kern w:val="0"/>
                <w:sz w:val="12"/>
                <w:szCs w:val="12"/>
                <w:lang w:val="en-US"/>
                <w14:ligatures w14:val="none"/>
              </w:rPr>
            </w:pPr>
            <w:r w:rsidRPr="00AE346C">
              <w:rPr>
                <w:sz w:val="12"/>
                <w:szCs w:val="12"/>
              </w:rPr>
              <w:t>040000591600</w:t>
            </w:r>
          </w:p>
        </w:tc>
        <w:tc>
          <w:tcPr>
            <w:tcW w:w="3648" w:type="dxa"/>
            <w:tcBorders>
              <w:top w:val="nil"/>
              <w:left w:val="nil"/>
              <w:bottom w:val="single" w:sz="4" w:space="0" w:color="auto"/>
              <w:right w:val="single" w:sz="4" w:space="0" w:color="auto"/>
            </w:tcBorders>
            <w:shd w:val="clear" w:color="auto" w:fill="auto"/>
            <w:noWrap/>
          </w:tcPr>
          <w:p w14:paraId="26A9CB6F" w14:textId="50724604"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Tapentadol 100 mg-Tableta de liberación prolongada/Cada tableta de liberaciónprolongada contiene: Clorhidrato de tapentadol equivalente a 100 mg de tapentadol. Envase con 30 tabletas de</w:t>
            </w:r>
            <w:r>
              <w:rPr>
                <w:sz w:val="12"/>
                <w:szCs w:val="12"/>
              </w:rPr>
              <w:t xml:space="preserve"> liberación prolongada.</w:t>
            </w:r>
          </w:p>
        </w:tc>
        <w:tc>
          <w:tcPr>
            <w:tcW w:w="889" w:type="dxa"/>
            <w:tcBorders>
              <w:top w:val="nil"/>
              <w:left w:val="nil"/>
              <w:bottom w:val="single" w:sz="4" w:space="0" w:color="auto"/>
              <w:right w:val="single" w:sz="4" w:space="0" w:color="auto"/>
            </w:tcBorders>
            <w:shd w:val="clear" w:color="auto" w:fill="auto"/>
            <w:noWrap/>
          </w:tcPr>
          <w:p w14:paraId="5AEE2150" w14:textId="3C401C3B"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59FC991" w14:textId="0287E9B7" w:rsidR="001B7659" w:rsidRPr="001B7659" w:rsidRDefault="001B7659" w:rsidP="001B7659">
            <w:pPr>
              <w:rPr>
                <w:rFonts w:ascii="Arial" w:eastAsia="Times New Roman" w:hAnsi="Arial" w:cs="Arial"/>
                <w:color w:val="000000"/>
                <w:kern w:val="0"/>
                <w:sz w:val="12"/>
                <w:szCs w:val="12"/>
                <w:lang w:val="es-E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7C80D88B" w14:textId="1BD997C3" w:rsidR="001B7659" w:rsidRPr="001B7659" w:rsidRDefault="001B7659" w:rsidP="001B7659">
            <w:pPr>
              <w:rPr>
                <w:rFonts w:ascii="Arial" w:eastAsia="Times New Roman" w:hAnsi="Arial" w:cs="Arial"/>
                <w:color w:val="000000"/>
                <w:kern w:val="0"/>
                <w:sz w:val="12"/>
                <w:szCs w:val="12"/>
                <w:lang w:val="es-ES"/>
                <w14:ligatures w14:val="none"/>
              </w:rPr>
            </w:pPr>
          </w:p>
        </w:tc>
      </w:tr>
      <w:tr w:rsidR="00AA0967" w:rsidRPr="00AE346C" w14:paraId="410FDB26" w14:textId="77777777" w:rsidTr="001B7659">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D31D78"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696</w:t>
            </w:r>
          </w:p>
        </w:tc>
        <w:tc>
          <w:tcPr>
            <w:tcW w:w="1134" w:type="dxa"/>
            <w:tcBorders>
              <w:top w:val="nil"/>
              <w:left w:val="nil"/>
              <w:bottom w:val="single" w:sz="4" w:space="0" w:color="auto"/>
              <w:right w:val="single" w:sz="4" w:space="0" w:color="auto"/>
            </w:tcBorders>
            <w:shd w:val="clear" w:color="auto" w:fill="auto"/>
          </w:tcPr>
          <w:p w14:paraId="321E43C2" w14:textId="4463DA45"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040.000.6140.00</w:t>
            </w:r>
          </w:p>
        </w:tc>
        <w:tc>
          <w:tcPr>
            <w:tcW w:w="992" w:type="dxa"/>
            <w:tcBorders>
              <w:top w:val="nil"/>
              <w:left w:val="nil"/>
              <w:bottom w:val="single" w:sz="4" w:space="0" w:color="auto"/>
              <w:right w:val="single" w:sz="4" w:space="0" w:color="auto"/>
            </w:tcBorders>
            <w:shd w:val="clear" w:color="auto" w:fill="auto"/>
            <w:noWrap/>
          </w:tcPr>
          <w:p w14:paraId="4E1A4809" w14:textId="45B956FE"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040000614000</w:t>
            </w:r>
          </w:p>
        </w:tc>
        <w:tc>
          <w:tcPr>
            <w:tcW w:w="3648" w:type="dxa"/>
            <w:tcBorders>
              <w:top w:val="nil"/>
              <w:left w:val="nil"/>
              <w:bottom w:val="single" w:sz="4" w:space="0" w:color="auto"/>
              <w:right w:val="single" w:sz="4" w:space="0" w:color="auto"/>
            </w:tcBorders>
            <w:shd w:val="clear" w:color="auto" w:fill="auto"/>
            <w:noWrap/>
          </w:tcPr>
          <w:p w14:paraId="614A63F3" w14:textId="724B2483"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Tramadol-Tableta de liberación prolongada/Cada tableta de liberaciónprolongada contiene: Clorhidrato deTramadol 150 mg Envase con 10 tabletas deliberación prolongada.</w:t>
            </w:r>
          </w:p>
        </w:tc>
        <w:tc>
          <w:tcPr>
            <w:tcW w:w="889" w:type="dxa"/>
            <w:tcBorders>
              <w:top w:val="nil"/>
              <w:left w:val="nil"/>
              <w:bottom w:val="single" w:sz="4" w:space="0" w:color="auto"/>
              <w:right w:val="single" w:sz="4" w:space="0" w:color="auto"/>
            </w:tcBorders>
            <w:shd w:val="clear" w:color="auto" w:fill="auto"/>
            <w:noWrap/>
          </w:tcPr>
          <w:p w14:paraId="7DE94394" w14:textId="47C4B86A"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D1E4130" w14:textId="60E39A0A"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78D290F4" w14:textId="5E047C37"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4D109111" w14:textId="77777777" w:rsidTr="00AA0967">
        <w:trPr>
          <w:trHeight w:val="341"/>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571A0C"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697</w:t>
            </w:r>
          </w:p>
        </w:tc>
        <w:tc>
          <w:tcPr>
            <w:tcW w:w="1134" w:type="dxa"/>
            <w:tcBorders>
              <w:top w:val="nil"/>
              <w:left w:val="nil"/>
              <w:bottom w:val="single" w:sz="4" w:space="0" w:color="auto"/>
              <w:right w:val="single" w:sz="4" w:space="0" w:color="auto"/>
            </w:tcBorders>
            <w:shd w:val="clear" w:color="auto" w:fill="auto"/>
          </w:tcPr>
          <w:p w14:paraId="608EFEA5" w14:textId="1699622E"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68CBFA4C" w14:textId="15582B72"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010222002500</w:t>
            </w:r>
          </w:p>
        </w:tc>
        <w:tc>
          <w:tcPr>
            <w:tcW w:w="3648" w:type="dxa"/>
            <w:tcBorders>
              <w:top w:val="nil"/>
              <w:left w:val="nil"/>
              <w:bottom w:val="single" w:sz="4" w:space="0" w:color="auto"/>
              <w:right w:val="single" w:sz="4" w:space="0" w:color="auto"/>
            </w:tcBorders>
            <w:shd w:val="clear" w:color="auto" w:fill="auto"/>
            <w:noWrap/>
          </w:tcPr>
          <w:p w14:paraId="744E2733" w14:textId="728778BF"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Fosfomicina calcica -Suspensión oral/Cada 5 ml contienen: 250mg de Fosfomicina calcica Envase con 60 ml</w:t>
            </w:r>
          </w:p>
        </w:tc>
        <w:tc>
          <w:tcPr>
            <w:tcW w:w="889" w:type="dxa"/>
            <w:tcBorders>
              <w:top w:val="nil"/>
              <w:left w:val="nil"/>
              <w:bottom w:val="single" w:sz="4" w:space="0" w:color="auto"/>
              <w:right w:val="single" w:sz="4" w:space="0" w:color="auto"/>
            </w:tcBorders>
            <w:shd w:val="clear" w:color="auto" w:fill="auto"/>
            <w:noWrap/>
          </w:tcPr>
          <w:p w14:paraId="7542B773" w14:textId="52302A67"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270DC0B" w14:textId="1CD7845E" w:rsidR="00AA0967" w:rsidRPr="00AA0967"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1B84B496" w14:textId="3CB7CE44" w:rsidR="00AA0967" w:rsidRPr="00AA0967" w:rsidRDefault="00AA0967" w:rsidP="00AA0967">
            <w:pPr>
              <w:rPr>
                <w:rFonts w:ascii="Arial" w:eastAsia="Times New Roman" w:hAnsi="Arial" w:cs="Arial"/>
                <w:color w:val="000000"/>
                <w:kern w:val="0"/>
                <w:sz w:val="12"/>
                <w:szCs w:val="12"/>
                <w:lang w:val="es-ES"/>
                <w14:ligatures w14:val="none"/>
              </w:rPr>
            </w:pPr>
          </w:p>
        </w:tc>
      </w:tr>
      <w:tr w:rsidR="00AA0967" w:rsidRPr="00AE346C" w14:paraId="789B93AB" w14:textId="77777777" w:rsidTr="00AA0967">
        <w:trPr>
          <w:trHeight w:val="16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9A2A52"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698</w:t>
            </w:r>
          </w:p>
        </w:tc>
        <w:tc>
          <w:tcPr>
            <w:tcW w:w="1134" w:type="dxa"/>
            <w:tcBorders>
              <w:top w:val="nil"/>
              <w:left w:val="nil"/>
              <w:bottom w:val="single" w:sz="4" w:space="0" w:color="auto"/>
              <w:right w:val="single" w:sz="4" w:space="0" w:color="auto"/>
            </w:tcBorders>
            <w:shd w:val="clear" w:color="auto" w:fill="auto"/>
          </w:tcPr>
          <w:p w14:paraId="285649E8" w14:textId="62FC9E24"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115E1304" w14:textId="104BBC00"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010222002600</w:t>
            </w:r>
          </w:p>
        </w:tc>
        <w:tc>
          <w:tcPr>
            <w:tcW w:w="3648" w:type="dxa"/>
            <w:tcBorders>
              <w:top w:val="nil"/>
              <w:left w:val="nil"/>
              <w:bottom w:val="single" w:sz="4" w:space="0" w:color="auto"/>
              <w:right w:val="single" w:sz="4" w:space="0" w:color="auto"/>
            </w:tcBorders>
            <w:shd w:val="clear" w:color="auto" w:fill="auto"/>
            <w:noWrap/>
          </w:tcPr>
          <w:p w14:paraId="610C29BD" w14:textId="4477F536"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 xml:space="preserve">Fosfomicina calcica-Cápsula/Cada cápsula contiene: 500 mg de Fosmocina calcica Envase con 6 cápsulas </w:t>
            </w:r>
          </w:p>
        </w:tc>
        <w:tc>
          <w:tcPr>
            <w:tcW w:w="889" w:type="dxa"/>
            <w:tcBorders>
              <w:top w:val="nil"/>
              <w:left w:val="nil"/>
              <w:bottom w:val="single" w:sz="4" w:space="0" w:color="auto"/>
              <w:right w:val="single" w:sz="4" w:space="0" w:color="auto"/>
            </w:tcBorders>
            <w:shd w:val="clear" w:color="auto" w:fill="auto"/>
            <w:noWrap/>
          </w:tcPr>
          <w:p w14:paraId="2AAA14B9" w14:textId="4906EEB6"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C6FA7B8" w14:textId="2A008AA5" w:rsidR="00AA0967" w:rsidRPr="001B7659"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59E9C79C" w14:textId="6EB68DED" w:rsidR="00AA0967" w:rsidRPr="001B7659" w:rsidRDefault="00AA0967" w:rsidP="00AA0967">
            <w:pPr>
              <w:rPr>
                <w:rFonts w:ascii="Arial" w:eastAsia="Times New Roman" w:hAnsi="Arial" w:cs="Arial"/>
                <w:color w:val="000000"/>
                <w:kern w:val="0"/>
                <w:sz w:val="12"/>
                <w:szCs w:val="12"/>
                <w:lang w:val="es-ES"/>
                <w14:ligatures w14:val="none"/>
              </w:rPr>
            </w:pPr>
          </w:p>
        </w:tc>
      </w:tr>
      <w:tr w:rsidR="00AA0967" w:rsidRPr="00AE346C" w14:paraId="32F71BEE" w14:textId="77777777" w:rsidTr="00AA0967">
        <w:trPr>
          <w:trHeight w:val="1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D0BD3"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699</w:t>
            </w:r>
          </w:p>
        </w:tc>
        <w:tc>
          <w:tcPr>
            <w:tcW w:w="1134" w:type="dxa"/>
            <w:tcBorders>
              <w:top w:val="single" w:sz="4" w:space="0" w:color="auto"/>
              <w:left w:val="nil"/>
              <w:bottom w:val="single" w:sz="4" w:space="0" w:color="auto"/>
              <w:right w:val="single" w:sz="4" w:space="0" w:color="auto"/>
            </w:tcBorders>
            <w:shd w:val="clear" w:color="auto" w:fill="auto"/>
          </w:tcPr>
          <w:p w14:paraId="6F3B4523" w14:textId="71D39D34"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single" w:sz="4" w:space="0" w:color="auto"/>
              <w:left w:val="nil"/>
              <w:bottom w:val="single" w:sz="4" w:space="0" w:color="auto"/>
              <w:right w:val="single" w:sz="4" w:space="0" w:color="auto"/>
            </w:tcBorders>
            <w:shd w:val="clear" w:color="auto" w:fill="auto"/>
            <w:noWrap/>
          </w:tcPr>
          <w:p w14:paraId="4FD8455A" w14:textId="5E42B5BF"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010222003400</w:t>
            </w:r>
          </w:p>
        </w:tc>
        <w:tc>
          <w:tcPr>
            <w:tcW w:w="3648" w:type="dxa"/>
            <w:tcBorders>
              <w:top w:val="single" w:sz="4" w:space="0" w:color="auto"/>
              <w:left w:val="nil"/>
              <w:bottom w:val="single" w:sz="4" w:space="0" w:color="auto"/>
              <w:right w:val="single" w:sz="4" w:space="0" w:color="auto"/>
            </w:tcBorders>
            <w:shd w:val="clear" w:color="auto" w:fill="auto"/>
            <w:noWrap/>
          </w:tcPr>
          <w:p w14:paraId="36E96E6E" w14:textId="404342EB"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Cefalexina -Suspensión oral/Cada 5 ml contienen: 250mg de Cefalexina Envase con 100 ml</w:t>
            </w:r>
          </w:p>
        </w:tc>
        <w:tc>
          <w:tcPr>
            <w:tcW w:w="889" w:type="dxa"/>
            <w:tcBorders>
              <w:top w:val="single" w:sz="4" w:space="0" w:color="auto"/>
              <w:left w:val="nil"/>
              <w:bottom w:val="single" w:sz="4" w:space="0" w:color="auto"/>
              <w:right w:val="single" w:sz="4" w:space="0" w:color="auto"/>
            </w:tcBorders>
            <w:shd w:val="clear" w:color="auto" w:fill="auto"/>
            <w:noWrap/>
          </w:tcPr>
          <w:p w14:paraId="343E388B" w14:textId="6F6B05BD"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690C6C4" w14:textId="77C811BA" w:rsidR="00AA0967" w:rsidRPr="00AA0967"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single" w:sz="4" w:space="0" w:color="auto"/>
              <w:left w:val="single" w:sz="4" w:space="0" w:color="auto"/>
              <w:bottom w:val="single" w:sz="4" w:space="0" w:color="auto"/>
              <w:right w:val="single" w:sz="4" w:space="0" w:color="auto"/>
            </w:tcBorders>
          </w:tcPr>
          <w:p w14:paraId="520C0A61" w14:textId="128229F8" w:rsidR="00AA0967" w:rsidRPr="00AA0967" w:rsidRDefault="00AA0967" w:rsidP="00AA0967">
            <w:pPr>
              <w:rPr>
                <w:rFonts w:ascii="Arial" w:eastAsia="Times New Roman" w:hAnsi="Arial" w:cs="Arial"/>
                <w:color w:val="000000"/>
                <w:kern w:val="0"/>
                <w:sz w:val="12"/>
                <w:szCs w:val="12"/>
                <w:lang w:val="es-ES"/>
                <w14:ligatures w14:val="none"/>
              </w:rPr>
            </w:pPr>
          </w:p>
        </w:tc>
      </w:tr>
      <w:tr w:rsidR="00AA0967" w:rsidRPr="00AE346C" w14:paraId="6E71C997" w14:textId="77777777" w:rsidTr="00AA0967">
        <w:trPr>
          <w:trHeight w:val="272"/>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F75A7E"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700</w:t>
            </w:r>
          </w:p>
        </w:tc>
        <w:tc>
          <w:tcPr>
            <w:tcW w:w="1134" w:type="dxa"/>
            <w:tcBorders>
              <w:top w:val="nil"/>
              <w:left w:val="nil"/>
              <w:bottom w:val="single" w:sz="4" w:space="0" w:color="auto"/>
              <w:right w:val="single" w:sz="4" w:space="0" w:color="auto"/>
            </w:tcBorders>
            <w:shd w:val="clear" w:color="auto" w:fill="auto"/>
          </w:tcPr>
          <w:p w14:paraId="4857763B" w14:textId="515D0654"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5E5F82D5" w14:textId="78C8A4CC"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010222006300</w:t>
            </w:r>
          </w:p>
        </w:tc>
        <w:tc>
          <w:tcPr>
            <w:tcW w:w="3648" w:type="dxa"/>
            <w:tcBorders>
              <w:top w:val="nil"/>
              <w:left w:val="nil"/>
              <w:bottom w:val="single" w:sz="4" w:space="0" w:color="auto"/>
              <w:right w:val="single" w:sz="4" w:space="0" w:color="auto"/>
            </w:tcBorders>
            <w:shd w:val="clear" w:color="auto" w:fill="auto"/>
            <w:noWrap/>
          </w:tcPr>
          <w:p w14:paraId="112B1793" w14:textId="44670F9C"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Meclizina-piridoxina -Tableta/Cada tableta contiene: Meclizina 25 mg. Y Piridoxina 50mg Envase con 12 tabletas</w:t>
            </w:r>
          </w:p>
        </w:tc>
        <w:tc>
          <w:tcPr>
            <w:tcW w:w="889" w:type="dxa"/>
            <w:tcBorders>
              <w:top w:val="nil"/>
              <w:left w:val="nil"/>
              <w:bottom w:val="single" w:sz="4" w:space="0" w:color="auto"/>
              <w:right w:val="single" w:sz="4" w:space="0" w:color="auto"/>
            </w:tcBorders>
            <w:shd w:val="clear" w:color="auto" w:fill="auto"/>
            <w:noWrap/>
          </w:tcPr>
          <w:p w14:paraId="3D340EFC" w14:textId="40CEA3EC"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1784563" w14:textId="52735CD1"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112FB650" w14:textId="1B262579"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1390C049" w14:textId="77777777" w:rsidTr="00AA0967">
        <w:trPr>
          <w:trHeight w:val="13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F9E58"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701</w:t>
            </w:r>
          </w:p>
        </w:tc>
        <w:tc>
          <w:tcPr>
            <w:tcW w:w="1134" w:type="dxa"/>
            <w:tcBorders>
              <w:top w:val="single" w:sz="4" w:space="0" w:color="auto"/>
              <w:left w:val="nil"/>
              <w:bottom w:val="single" w:sz="4" w:space="0" w:color="auto"/>
              <w:right w:val="single" w:sz="4" w:space="0" w:color="auto"/>
            </w:tcBorders>
            <w:shd w:val="clear" w:color="auto" w:fill="auto"/>
          </w:tcPr>
          <w:p w14:paraId="6F7A4C70" w14:textId="2EBC8DBA"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single" w:sz="4" w:space="0" w:color="auto"/>
              <w:left w:val="nil"/>
              <w:bottom w:val="single" w:sz="4" w:space="0" w:color="auto"/>
              <w:right w:val="single" w:sz="4" w:space="0" w:color="auto"/>
            </w:tcBorders>
            <w:shd w:val="clear" w:color="auto" w:fill="auto"/>
            <w:noWrap/>
          </w:tcPr>
          <w:p w14:paraId="41D366EA" w14:textId="1295DD35"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010222006500</w:t>
            </w:r>
          </w:p>
        </w:tc>
        <w:tc>
          <w:tcPr>
            <w:tcW w:w="3648" w:type="dxa"/>
            <w:tcBorders>
              <w:top w:val="single" w:sz="4" w:space="0" w:color="auto"/>
              <w:left w:val="nil"/>
              <w:bottom w:val="single" w:sz="4" w:space="0" w:color="auto"/>
              <w:right w:val="single" w:sz="4" w:space="0" w:color="auto"/>
            </w:tcBorders>
            <w:shd w:val="clear" w:color="auto" w:fill="auto"/>
            <w:noWrap/>
          </w:tcPr>
          <w:p w14:paraId="661FED28" w14:textId="1A53FC6B"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Trimebutina -Suspensión oral/Cada ml contiene: 20 mg de Trimebutina Envase con 30 ml</w:t>
            </w:r>
          </w:p>
        </w:tc>
        <w:tc>
          <w:tcPr>
            <w:tcW w:w="889" w:type="dxa"/>
            <w:tcBorders>
              <w:top w:val="single" w:sz="4" w:space="0" w:color="auto"/>
              <w:left w:val="nil"/>
              <w:bottom w:val="single" w:sz="4" w:space="0" w:color="auto"/>
              <w:right w:val="single" w:sz="4" w:space="0" w:color="auto"/>
            </w:tcBorders>
            <w:shd w:val="clear" w:color="auto" w:fill="auto"/>
            <w:noWrap/>
          </w:tcPr>
          <w:p w14:paraId="71DA02AD" w14:textId="23075742"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93B028F" w14:textId="6BAB5644"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single" w:sz="4" w:space="0" w:color="auto"/>
              <w:left w:val="single" w:sz="4" w:space="0" w:color="auto"/>
              <w:bottom w:val="single" w:sz="4" w:space="0" w:color="auto"/>
              <w:right w:val="single" w:sz="4" w:space="0" w:color="auto"/>
            </w:tcBorders>
          </w:tcPr>
          <w:p w14:paraId="53A59D4F" w14:textId="1E0AA3CF"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672C6735" w14:textId="77777777" w:rsidTr="00AA0967">
        <w:trPr>
          <w:trHeight w:val="3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2D692B"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702</w:t>
            </w:r>
          </w:p>
        </w:tc>
        <w:tc>
          <w:tcPr>
            <w:tcW w:w="1134" w:type="dxa"/>
            <w:tcBorders>
              <w:top w:val="nil"/>
              <w:left w:val="nil"/>
              <w:bottom w:val="single" w:sz="4" w:space="0" w:color="auto"/>
              <w:right w:val="single" w:sz="4" w:space="0" w:color="auto"/>
            </w:tcBorders>
            <w:shd w:val="clear" w:color="auto" w:fill="auto"/>
          </w:tcPr>
          <w:p w14:paraId="70285662" w14:textId="27195FFF"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5686DD8B" w14:textId="138485B1"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010222007400</w:t>
            </w:r>
          </w:p>
        </w:tc>
        <w:tc>
          <w:tcPr>
            <w:tcW w:w="3648" w:type="dxa"/>
            <w:tcBorders>
              <w:top w:val="nil"/>
              <w:left w:val="nil"/>
              <w:bottom w:val="single" w:sz="4" w:space="0" w:color="auto"/>
              <w:right w:val="single" w:sz="4" w:space="0" w:color="auto"/>
            </w:tcBorders>
            <w:shd w:val="clear" w:color="auto" w:fill="auto"/>
            <w:noWrap/>
          </w:tcPr>
          <w:p w14:paraId="0EEE05BA" w14:textId="5E0998C9"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Trimebutina-Comprimido/Cada comprimido contiene: 200 mg deTrimebutina Envase con 30 comprimidos</w:t>
            </w:r>
          </w:p>
        </w:tc>
        <w:tc>
          <w:tcPr>
            <w:tcW w:w="889" w:type="dxa"/>
            <w:tcBorders>
              <w:top w:val="nil"/>
              <w:left w:val="nil"/>
              <w:bottom w:val="single" w:sz="4" w:space="0" w:color="auto"/>
              <w:right w:val="single" w:sz="4" w:space="0" w:color="auto"/>
            </w:tcBorders>
            <w:shd w:val="clear" w:color="auto" w:fill="auto"/>
            <w:noWrap/>
          </w:tcPr>
          <w:p w14:paraId="5C5E5715" w14:textId="31374DC8"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870B127" w14:textId="31AFC7AD"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2A3FA868" w14:textId="07DDF0EF"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1997204B" w14:textId="77777777" w:rsidTr="00AA0967">
        <w:trPr>
          <w:trHeight w:val="8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805CC2"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703</w:t>
            </w:r>
          </w:p>
        </w:tc>
        <w:tc>
          <w:tcPr>
            <w:tcW w:w="1134" w:type="dxa"/>
            <w:tcBorders>
              <w:top w:val="nil"/>
              <w:left w:val="nil"/>
              <w:bottom w:val="single" w:sz="4" w:space="0" w:color="auto"/>
              <w:right w:val="single" w:sz="4" w:space="0" w:color="auto"/>
            </w:tcBorders>
            <w:shd w:val="clear" w:color="auto" w:fill="auto"/>
          </w:tcPr>
          <w:p w14:paraId="307345A9" w14:textId="3F8BFF68"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51442D4D" w14:textId="78D1FE29"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010222007700</w:t>
            </w:r>
          </w:p>
        </w:tc>
        <w:tc>
          <w:tcPr>
            <w:tcW w:w="3648" w:type="dxa"/>
            <w:tcBorders>
              <w:top w:val="nil"/>
              <w:left w:val="nil"/>
              <w:bottom w:val="single" w:sz="4" w:space="0" w:color="auto"/>
              <w:right w:val="single" w:sz="4" w:space="0" w:color="auto"/>
            </w:tcBorders>
            <w:shd w:val="clear" w:color="auto" w:fill="auto"/>
            <w:noWrap/>
          </w:tcPr>
          <w:p w14:paraId="3F8AB2B2" w14:textId="2B1072BE"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Dimeticona -Suspensión oral, gotas/Cada ml contiene: 100mg de Dimeticona Frasco con 30 ml</w:t>
            </w:r>
          </w:p>
        </w:tc>
        <w:tc>
          <w:tcPr>
            <w:tcW w:w="889" w:type="dxa"/>
            <w:tcBorders>
              <w:top w:val="nil"/>
              <w:left w:val="nil"/>
              <w:bottom w:val="single" w:sz="4" w:space="0" w:color="auto"/>
              <w:right w:val="single" w:sz="4" w:space="0" w:color="auto"/>
            </w:tcBorders>
            <w:shd w:val="clear" w:color="auto" w:fill="auto"/>
            <w:noWrap/>
          </w:tcPr>
          <w:p w14:paraId="46F63AB1" w14:textId="310EA2A4"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A5496EB" w14:textId="19822939"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6F3684F2" w14:textId="46490513"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14D1D069" w14:textId="77777777" w:rsidTr="00AA0967">
        <w:trPr>
          <w:trHeight w:val="6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BE91C5"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704</w:t>
            </w:r>
          </w:p>
        </w:tc>
        <w:tc>
          <w:tcPr>
            <w:tcW w:w="1134" w:type="dxa"/>
            <w:tcBorders>
              <w:top w:val="nil"/>
              <w:left w:val="nil"/>
              <w:bottom w:val="single" w:sz="4" w:space="0" w:color="auto"/>
              <w:right w:val="single" w:sz="4" w:space="0" w:color="auto"/>
            </w:tcBorders>
            <w:shd w:val="clear" w:color="auto" w:fill="auto"/>
          </w:tcPr>
          <w:p w14:paraId="0AEB1912" w14:textId="5C7F4E4F"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782D8D98" w14:textId="1AEC2603"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010222008100</w:t>
            </w:r>
          </w:p>
        </w:tc>
        <w:tc>
          <w:tcPr>
            <w:tcW w:w="3648" w:type="dxa"/>
            <w:tcBorders>
              <w:top w:val="nil"/>
              <w:left w:val="nil"/>
              <w:bottom w:val="single" w:sz="4" w:space="0" w:color="auto"/>
              <w:right w:val="single" w:sz="4" w:space="0" w:color="auto"/>
            </w:tcBorders>
            <w:shd w:val="clear" w:color="auto" w:fill="auto"/>
            <w:noWrap/>
          </w:tcPr>
          <w:p w14:paraId="069DFA0E" w14:textId="707AF77C"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Ketorolaco -Tableta/Cada tableta contiene: Ketorolaco de 10 mg Envase con 10 tabletas</w:t>
            </w:r>
          </w:p>
        </w:tc>
        <w:tc>
          <w:tcPr>
            <w:tcW w:w="889" w:type="dxa"/>
            <w:tcBorders>
              <w:top w:val="nil"/>
              <w:left w:val="nil"/>
              <w:bottom w:val="single" w:sz="4" w:space="0" w:color="auto"/>
              <w:right w:val="single" w:sz="4" w:space="0" w:color="auto"/>
            </w:tcBorders>
            <w:shd w:val="clear" w:color="auto" w:fill="auto"/>
            <w:noWrap/>
          </w:tcPr>
          <w:p w14:paraId="758EAC0C" w14:textId="38754B4E"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E9F2737" w14:textId="06D6C189"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7D6B34B4" w14:textId="1A2EC097" w:rsidR="00AA0967" w:rsidRPr="00AE346C" w:rsidRDefault="00AA0967" w:rsidP="00AA0967">
            <w:pPr>
              <w:rPr>
                <w:rFonts w:ascii="Arial" w:eastAsia="Times New Roman" w:hAnsi="Arial" w:cs="Arial"/>
                <w:color w:val="000000"/>
                <w:kern w:val="0"/>
                <w:sz w:val="12"/>
                <w:szCs w:val="12"/>
                <w:lang w:val="es-ES"/>
                <w14:ligatures w14:val="none"/>
              </w:rPr>
            </w:pPr>
          </w:p>
        </w:tc>
      </w:tr>
      <w:tr w:rsidR="00AA0967" w:rsidRPr="00AE346C" w14:paraId="56D72090" w14:textId="77777777" w:rsidTr="00AA0967">
        <w:trPr>
          <w:trHeight w:val="3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34F8BA"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705</w:t>
            </w:r>
          </w:p>
        </w:tc>
        <w:tc>
          <w:tcPr>
            <w:tcW w:w="1134" w:type="dxa"/>
            <w:tcBorders>
              <w:top w:val="nil"/>
              <w:left w:val="nil"/>
              <w:bottom w:val="single" w:sz="4" w:space="0" w:color="auto"/>
              <w:right w:val="single" w:sz="4" w:space="0" w:color="auto"/>
            </w:tcBorders>
            <w:shd w:val="clear" w:color="auto" w:fill="auto"/>
          </w:tcPr>
          <w:p w14:paraId="1B36D456" w14:textId="77CB6235"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217C95C6" w14:textId="5083895C"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010222008500</w:t>
            </w:r>
          </w:p>
        </w:tc>
        <w:tc>
          <w:tcPr>
            <w:tcW w:w="3648" w:type="dxa"/>
            <w:tcBorders>
              <w:top w:val="nil"/>
              <w:left w:val="nil"/>
              <w:bottom w:val="single" w:sz="4" w:space="0" w:color="auto"/>
              <w:right w:val="single" w:sz="4" w:space="0" w:color="auto"/>
            </w:tcBorders>
            <w:shd w:val="clear" w:color="auto" w:fill="auto"/>
            <w:noWrap/>
          </w:tcPr>
          <w:p w14:paraId="438A9F0D" w14:textId="61395CDF"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Ketorolaco-Tramadol -Tableta/Cada tableta contiene: KETOROLACO/TRAMADOL 10mg/25mg Envase con 10 tabletas</w:t>
            </w:r>
          </w:p>
        </w:tc>
        <w:tc>
          <w:tcPr>
            <w:tcW w:w="889" w:type="dxa"/>
            <w:tcBorders>
              <w:top w:val="nil"/>
              <w:left w:val="nil"/>
              <w:bottom w:val="single" w:sz="4" w:space="0" w:color="auto"/>
              <w:right w:val="single" w:sz="4" w:space="0" w:color="auto"/>
            </w:tcBorders>
            <w:shd w:val="clear" w:color="auto" w:fill="auto"/>
            <w:noWrap/>
          </w:tcPr>
          <w:p w14:paraId="3804928F" w14:textId="70ACB7AB"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4798110" w14:textId="2D0F011A"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227753D0" w14:textId="0AB031F7" w:rsidR="00AA0967" w:rsidRPr="00AE346C" w:rsidRDefault="00AA0967" w:rsidP="00AA0967">
            <w:pPr>
              <w:rPr>
                <w:rFonts w:ascii="Arial" w:eastAsia="Times New Roman" w:hAnsi="Arial" w:cs="Arial"/>
                <w:color w:val="000000"/>
                <w:kern w:val="0"/>
                <w:sz w:val="12"/>
                <w:szCs w:val="12"/>
                <w:lang w:val="es-ES"/>
                <w14:ligatures w14:val="none"/>
              </w:rPr>
            </w:pPr>
          </w:p>
        </w:tc>
      </w:tr>
      <w:tr w:rsidR="00AA0967" w:rsidRPr="00AE346C" w14:paraId="45B6817C" w14:textId="77777777" w:rsidTr="00AA0967">
        <w:trPr>
          <w:trHeight w:val="3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091187"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706</w:t>
            </w:r>
          </w:p>
        </w:tc>
        <w:tc>
          <w:tcPr>
            <w:tcW w:w="1134" w:type="dxa"/>
            <w:tcBorders>
              <w:top w:val="nil"/>
              <w:left w:val="nil"/>
              <w:bottom w:val="single" w:sz="4" w:space="0" w:color="auto"/>
              <w:right w:val="single" w:sz="4" w:space="0" w:color="auto"/>
            </w:tcBorders>
            <w:shd w:val="clear" w:color="auto" w:fill="auto"/>
          </w:tcPr>
          <w:p w14:paraId="74F21A04" w14:textId="33A9FE2A"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06DD1194" w14:textId="1B88622F"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010222012000</w:t>
            </w:r>
          </w:p>
        </w:tc>
        <w:tc>
          <w:tcPr>
            <w:tcW w:w="3648" w:type="dxa"/>
            <w:tcBorders>
              <w:top w:val="nil"/>
              <w:left w:val="nil"/>
              <w:bottom w:val="single" w:sz="4" w:space="0" w:color="auto"/>
              <w:right w:val="single" w:sz="4" w:space="0" w:color="auto"/>
            </w:tcBorders>
            <w:shd w:val="clear" w:color="auto" w:fill="auto"/>
            <w:noWrap/>
          </w:tcPr>
          <w:p w14:paraId="69F813A2" w14:textId="5A2B5F24"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Norfenefrina gotas orales-Solución oral/Cada mililitro contiene clorhidrato de norfenefrina 10 mg de norfenefrina Envase con 24 ml</w:t>
            </w:r>
          </w:p>
        </w:tc>
        <w:tc>
          <w:tcPr>
            <w:tcW w:w="889" w:type="dxa"/>
            <w:tcBorders>
              <w:top w:val="nil"/>
              <w:left w:val="nil"/>
              <w:bottom w:val="single" w:sz="4" w:space="0" w:color="auto"/>
              <w:right w:val="single" w:sz="4" w:space="0" w:color="auto"/>
            </w:tcBorders>
            <w:shd w:val="clear" w:color="auto" w:fill="auto"/>
            <w:noWrap/>
          </w:tcPr>
          <w:p w14:paraId="6D1628E2" w14:textId="4CEDDF83"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4D61C14" w14:textId="5CA492F5"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3: Cardiología</w:t>
            </w:r>
          </w:p>
        </w:tc>
        <w:tc>
          <w:tcPr>
            <w:tcW w:w="1210" w:type="dxa"/>
            <w:tcBorders>
              <w:top w:val="nil"/>
              <w:left w:val="single" w:sz="4" w:space="0" w:color="auto"/>
              <w:bottom w:val="single" w:sz="4" w:space="0" w:color="auto"/>
              <w:right w:val="single" w:sz="4" w:space="0" w:color="auto"/>
            </w:tcBorders>
          </w:tcPr>
          <w:p w14:paraId="062B49AF" w14:textId="6458FC5B" w:rsidR="00AA0967" w:rsidRPr="00AE346C" w:rsidRDefault="00AA0967" w:rsidP="00AA0967">
            <w:pPr>
              <w:rPr>
                <w:rFonts w:ascii="Arial" w:eastAsia="Times New Roman" w:hAnsi="Arial" w:cs="Arial"/>
                <w:color w:val="000000"/>
                <w:kern w:val="0"/>
                <w:sz w:val="12"/>
                <w:szCs w:val="12"/>
                <w:lang w:val="es-ES"/>
                <w14:ligatures w14:val="none"/>
              </w:rPr>
            </w:pPr>
          </w:p>
        </w:tc>
      </w:tr>
      <w:tr w:rsidR="00AA0967" w:rsidRPr="00AE346C" w14:paraId="4F7D1B86" w14:textId="77777777" w:rsidTr="00AA0967">
        <w:trPr>
          <w:trHeight w:val="3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9253C2"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707</w:t>
            </w:r>
          </w:p>
        </w:tc>
        <w:tc>
          <w:tcPr>
            <w:tcW w:w="1134" w:type="dxa"/>
            <w:tcBorders>
              <w:top w:val="nil"/>
              <w:left w:val="nil"/>
              <w:bottom w:val="single" w:sz="4" w:space="0" w:color="auto"/>
              <w:right w:val="single" w:sz="4" w:space="0" w:color="auto"/>
            </w:tcBorders>
            <w:shd w:val="clear" w:color="auto" w:fill="auto"/>
          </w:tcPr>
          <w:p w14:paraId="59A3E78E" w14:textId="30A6B033"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7FF7279F" w14:textId="05C25D49"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010222017500</w:t>
            </w:r>
          </w:p>
        </w:tc>
        <w:tc>
          <w:tcPr>
            <w:tcW w:w="3648" w:type="dxa"/>
            <w:tcBorders>
              <w:top w:val="nil"/>
              <w:left w:val="nil"/>
              <w:bottom w:val="single" w:sz="4" w:space="0" w:color="auto"/>
              <w:right w:val="single" w:sz="4" w:space="0" w:color="auto"/>
            </w:tcBorders>
            <w:shd w:val="clear" w:color="auto" w:fill="auto"/>
            <w:noWrap/>
          </w:tcPr>
          <w:p w14:paraId="47B7F453" w14:textId="0C817B4F"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Guaifenesina-Oxolamina -Jarabe/Cada 5 ml contienen: Guaifenesina 125 mg y Citrato de oxolamina 62.5 mg. Envase con 140 ml</w:t>
            </w:r>
          </w:p>
        </w:tc>
        <w:tc>
          <w:tcPr>
            <w:tcW w:w="889" w:type="dxa"/>
            <w:tcBorders>
              <w:top w:val="nil"/>
              <w:left w:val="nil"/>
              <w:bottom w:val="single" w:sz="4" w:space="0" w:color="auto"/>
              <w:right w:val="single" w:sz="4" w:space="0" w:color="auto"/>
            </w:tcBorders>
            <w:shd w:val="clear" w:color="auto" w:fill="auto"/>
            <w:noWrap/>
          </w:tcPr>
          <w:p w14:paraId="7724EDD7" w14:textId="5E644B9B"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E773B78" w14:textId="48B56535"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5EC53B34" w14:textId="6500101E"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356E2AA4" w14:textId="77777777" w:rsidTr="00AA0967">
        <w:trPr>
          <w:trHeight w:val="24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95B129"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708</w:t>
            </w:r>
          </w:p>
        </w:tc>
        <w:tc>
          <w:tcPr>
            <w:tcW w:w="1134" w:type="dxa"/>
            <w:tcBorders>
              <w:top w:val="nil"/>
              <w:left w:val="nil"/>
              <w:bottom w:val="single" w:sz="4" w:space="0" w:color="auto"/>
              <w:right w:val="single" w:sz="4" w:space="0" w:color="auto"/>
            </w:tcBorders>
            <w:shd w:val="clear" w:color="auto" w:fill="auto"/>
          </w:tcPr>
          <w:p w14:paraId="42BA1E54" w14:textId="71F86B4E"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792A4B56" w14:textId="6239935C"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010222019400</w:t>
            </w:r>
          </w:p>
        </w:tc>
        <w:tc>
          <w:tcPr>
            <w:tcW w:w="3648" w:type="dxa"/>
            <w:tcBorders>
              <w:top w:val="nil"/>
              <w:left w:val="nil"/>
              <w:bottom w:val="single" w:sz="4" w:space="0" w:color="auto"/>
              <w:right w:val="single" w:sz="4" w:space="0" w:color="auto"/>
            </w:tcBorders>
            <w:shd w:val="clear" w:color="auto" w:fill="auto"/>
            <w:noWrap/>
          </w:tcPr>
          <w:p w14:paraId="669925BD" w14:textId="55D70C5C"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Glimepirida -Tableta/Cada tableta contiene 4 mg de glimepirida Envase con 30 tabletas</w:t>
            </w:r>
          </w:p>
        </w:tc>
        <w:tc>
          <w:tcPr>
            <w:tcW w:w="889" w:type="dxa"/>
            <w:tcBorders>
              <w:top w:val="nil"/>
              <w:left w:val="nil"/>
              <w:bottom w:val="single" w:sz="4" w:space="0" w:color="auto"/>
              <w:right w:val="single" w:sz="4" w:space="0" w:color="auto"/>
            </w:tcBorders>
            <w:shd w:val="clear" w:color="auto" w:fill="auto"/>
            <w:noWrap/>
          </w:tcPr>
          <w:p w14:paraId="1C49BB79" w14:textId="3601FA64"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13D7AEF" w14:textId="04EFA76C" w:rsidR="00AA0967" w:rsidRPr="00AA0967"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53A9D571" w14:textId="4F314C00" w:rsidR="00AA0967" w:rsidRPr="00AA0967" w:rsidRDefault="00AA0967" w:rsidP="00AA0967">
            <w:pPr>
              <w:rPr>
                <w:rFonts w:ascii="Arial" w:eastAsia="Times New Roman" w:hAnsi="Arial" w:cs="Arial"/>
                <w:color w:val="000000"/>
                <w:kern w:val="0"/>
                <w:sz w:val="12"/>
                <w:szCs w:val="12"/>
                <w:lang w:val="es-ES"/>
                <w14:ligatures w14:val="none"/>
              </w:rPr>
            </w:pPr>
          </w:p>
        </w:tc>
      </w:tr>
      <w:tr w:rsidR="00AA0967" w:rsidRPr="00AE346C" w14:paraId="1F83BA6B" w14:textId="77777777" w:rsidTr="00AA0967">
        <w:trPr>
          <w:trHeight w:val="22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66A035"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709</w:t>
            </w:r>
          </w:p>
        </w:tc>
        <w:tc>
          <w:tcPr>
            <w:tcW w:w="1134" w:type="dxa"/>
            <w:tcBorders>
              <w:top w:val="nil"/>
              <w:left w:val="nil"/>
              <w:bottom w:val="single" w:sz="4" w:space="0" w:color="auto"/>
              <w:right w:val="single" w:sz="4" w:space="0" w:color="auto"/>
            </w:tcBorders>
            <w:shd w:val="clear" w:color="auto" w:fill="auto"/>
          </w:tcPr>
          <w:p w14:paraId="221CE7CC" w14:textId="78F68C95"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49F54F15" w14:textId="257C32BB"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010222021000</w:t>
            </w:r>
          </w:p>
        </w:tc>
        <w:tc>
          <w:tcPr>
            <w:tcW w:w="3648" w:type="dxa"/>
            <w:tcBorders>
              <w:top w:val="nil"/>
              <w:left w:val="nil"/>
              <w:bottom w:val="single" w:sz="4" w:space="0" w:color="auto"/>
              <w:right w:val="single" w:sz="4" w:space="0" w:color="auto"/>
            </w:tcBorders>
            <w:shd w:val="clear" w:color="auto" w:fill="auto"/>
            <w:noWrap/>
          </w:tcPr>
          <w:p w14:paraId="62E7A787" w14:textId="28B2FA7D"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Pioglitazona-metformina-Tableta/Cada tableta contiene: PIOGLITAZONA/METFORMIN 15mg/850mg Envase con 14 tabletas</w:t>
            </w:r>
          </w:p>
        </w:tc>
        <w:tc>
          <w:tcPr>
            <w:tcW w:w="889" w:type="dxa"/>
            <w:tcBorders>
              <w:top w:val="nil"/>
              <w:left w:val="nil"/>
              <w:bottom w:val="single" w:sz="4" w:space="0" w:color="auto"/>
              <w:right w:val="single" w:sz="4" w:space="0" w:color="auto"/>
            </w:tcBorders>
            <w:shd w:val="clear" w:color="auto" w:fill="auto"/>
            <w:noWrap/>
          </w:tcPr>
          <w:p w14:paraId="6C12CA25" w14:textId="75405CFB"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832EE3F" w14:textId="413C05A4" w:rsidR="00AA0967" w:rsidRPr="00AA0967"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5: Endocrinología y Metabolismo</w:t>
            </w:r>
          </w:p>
        </w:tc>
        <w:tc>
          <w:tcPr>
            <w:tcW w:w="1210" w:type="dxa"/>
            <w:tcBorders>
              <w:top w:val="nil"/>
              <w:left w:val="single" w:sz="4" w:space="0" w:color="auto"/>
              <w:bottom w:val="single" w:sz="4" w:space="0" w:color="auto"/>
              <w:right w:val="single" w:sz="4" w:space="0" w:color="auto"/>
            </w:tcBorders>
          </w:tcPr>
          <w:p w14:paraId="27E1E10F" w14:textId="1EA201FC" w:rsidR="00AA0967" w:rsidRPr="00AA0967" w:rsidRDefault="00AA0967" w:rsidP="00AA0967">
            <w:pPr>
              <w:rPr>
                <w:rFonts w:ascii="Arial" w:eastAsia="Times New Roman" w:hAnsi="Arial" w:cs="Arial"/>
                <w:color w:val="000000"/>
                <w:kern w:val="0"/>
                <w:sz w:val="12"/>
                <w:szCs w:val="12"/>
                <w:lang w:val="es-ES"/>
                <w14:ligatures w14:val="none"/>
              </w:rPr>
            </w:pPr>
          </w:p>
        </w:tc>
      </w:tr>
      <w:tr w:rsidR="00AA0967" w:rsidRPr="00AE346C" w14:paraId="0B1A5016" w14:textId="77777777" w:rsidTr="00AA0967">
        <w:trPr>
          <w:trHeight w:val="201"/>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9356AB"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710</w:t>
            </w:r>
          </w:p>
        </w:tc>
        <w:tc>
          <w:tcPr>
            <w:tcW w:w="1134" w:type="dxa"/>
            <w:tcBorders>
              <w:top w:val="nil"/>
              <w:left w:val="nil"/>
              <w:bottom w:val="single" w:sz="4" w:space="0" w:color="auto"/>
              <w:right w:val="single" w:sz="4" w:space="0" w:color="auto"/>
            </w:tcBorders>
            <w:shd w:val="clear" w:color="auto" w:fill="auto"/>
          </w:tcPr>
          <w:p w14:paraId="7E708FA5" w14:textId="619A8D42"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3F43AF9E" w14:textId="012A0189"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010222028900</w:t>
            </w:r>
          </w:p>
        </w:tc>
        <w:tc>
          <w:tcPr>
            <w:tcW w:w="3648" w:type="dxa"/>
            <w:tcBorders>
              <w:top w:val="nil"/>
              <w:left w:val="nil"/>
              <w:bottom w:val="single" w:sz="4" w:space="0" w:color="auto"/>
              <w:right w:val="single" w:sz="4" w:space="0" w:color="auto"/>
            </w:tcBorders>
            <w:shd w:val="clear" w:color="auto" w:fill="auto"/>
            <w:noWrap/>
          </w:tcPr>
          <w:p w14:paraId="22B511D9" w14:textId="43898F1B"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Piracetam -Suspensión oral/Cada ml contienen: 200 mg de Piracetam. Envase con 120 ml y medida dosificadora</w:t>
            </w:r>
          </w:p>
        </w:tc>
        <w:tc>
          <w:tcPr>
            <w:tcW w:w="889" w:type="dxa"/>
            <w:tcBorders>
              <w:top w:val="nil"/>
              <w:left w:val="nil"/>
              <w:bottom w:val="single" w:sz="4" w:space="0" w:color="auto"/>
              <w:right w:val="single" w:sz="4" w:space="0" w:color="auto"/>
            </w:tcBorders>
            <w:shd w:val="clear" w:color="auto" w:fill="auto"/>
            <w:noWrap/>
          </w:tcPr>
          <w:p w14:paraId="177A7652" w14:textId="0F43CA57"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F043952" w14:textId="36B62E25"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019DC03" w14:textId="64EACE96"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0994042C" w14:textId="77777777" w:rsidTr="00AA0967">
        <w:trPr>
          <w:trHeight w:val="17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7F0C2D"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711</w:t>
            </w:r>
          </w:p>
        </w:tc>
        <w:tc>
          <w:tcPr>
            <w:tcW w:w="1134" w:type="dxa"/>
            <w:tcBorders>
              <w:top w:val="nil"/>
              <w:left w:val="nil"/>
              <w:bottom w:val="single" w:sz="4" w:space="0" w:color="auto"/>
              <w:right w:val="single" w:sz="4" w:space="0" w:color="auto"/>
            </w:tcBorders>
            <w:shd w:val="clear" w:color="auto" w:fill="auto"/>
          </w:tcPr>
          <w:p w14:paraId="2402C5F5" w14:textId="0615004F"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197116E8" w14:textId="6EB99962"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010222029000</w:t>
            </w:r>
          </w:p>
        </w:tc>
        <w:tc>
          <w:tcPr>
            <w:tcW w:w="3648" w:type="dxa"/>
            <w:tcBorders>
              <w:top w:val="nil"/>
              <w:left w:val="nil"/>
              <w:bottom w:val="single" w:sz="4" w:space="0" w:color="auto"/>
              <w:right w:val="single" w:sz="4" w:space="0" w:color="auto"/>
            </w:tcBorders>
            <w:shd w:val="clear" w:color="auto" w:fill="auto"/>
            <w:noWrap/>
          </w:tcPr>
          <w:p w14:paraId="22888006" w14:textId="613E37C4"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Betahistina -Tableta/Cada tableta contiene: 24 mg de Betahistina Envase con 30 tabletas</w:t>
            </w:r>
          </w:p>
        </w:tc>
        <w:tc>
          <w:tcPr>
            <w:tcW w:w="889" w:type="dxa"/>
            <w:tcBorders>
              <w:top w:val="nil"/>
              <w:left w:val="nil"/>
              <w:bottom w:val="single" w:sz="4" w:space="0" w:color="auto"/>
              <w:right w:val="single" w:sz="4" w:space="0" w:color="auto"/>
            </w:tcBorders>
            <w:shd w:val="clear" w:color="auto" w:fill="auto"/>
            <w:noWrap/>
          </w:tcPr>
          <w:p w14:paraId="69A4336E" w14:textId="2AEE3B16"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8C844BF" w14:textId="105D8F84"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B55E737" w14:textId="0017B6B1" w:rsidR="00AA0967" w:rsidRPr="00AE346C" w:rsidRDefault="00AA0967" w:rsidP="00AA0967">
            <w:pPr>
              <w:rPr>
                <w:rFonts w:ascii="Arial" w:eastAsia="Times New Roman" w:hAnsi="Arial" w:cs="Arial"/>
                <w:color w:val="000000"/>
                <w:kern w:val="0"/>
                <w:sz w:val="12"/>
                <w:szCs w:val="12"/>
                <w:lang w:val="es-ES"/>
                <w14:ligatures w14:val="none"/>
              </w:rPr>
            </w:pPr>
          </w:p>
        </w:tc>
      </w:tr>
      <w:tr w:rsidR="00AA0967" w:rsidRPr="00AE346C" w14:paraId="220D5F40" w14:textId="77777777" w:rsidTr="00AA0967">
        <w:trPr>
          <w:trHeight w:val="1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70C1A3"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712</w:t>
            </w:r>
          </w:p>
        </w:tc>
        <w:tc>
          <w:tcPr>
            <w:tcW w:w="1134" w:type="dxa"/>
            <w:tcBorders>
              <w:top w:val="nil"/>
              <w:left w:val="nil"/>
              <w:bottom w:val="single" w:sz="4" w:space="0" w:color="auto"/>
              <w:right w:val="single" w:sz="4" w:space="0" w:color="auto"/>
            </w:tcBorders>
            <w:shd w:val="clear" w:color="auto" w:fill="auto"/>
          </w:tcPr>
          <w:p w14:paraId="16C13FCB" w14:textId="70576A3B"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0EB8FD5B" w14:textId="64934AE0"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010222029900</w:t>
            </w:r>
          </w:p>
        </w:tc>
        <w:tc>
          <w:tcPr>
            <w:tcW w:w="3648" w:type="dxa"/>
            <w:tcBorders>
              <w:top w:val="nil"/>
              <w:left w:val="nil"/>
              <w:bottom w:val="single" w:sz="4" w:space="0" w:color="auto"/>
              <w:right w:val="single" w:sz="4" w:space="0" w:color="auto"/>
            </w:tcBorders>
            <w:shd w:val="clear" w:color="auto" w:fill="auto"/>
            <w:noWrap/>
          </w:tcPr>
          <w:p w14:paraId="69DC3EC8" w14:textId="01AC4D85"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Metamizol-Jarabe/Cada 5 ml de jarabe contienen: 250 mg de Metamizol Envase con 120 ml</w:t>
            </w:r>
          </w:p>
        </w:tc>
        <w:tc>
          <w:tcPr>
            <w:tcW w:w="889" w:type="dxa"/>
            <w:tcBorders>
              <w:top w:val="nil"/>
              <w:left w:val="nil"/>
              <w:bottom w:val="single" w:sz="4" w:space="0" w:color="auto"/>
              <w:right w:val="single" w:sz="4" w:space="0" w:color="auto"/>
            </w:tcBorders>
            <w:shd w:val="clear" w:color="auto" w:fill="auto"/>
            <w:noWrap/>
          </w:tcPr>
          <w:p w14:paraId="41617DBC" w14:textId="4A268822"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A8B6087" w14:textId="43416F9F"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54217188" w14:textId="26021FD1" w:rsidR="00AA0967" w:rsidRPr="00AE346C" w:rsidRDefault="00AA0967" w:rsidP="00AA0967">
            <w:pPr>
              <w:rPr>
                <w:rFonts w:ascii="Arial" w:eastAsia="Times New Roman" w:hAnsi="Arial" w:cs="Arial"/>
                <w:color w:val="000000"/>
                <w:kern w:val="0"/>
                <w:sz w:val="12"/>
                <w:szCs w:val="12"/>
                <w:lang w:val="es-ES"/>
                <w14:ligatures w14:val="none"/>
              </w:rPr>
            </w:pPr>
          </w:p>
        </w:tc>
      </w:tr>
      <w:tr w:rsidR="00AA0967" w:rsidRPr="00AE346C" w14:paraId="789EEAF7" w14:textId="77777777" w:rsidTr="00AA0967">
        <w:trPr>
          <w:trHeight w:val="272"/>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0BE2DA"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713</w:t>
            </w:r>
          </w:p>
        </w:tc>
        <w:tc>
          <w:tcPr>
            <w:tcW w:w="1134" w:type="dxa"/>
            <w:tcBorders>
              <w:top w:val="nil"/>
              <w:left w:val="nil"/>
              <w:bottom w:val="single" w:sz="4" w:space="0" w:color="auto"/>
              <w:right w:val="single" w:sz="4" w:space="0" w:color="auto"/>
            </w:tcBorders>
            <w:shd w:val="clear" w:color="auto" w:fill="auto"/>
          </w:tcPr>
          <w:p w14:paraId="410AC5C6" w14:textId="40640D7D"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55520B14" w14:textId="59664F5F"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010222031600</w:t>
            </w:r>
          </w:p>
        </w:tc>
        <w:tc>
          <w:tcPr>
            <w:tcW w:w="3648" w:type="dxa"/>
            <w:tcBorders>
              <w:top w:val="nil"/>
              <w:left w:val="nil"/>
              <w:bottom w:val="single" w:sz="4" w:space="0" w:color="auto"/>
              <w:right w:val="single" w:sz="4" w:space="0" w:color="auto"/>
            </w:tcBorders>
            <w:shd w:val="clear" w:color="auto" w:fill="auto"/>
            <w:noWrap/>
          </w:tcPr>
          <w:p w14:paraId="477FE96A" w14:textId="44FFDCFB"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Desvenlafaxina -Cápsula/Cada cápsula contiene: Desvenlafaxina 50 mg. Envase con 28 cápsulas</w:t>
            </w:r>
          </w:p>
        </w:tc>
        <w:tc>
          <w:tcPr>
            <w:tcW w:w="889" w:type="dxa"/>
            <w:tcBorders>
              <w:top w:val="nil"/>
              <w:left w:val="nil"/>
              <w:bottom w:val="single" w:sz="4" w:space="0" w:color="auto"/>
              <w:right w:val="single" w:sz="4" w:space="0" w:color="auto"/>
            </w:tcBorders>
            <w:shd w:val="clear" w:color="auto" w:fill="auto"/>
            <w:noWrap/>
          </w:tcPr>
          <w:p w14:paraId="112A579C" w14:textId="26CD717C"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5E0EA189" w14:textId="328775E5"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206FB5D2" w14:textId="1002FF73"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55CF6193" w14:textId="77777777" w:rsidTr="00AA0967">
        <w:trPr>
          <w:trHeight w:val="1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A8EFFC"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714</w:t>
            </w:r>
          </w:p>
        </w:tc>
        <w:tc>
          <w:tcPr>
            <w:tcW w:w="1134" w:type="dxa"/>
            <w:tcBorders>
              <w:top w:val="nil"/>
              <w:left w:val="nil"/>
              <w:bottom w:val="single" w:sz="4" w:space="0" w:color="auto"/>
              <w:right w:val="single" w:sz="4" w:space="0" w:color="auto"/>
            </w:tcBorders>
            <w:shd w:val="clear" w:color="auto" w:fill="auto"/>
          </w:tcPr>
          <w:p w14:paraId="030B398B" w14:textId="11C28F7C"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60AB364D" w14:textId="700751D9"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010222032700</w:t>
            </w:r>
          </w:p>
        </w:tc>
        <w:tc>
          <w:tcPr>
            <w:tcW w:w="3648" w:type="dxa"/>
            <w:tcBorders>
              <w:top w:val="nil"/>
              <w:left w:val="nil"/>
              <w:bottom w:val="single" w:sz="4" w:space="0" w:color="auto"/>
              <w:right w:val="single" w:sz="4" w:space="0" w:color="auto"/>
            </w:tcBorders>
            <w:shd w:val="clear" w:color="auto" w:fill="auto"/>
            <w:noWrap/>
          </w:tcPr>
          <w:p w14:paraId="234F19A5" w14:textId="63DBEED0"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Atomoxetina 18 mg-Cápsula/Cada cápsula contiene: 18 mg de Atomoxetina Envase con 14 cápsulas</w:t>
            </w:r>
          </w:p>
        </w:tc>
        <w:tc>
          <w:tcPr>
            <w:tcW w:w="889" w:type="dxa"/>
            <w:tcBorders>
              <w:top w:val="nil"/>
              <w:left w:val="nil"/>
              <w:bottom w:val="single" w:sz="4" w:space="0" w:color="auto"/>
              <w:right w:val="single" w:sz="4" w:space="0" w:color="auto"/>
            </w:tcBorders>
            <w:shd w:val="clear" w:color="auto" w:fill="auto"/>
            <w:noWrap/>
          </w:tcPr>
          <w:p w14:paraId="2C97881D" w14:textId="07657A82"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4DAC09B" w14:textId="5B1971A4"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4C4D8AB7" w14:textId="7257FEE6"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0171AA11" w14:textId="77777777" w:rsidTr="00AA0967">
        <w:trPr>
          <w:trHeight w:val="3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FDF2F1A"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715</w:t>
            </w:r>
          </w:p>
        </w:tc>
        <w:tc>
          <w:tcPr>
            <w:tcW w:w="1134" w:type="dxa"/>
            <w:tcBorders>
              <w:top w:val="nil"/>
              <w:left w:val="nil"/>
              <w:bottom w:val="single" w:sz="4" w:space="0" w:color="auto"/>
              <w:right w:val="single" w:sz="4" w:space="0" w:color="auto"/>
            </w:tcBorders>
            <w:shd w:val="clear" w:color="auto" w:fill="auto"/>
          </w:tcPr>
          <w:p w14:paraId="001EC51A" w14:textId="7A29850E"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377C22F4" w14:textId="25E25A2E"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010222032800</w:t>
            </w:r>
          </w:p>
        </w:tc>
        <w:tc>
          <w:tcPr>
            <w:tcW w:w="3648" w:type="dxa"/>
            <w:tcBorders>
              <w:top w:val="nil"/>
              <w:left w:val="nil"/>
              <w:bottom w:val="single" w:sz="4" w:space="0" w:color="auto"/>
              <w:right w:val="single" w:sz="4" w:space="0" w:color="auto"/>
            </w:tcBorders>
            <w:shd w:val="clear" w:color="auto" w:fill="auto"/>
            <w:noWrap/>
          </w:tcPr>
          <w:p w14:paraId="3055C070" w14:textId="77AA665B"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Atomoxetina 25 mg-Cápsula/Cada cápsula contiene: 25 mg de Atomoxetina Envase con 14 cápsulas</w:t>
            </w:r>
          </w:p>
        </w:tc>
        <w:tc>
          <w:tcPr>
            <w:tcW w:w="889" w:type="dxa"/>
            <w:tcBorders>
              <w:top w:val="nil"/>
              <w:left w:val="nil"/>
              <w:bottom w:val="single" w:sz="4" w:space="0" w:color="auto"/>
              <w:right w:val="single" w:sz="4" w:space="0" w:color="auto"/>
            </w:tcBorders>
            <w:shd w:val="clear" w:color="auto" w:fill="auto"/>
            <w:noWrap/>
          </w:tcPr>
          <w:p w14:paraId="64C449B9" w14:textId="5F25B47B"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FE05BEA" w14:textId="4489C39A"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14: Neurología</w:t>
            </w:r>
          </w:p>
        </w:tc>
        <w:tc>
          <w:tcPr>
            <w:tcW w:w="1210" w:type="dxa"/>
            <w:tcBorders>
              <w:top w:val="nil"/>
              <w:left w:val="single" w:sz="4" w:space="0" w:color="auto"/>
              <w:bottom w:val="single" w:sz="4" w:space="0" w:color="auto"/>
              <w:right w:val="single" w:sz="4" w:space="0" w:color="auto"/>
            </w:tcBorders>
          </w:tcPr>
          <w:p w14:paraId="594D3185" w14:textId="471BC84F" w:rsidR="00AA0967" w:rsidRPr="00AE346C" w:rsidRDefault="00AA0967" w:rsidP="00AA0967">
            <w:pPr>
              <w:rPr>
                <w:rFonts w:ascii="Arial" w:eastAsia="Times New Roman" w:hAnsi="Arial" w:cs="Arial"/>
                <w:color w:val="000000"/>
                <w:kern w:val="0"/>
                <w:sz w:val="12"/>
                <w:szCs w:val="12"/>
                <w:lang w:val="es-ES"/>
                <w14:ligatures w14:val="none"/>
              </w:rPr>
            </w:pPr>
          </w:p>
        </w:tc>
      </w:tr>
      <w:tr w:rsidR="00AA0967" w:rsidRPr="00AE346C" w14:paraId="57BDA46C" w14:textId="77777777" w:rsidTr="00AA0967">
        <w:trPr>
          <w:trHeight w:val="3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95ED20"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716</w:t>
            </w:r>
          </w:p>
        </w:tc>
        <w:tc>
          <w:tcPr>
            <w:tcW w:w="1134" w:type="dxa"/>
            <w:tcBorders>
              <w:top w:val="nil"/>
              <w:left w:val="nil"/>
              <w:bottom w:val="single" w:sz="4" w:space="0" w:color="auto"/>
              <w:right w:val="single" w:sz="4" w:space="0" w:color="auto"/>
            </w:tcBorders>
            <w:shd w:val="clear" w:color="auto" w:fill="auto"/>
          </w:tcPr>
          <w:p w14:paraId="12B698C8" w14:textId="7421BA84"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020FD975" w14:textId="4CFD5669"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010222033200</w:t>
            </w:r>
          </w:p>
        </w:tc>
        <w:tc>
          <w:tcPr>
            <w:tcW w:w="3648" w:type="dxa"/>
            <w:tcBorders>
              <w:top w:val="nil"/>
              <w:left w:val="nil"/>
              <w:bottom w:val="single" w:sz="4" w:space="0" w:color="auto"/>
              <w:right w:val="single" w:sz="4" w:space="0" w:color="auto"/>
            </w:tcBorders>
            <w:shd w:val="clear" w:color="auto" w:fill="auto"/>
            <w:noWrap/>
          </w:tcPr>
          <w:p w14:paraId="35160973" w14:textId="2DE8C8BF"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Acido acetilsalicilico 100 mg-Tableta/Cada tableta contiene: 100 mg de Acido Acetilsalicilico Envase con 30 tabletas</w:t>
            </w:r>
          </w:p>
        </w:tc>
        <w:tc>
          <w:tcPr>
            <w:tcW w:w="889" w:type="dxa"/>
            <w:tcBorders>
              <w:top w:val="nil"/>
              <w:left w:val="nil"/>
              <w:bottom w:val="single" w:sz="4" w:space="0" w:color="auto"/>
              <w:right w:val="single" w:sz="4" w:space="0" w:color="auto"/>
            </w:tcBorders>
            <w:shd w:val="clear" w:color="auto" w:fill="auto"/>
            <w:noWrap/>
          </w:tcPr>
          <w:p w14:paraId="29755BDB" w14:textId="566A0F9E"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1AE904F" w14:textId="3DE5FE22"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1651B5F1" w14:textId="2D32D1FD" w:rsidR="00AA0967" w:rsidRPr="00AE346C" w:rsidRDefault="00AA0967" w:rsidP="00AA0967">
            <w:pPr>
              <w:rPr>
                <w:rFonts w:ascii="Arial" w:eastAsia="Times New Roman" w:hAnsi="Arial" w:cs="Arial"/>
                <w:color w:val="000000"/>
                <w:kern w:val="0"/>
                <w:sz w:val="12"/>
                <w:szCs w:val="12"/>
                <w:lang w:val="es-ES"/>
                <w14:ligatures w14:val="none"/>
              </w:rPr>
            </w:pPr>
          </w:p>
        </w:tc>
      </w:tr>
      <w:tr w:rsidR="00AA0967" w:rsidRPr="00AE346C" w14:paraId="46628427" w14:textId="77777777" w:rsidTr="00AA0967">
        <w:trPr>
          <w:trHeight w:val="221"/>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599878"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717</w:t>
            </w:r>
          </w:p>
        </w:tc>
        <w:tc>
          <w:tcPr>
            <w:tcW w:w="1134" w:type="dxa"/>
            <w:tcBorders>
              <w:top w:val="nil"/>
              <w:left w:val="nil"/>
              <w:bottom w:val="single" w:sz="4" w:space="0" w:color="auto"/>
              <w:right w:val="single" w:sz="4" w:space="0" w:color="auto"/>
            </w:tcBorders>
            <w:shd w:val="clear" w:color="auto" w:fill="auto"/>
          </w:tcPr>
          <w:p w14:paraId="053AEB7F" w14:textId="3B53411C"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40690795" w14:textId="03F59216"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010222033300</w:t>
            </w:r>
          </w:p>
        </w:tc>
        <w:tc>
          <w:tcPr>
            <w:tcW w:w="3648" w:type="dxa"/>
            <w:tcBorders>
              <w:top w:val="nil"/>
              <w:left w:val="nil"/>
              <w:bottom w:val="single" w:sz="4" w:space="0" w:color="auto"/>
              <w:right w:val="single" w:sz="4" w:space="0" w:color="auto"/>
            </w:tcBorders>
            <w:shd w:val="clear" w:color="auto" w:fill="auto"/>
            <w:noWrap/>
          </w:tcPr>
          <w:p w14:paraId="1854AB8F" w14:textId="7EF21155"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Citin-uridin trifosfato -Cápsula/Cada tableta contiene: 5 mg/3 mg de Citin-uridin trifosfato Envase con 30 cápsulas</w:t>
            </w:r>
          </w:p>
        </w:tc>
        <w:tc>
          <w:tcPr>
            <w:tcW w:w="889" w:type="dxa"/>
            <w:tcBorders>
              <w:top w:val="nil"/>
              <w:left w:val="nil"/>
              <w:bottom w:val="single" w:sz="4" w:space="0" w:color="auto"/>
              <w:right w:val="single" w:sz="4" w:space="0" w:color="auto"/>
            </w:tcBorders>
            <w:shd w:val="clear" w:color="auto" w:fill="auto"/>
            <w:noWrap/>
          </w:tcPr>
          <w:p w14:paraId="03464AEB" w14:textId="278FE4B0"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AA1F8F7" w14:textId="564502B0" w:rsidR="00AA0967" w:rsidRPr="00AA0967"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3AB4D52A" w14:textId="70E2DF6B" w:rsidR="00AA0967" w:rsidRPr="00AA0967" w:rsidRDefault="00AA0967" w:rsidP="00AA0967">
            <w:pPr>
              <w:rPr>
                <w:rFonts w:ascii="Arial" w:eastAsia="Times New Roman" w:hAnsi="Arial" w:cs="Arial"/>
                <w:color w:val="000000"/>
                <w:kern w:val="0"/>
                <w:sz w:val="12"/>
                <w:szCs w:val="12"/>
                <w:lang w:val="es-ES"/>
                <w14:ligatures w14:val="none"/>
              </w:rPr>
            </w:pPr>
          </w:p>
        </w:tc>
      </w:tr>
      <w:tr w:rsidR="00AA0967" w:rsidRPr="00AE346C" w14:paraId="0F31C407" w14:textId="77777777" w:rsidTr="00AA0967">
        <w:trPr>
          <w:trHeight w:val="5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74991E"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718</w:t>
            </w:r>
          </w:p>
        </w:tc>
        <w:tc>
          <w:tcPr>
            <w:tcW w:w="1134" w:type="dxa"/>
            <w:tcBorders>
              <w:top w:val="nil"/>
              <w:left w:val="nil"/>
              <w:bottom w:val="single" w:sz="4" w:space="0" w:color="auto"/>
              <w:right w:val="single" w:sz="4" w:space="0" w:color="auto"/>
            </w:tcBorders>
            <w:shd w:val="clear" w:color="auto" w:fill="auto"/>
          </w:tcPr>
          <w:p w14:paraId="302302A5" w14:textId="537B478D"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4A293940" w14:textId="3B74BFC5"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010222036900</w:t>
            </w:r>
          </w:p>
        </w:tc>
        <w:tc>
          <w:tcPr>
            <w:tcW w:w="3648" w:type="dxa"/>
            <w:tcBorders>
              <w:top w:val="nil"/>
              <w:left w:val="nil"/>
              <w:bottom w:val="single" w:sz="4" w:space="0" w:color="auto"/>
              <w:right w:val="single" w:sz="4" w:space="0" w:color="auto"/>
            </w:tcBorders>
            <w:shd w:val="clear" w:color="auto" w:fill="auto"/>
            <w:noWrap/>
          </w:tcPr>
          <w:p w14:paraId="2A8626C4" w14:textId="08EDB05A"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Metronidazol-Nistatina-Fluocinolona -Óvulo/Cada óvulo contiene: 500mg de Metronizadoz,100,000 UI de Nistatina y 0.5mg de Fluocinolona Envase con 10 óvulos</w:t>
            </w:r>
          </w:p>
        </w:tc>
        <w:tc>
          <w:tcPr>
            <w:tcW w:w="889" w:type="dxa"/>
            <w:tcBorders>
              <w:top w:val="nil"/>
              <w:left w:val="nil"/>
              <w:bottom w:val="single" w:sz="4" w:space="0" w:color="auto"/>
              <w:right w:val="single" w:sz="4" w:space="0" w:color="auto"/>
            </w:tcBorders>
            <w:shd w:val="clear" w:color="auto" w:fill="auto"/>
            <w:noWrap/>
          </w:tcPr>
          <w:p w14:paraId="7789F0DC" w14:textId="2193209F"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B0394AD" w14:textId="245748E2" w:rsidR="00AA0967" w:rsidRPr="00AA0967"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01EA28F4" w14:textId="42D9078D" w:rsidR="00AA0967" w:rsidRPr="00AA0967" w:rsidRDefault="00AA0967" w:rsidP="00AA0967">
            <w:pPr>
              <w:rPr>
                <w:rFonts w:ascii="Arial" w:eastAsia="Times New Roman" w:hAnsi="Arial" w:cs="Arial"/>
                <w:color w:val="000000"/>
                <w:kern w:val="0"/>
                <w:sz w:val="12"/>
                <w:szCs w:val="12"/>
                <w:lang w:val="es-ES"/>
                <w14:ligatures w14:val="none"/>
              </w:rPr>
            </w:pPr>
          </w:p>
        </w:tc>
      </w:tr>
      <w:tr w:rsidR="00AA0967" w:rsidRPr="00AE346C" w14:paraId="708CA4B2" w14:textId="77777777" w:rsidTr="00AA0967">
        <w:trPr>
          <w:trHeight w:val="4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39FA8B"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719</w:t>
            </w:r>
          </w:p>
        </w:tc>
        <w:tc>
          <w:tcPr>
            <w:tcW w:w="1134" w:type="dxa"/>
            <w:tcBorders>
              <w:top w:val="nil"/>
              <w:left w:val="nil"/>
              <w:bottom w:val="single" w:sz="4" w:space="0" w:color="auto"/>
              <w:right w:val="single" w:sz="4" w:space="0" w:color="auto"/>
            </w:tcBorders>
            <w:shd w:val="clear" w:color="auto" w:fill="auto"/>
          </w:tcPr>
          <w:p w14:paraId="624D613D" w14:textId="4393C6C4"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4D984A96" w14:textId="173D1DAE"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010222037600</w:t>
            </w:r>
          </w:p>
        </w:tc>
        <w:tc>
          <w:tcPr>
            <w:tcW w:w="3648" w:type="dxa"/>
            <w:tcBorders>
              <w:top w:val="nil"/>
              <w:left w:val="nil"/>
              <w:bottom w:val="single" w:sz="4" w:space="0" w:color="auto"/>
              <w:right w:val="single" w:sz="4" w:space="0" w:color="auto"/>
            </w:tcBorders>
            <w:shd w:val="clear" w:color="auto" w:fill="auto"/>
            <w:noWrap/>
          </w:tcPr>
          <w:p w14:paraId="66723CC6" w14:textId="1EA852D6"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Piperidolato -Gragea/Cada gragea contiene: 100 mg de Piperidolato Envase con 30 grageas</w:t>
            </w:r>
          </w:p>
        </w:tc>
        <w:tc>
          <w:tcPr>
            <w:tcW w:w="889" w:type="dxa"/>
            <w:tcBorders>
              <w:top w:val="nil"/>
              <w:left w:val="nil"/>
              <w:bottom w:val="single" w:sz="4" w:space="0" w:color="auto"/>
              <w:right w:val="single" w:sz="4" w:space="0" w:color="auto"/>
            </w:tcBorders>
            <w:shd w:val="clear" w:color="auto" w:fill="auto"/>
            <w:noWrap/>
          </w:tcPr>
          <w:p w14:paraId="4792616E" w14:textId="3A7E9F2E"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B25481D" w14:textId="26AD6D79"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9: Gineco-obstetricia</w:t>
            </w:r>
          </w:p>
        </w:tc>
        <w:tc>
          <w:tcPr>
            <w:tcW w:w="1210" w:type="dxa"/>
            <w:tcBorders>
              <w:top w:val="nil"/>
              <w:left w:val="single" w:sz="4" w:space="0" w:color="auto"/>
              <w:bottom w:val="single" w:sz="4" w:space="0" w:color="auto"/>
              <w:right w:val="single" w:sz="4" w:space="0" w:color="auto"/>
            </w:tcBorders>
          </w:tcPr>
          <w:p w14:paraId="55B08935" w14:textId="736B6C43"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44322BE0" w14:textId="77777777" w:rsidTr="00AA0967">
        <w:trPr>
          <w:trHeight w:val="3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9736D3"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720</w:t>
            </w:r>
          </w:p>
        </w:tc>
        <w:tc>
          <w:tcPr>
            <w:tcW w:w="1134" w:type="dxa"/>
            <w:tcBorders>
              <w:top w:val="nil"/>
              <w:left w:val="nil"/>
              <w:bottom w:val="single" w:sz="4" w:space="0" w:color="auto"/>
              <w:right w:val="single" w:sz="4" w:space="0" w:color="auto"/>
            </w:tcBorders>
            <w:shd w:val="clear" w:color="auto" w:fill="auto"/>
          </w:tcPr>
          <w:p w14:paraId="6A1F27B9" w14:textId="664D728D"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4843D3B3" w14:textId="443082E2"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010222040800</w:t>
            </w:r>
          </w:p>
        </w:tc>
        <w:tc>
          <w:tcPr>
            <w:tcW w:w="3648" w:type="dxa"/>
            <w:tcBorders>
              <w:top w:val="nil"/>
              <w:left w:val="nil"/>
              <w:bottom w:val="single" w:sz="4" w:space="0" w:color="auto"/>
              <w:right w:val="single" w:sz="4" w:space="0" w:color="auto"/>
            </w:tcBorders>
            <w:shd w:val="clear" w:color="auto" w:fill="auto"/>
            <w:noWrap/>
          </w:tcPr>
          <w:p w14:paraId="6D1D5EA7" w14:textId="1419F504"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Naproxeno-Carisoprodol-Cápsula/Cada cápsula contiene: NAPROXENO-CARISOPRODOL 250 Mg/ 200mg Envase con 30 cápsulas</w:t>
            </w:r>
          </w:p>
        </w:tc>
        <w:tc>
          <w:tcPr>
            <w:tcW w:w="889" w:type="dxa"/>
            <w:tcBorders>
              <w:top w:val="nil"/>
              <w:left w:val="nil"/>
              <w:bottom w:val="single" w:sz="4" w:space="0" w:color="auto"/>
              <w:right w:val="single" w:sz="4" w:space="0" w:color="auto"/>
            </w:tcBorders>
            <w:shd w:val="clear" w:color="auto" w:fill="auto"/>
            <w:noWrap/>
          </w:tcPr>
          <w:p w14:paraId="1AC52AB3" w14:textId="42D956EC"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FA93EC9" w14:textId="26E8659E" w:rsidR="00AA0967" w:rsidRPr="00AA0967"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1903DC96" w14:textId="604C7173" w:rsidR="00AA0967" w:rsidRPr="00AA0967" w:rsidRDefault="00AA0967" w:rsidP="00AA0967">
            <w:pPr>
              <w:rPr>
                <w:rFonts w:ascii="Arial" w:eastAsia="Times New Roman" w:hAnsi="Arial" w:cs="Arial"/>
                <w:color w:val="000000"/>
                <w:kern w:val="0"/>
                <w:sz w:val="12"/>
                <w:szCs w:val="12"/>
                <w:lang w:val="es-ES"/>
                <w14:ligatures w14:val="none"/>
              </w:rPr>
            </w:pPr>
          </w:p>
        </w:tc>
      </w:tr>
      <w:tr w:rsidR="00AA0967" w:rsidRPr="00AE346C" w14:paraId="0C3F1B28" w14:textId="77777777" w:rsidTr="00AA0967">
        <w:trPr>
          <w:trHeight w:val="15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CA11DB"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721</w:t>
            </w:r>
          </w:p>
        </w:tc>
        <w:tc>
          <w:tcPr>
            <w:tcW w:w="1134" w:type="dxa"/>
            <w:tcBorders>
              <w:top w:val="nil"/>
              <w:left w:val="nil"/>
              <w:bottom w:val="single" w:sz="4" w:space="0" w:color="auto"/>
              <w:right w:val="single" w:sz="4" w:space="0" w:color="auto"/>
            </w:tcBorders>
            <w:shd w:val="clear" w:color="auto" w:fill="auto"/>
          </w:tcPr>
          <w:p w14:paraId="0A1BE477" w14:textId="3C8F159F"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6B185DE7" w14:textId="583D4994"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010222041200</w:t>
            </w:r>
          </w:p>
        </w:tc>
        <w:tc>
          <w:tcPr>
            <w:tcW w:w="3648" w:type="dxa"/>
            <w:tcBorders>
              <w:top w:val="nil"/>
              <w:left w:val="nil"/>
              <w:bottom w:val="single" w:sz="4" w:space="0" w:color="auto"/>
              <w:right w:val="single" w:sz="4" w:space="0" w:color="auto"/>
            </w:tcBorders>
            <w:shd w:val="clear" w:color="auto" w:fill="auto"/>
            <w:noWrap/>
          </w:tcPr>
          <w:p w14:paraId="20D75B5C" w14:textId="423CA448"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Naproxeno-Paracetamol-Suspensión oral/ Cada 5 ml de suspensión contienen: 125 mg de Pracetamol y 100 mg de Naproxeno Frasco con 100 ml</w:t>
            </w:r>
          </w:p>
        </w:tc>
        <w:tc>
          <w:tcPr>
            <w:tcW w:w="889" w:type="dxa"/>
            <w:tcBorders>
              <w:top w:val="nil"/>
              <w:left w:val="nil"/>
              <w:bottom w:val="single" w:sz="4" w:space="0" w:color="auto"/>
              <w:right w:val="single" w:sz="4" w:space="0" w:color="auto"/>
            </w:tcBorders>
            <w:shd w:val="clear" w:color="auto" w:fill="auto"/>
            <w:noWrap/>
          </w:tcPr>
          <w:p w14:paraId="00D89664" w14:textId="2B773F1D"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17CE7F8" w14:textId="18BD1706" w:rsidR="00AA0967" w:rsidRPr="00AA0967"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20: Reumatología y Traumatología</w:t>
            </w:r>
          </w:p>
        </w:tc>
        <w:tc>
          <w:tcPr>
            <w:tcW w:w="1210" w:type="dxa"/>
            <w:tcBorders>
              <w:top w:val="nil"/>
              <w:left w:val="single" w:sz="4" w:space="0" w:color="auto"/>
              <w:bottom w:val="single" w:sz="4" w:space="0" w:color="auto"/>
              <w:right w:val="single" w:sz="4" w:space="0" w:color="auto"/>
            </w:tcBorders>
          </w:tcPr>
          <w:p w14:paraId="100E3620" w14:textId="4ADAA872" w:rsidR="00AA0967" w:rsidRPr="00AA0967" w:rsidRDefault="00AA0967" w:rsidP="00AA0967">
            <w:pPr>
              <w:rPr>
                <w:rFonts w:ascii="Arial" w:eastAsia="Times New Roman" w:hAnsi="Arial" w:cs="Arial"/>
                <w:color w:val="000000"/>
                <w:kern w:val="0"/>
                <w:sz w:val="12"/>
                <w:szCs w:val="12"/>
                <w:lang w:val="es-ES"/>
                <w14:ligatures w14:val="none"/>
              </w:rPr>
            </w:pPr>
          </w:p>
        </w:tc>
      </w:tr>
      <w:tr w:rsidR="00AA0967" w:rsidRPr="00AE346C" w14:paraId="4363814D" w14:textId="77777777" w:rsidTr="00AA0967">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018EFB"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722</w:t>
            </w:r>
          </w:p>
        </w:tc>
        <w:tc>
          <w:tcPr>
            <w:tcW w:w="1134" w:type="dxa"/>
            <w:tcBorders>
              <w:top w:val="nil"/>
              <w:left w:val="nil"/>
              <w:bottom w:val="single" w:sz="4" w:space="0" w:color="auto"/>
              <w:right w:val="single" w:sz="4" w:space="0" w:color="auto"/>
            </w:tcBorders>
            <w:shd w:val="clear" w:color="auto" w:fill="auto"/>
          </w:tcPr>
          <w:p w14:paraId="12D71348" w14:textId="496AEA49"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600B762A" w14:textId="25AACD8F"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010222043800</w:t>
            </w:r>
          </w:p>
        </w:tc>
        <w:tc>
          <w:tcPr>
            <w:tcW w:w="3648" w:type="dxa"/>
            <w:tcBorders>
              <w:top w:val="nil"/>
              <w:left w:val="nil"/>
              <w:bottom w:val="single" w:sz="4" w:space="0" w:color="auto"/>
              <w:right w:val="single" w:sz="4" w:space="0" w:color="auto"/>
            </w:tcBorders>
            <w:shd w:val="clear" w:color="auto" w:fill="auto"/>
            <w:noWrap/>
          </w:tcPr>
          <w:p w14:paraId="32C10E43" w14:textId="249CB507"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Desloratadina -Comprimido/Cada tableta contiene: 5 mg de Desloratadina Envase con 10 comprimidos</w:t>
            </w:r>
          </w:p>
        </w:tc>
        <w:tc>
          <w:tcPr>
            <w:tcW w:w="889" w:type="dxa"/>
            <w:tcBorders>
              <w:top w:val="nil"/>
              <w:left w:val="nil"/>
              <w:bottom w:val="single" w:sz="4" w:space="0" w:color="auto"/>
              <w:right w:val="single" w:sz="4" w:space="0" w:color="auto"/>
            </w:tcBorders>
            <w:shd w:val="clear" w:color="auto" w:fill="auto"/>
            <w:noWrap/>
          </w:tcPr>
          <w:p w14:paraId="334CF47C" w14:textId="2AD98B5C"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61E04A36" w14:textId="76C41CA3"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13: Neumología</w:t>
            </w:r>
          </w:p>
        </w:tc>
        <w:tc>
          <w:tcPr>
            <w:tcW w:w="1210" w:type="dxa"/>
            <w:tcBorders>
              <w:top w:val="nil"/>
              <w:left w:val="single" w:sz="4" w:space="0" w:color="auto"/>
              <w:bottom w:val="single" w:sz="4" w:space="0" w:color="auto"/>
              <w:right w:val="single" w:sz="4" w:space="0" w:color="auto"/>
            </w:tcBorders>
          </w:tcPr>
          <w:p w14:paraId="2A4C1237" w14:textId="6FDBE4AA"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6A791914" w14:textId="77777777" w:rsidTr="00AA0967">
        <w:trPr>
          <w:trHeight w:val="1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643F16"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723</w:t>
            </w:r>
          </w:p>
        </w:tc>
        <w:tc>
          <w:tcPr>
            <w:tcW w:w="1134" w:type="dxa"/>
            <w:tcBorders>
              <w:top w:val="nil"/>
              <w:left w:val="nil"/>
              <w:bottom w:val="single" w:sz="4" w:space="0" w:color="auto"/>
              <w:right w:val="single" w:sz="4" w:space="0" w:color="auto"/>
            </w:tcBorders>
            <w:shd w:val="clear" w:color="auto" w:fill="auto"/>
          </w:tcPr>
          <w:p w14:paraId="2FD52036" w14:textId="5C8B9FB6"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1E417CB4" w14:textId="737AE4C0"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010222043900</w:t>
            </w:r>
          </w:p>
        </w:tc>
        <w:tc>
          <w:tcPr>
            <w:tcW w:w="3648" w:type="dxa"/>
            <w:tcBorders>
              <w:top w:val="nil"/>
              <w:left w:val="nil"/>
              <w:bottom w:val="single" w:sz="4" w:space="0" w:color="auto"/>
              <w:right w:val="single" w:sz="4" w:space="0" w:color="auto"/>
            </w:tcBorders>
            <w:shd w:val="clear" w:color="auto" w:fill="auto"/>
            <w:noWrap/>
          </w:tcPr>
          <w:p w14:paraId="5159CB00" w14:textId="4CA69F92"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Loratadina-Betametasona-Tableta/Cada tableta contiene: 50 mg de loratadina y 0.25 mg de Betametasona Envase con 10 tabletas</w:t>
            </w:r>
          </w:p>
        </w:tc>
        <w:tc>
          <w:tcPr>
            <w:tcW w:w="889" w:type="dxa"/>
            <w:tcBorders>
              <w:top w:val="nil"/>
              <w:left w:val="nil"/>
              <w:bottom w:val="single" w:sz="4" w:space="0" w:color="auto"/>
              <w:right w:val="single" w:sz="4" w:space="0" w:color="auto"/>
            </w:tcBorders>
            <w:shd w:val="clear" w:color="auto" w:fill="auto"/>
            <w:noWrap/>
          </w:tcPr>
          <w:p w14:paraId="7CCD8F05" w14:textId="2F448DC4"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374C925C" w14:textId="73FF56FD"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7: Enfermedades Inmunoalérgicas</w:t>
            </w:r>
          </w:p>
        </w:tc>
        <w:tc>
          <w:tcPr>
            <w:tcW w:w="1210" w:type="dxa"/>
            <w:tcBorders>
              <w:top w:val="nil"/>
              <w:left w:val="single" w:sz="4" w:space="0" w:color="auto"/>
              <w:bottom w:val="single" w:sz="4" w:space="0" w:color="auto"/>
              <w:right w:val="single" w:sz="4" w:space="0" w:color="auto"/>
            </w:tcBorders>
          </w:tcPr>
          <w:p w14:paraId="74F4B2B7" w14:textId="748BEE94"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32B5B8A9" w14:textId="77777777" w:rsidTr="00AA0967">
        <w:trPr>
          <w:trHeight w:val="251"/>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C4052F"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724</w:t>
            </w:r>
          </w:p>
        </w:tc>
        <w:tc>
          <w:tcPr>
            <w:tcW w:w="1134" w:type="dxa"/>
            <w:tcBorders>
              <w:top w:val="nil"/>
              <w:left w:val="nil"/>
              <w:bottom w:val="single" w:sz="4" w:space="0" w:color="auto"/>
              <w:right w:val="single" w:sz="4" w:space="0" w:color="auto"/>
            </w:tcBorders>
            <w:shd w:val="clear" w:color="auto" w:fill="auto"/>
          </w:tcPr>
          <w:p w14:paraId="7507ABA5" w14:textId="25B9305B"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4250D566" w14:textId="4C80E40E"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010222046500</w:t>
            </w:r>
          </w:p>
        </w:tc>
        <w:tc>
          <w:tcPr>
            <w:tcW w:w="3648" w:type="dxa"/>
            <w:tcBorders>
              <w:top w:val="nil"/>
              <w:left w:val="nil"/>
              <w:bottom w:val="single" w:sz="4" w:space="0" w:color="auto"/>
              <w:right w:val="single" w:sz="4" w:space="0" w:color="auto"/>
            </w:tcBorders>
            <w:shd w:val="clear" w:color="auto" w:fill="auto"/>
            <w:noWrap/>
          </w:tcPr>
          <w:p w14:paraId="321778A8" w14:textId="07B9D47E"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Aciclovir 200 mg-Suspensión oral/Cada 5 ml de Suspensión contienen: 200 mg de Aciclovir Envase con 125 ml</w:t>
            </w:r>
          </w:p>
        </w:tc>
        <w:tc>
          <w:tcPr>
            <w:tcW w:w="889" w:type="dxa"/>
            <w:tcBorders>
              <w:top w:val="nil"/>
              <w:left w:val="nil"/>
              <w:bottom w:val="single" w:sz="4" w:space="0" w:color="auto"/>
              <w:right w:val="single" w:sz="4" w:space="0" w:color="auto"/>
            </w:tcBorders>
            <w:shd w:val="clear" w:color="auto" w:fill="auto"/>
            <w:noWrap/>
          </w:tcPr>
          <w:p w14:paraId="497C8D43" w14:textId="7F198C5C"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9742E49" w14:textId="122A942B"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6: Enfermedades Infecciosas y Parasitarias</w:t>
            </w:r>
          </w:p>
        </w:tc>
        <w:tc>
          <w:tcPr>
            <w:tcW w:w="1210" w:type="dxa"/>
            <w:tcBorders>
              <w:top w:val="nil"/>
              <w:left w:val="single" w:sz="4" w:space="0" w:color="auto"/>
              <w:bottom w:val="single" w:sz="4" w:space="0" w:color="auto"/>
              <w:right w:val="single" w:sz="4" w:space="0" w:color="auto"/>
            </w:tcBorders>
          </w:tcPr>
          <w:p w14:paraId="4A442113" w14:textId="0F97B129" w:rsidR="00AA0967" w:rsidRPr="00AE346C" w:rsidRDefault="00AA0967" w:rsidP="00AA0967">
            <w:pPr>
              <w:rPr>
                <w:rFonts w:ascii="Arial" w:eastAsia="Times New Roman" w:hAnsi="Arial" w:cs="Arial"/>
                <w:color w:val="000000"/>
                <w:kern w:val="0"/>
                <w:sz w:val="12"/>
                <w:szCs w:val="12"/>
                <w:lang w:val="es-ES"/>
                <w14:ligatures w14:val="none"/>
              </w:rPr>
            </w:pPr>
          </w:p>
        </w:tc>
      </w:tr>
      <w:tr w:rsidR="00AA0967" w:rsidRPr="00AE346C" w14:paraId="3DF88ADD" w14:textId="77777777" w:rsidTr="00AA0967">
        <w:trPr>
          <w:trHeight w:val="41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9EE4F"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lastRenderedPageBreak/>
              <w:t>725</w:t>
            </w:r>
          </w:p>
        </w:tc>
        <w:tc>
          <w:tcPr>
            <w:tcW w:w="1134" w:type="dxa"/>
            <w:tcBorders>
              <w:top w:val="single" w:sz="4" w:space="0" w:color="auto"/>
              <w:left w:val="nil"/>
              <w:bottom w:val="single" w:sz="4" w:space="0" w:color="auto"/>
              <w:right w:val="single" w:sz="4" w:space="0" w:color="auto"/>
            </w:tcBorders>
            <w:shd w:val="clear" w:color="auto" w:fill="auto"/>
          </w:tcPr>
          <w:p w14:paraId="60B8080A" w14:textId="0682FB15"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single" w:sz="4" w:space="0" w:color="auto"/>
              <w:left w:val="nil"/>
              <w:bottom w:val="single" w:sz="4" w:space="0" w:color="auto"/>
              <w:right w:val="single" w:sz="4" w:space="0" w:color="auto"/>
            </w:tcBorders>
            <w:shd w:val="clear" w:color="auto" w:fill="auto"/>
            <w:noWrap/>
          </w:tcPr>
          <w:p w14:paraId="0F196272" w14:textId="69E716B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010222047500</w:t>
            </w:r>
          </w:p>
        </w:tc>
        <w:tc>
          <w:tcPr>
            <w:tcW w:w="3648" w:type="dxa"/>
            <w:tcBorders>
              <w:top w:val="single" w:sz="4" w:space="0" w:color="auto"/>
              <w:left w:val="nil"/>
              <w:bottom w:val="single" w:sz="4" w:space="0" w:color="auto"/>
              <w:right w:val="single" w:sz="4" w:space="0" w:color="auto"/>
            </w:tcBorders>
            <w:shd w:val="clear" w:color="auto" w:fill="auto"/>
            <w:noWrap/>
          </w:tcPr>
          <w:p w14:paraId="5BE26330" w14:textId="615F4C43"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Urea 10 % crema-Crema/Cada 120 ml conienen: urea al 10 % Frasco con 120 ml</w:t>
            </w:r>
          </w:p>
        </w:tc>
        <w:tc>
          <w:tcPr>
            <w:tcW w:w="889" w:type="dxa"/>
            <w:tcBorders>
              <w:top w:val="single" w:sz="4" w:space="0" w:color="auto"/>
              <w:left w:val="nil"/>
              <w:bottom w:val="single" w:sz="4" w:space="0" w:color="auto"/>
              <w:right w:val="single" w:sz="4" w:space="0" w:color="auto"/>
            </w:tcBorders>
            <w:shd w:val="clear" w:color="auto" w:fill="auto"/>
            <w:noWrap/>
          </w:tcPr>
          <w:p w14:paraId="170415FC" w14:textId="1FFD81C1"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41394074" w14:textId="5B6793AA"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4: Dermatología</w:t>
            </w:r>
          </w:p>
        </w:tc>
        <w:tc>
          <w:tcPr>
            <w:tcW w:w="1210" w:type="dxa"/>
            <w:tcBorders>
              <w:top w:val="single" w:sz="4" w:space="0" w:color="auto"/>
              <w:left w:val="single" w:sz="4" w:space="0" w:color="auto"/>
              <w:bottom w:val="single" w:sz="4" w:space="0" w:color="auto"/>
              <w:right w:val="single" w:sz="4" w:space="0" w:color="auto"/>
            </w:tcBorders>
          </w:tcPr>
          <w:p w14:paraId="12CC2D75" w14:textId="09208FCC" w:rsidR="00AA0967" w:rsidRPr="00AE346C" w:rsidRDefault="00AA0967" w:rsidP="00AA0967">
            <w:pPr>
              <w:rPr>
                <w:rFonts w:ascii="Arial" w:eastAsia="Times New Roman" w:hAnsi="Arial" w:cs="Arial"/>
                <w:color w:val="000000"/>
                <w:kern w:val="0"/>
                <w:sz w:val="12"/>
                <w:szCs w:val="12"/>
                <w:lang w:val="es-ES"/>
                <w14:ligatures w14:val="none"/>
              </w:rPr>
            </w:pPr>
          </w:p>
        </w:tc>
      </w:tr>
      <w:tr w:rsidR="00AA0967" w:rsidRPr="00AE346C" w14:paraId="350DD8A1" w14:textId="77777777" w:rsidTr="00AA0967">
        <w:trPr>
          <w:trHeight w:val="1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F42452"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726</w:t>
            </w:r>
          </w:p>
        </w:tc>
        <w:tc>
          <w:tcPr>
            <w:tcW w:w="1134" w:type="dxa"/>
            <w:tcBorders>
              <w:top w:val="nil"/>
              <w:left w:val="nil"/>
              <w:bottom w:val="single" w:sz="4" w:space="0" w:color="auto"/>
              <w:right w:val="single" w:sz="4" w:space="0" w:color="auto"/>
            </w:tcBorders>
            <w:shd w:val="clear" w:color="auto" w:fill="auto"/>
          </w:tcPr>
          <w:p w14:paraId="6B21FDB5" w14:textId="2F98D6B2"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120EF122" w14:textId="157140C2"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010222049300</w:t>
            </w:r>
          </w:p>
        </w:tc>
        <w:tc>
          <w:tcPr>
            <w:tcW w:w="3648" w:type="dxa"/>
            <w:tcBorders>
              <w:top w:val="nil"/>
              <w:left w:val="nil"/>
              <w:bottom w:val="single" w:sz="4" w:space="0" w:color="auto"/>
              <w:right w:val="single" w:sz="4" w:space="0" w:color="auto"/>
            </w:tcBorders>
            <w:shd w:val="clear" w:color="auto" w:fill="auto"/>
            <w:noWrap/>
          </w:tcPr>
          <w:p w14:paraId="624570CD" w14:textId="34CE2101"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Olopatadina-Solución oftálmica/ Cada mililitro contiene 1 mg de olopalatina Envase plástico (cuentagotas oftálmico) con 5 ml</w:t>
            </w:r>
          </w:p>
        </w:tc>
        <w:tc>
          <w:tcPr>
            <w:tcW w:w="889" w:type="dxa"/>
            <w:tcBorders>
              <w:top w:val="nil"/>
              <w:left w:val="nil"/>
              <w:bottom w:val="single" w:sz="4" w:space="0" w:color="auto"/>
              <w:right w:val="single" w:sz="4" w:space="0" w:color="auto"/>
            </w:tcBorders>
            <w:shd w:val="clear" w:color="auto" w:fill="auto"/>
            <w:noWrap/>
          </w:tcPr>
          <w:p w14:paraId="1D05654E" w14:textId="62D4E4A0"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2B54272B" w14:textId="1C53AFFC"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730C2C56" w14:textId="4C6A7696"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59034232" w14:textId="77777777" w:rsidTr="00AA0967">
        <w:trPr>
          <w:trHeight w:val="2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3C55DA"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727</w:t>
            </w:r>
          </w:p>
        </w:tc>
        <w:tc>
          <w:tcPr>
            <w:tcW w:w="1134" w:type="dxa"/>
            <w:tcBorders>
              <w:top w:val="nil"/>
              <w:left w:val="nil"/>
              <w:bottom w:val="single" w:sz="4" w:space="0" w:color="auto"/>
              <w:right w:val="single" w:sz="4" w:space="0" w:color="auto"/>
            </w:tcBorders>
            <w:shd w:val="clear" w:color="auto" w:fill="auto"/>
          </w:tcPr>
          <w:p w14:paraId="78B68354" w14:textId="51931290"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0CD92687" w14:textId="123C0B1D"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010222049800</w:t>
            </w:r>
          </w:p>
        </w:tc>
        <w:tc>
          <w:tcPr>
            <w:tcW w:w="3648" w:type="dxa"/>
            <w:tcBorders>
              <w:top w:val="nil"/>
              <w:left w:val="nil"/>
              <w:bottom w:val="single" w:sz="4" w:space="0" w:color="auto"/>
              <w:right w:val="single" w:sz="4" w:space="0" w:color="auto"/>
            </w:tcBorders>
            <w:shd w:val="clear" w:color="auto" w:fill="auto"/>
            <w:noWrap/>
          </w:tcPr>
          <w:p w14:paraId="01A7CA03" w14:textId="2483011F"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 xml:space="preserve">Tobramicina-Dexametasona -Solución oftálmica/Cada mililitro contiene: 3 mg de Tobramicina y 1 mg de Dexametasona Frasco gotero con 5 ml </w:t>
            </w:r>
          </w:p>
        </w:tc>
        <w:tc>
          <w:tcPr>
            <w:tcW w:w="889" w:type="dxa"/>
            <w:tcBorders>
              <w:top w:val="nil"/>
              <w:left w:val="nil"/>
              <w:bottom w:val="single" w:sz="4" w:space="0" w:color="auto"/>
              <w:right w:val="single" w:sz="4" w:space="0" w:color="auto"/>
            </w:tcBorders>
            <w:shd w:val="clear" w:color="auto" w:fill="auto"/>
            <w:noWrap/>
          </w:tcPr>
          <w:p w14:paraId="1CFD74B6" w14:textId="50CED4D5"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B8830E8" w14:textId="29C7CFAA"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15: Oftalmología</w:t>
            </w:r>
          </w:p>
        </w:tc>
        <w:tc>
          <w:tcPr>
            <w:tcW w:w="1210" w:type="dxa"/>
            <w:tcBorders>
              <w:top w:val="nil"/>
              <w:left w:val="single" w:sz="4" w:space="0" w:color="auto"/>
              <w:bottom w:val="single" w:sz="4" w:space="0" w:color="auto"/>
              <w:right w:val="single" w:sz="4" w:space="0" w:color="auto"/>
            </w:tcBorders>
          </w:tcPr>
          <w:p w14:paraId="4273369F" w14:textId="566F6BD2" w:rsidR="00AA0967" w:rsidRPr="00AE346C" w:rsidRDefault="00AA0967" w:rsidP="00AA0967">
            <w:pPr>
              <w:rPr>
                <w:rFonts w:ascii="Arial" w:eastAsia="Times New Roman" w:hAnsi="Arial" w:cs="Arial"/>
                <w:color w:val="000000"/>
                <w:kern w:val="0"/>
                <w:sz w:val="12"/>
                <w:szCs w:val="12"/>
                <w:lang w:val="es-ES"/>
                <w14:ligatures w14:val="none"/>
              </w:rPr>
            </w:pPr>
          </w:p>
        </w:tc>
      </w:tr>
      <w:tr w:rsidR="00AA0967" w:rsidRPr="00AE346C" w14:paraId="1DE214EB" w14:textId="77777777" w:rsidTr="00AA0967">
        <w:trPr>
          <w:trHeight w:val="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0F64CF"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728</w:t>
            </w:r>
          </w:p>
        </w:tc>
        <w:tc>
          <w:tcPr>
            <w:tcW w:w="1134" w:type="dxa"/>
            <w:tcBorders>
              <w:top w:val="nil"/>
              <w:left w:val="nil"/>
              <w:bottom w:val="single" w:sz="4" w:space="0" w:color="auto"/>
              <w:right w:val="single" w:sz="4" w:space="0" w:color="auto"/>
            </w:tcBorders>
            <w:shd w:val="clear" w:color="auto" w:fill="auto"/>
          </w:tcPr>
          <w:p w14:paraId="029B4194" w14:textId="71766FE4"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192F7F4B" w14:textId="67AF7470"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010222052500</w:t>
            </w:r>
          </w:p>
        </w:tc>
        <w:tc>
          <w:tcPr>
            <w:tcW w:w="3648" w:type="dxa"/>
            <w:tcBorders>
              <w:top w:val="nil"/>
              <w:left w:val="nil"/>
              <w:bottom w:val="single" w:sz="4" w:space="0" w:color="auto"/>
              <w:right w:val="single" w:sz="4" w:space="0" w:color="auto"/>
            </w:tcBorders>
            <w:shd w:val="clear" w:color="auto" w:fill="auto"/>
            <w:noWrap/>
          </w:tcPr>
          <w:p w14:paraId="4E332063" w14:textId="5112DB35"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Bencidamina -Spray bucal/Cada 1 ml contiene: 1.50 mg de Bencidamina Frasco con 30 ml</w:t>
            </w:r>
          </w:p>
        </w:tc>
        <w:tc>
          <w:tcPr>
            <w:tcW w:w="889" w:type="dxa"/>
            <w:tcBorders>
              <w:top w:val="nil"/>
              <w:left w:val="nil"/>
              <w:bottom w:val="single" w:sz="4" w:space="0" w:color="auto"/>
              <w:right w:val="single" w:sz="4" w:space="0" w:color="auto"/>
            </w:tcBorders>
            <w:shd w:val="clear" w:color="auto" w:fill="auto"/>
            <w:noWrap/>
          </w:tcPr>
          <w:p w14:paraId="1A6E5307" w14:textId="5B705705"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71D43F1C" w14:textId="7FC741B0"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Grupo Nº 1: Analgésia</w:t>
            </w:r>
          </w:p>
        </w:tc>
        <w:tc>
          <w:tcPr>
            <w:tcW w:w="1210" w:type="dxa"/>
            <w:tcBorders>
              <w:top w:val="nil"/>
              <w:left w:val="single" w:sz="4" w:space="0" w:color="auto"/>
              <w:bottom w:val="single" w:sz="4" w:space="0" w:color="auto"/>
              <w:right w:val="single" w:sz="4" w:space="0" w:color="auto"/>
            </w:tcBorders>
          </w:tcPr>
          <w:p w14:paraId="1573FDF3" w14:textId="02C8F10D" w:rsidR="00AA0967" w:rsidRPr="00AE346C" w:rsidRDefault="00AA0967" w:rsidP="00AA0967">
            <w:pPr>
              <w:rPr>
                <w:rFonts w:ascii="Arial" w:eastAsia="Times New Roman" w:hAnsi="Arial" w:cs="Arial"/>
                <w:color w:val="000000"/>
                <w:kern w:val="0"/>
                <w:sz w:val="12"/>
                <w:szCs w:val="12"/>
                <w:lang w:val="es-ES"/>
                <w14:ligatures w14:val="none"/>
              </w:rPr>
            </w:pPr>
          </w:p>
        </w:tc>
      </w:tr>
      <w:tr w:rsidR="00AA0967" w:rsidRPr="00AE346C" w14:paraId="41A2F4B4" w14:textId="77777777" w:rsidTr="00AA0967">
        <w:trPr>
          <w:trHeight w:val="7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493359"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729</w:t>
            </w:r>
          </w:p>
        </w:tc>
        <w:tc>
          <w:tcPr>
            <w:tcW w:w="1134" w:type="dxa"/>
            <w:tcBorders>
              <w:top w:val="nil"/>
              <w:left w:val="nil"/>
              <w:bottom w:val="single" w:sz="4" w:space="0" w:color="auto"/>
              <w:right w:val="single" w:sz="4" w:space="0" w:color="auto"/>
            </w:tcBorders>
            <w:shd w:val="clear" w:color="auto" w:fill="auto"/>
          </w:tcPr>
          <w:p w14:paraId="644384BE" w14:textId="1A300C34"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0D485BB2" w14:textId="4050E5C1"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010222052700</w:t>
            </w:r>
          </w:p>
        </w:tc>
        <w:tc>
          <w:tcPr>
            <w:tcW w:w="3648" w:type="dxa"/>
            <w:tcBorders>
              <w:top w:val="nil"/>
              <w:left w:val="nil"/>
              <w:bottom w:val="single" w:sz="4" w:space="0" w:color="auto"/>
              <w:right w:val="single" w:sz="4" w:space="0" w:color="auto"/>
            </w:tcBorders>
            <w:shd w:val="clear" w:color="auto" w:fill="auto"/>
            <w:noWrap/>
          </w:tcPr>
          <w:p w14:paraId="2BF27A02" w14:textId="7A8B0629"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Ciprofloxacino-Hidrocortisona-lidocaina -Solución ótica/Cada 1 ml contiene: Ciprofloxacina, 2 mg; Hidrocortisona 10 mg y Lidocaína Clorhidrato 5 mg. Frasco con gotero integral con 5 ml</w:t>
            </w:r>
          </w:p>
        </w:tc>
        <w:tc>
          <w:tcPr>
            <w:tcW w:w="889" w:type="dxa"/>
            <w:tcBorders>
              <w:top w:val="nil"/>
              <w:left w:val="nil"/>
              <w:bottom w:val="single" w:sz="4" w:space="0" w:color="auto"/>
              <w:right w:val="single" w:sz="4" w:space="0" w:color="auto"/>
            </w:tcBorders>
            <w:shd w:val="clear" w:color="auto" w:fill="auto"/>
            <w:noWrap/>
          </w:tcPr>
          <w:p w14:paraId="103F5700" w14:textId="4278460F"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0F06428A" w14:textId="1B248E56"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17: Otorrinolaringología</w:t>
            </w:r>
          </w:p>
        </w:tc>
        <w:tc>
          <w:tcPr>
            <w:tcW w:w="1210" w:type="dxa"/>
            <w:tcBorders>
              <w:top w:val="nil"/>
              <w:left w:val="single" w:sz="4" w:space="0" w:color="auto"/>
              <w:bottom w:val="single" w:sz="4" w:space="0" w:color="auto"/>
              <w:right w:val="single" w:sz="4" w:space="0" w:color="auto"/>
            </w:tcBorders>
          </w:tcPr>
          <w:p w14:paraId="68F95E49" w14:textId="768608A3"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70077691" w14:textId="77777777" w:rsidTr="00AA0967">
        <w:trPr>
          <w:trHeight w:val="191"/>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928398"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730</w:t>
            </w:r>
          </w:p>
        </w:tc>
        <w:tc>
          <w:tcPr>
            <w:tcW w:w="1134" w:type="dxa"/>
            <w:tcBorders>
              <w:top w:val="nil"/>
              <w:left w:val="nil"/>
              <w:bottom w:val="single" w:sz="4" w:space="0" w:color="auto"/>
              <w:right w:val="single" w:sz="4" w:space="0" w:color="auto"/>
            </w:tcBorders>
            <w:shd w:val="clear" w:color="auto" w:fill="auto"/>
          </w:tcPr>
          <w:p w14:paraId="46CF2EC4" w14:textId="64752765"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1541F929" w14:textId="7D7549B2"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sz w:val="12"/>
                <w:szCs w:val="12"/>
              </w:rPr>
              <w:t>010222070100</w:t>
            </w:r>
          </w:p>
        </w:tc>
        <w:tc>
          <w:tcPr>
            <w:tcW w:w="3648" w:type="dxa"/>
            <w:tcBorders>
              <w:top w:val="nil"/>
              <w:left w:val="nil"/>
              <w:bottom w:val="single" w:sz="4" w:space="0" w:color="auto"/>
              <w:right w:val="single" w:sz="4" w:space="0" w:color="auto"/>
            </w:tcBorders>
            <w:shd w:val="clear" w:color="auto" w:fill="auto"/>
            <w:noWrap/>
          </w:tcPr>
          <w:p w14:paraId="1F005936" w14:textId="1799231C" w:rsidR="00AA0967" w:rsidRPr="00AE346C" w:rsidRDefault="00AA0967" w:rsidP="00AA0967">
            <w:pPr>
              <w:rPr>
                <w:rFonts w:ascii="Arial" w:eastAsia="Times New Roman" w:hAnsi="Arial" w:cs="Arial"/>
                <w:color w:val="000000"/>
                <w:kern w:val="0"/>
                <w:sz w:val="12"/>
                <w:szCs w:val="12"/>
                <w:lang w:val="es-ES"/>
                <w14:ligatures w14:val="none"/>
              </w:rPr>
            </w:pPr>
            <w:r w:rsidRPr="00AE346C">
              <w:rPr>
                <w:sz w:val="12"/>
                <w:szCs w:val="12"/>
              </w:rPr>
              <w:t>Esporas de Bacillus Clausii 2 billones UFC-Ampolleta/Cada ampolleta contiene: 2 BILLONES UFC Esporas de Bacillus Clausii Envase con 10 ampolletas</w:t>
            </w:r>
          </w:p>
        </w:tc>
        <w:tc>
          <w:tcPr>
            <w:tcW w:w="889" w:type="dxa"/>
            <w:tcBorders>
              <w:top w:val="nil"/>
              <w:left w:val="nil"/>
              <w:bottom w:val="single" w:sz="4" w:space="0" w:color="auto"/>
              <w:right w:val="single" w:sz="4" w:space="0" w:color="auto"/>
            </w:tcBorders>
            <w:shd w:val="clear" w:color="auto" w:fill="auto"/>
            <w:noWrap/>
          </w:tcPr>
          <w:p w14:paraId="6B6B32BF" w14:textId="68E49CF2"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Pieza</w:t>
            </w:r>
          </w:p>
        </w:tc>
        <w:tc>
          <w:tcPr>
            <w:tcW w:w="1134" w:type="dxa"/>
            <w:tcBorders>
              <w:top w:val="single" w:sz="4" w:space="0" w:color="auto"/>
              <w:left w:val="nil"/>
              <w:bottom w:val="single" w:sz="4" w:space="0" w:color="auto"/>
              <w:right w:val="single" w:sz="4" w:space="0" w:color="auto"/>
            </w:tcBorders>
          </w:tcPr>
          <w:p w14:paraId="13654050" w14:textId="2565DD76" w:rsidR="00AA0967" w:rsidRPr="00AE346C" w:rsidRDefault="00AA0967" w:rsidP="00AA0967">
            <w:pPr>
              <w:rPr>
                <w:rFonts w:ascii="Arial" w:eastAsia="Times New Roman" w:hAnsi="Arial" w:cs="Arial"/>
                <w:color w:val="000000"/>
                <w:kern w:val="0"/>
                <w:sz w:val="12"/>
                <w:szCs w:val="12"/>
                <w:lang w:val="en-US"/>
                <w14:ligatures w14:val="none"/>
              </w:rPr>
            </w:pPr>
            <w:r w:rsidRPr="00AE346C">
              <w:rPr>
                <w:sz w:val="12"/>
                <w:szCs w:val="12"/>
              </w:rPr>
              <w:t>Grupo Nº 8: Gastroenterología</w:t>
            </w:r>
          </w:p>
        </w:tc>
        <w:tc>
          <w:tcPr>
            <w:tcW w:w="1210" w:type="dxa"/>
            <w:tcBorders>
              <w:top w:val="nil"/>
              <w:left w:val="single" w:sz="4" w:space="0" w:color="auto"/>
              <w:bottom w:val="single" w:sz="4" w:space="0" w:color="auto"/>
              <w:right w:val="single" w:sz="4" w:space="0" w:color="auto"/>
            </w:tcBorders>
          </w:tcPr>
          <w:p w14:paraId="0A86CA31" w14:textId="7E335C34" w:rsidR="00AA0967" w:rsidRPr="00AE346C" w:rsidRDefault="00AA0967" w:rsidP="00AA0967">
            <w:pPr>
              <w:rPr>
                <w:rFonts w:ascii="Arial" w:eastAsia="Times New Roman" w:hAnsi="Arial" w:cs="Arial"/>
                <w:color w:val="000000"/>
                <w:kern w:val="0"/>
                <w:sz w:val="12"/>
                <w:szCs w:val="12"/>
                <w:lang w:val="en-US"/>
                <w14:ligatures w14:val="none"/>
              </w:rPr>
            </w:pPr>
          </w:p>
        </w:tc>
      </w:tr>
      <w:tr w:rsidR="00AA0967" w:rsidRPr="00AE346C" w14:paraId="44295595" w14:textId="77777777" w:rsidTr="00AA0967">
        <w:trPr>
          <w:trHeight w:val="331"/>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5C7E6D"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731</w:t>
            </w:r>
          </w:p>
        </w:tc>
        <w:tc>
          <w:tcPr>
            <w:tcW w:w="1134" w:type="dxa"/>
            <w:tcBorders>
              <w:top w:val="nil"/>
              <w:left w:val="nil"/>
              <w:bottom w:val="single" w:sz="4" w:space="0" w:color="auto"/>
              <w:right w:val="single" w:sz="4" w:space="0" w:color="auto"/>
            </w:tcBorders>
            <w:shd w:val="clear" w:color="auto" w:fill="auto"/>
          </w:tcPr>
          <w:p w14:paraId="1C6B0F37" w14:textId="2421FEE2"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52336EDF" w14:textId="473BDDCC"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010222899200</w:t>
            </w:r>
          </w:p>
        </w:tc>
        <w:tc>
          <w:tcPr>
            <w:tcW w:w="3648" w:type="dxa"/>
            <w:tcBorders>
              <w:top w:val="nil"/>
              <w:left w:val="nil"/>
              <w:bottom w:val="single" w:sz="4" w:space="0" w:color="auto"/>
              <w:right w:val="single" w:sz="4" w:space="0" w:color="auto"/>
            </w:tcBorders>
            <w:shd w:val="clear" w:color="auto" w:fill="auto"/>
            <w:noWrap/>
          </w:tcPr>
          <w:p w14:paraId="1A313C34" w14:textId="5EB8AFB4" w:rsidR="00AA0967" w:rsidRPr="00AA0967" w:rsidRDefault="00AA0967" w:rsidP="00AA0967">
            <w:pPr>
              <w:rPr>
                <w:rFonts w:ascii="Arial" w:eastAsia="Times New Roman" w:hAnsi="Arial" w:cs="Arial"/>
                <w:color w:val="000000"/>
                <w:kern w:val="0"/>
                <w:sz w:val="12"/>
                <w:szCs w:val="12"/>
                <w:lang w:val="es-ES"/>
                <w14:ligatures w14:val="none"/>
              </w:rPr>
            </w:pPr>
            <w:r w:rsidRPr="00AA0967">
              <w:rPr>
                <w:sz w:val="12"/>
                <w:szCs w:val="12"/>
              </w:rPr>
              <w:t>Formula para paciente con diabetes mellitus, especializada completa y equilibrada especialmente diseñada para personas con diabetes-Fórmula polimérica/Cada envase contiene: Contenido energético 232 calorias, hidratos de carbono 29 grs, proteinas 11. gr, lipidos 8.1 gracido linoleico 0.469 grs Envase con 240 ml</w:t>
            </w:r>
          </w:p>
        </w:tc>
        <w:tc>
          <w:tcPr>
            <w:tcW w:w="889" w:type="dxa"/>
            <w:tcBorders>
              <w:top w:val="nil"/>
              <w:left w:val="nil"/>
              <w:bottom w:val="single" w:sz="4" w:space="0" w:color="auto"/>
              <w:right w:val="single" w:sz="4" w:space="0" w:color="auto"/>
            </w:tcBorders>
            <w:shd w:val="clear" w:color="auto" w:fill="auto"/>
            <w:noWrap/>
          </w:tcPr>
          <w:p w14:paraId="6DDF4C89" w14:textId="6E396900"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Pieza</w:t>
            </w:r>
          </w:p>
        </w:tc>
        <w:tc>
          <w:tcPr>
            <w:tcW w:w="1134" w:type="dxa"/>
            <w:tcBorders>
              <w:top w:val="single" w:sz="4" w:space="0" w:color="auto"/>
              <w:left w:val="nil"/>
              <w:bottom w:val="single" w:sz="4" w:space="0" w:color="auto"/>
              <w:right w:val="single" w:sz="4" w:space="0" w:color="auto"/>
            </w:tcBorders>
          </w:tcPr>
          <w:p w14:paraId="58BC2702" w14:textId="2B7E1252" w:rsidR="00AA0967" w:rsidRPr="00AA0967" w:rsidRDefault="00AA0967" w:rsidP="00AA0967">
            <w:pPr>
              <w:rPr>
                <w:rFonts w:ascii="Arial" w:eastAsia="Times New Roman" w:hAnsi="Arial" w:cs="Arial"/>
                <w:color w:val="000000"/>
                <w:kern w:val="0"/>
                <w:sz w:val="12"/>
                <w:szCs w:val="12"/>
                <w:lang w:val="es-ES"/>
                <w14:ligatures w14:val="none"/>
              </w:rPr>
            </w:pPr>
            <w:r w:rsidRPr="00AA0967">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2A882612" w14:textId="0963B0D1" w:rsidR="00AA0967" w:rsidRPr="00AA0967" w:rsidRDefault="00AA0967" w:rsidP="00AA0967">
            <w:pPr>
              <w:rPr>
                <w:rFonts w:ascii="Arial" w:eastAsia="Times New Roman" w:hAnsi="Arial" w:cs="Arial"/>
                <w:color w:val="000000"/>
                <w:kern w:val="0"/>
                <w:sz w:val="12"/>
                <w:szCs w:val="12"/>
                <w:lang w:val="es-ES"/>
                <w14:ligatures w14:val="none"/>
              </w:rPr>
            </w:pPr>
          </w:p>
        </w:tc>
      </w:tr>
      <w:tr w:rsidR="00AA0967" w:rsidRPr="00AE346C" w14:paraId="640DF279" w14:textId="77777777" w:rsidTr="00AA0967">
        <w:trPr>
          <w:trHeight w:val="3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C51531"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732</w:t>
            </w:r>
          </w:p>
        </w:tc>
        <w:tc>
          <w:tcPr>
            <w:tcW w:w="1134" w:type="dxa"/>
            <w:tcBorders>
              <w:top w:val="nil"/>
              <w:left w:val="nil"/>
              <w:bottom w:val="single" w:sz="4" w:space="0" w:color="auto"/>
              <w:right w:val="single" w:sz="4" w:space="0" w:color="auto"/>
            </w:tcBorders>
            <w:shd w:val="clear" w:color="auto" w:fill="auto"/>
          </w:tcPr>
          <w:p w14:paraId="23CAA709" w14:textId="1E91AE3B"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3076BA85" w14:textId="55D5CA20"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010222899401</w:t>
            </w:r>
          </w:p>
        </w:tc>
        <w:tc>
          <w:tcPr>
            <w:tcW w:w="3648" w:type="dxa"/>
            <w:tcBorders>
              <w:top w:val="nil"/>
              <w:left w:val="nil"/>
              <w:bottom w:val="single" w:sz="4" w:space="0" w:color="auto"/>
              <w:right w:val="single" w:sz="4" w:space="0" w:color="auto"/>
            </w:tcBorders>
            <w:shd w:val="clear" w:color="auto" w:fill="auto"/>
            <w:noWrap/>
          </w:tcPr>
          <w:p w14:paraId="55DE52C6" w14:textId="05B80C6A" w:rsidR="00AA0967" w:rsidRPr="00AA0967" w:rsidRDefault="00AA0967" w:rsidP="00AA0967">
            <w:pPr>
              <w:rPr>
                <w:rFonts w:ascii="Arial" w:eastAsia="Times New Roman" w:hAnsi="Arial" w:cs="Arial"/>
                <w:color w:val="000000"/>
                <w:kern w:val="0"/>
                <w:sz w:val="12"/>
                <w:szCs w:val="12"/>
                <w:lang w:val="es-ES"/>
                <w14:ligatures w14:val="none"/>
              </w:rPr>
            </w:pPr>
            <w:r w:rsidRPr="00AA0967">
              <w:rPr>
                <w:sz w:val="12"/>
                <w:szCs w:val="12"/>
              </w:rPr>
              <w:t xml:space="preserve">Dieta polimerica hipercalorica e hiperproteica con fibra/Cada 200 ml contienen: Densidad calórica: 1,5 Kcal/ml. Distribución de Energética: Hidratos de carbono 33% Proteinas 27% Gr 40%, Hipercalórico e Hiperproteico. Contenido de Fibra dietaria: 6 g/ envase. Con aporte de Acido Eicosapentanoico (EPA) y Docosahexaenoico (DHA). Sabor: Neutro. Envase </w:t>
            </w:r>
          </w:p>
        </w:tc>
        <w:tc>
          <w:tcPr>
            <w:tcW w:w="889" w:type="dxa"/>
            <w:tcBorders>
              <w:top w:val="nil"/>
              <w:left w:val="nil"/>
              <w:bottom w:val="single" w:sz="4" w:space="0" w:color="auto"/>
              <w:right w:val="single" w:sz="4" w:space="0" w:color="auto"/>
            </w:tcBorders>
            <w:shd w:val="clear" w:color="auto" w:fill="auto"/>
            <w:noWrap/>
          </w:tcPr>
          <w:p w14:paraId="4D1A5EF1" w14:textId="00C0E95F"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Pieza</w:t>
            </w:r>
          </w:p>
        </w:tc>
        <w:tc>
          <w:tcPr>
            <w:tcW w:w="1134" w:type="dxa"/>
            <w:tcBorders>
              <w:top w:val="single" w:sz="4" w:space="0" w:color="auto"/>
              <w:left w:val="nil"/>
              <w:bottom w:val="single" w:sz="4" w:space="0" w:color="auto"/>
              <w:right w:val="single" w:sz="4" w:space="0" w:color="auto"/>
            </w:tcBorders>
          </w:tcPr>
          <w:p w14:paraId="14010C16" w14:textId="03C59118"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Grupo N° 24: Nutriología</w:t>
            </w:r>
          </w:p>
        </w:tc>
        <w:tc>
          <w:tcPr>
            <w:tcW w:w="1210" w:type="dxa"/>
            <w:tcBorders>
              <w:top w:val="nil"/>
              <w:left w:val="single" w:sz="4" w:space="0" w:color="auto"/>
              <w:bottom w:val="single" w:sz="4" w:space="0" w:color="auto"/>
              <w:right w:val="single" w:sz="4" w:space="0" w:color="auto"/>
            </w:tcBorders>
          </w:tcPr>
          <w:p w14:paraId="07B92004" w14:textId="50830117" w:rsidR="00AA0967" w:rsidRPr="00AA0967" w:rsidRDefault="00AA0967" w:rsidP="00AA0967">
            <w:pPr>
              <w:rPr>
                <w:rFonts w:ascii="Arial" w:eastAsia="Times New Roman" w:hAnsi="Arial" w:cs="Arial"/>
                <w:color w:val="000000"/>
                <w:kern w:val="0"/>
                <w:sz w:val="12"/>
                <w:szCs w:val="12"/>
                <w:lang w:val="en-US"/>
                <w14:ligatures w14:val="none"/>
              </w:rPr>
            </w:pPr>
          </w:p>
        </w:tc>
      </w:tr>
      <w:tr w:rsidR="00AA0967" w:rsidRPr="00AE346C" w14:paraId="2952ABA5" w14:textId="77777777" w:rsidTr="00AA0967">
        <w:trPr>
          <w:trHeight w:val="15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1BEE91"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733</w:t>
            </w:r>
          </w:p>
        </w:tc>
        <w:tc>
          <w:tcPr>
            <w:tcW w:w="1134" w:type="dxa"/>
            <w:tcBorders>
              <w:top w:val="nil"/>
              <w:left w:val="nil"/>
              <w:bottom w:val="single" w:sz="4" w:space="0" w:color="auto"/>
              <w:right w:val="single" w:sz="4" w:space="0" w:color="auto"/>
            </w:tcBorders>
            <w:shd w:val="clear" w:color="auto" w:fill="auto"/>
          </w:tcPr>
          <w:p w14:paraId="789BE5A6" w14:textId="4D5C064F"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FUERA DE COMPENDIO NACIONAL</w:t>
            </w:r>
          </w:p>
        </w:tc>
        <w:tc>
          <w:tcPr>
            <w:tcW w:w="992" w:type="dxa"/>
            <w:tcBorders>
              <w:top w:val="nil"/>
              <w:left w:val="nil"/>
              <w:bottom w:val="single" w:sz="4" w:space="0" w:color="auto"/>
              <w:right w:val="single" w:sz="4" w:space="0" w:color="auto"/>
            </w:tcBorders>
            <w:shd w:val="clear" w:color="auto" w:fill="auto"/>
            <w:noWrap/>
          </w:tcPr>
          <w:p w14:paraId="0FC5FB42" w14:textId="5E6AD9B3"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010951798000</w:t>
            </w:r>
          </w:p>
        </w:tc>
        <w:tc>
          <w:tcPr>
            <w:tcW w:w="3648" w:type="dxa"/>
            <w:tcBorders>
              <w:top w:val="nil"/>
              <w:left w:val="nil"/>
              <w:bottom w:val="single" w:sz="4" w:space="0" w:color="auto"/>
              <w:right w:val="single" w:sz="4" w:space="0" w:color="auto"/>
            </w:tcBorders>
            <w:shd w:val="clear" w:color="auto" w:fill="auto"/>
            <w:noWrap/>
          </w:tcPr>
          <w:p w14:paraId="3944C075" w14:textId="442E902E" w:rsidR="00AA0967" w:rsidRPr="00AA0967" w:rsidRDefault="00AA0967" w:rsidP="00AA0967">
            <w:pPr>
              <w:rPr>
                <w:rFonts w:ascii="Arial" w:eastAsia="Times New Roman" w:hAnsi="Arial" w:cs="Arial"/>
                <w:color w:val="000000"/>
                <w:kern w:val="0"/>
                <w:sz w:val="12"/>
                <w:szCs w:val="12"/>
                <w:lang w:val="es-ES"/>
                <w14:ligatures w14:val="none"/>
              </w:rPr>
            </w:pPr>
            <w:r w:rsidRPr="00AA0967">
              <w:rPr>
                <w:sz w:val="12"/>
                <w:szCs w:val="12"/>
              </w:rPr>
              <w:t>Etamsilato-Solucion inyectale/Cada ampolleta contiene: Etamsilato 250 mg Envase con 4 ampolletas de 250 mg  en 2 ml.</w:t>
            </w:r>
          </w:p>
        </w:tc>
        <w:tc>
          <w:tcPr>
            <w:tcW w:w="889" w:type="dxa"/>
            <w:tcBorders>
              <w:top w:val="nil"/>
              <w:left w:val="nil"/>
              <w:bottom w:val="single" w:sz="4" w:space="0" w:color="auto"/>
              <w:right w:val="single" w:sz="4" w:space="0" w:color="auto"/>
            </w:tcBorders>
            <w:shd w:val="clear" w:color="auto" w:fill="auto"/>
            <w:noWrap/>
          </w:tcPr>
          <w:p w14:paraId="1D982C29" w14:textId="495DFA9E"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Pieza</w:t>
            </w:r>
          </w:p>
        </w:tc>
        <w:tc>
          <w:tcPr>
            <w:tcW w:w="1134" w:type="dxa"/>
            <w:tcBorders>
              <w:top w:val="single" w:sz="4" w:space="0" w:color="auto"/>
              <w:left w:val="nil"/>
              <w:bottom w:val="single" w:sz="4" w:space="0" w:color="auto"/>
              <w:right w:val="single" w:sz="4" w:space="0" w:color="auto"/>
            </w:tcBorders>
          </w:tcPr>
          <w:p w14:paraId="40B5C267" w14:textId="35646B4C"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Grupo Nº 10: Hematología</w:t>
            </w:r>
          </w:p>
        </w:tc>
        <w:tc>
          <w:tcPr>
            <w:tcW w:w="1210" w:type="dxa"/>
            <w:tcBorders>
              <w:top w:val="nil"/>
              <w:left w:val="single" w:sz="4" w:space="0" w:color="auto"/>
              <w:bottom w:val="single" w:sz="4" w:space="0" w:color="auto"/>
              <w:right w:val="single" w:sz="4" w:space="0" w:color="auto"/>
            </w:tcBorders>
          </w:tcPr>
          <w:p w14:paraId="71E2EAB2" w14:textId="4CCDADEA" w:rsidR="00AA0967" w:rsidRPr="00AA0967" w:rsidRDefault="00AA0967" w:rsidP="00AA0967">
            <w:pPr>
              <w:rPr>
                <w:rFonts w:ascii="Arial" w:eastAsia="Times New Roman" w:hAnsi="Arial" w:cs="Arial"/>
                <w:color w:val="000000"/>
                <w:kern w:val="0"/>
                <w:sz w:val="12"/>
                <w:szCs w:val="12"/>
                <w:lang w:val="en-US"/>
                <w14:ligatures w14:val="none"/>
              </w:rPr>
            </w:pPr>
          </w:p>
        </w:tc>
      </w:tr>
      <w:tr w:rsidR="00AA0967" w:rsidRPr="00AE346C" w14:paraId="230CFBED" w14:textId="77777777" w:rsidTr="00AA096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8FB1E1"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734</w:t>
            </w:r>
          </w:p>
        </w:tc>
        <w:tc>
          <w:tcPr>
            <w:tcW w:w="1134" w:type="dxa"/>
            <w:tcBorders>
              <w:top w:val="nil"/>
              <w:left w:val="nil"/>
              <w:bottom w:val="single" w:sz="4" w:space="0" w:color="auto"/>
              <w:right w:val="single" w:sz="4" w:space="0" w:color="auto"/>
            </w:tcBorders>
            <w:shd w:val="clear" w:color="auto" w:fill="auto"/>
          </w:tcPr>
          <w:p w14:paraId="1AA7F5E2" w14:textId="68750BAA"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MH.01.0001.00</w:t>
            </w:r>
          </w:p>
        </w:tc>
        <w:tc>
          <w:tcPr>
            <w:tcW w:w="992" w:type="dxa"/>
            <w:tcBorders>
              <w:top w:val="nil"/>
              <w:left w:val="nil"/>
              <w:bottom w:val="single" w:sz="4" w:space="0" w:color="auto"/>
              <w:right w:val="single" w:sz="4" w:space="0" w:color="auto"/>
            </w:tcBorders>
            <w:shd w:val="clear" w:color="auto" w:fill="auto"/>
            <w:noWrap/>
          </w:tcPr>
          <w:p w14:paraId="38909D38" w14:textId="6D4D566A"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010222063400</w:t>
            </w:r>
          </w:p>
        </w:tc>
        <w:tc>
          <w:tcPr>
            <w:tcW w:w="3648" w:type="dxa"/>
            <w:tcBorders>
              <w:top w:val="nil"/>
              <w:left w:val="nil"/>
              <w:bottom w:val="single" w:sz="4" w:space="0" w:color="auto"/>
              <w:right w:val="single" w:sz="4" w:space="0" w:color="auto"/>
            </w:tcBorders>
            <w:shd w:val="clear" w:color="auto" w:fill="auto"/>
            <w:noWrap/>
          </w:tcPr>
          <w:p w14:paraId="1EEC3713" w14:textId="4AF922A8" w:rsidR="00AA0967" w:rsidRPr="00AA0967" w:rsidRDefault="00AA0967" w:rsidP="00AA0967">
            <w:pPr>
              <w:rPr>
                <w:rFonts w:ascii="Arial" w:eastAsia="Times New Roman" w:hAnsi="Arial" w:cs="Arial"/>
                <w:color w:val="000000"/>
                <w:kern w:val="0"/>
                <w:sz w:val="12"/>
                <w:szCs w:val="12"/>
                <w:lang w:val="es-ES"/>
                <w14:ligatures w14:val="none"/>
              </w:rPr>
            </w:pPr>
            <w:r w:rsidRPr="00AA0967">
              <w:rPr>
                <w:sz w:val="12"/>
                <w:szCs w:val="12"/>
              </w:rPr>
              <w:t>Valeriana oficinales-melissa-Tableta/Cada tableta contiene: 160 mg / 80 mg de Valeriana oficinales-melissa Envase con 40 tabletas</w:t>
            </w:r>
          </w:p>
        </w:tc>
        <w:tc>
          <w:tcPr>
            <w:tcW w:w="889" w:type="dxa"/>
            <w:tcBorders>
              <w:top w:val="nil"/>
              <w:left w:val="nil"/>
              <w:bottom w:val="single" w:sz="4" w:space="0" w:color="auto"/>
              <w:right w:val="single" w:sz="4" w:space="0" w:color="auto"/>
            </w:tcBorders>
            <w:shd w:val="clear" w:color="auto" w:fill="auto"/>
            <w:noWrap/>
          </w:tcPr>
          <w:p w14:paraId="6709A38D" w14:textId="52B37480"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Pieza</w:t>
            </w:r>
          </w:p>
        </w:tc>
        <w:tc>
          <w:tcPr>
            <w:tcW w:w="1134" w:type="dxa"/>
            <w:tcBorders>
              <w:top w:val="single" w:sz="4" w:space="0" w:color="auto"/>
              <w:left w:val="nil"/>
              <w:bottom w:val="single" w:sz="4" w:space="0" w:color="auto"/>
              <w:right w:val="single" w:sz="4" w:space="0" w:color="auto"/>
            </w:tcBorders>
          </w:tcPr>
          <w:p w14:paraId="61486D7F" w14:textId="49893ACD"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Grupo Nº 19: Psiquiatría</w:t>
            </w:r>
          </w:p>
        </w:tc>
        <w:tc>
          <w:tcPr>
            <w:tcW w:w="1210" w:type="dxa"/>
            <w:tcBorders>
              <w:top w:val="nil"/>
              <w:left w:val="single" w:sz="4" w:space="0" w:color="auto"/>
              <w:bottom w:val="single" w:sz="4" w:space="0" w:color="auto"/>
              <w:right w:val="single" w:sz="4" w:space="0" w:color="auto"/>
            </w:tcBorders>
          </w:tcPr>
          <w:p w14:paraId="77D43548" w14:textId="0995CCB1" w:rsidR="00AA0967" w:rsidRPr="00AA0967" w:rsidRDefault="00AA0967" w:rsidP="00AA0967">
            <w:pPr>
              <w:rPr>
                <w:rFonts w:ascii="Arial" w:eastAsia="Times New Roman" w:hAnsi="Arial" w:cs="Arial"/>
                <w:color w:val="000000"/>
                <w:kern w:val="0"/>
                <w:sz w:val="12"/>
                <w:szCs w:val="12"/>
                <w:lang w:val="en-US"/>
                <w14:ligatures w14:val="none"/>
              </w:rPr>
            </w:pPr>
          </w:p>
        </w:tc>
      </w:tr>
      <w:tr w:rsidR="00AA0967" w:rsidRPr="00AE346C" w14:paraId="3EFB19F3" w14:textId="77777777" w:rsidTr="00AA096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2974CF"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735</w:t>
            </w:r>
          </w:p>
        </w:tc>
        <w:tc>
          <w:tcPr>
            <w:tcW w:w="1134" w:type="dxa"/>
            <w:tcBorders>
              <w:top w:val="nil"/>
              <w:left w:val="nil"/>
              <w:bottom w:val="single" w:sz="4" w:space="0" w:color="auto"/>
              <w:right w:val="single" w:sz="4" w:space="0" w:color="auto"/>
            </w:tcBorders>
            <w:shd w:val="clear" w:color="auto" w:fill="auto"/>
          </w:tcPr>
          <w:p w14:paraId="05730E82" w14:textId="30A19E52"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MH.01.0004.00</w:t>
            </w:r>
          </w:p>
        </w:tc>
        <w:tc>
          <w:tcPr>
            <w:tcW w:w="992" w:type="dxa"/>
            <w:tcBorders>
              <w:top w:val="nil"/>
              <w:left w:val="nil"/>
              <w:bottom w:val="single" w:sz="4" w:space="0" w:color="auto"/>
              <w:right w:val="single" w:sz="4" w:space="0" w:color="auto"/>
            </w:tcBorders>
            <w:shd w:val="clear" w:color="auto" w:fill="auto"/>
            <w:noWrap/>
          </w:tcPr>
          <w:p w14:paraId="2A003485" w14:textId="43436D15"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010222900400</w:t>
            </w:r>
          </w:p>
        </w:tc>
        <w:tc>
          <w:tcPr>
            <w:tcW w:w="3648" w:type="dxa"/>
            <w:tcBorders>
              <w:top w:val="nil"/>
              <w:left w:val="nil"/>
              <w:bottom w:val="single" w:sz="4" w:space="0" w:color="auto"/>
              <w:right w:val="single" w:sz="4" w:space="0" w:color="auto"/>
            </w:tcBorders>
            <w:shd w:val="clear" w:color="auto" w:fill="auto"/>
            <w:noWrap/>
          </w:tcPr>
          <w:p w14:paraId="64EB9AFF" w14:textId="0CBC8870" w:rsidR="00AA0967" w:rsidRPr="00AA0967" w:rsidRDefault="00AA0967" w:rsidP="00AA0967">
            <w:pPr>
              <w:rPr>
                <w:rFonts w:ascii="Arial" w:eastAsia="Times New Roman" w:hAnsi="Arial" w:cs="Arial"/>
                <w:color w:val="000000"/>
                <w:kern w:val="0"/>
                <w:sz w:val="12"/>
                <w:szCs w:val="12"/>
                <w:lang w:val="es-ES"/>
                <w14:ligatures w14:val="none"/>
              </w:rPr>
            </w:pPr>
            <w:r w:rsidRPr="00AA0967">
              <w:rPr>
                <w:sz w:val="12"/>
                <w:szCs w:val="12"/>
              </w:rPr>
              <w:t>Rhodiola Rosea  Tableta  Cada tableta contiene: Extracto seco de raíces y rizomas de Rhodiola rosea  200 mg  Envase con 30 tabletas</w:t>
            </w:r>
          </w:p>
        </w:tc>
        <w:tc>
          <w:tcPr>
            <w:tcW w:w="889" w:type="dxa"/>
            <w:tcBorders>
              <w:top w:val="nil"/>
              <w:left w:val="nil"/>
              <w:bottom w:val="single" w:sz="4" w:space="0" w:color="auto"/>
              <w:right w:val="single" w:sz="4" w:space="0" w:color="auto"/>
            </w:tcBorders>
            <w:shd w:val="clear" w:color="auto" w:fill="auto"/>
            <w:noWrap/>
          </w:tcPr>
          <w:p w14:paraId="3DA609D2" w14:textId="37CAE0F1"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Pieza</w:t>
            </w:r>
          </w:p>
        </w:tc>
        <w:tc>
          <w:tcPr>
            <w:tcW w:w="1134" w:type="dxa"/>
            <w:tcBorders>
              <w:top w:val="single" w:sz="4" w:space="0" w:color="auto"/>
              <w:left w:val="nil"/>
              <w:bottom w:val="single" w:sz="4" w:space="0" w:color="auto"/>
              <w:right w:val="single" w:sz="4" w:space="0" w:color="auto"/>
            </w:tcBorders>
          </w:tcPr>
          <w:p w14:paraId="60160863" w14:textId="7D24567D"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Grupo Nº 23: Herbolarios</w:t>
            </w:r>
          </w:p>
        </w:tc>
        <w:tc>
          <w:tcPr>
            <w:tcW w:w="1210" w:type="dxa"/>
            <w:tcBorders>
              <w:top w:val="nil"/>
              <w:left w:val="single" w:sz="4" w:space="0" w:color="auto"/>
              <w:bottom w:val="single" w:sz="4" w:space="0" w:color="auto"/>
              <w:right w:val="single" w:sz="4" w:space="0" w:color="auto"/>
            </w:tcBorders>
          </w:tcPr>
          <w:p w14:paraId="25D38752" w14:textId="52DA5E3E" w:rsidR="00AA0967" w:rsidRPr="00AA0967" w:rsidRDefault="00AA0967" w:rsidP="00AA0967">
            <w:pPr>
              <w:rPr>
                <w:rFonts w:ascii="Arial" w:eastAsia="Times New Roman" w:hAnsi="Arial" w:cs="Arial"/>
                <w:color w:val="000000"/>
                <w:kern w:val="0"/>
                <w:sz w:val="12"/>
                <w:szCs w:val="12"/>
                <w:lang w:val="en-US"/>
                <w14:ligatures w14:val="none"/>
              </w:rPr>
            </w:pPr>
          </w:p>
        </w:tc>
      </w:tr>
      <w:tr w:rsidR="00AA0967" w:rsidRPr="00AE346C" w14:paraId="348840D6" w14:textId="77777777" w:rsidTr="00AA096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1F4BDB"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736</w:t>
            </w:r>
          </w:p>
        </w:tc>
        <w:tc>
          <w:tcPr>
            <w:tcW w:w="1134" w:type="dxa"/>
            <w:tcBorders>
              <w:top w:val="nil"/>
              <w:left w:val="nil"/>
              <w:bottom w:val="single" w:sz="4" w:space="0" w:color="auto"/>
              <w:right w:val="single" w:sz="4" w:space="0" w:color="auto"/>
            </w:tcBorders>
            <w:shd w:val="clear" w:color="auto" w:fill="auto"/>
          </w:tcPr>
          <w:p w14:paraId="45ADDC76" w14:textId="7616EA8D"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MH.01.0008.01</w:t>
            </w:r>
          </w:p>
        </w:tc>
        <w:tc>
          <w:tcPr>
            <w:tcW w:w="992" w:type="dxa"/>
            <w:tcBorders>
              <w:top w:val="nil"/>
              <w:left w:val="nil"/>
              <w:bottom w:val="single" w:sz="4" w:space="0" w:color="auto"/>
              <w:right w:val="single" w:sz="4" w:space="0" w:color="auto"/>
            </w:tcBorders>
            <w:shd w:val="clear" w:color="auto" w:fill="auto"/>
            <w:noWrap/>
          </w:tcPr>
          <w:p w14:paraId="39EF74C8" w14:textId="683107D9"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010222900000</w:t>
            </w:r>
          </w:p>
        </w:tc>
        <w:tc>
          <w:tcPr>
            <w:tcW w:w="3648" w:type="dxa"/>
            <w:tcBorders>
              <w:top w:val="nil"/>
              <w:left w:val="nil"/>
              <w:bottom w:val="single" w:sz="4" w:space="0" w:color="auto"/>
              <w:right w:val="single" w:sz="4" w:space="0" w:color="auto"/>
            </w:tcBorders>
            <w:shd w:val="clear" w:color="auto" w:fill="auto"/>
            <w:noWrap/>
          </w:tcPr>
          <w:p w14:paraId="325FF54C" w14:textId="3C070DF0"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Lavandula angustifolia. Cápsula  Cada cápsula contiene: Aceite esencial de flores de Lavandula angustifolia (Lavanda) 80mg.  Envase con 28 cápsulas</w:t>
            </w:r>
          </w:p>
        </w:tc>
        <w:tc>
          <w:tcPr>
            <w:tcW w:w="889" w:type="dxa"/>
            <w:tcBorders>
              <w:top w:val="nil"/>
              <w:left w:val="nil"/>
              <w:bottom w:val="single" w:sz="4" w:space="0" w:color="auto"/>
              <w:right w:val="single" w:sz="4" w:space="0" w:color="auto"/>
            </w:tcBorders>
            <w:shd w:val="clear" w:color="auto" w:fill="auto"/>
            <w:noWrap/>
          </w:tcPr>
          <w:p w14:paraId="265239E1" w14:textId="75AE7E8F"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Pieza</w:t>
            </w:r>
          </w:p>
        </w:tc>
        <w:tc>
          <w:tcPr>
            <w:tcW w:w="1134" w:type="dxa"/>
            <w:tcBorders>
              <w:top w:val="single" w:sz="4" w:space="0" w:color="auto"/>
              <w:left w:val="nil"/>
              <w:bottom w:val="single" w:sz="4" w:space="0" w:color="auto"/>
              <w:right w:val="single" w:sz="4" w:space="0" w:color="auto"/>
            </w:tcBorders>
          </w:tcPr>
          <w:p w14:paraId="3D1DCEDF" w14:textId="423A3400"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Grupo Nº 23: Herbolarios</w:t>
            </w:r>
          </w:p>
        </w:tc>
        <w:tc>
          <w:tcPr>
            <w:tcW w:w="1210" w:type="dxa"/>
            <w:tcBorders>
              <w:top w:val="nil"/>
              <w:left w:val="single" w:sz="4" w:space="0" w:color="auto"/>
              <w:bottom w:val="single" w:sz="4" w:space="0" w:color="auto"/>
              <w:right w:val="single" w:sz="4" w:space="0" w:color="auto"/>
            </w:tcBorders>
          </w:tcPr>
          <w:p w14:paraId="3B833B57" w14:textId="1E5E565A" w:rsidR="00AA0967" w:rsidRPr="00AA0967" w:rsidRDefault="00AA0967" w:rsidP="00AA0967">
            <w:pPr>
              <w:rPr>
                <w:rFonts w:ascii="Arial" w:eastAsia="Times New Roman" w:hAnsi="Arial" w:cs="Arial"/>
                <w:color w:val="000000"/>
                <w:kern w:val="0"/>
                <w:sz w:val="12"/>
                <w:szCs w:val="12"/>
                <w:lang w:val="en-US"/>
                <w14:ligatures w14:val="none"/>
              </w:rPr>
            </w:pPr>
          </w:p>
        </w:tc>
      </w:tr>
      <w:tr w:rsidR="00AA0967" w:rsidRPr="00AE346C" w14:paraId="4E2F41B3" w14:textId="77777777" w:rsidTr="00AA096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2C2F7A" w14:textId="77777777" w:rsidR="00AA0967" w:rsidRPr="00AE346C" w:rsidRDefault="00AA0967" w:rsidP="00AA0967">
            <w:pPr>
              <w:jc w:val="center"/>
              <w:rPr>
                <w:rFonts w:ascii="Arial" w:eastAsia="Times New Roman" w:hAnsi="Arial" w:cs="Arial"/>
                <w:color w:val="000000"/>
                <w:kern w:val="0"/>
                <w:sz w:val="12"/>
                <w:szCs w:val="12"/>
                <w:lang w:val="en-US"/>
                <w14:ligatures w14:val="none"/>
              </w:rPr>
            </w:pPr>
            <w:r w:rsidRPr="00AE346C">
              <w:rPr>
                <w:rFonts w:ascii="Arial" w:eastAsia="Times New Roman" w:hAnsi="Arial" w:cs="Arial"/>
                <w:color w:val="000000"/>
                <w:kern w:val="0"/>
                <w:sz w:val="12"/>
                <w:szCs w:val="12"/>
                <w:lang w:val="en-US"/>
                <w14:ligatures w14:val="none"/>
              </w:rPr>
              <w:t>737</w:t>
            </w:r>
          </w:p>
        </w:tc>
        <w:tc>
          <w:tcPr>
            <w:tcW w:w="1134" w:type="dxa"/>
            <w:tcBorders>
              <w:top w:val="nil"/>
              <w:left w:val="nil"/>
              <w:bottom w:val="single" w:sz="4" w:space="0" w:color="auto"/>
              <w:right w:val="single" w:sz="4" w:space="0" w:color="auto"/>
            </w:tcBorders>
            <w:shd w:val="clear" w:color="auto" w:fill="auto"/>
          </w:tcPr>
          <w:p w14:paraId="3C263E14" w14:textId="4DE9CE2C"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MH.01.0009.00</w:t>
            </w:r>
          </w:p>
        </w:tc>
        <w:tc>
          <w:tcPr>
            <w:tcW w:w="992" w:type="dxa"/>
            <w:tcBorders>
              <w:top w:val="nil"/>
              <w:left w:val="nil"/>
              <w:bottom w:val="single" w:sz="4" w:space="0" w:color="auto"/>
              <w:right w:val="single" w:sz="4" w:space="0" w:color="auto"/>
            </w:tcBorders>
            <w:shd w:val="clear" w:color="auto" w:fill="auto"/>
            <w:noWrap/>
          </w:tcPr>
          <w:p w14:paraId="2228482E" w14:textId="1D975696" w:rsidR="00AA0967" w:rsidRPr="00AA0967" w:rsidRDefault="00AA0967" w:rsidP="00AA0967">
            <w:pPr>
              <w:jc w:val="center"/>
              <w:rPr>
                <w:rFonts w:ascii="Arial" w:eastAsia="Times New Roman" w:hAnsi="Arial" w:cs="Arial"/>
                <w:color w:val="000000"/>
                <w:kern w:val="0"/>
                <w:sz w:val="12"/>
                <w:szCs w:val="12"/>
                <w:lang w:val="en-US"/>
                <w14:ligatures w14:val="none"/>
              </w:rPr>
            </w:pPr>
            <w:r w:rsidRPr="00AA0967">
              <w:rPr>
                <w:sz w:val="12"/>
                <w:szCs w:val="12"/>
              </w:rPr>
              <w:t>010222057300</w:t>
            </w:r>
          </w:p>
        </w:tc>
        <w:tc>
          <w:tcPr>
            <w:tcW w:w="3648" w:type="dxa"/>
            <w:tcBorders>
              <w:top w:val="nil"/>
              <w:left w:val="nil"/>
              <w:bottom w:val="single" w:sz="4" w:space="0" w:color="auto"/>
              <w:right w:val="single" w:sz="4" w:space="0" w:color="auto"/>
            </w:tcBorders>
            <w:shd w:val="clear" w:color="auto" w:fill="auto"/>
            <w:noWrap/>
          </w:tcPr>
          <w:p w14:paraId="7E65C80D" w14:textId="51E181D9" w:rsidR="00AA0967" w:rsidRPr="00AA0967" w:rsidRDefault="00AA0967" w:rsidP="00AA0967">
            <w:pPr>
              <w:rPr>
                <w:rFonts w:ascii="Arial" w:eastAsia="Times New Roman" w:hAnsi="Arial" w:cs="Arial"/>
                <w:color w:val="000000"/>
                <w:kern w:val="0"/>
                <w:sz w:val="12"/>
                <w:szCs w:val="12"/>
                <w:lang w:val="es-ES"/>
                <w14:ligatures w14:val="none"/>
              </w:rPr>
            </w:pPr>
            <w:r w:rsidRPr="00AA0967">
              <w:rPr>
                <w:sz w:val="12"/>
                <w:szCs w:val="12"/>
              </w:rPr>
              <w:t>Ginko biloba. Tableta  Cada tableta contiene: Extracto seco de Ginko biloba 80 mg.  Envase con 24 tabletas</w:t>
            </w:r>
          </w:p>
        </w:tc>
        <w:tc>
          <w:tcPr>
            <w:tcW w:w="889" w:type="dxa"/>
            <w:tcBorders>
              <w:top w:val="nil"/>
              <w:left w:val="nil"/>
              <w:bottom w:val="single" w:sz="4" w:space="0" w:color="auto"/>
              <w:right w:val="single" w:sz="4" w:space="0" w:color="auto"/>
            </w:tcBorders>
            <w:shd w:val="clear" w:color="auto" w:fill="auto"/>
            <w:noWrap/>
          </w:tcPr>
          <w:p w14:paraId="21B89588" w14:textId="533F3500"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Pieza</w:t>
            </w:r>
          </w:p>
        </w:tc>
        <w:tc>
          <w:tcPr>
            <w:tcW w:w="1134" w:type="dxa"/>
            <w:tcBorders>
              <w:top w:val="single" w:sz="4" w:space="0" w:color="auto"/>
              <w:left w:val="nil"/>
              <w:bottom w:val="single" w:sz="4" w:space="0" w:color="auto"/>
              <w:right w:val="single" w:sz="4" w:space="0" w:color="auto"/>
            </w:tcBorders>
          </w:tcPr>
          <w:p w14:paraId="074EFD5B" w14:textId="3AE132AB" w:rsidR="00AA0967" w:rsidRPr="00AA0967" w:rsidRDefault="00AA0967" w:rsidP="00AA0967">
            <w:pPr>
              <w:rPr>
                <w:rFonts w:ascii="Arial" w:eastAsia="Times New Roman" w:hAnsi="Arial" w:cs="Arial"/>
                <w:color w:val="000000"/>
                <w:kern w:val="0"/>
                <w:sz w:val="12"/>
                <w:szCs w:val="12"/>
                <w:lang w:val="en-US"/>
                <w14:ligatures w14:val="none"/>
              </w:rPr>
            </w:pPr>
            <w:r w:rsidRPr="00AA0967">
              <w:rPr>
                <w:sz w:val="12"/>
                <w:szCs w:val="12"/>
              </w:rPr>
              <w:t>Grupo Nº 23: Herbolarios</w:t>
            </w:r>
          </w:p>
        </w:tc>
        <w:tc>
          <w:tcPr>
            <w:tcW w:w="1210" w:type="dxa"/>
            <w:tcBorders>
              <w:top w:val="nil"/>
              <w:left w:val="single" w:sz="4" w:space="0" w:color="auto"/>
              <w:bottom w:val="single" w:sz="4" w:space="0" w:color="auto"/>
              <w:right w:val="single" w:sz="4" w:space="0" w:color="auto"/>
            </w:tcBorders>
          </w:tcPr>
          <w:p w14:paraId="414D5128" w14:textId="24238EC4" w:rsidR="00AA0967" w:rsidRPr="00AA0967" w:rsidRDefault="00AA0967" w:rsidP="00AA0967">
            <w:pPr>
              <w:rPr>
                <w:rFonts w:ascii="Arial" w:eastAsia="Times New Roman" w:hAnsi="Arial" w:cs="Arial"/>
                <w:color w:val="000000"/>
                <w:kern w:val="0"/>
                <w:sz w:val="12"/>
                <w:szCs w:val="12"/>
                <w:lang w:val="en-US"/>
                <w14:ligatures w14:val="none"/>
              </w:rPr>
            </w:pPr>
          </w:p>
        </w:tc>
      </w:tr>
    </w:tbl>
    <w:p w14:paraId="05F84586" w14:textId="77777777" w:rsidR="00DE7C73" w:rsidRDefault="00DE7C73" w:rsidP="00DE7C73">
      <w:pPr>
        <w:rPr>
          <w:rFonts w:cstheme="minorHAnsi"/>
          <w:b/>
          <w:u w:val="single"/>
        </w:rPr>
      </w:pPr>
    </w:p>
    <w:p w14:paraId="786BF12C" w14:textId="7AC0B2B7" w:rsidR="00DE7C73" w:rsidRPr="00F370CB" w:rsidRDefault="00DE7C73" w:rsidP="00DE7C73">
      <w:pPr>
        <w:pStyle w:val="Ttulo"/>
        <w:ind w:left="-142"/>
        <w:jc w:val="both"/>
        <w:rPr>
          <w:rFonts w:asciiTheme="minorHAnsi" w:hAnsiTheme="minorHAnsi" w:cstheme="minorHAnsi"/>
          <w:sz w:val="20"/>
          <w:szCs w:val="20"/>
        </w:rPr>
      </w:pPr>
      <w:r w:rsidRPr="00F370CB">
        <w:rPr>
          <w:rFonts w:asciiTheme="minorHAnsi" w:hAnsiTheme="minorHAnsi" w:cstheme="minorHAnsi"/>
          <w:sz w:val="20"/>
          <w:szCs w:val="20"/>
        </w:rPr>
        <w:t>NOTA:</w:t>
      </w:r>
      <w:r w:rsidR="0049315F">
        <w:rPr>
          <w:rFonts w:asciiTheme="minorHAnsi" w:hAnsiTheme="minorHAnsi" w:cstheme="minorHAnsi"/>
          <w:sz w:val="20"/>
          <w:szCs w:val="20"/>
        </w:rPr>
        <w:t xml:space="preserve"> </w:t>
      </w:r>
      <w:r w:rsidRPr="00F370CB">
        <w:rPr>
          <w:rFonts w:asciiTheme="minorHAnsi" w:hAnsiTheme="minorHAnsi" w:cstheme="minorHAnsi"/>
          <w:sz w:val="20"/>
          <w:szCs w:val="20"/>
        </w:rPr>
        <w:t>La presente manifestación</w:t>
      </w:r>
      <w:r w:rsidR="00FA01E5">
        <w:rPr>
          <w:rFonts w:asciiTheme="minorHAnsi" w:hAnsiTheme="minorHAnsi" w:cstheme="minorHAnsi"/>
          <w:sz w:val="20"/>
          <w:szCs w:val="20"/>
        </w:rPr>
        <w:t>,</w:t>
      </w:r>
      <w:r w:rsidRPr="00F370CB">
        <w:rPr>
          <w:rFonts w:asciiTheme="minorHAnsi" w:hAnsiTheme="minorHAnsi" w:cstheme="minorHAnsi"/>
          <w:sz w:val="20"/>
          <w:szCs w:val="20"/>
        </w:rPr>
        <w:t xml:space="preserve"> deberá presentarse en papel membretado del Licitante y con la firma </w:t>
      </w:r>
      <w:r w:rsidR="00FA01E5">
        <w:rPr>
          <w:rFonts w:asciiTheme="minorHAnsi" w:hAnsiTheme="minorHAnsi" w:cstheme="minorHAnsi"/>
          <w:sz w:val="20"/>
          <w:szCs w:val="20"/>
        </w:rPr>
        <w:t xml:space="preserve">autógrafa </w:t>
      </w:r>
      <w:r w:rsidRPr="00F370CB">
        <w:rPr>
          <w:rFonts w:asciiTheme="minorHAnsi" w:hAnsiTheme="minorHAnsi" w:cstheme="minorHAnsi"/>
          <w:sz w:val="20"/>
          <w:szCs w:val="20"/>
        </w:rPr>
        <w:t>del Representante Legal del Licitante que ostente los poderes y facultades para ello.</w:t>
      </w:r>
    </w:p>
    <w:p w14:paraId="60102389" w14:textId="77777777" w:rsidR="00DE7C73" w:rsidRPr="00F370CB" w:rsidRDefault="00DE7C73" w:rsidP="00DE7C73">
      <w:pPr>
        <w:pStyle w:val="Ttulo"/>
        <w:ind w:left="-142"/>
        <w:jc w:val="both"/>
        <w:rPr>
          <w:rFonts w:asciiTheme="minorHAnsi" w:hAnsiTheme="minorHAnsi" w:cstheme="minorHAnsi"/>
          <w:sz w:val="20"/>
          <w:szCs w:val="20"/>
        </w:rPr>
      </w:pPr>
    </w:p>
    <w:p w14:paraId="66303707" w14:textId="77777777" w:rsidR="00DE7C73" w:rsidRPr="00F370CB" w:rsidRDefault="00DE7C73" w:rsidP="00DE7C73">
      <w:pPr>
        <w:ind w:left="-142"/>
        <w:rPr>
          <w:rFonts w:cstheme="minorHAnsi"/>
        </w:rPr>
      </w:pPr>
      <w:r w:rsidRPr="00F370CB">
        <w:rPr>
          <w:rFonts w:cstheme="minorHAnsi"/>
        </w:rPr>
        <w:t>ATENTAMENTE</w:t>
      </w:r>
    </w:p>
    <w:p w14:paraId="62BBF5D6" w14:textId="77777777" w:rsidR="00DE7C73" w:rsidRPr="00F370CB" w:rsidRDefault="00DE7C73" w:rsidP="00DE7C73">
      <w:pPr>
        <w:ind w:left="-142"/>
        <w:rPr>
          <w:rFonts w:cstheme="minorHAnsi"/>
        </w:rPr>
      </w:pPr>
    </w:p>
    <w:p w14:paraId="5FD2FAF7" w14:textId="77777777" w:rsidR="00DE7C73" w:rsidRPr="00F370CB" w:rsidRDefault="00DE7C73" w:rsidP="00DE7C73">
      <w:pPr>
        <w:ind w:left="-142"/>
        <w:rPr>
          <w:rFonts w:cstheme="minorHAnsi"/>
        </w:rPr>
      </w:pPr>
    </w:p>
    <w:p w14:paraId="3BF2C8F9" w14:textId="77777777" w:rsidR="00DE7C73" w:rsidRPr="00F370CB" w:rsidRDefault="00DE7C73" w:rsidP="00DE7C73">
      <w:pPr>
        <w:ind w:left="-142"/>
        <w:rPr>
          <w:rFonts w:cstheme="minorHAnsi"/>
        </w:rPr>
      </w:pPr>
    </w:p>
    <w:p w14:paraId="6C14B9DE" w14:textId="77777777" w:rsidR="00DE7C73" w:rsidRPr="00F370CB" w:rsidRDefault="00DE7C73" w:rsidP="00DE7C73">
      <w:pPr>
        <w:ind w:left="-142"/>
        <w:rPr>
          <w:rFonts w:cstheme="minorHAnsi"/>
        </w:rPr>
      </w:pPr>
      <w:r w:rsidRPr="00F370CB">
        <w:rPr>
          <w:rFonts w:cstheme="minorHAnsi"/>
        </w:rPr>
        <w:t>____________________________</w:t>
      </w:r>
    </w:p>
    <w:p w14:paraId="722B6970" w14:textId="77777777" w:rsidR="00DE7C73" w:rsidRPr="00F370CB" w:rsidRDefault="00DE7C73" w:rsidP="00DE7C73">
      <w:pPr>
        <w:ind w:left="-142"/>
        <w:rPr>
          <w:rFonts w:cstheme="minorHAnsi"/>
          <w:b/>
          <w:bCs/>
        </w:rPr>
      </w:pPr>
      <w:r w:rsidRPr="00F370CB">
        <w:rPr>
          <w:rFonts w:cstheme="minorHAnsi"/>
        </w:rPr>
        <w:t>(Firmada por y en nombre del Licitante) En hoja membretada.</w:t>
      </w:r>
      <w:r w:rsidRPr="00F370CB">
        <w:rPr>
          <w:rFonts w:cstheme="minorHAnsi"/>
        </w:rPr>
        <w:br w:type="page"/>
      </w:r>
    </w:p>
    <w:p w14:paraId="0678EE32" w14:textId="77777777" w:rsidR="005D6E34" w:rsidRPr="00882BDE" w:rsidRDefault="005D6E34" w:rsidP="005D6E34">
      <w:pPr>
        <w:pStyle w:val="Ttulo1"/>
        <w:jc w:val="center"/>
        <w:rPr>
          <w:rFonts w:asciiTheme="minorHAnsi" w:hAnsiTheme="minorHAnsi" w:cs="Calibri"/>
          <w:b/>
          <w:color w:val="auto"/>
          <w:sz w:val="22"/>
          <w:szCs w:val="22"/>
        </w:rPr>
      </w:pPr>
      <w:bookmarkStart w:id="12" w:name="_Toc96377359"/>
      <w:bookmarkStart w:id="13" w:name="_Toc190847191"/>
      <w:r w:rsidRPr="00882BDE">
        <w:rPr>
          <w:rFonts w:asciiTheme="minorHAnsi" w:hAnsiTheme="minorHAnsi" w:cs="Calibri"/>
          <w:b/>
          <w:color w:val="auto"/>
          <w:sz w:val="22"/>
          <w:szCs w:val="22"/>
        </w:rPr>
        <w:lastRenderedPageBreak/>
        <w:t>ANEXO “DOS”</w:t>
      </w:r>
      <w:bookmarkEnd w:id="11"/>
      <w:bookmarkEnd w:id="12"/>
      <w:bookmarkEnd w:id="13"/>
    </w:p>
    <w:p w14:paraId="6856950E" w14:textId="77777777" w:rsidR="005D6E34" w:rsidRPr="003E7A87" w:rsidRDefault="005D6E34" w:rsidP="005D6E34">
      <w:pPr>
        <w:jc w:val="center"/>
        <w:rPr>
          <w:b/>
        </w:rPr>
      </w:pPr>
      <w:r w:rsidRPr="003E7A87">
        <w:rPr>
          <w:b/>
          <w:sz w:val="20"/>
        </w:rPr>
        <w:t>(PROP</w:t>
      </w:r>
      <w:r>
        <w:rPr>
          <w:b/>
          <w:sz w:val="20"/>
        </w:rPr>
        <w:t>OSICIÓN</w:t>
      </w:r>
      <w:r w:rsidRPr="003E7A87">
        <w:rPr>
          <w:b/>
          <w:sz w:val="20"/>
        </w:rPr>
        <w:t xml:space="preserve"> ECONÓMICA)</w:t>
      </w:r>
    </w:p>
    <w:p w14:paraId="5CA13052" w14:textId="77777777" w:rsidR="005D6E34" w:rsidRDefault="005D6E34" w:rsidP="005D6E34">
      <w:pPr>
        <w:pStyle w:val="Encabezado"/>
        <w:jc w:val="right"/>
        <w:rPr>
          <w:rFonts w:cs="Calibri"/>
          <w:b/>
          <w:sz w:val="20"/>
          <w:szCs w:val="20"/>
        </w:rPr>
      </w:pPr>
    </w:p>
    <w:p w14:paraId="4E5549CA" w14:textId="77777777" w:rsidR="004E0DF3" w:rsidRDefault="00882BDE" w:rsidP="004E0DF3">
      <w:pPr>
        <w:pStyle w:val="Encabezado"/>
        <w:jc w:val="right"/>
        <w:rPr>
          <w:b/>
          <w:noProof/>
          <w:sz w:val="18"/>
          <w:szCs w:val="18"/>
          <w:lang w:val="es-ES"/>
        </w:rPr>
      </w:pPr>
      <w:r w:rsidRPr="00BC6451">
        <w:rPr>
          <w:rFonts w:cs="Calibri"/>
          <w:b/>
          <w:sz w:val="20"/>
          <w:szCs w:val="20"/>
        </w:rPr>
        <w:t xml:space="preserve">Licitación: </w:t>
      </w:r>
      <w:r w:rsidR="004E0DF3" w:rsidRPr="004E0DF3">
        <w:rPr>
          <w:b/>
          <w:noProof/>
          <w:sz w:val="18"/>
          <w:szCs w:val="18"/>
          <w:lang w:val="es-ES"/>
        </w:rPr>
        <w:t>UACH-DA-A250901-2025-P</w:t>
      </w:r>
    </w:p>
    <w:p w14:paraId="3D14EF85" w14:textId="7C904CD7" w:rsidR="00882BDE" w:rsidRPr="00246A25" w:rsidRDefault="004E0DF3" w:rsidP="004E0DF3">
      <w:pPr>
        <w:pStyle w:val="Encabezado"/>
        <w:jc w:val="right"/>
        <w:rPr>
          <w:rFonts w:cs="Calibri"/>
          <w:b/>
          <w:sz w:val="20"/>
          <w:szCs w:val="20"/>
        </w:rPr>
      </w:pPr>
      <w:r>
        <w:rPr>
          <w:rFonts w:cs="Calibri"/>
          <w:b/>
          <w:sz w:val="20"/>
          <w:szCs w:val="20"/>
        </w:rPr>
        <w:t>15 de octubre</w:t>
      </w:r>
      <w:r w:rsidR="00BC6451" w:rsidRPr="00BC6451">
        <w:rPr>
          <w:rFonts w:cs="Calibri"/>
          <w:b/>
          <w:sz w:val="20"/>
          <w:szCs w:val="20"/>
        </w:rPr>
        <w:t xml:space="preserve"> de 2025</w:t>
      </w:r>
    </w:p>
    <w:p w14:paraId="67358413" w14:textId="77777777" w:rsidR="005D6E34" w:rsidRPr="00246A25" w:rsidRDefault="005D6E34" w:rsidP="005D6E34">
      <w:pPr>
        <w:rPr>
          <w:rFonts w:cs="Calibri"/>
          <w:sz w:val="20"/>
          <w:szCs w:val="20"/>
        </w:rPr>
      </w:pPr>
    </w:p>
    <w:p w14:paraId="0B18C70A" w14:textId="77777777" w:rsidR="00C736E0" w:rsidRPr="00F370CB" w:rsidRDefault="00C736E0" w:rsidP="00C736E0">
      <w:pPr>
        <w:rPr>
          <w:rFonts w:cstheme="minorHAnsi"/>
          <w:b/>
        </w:rPr>
      </w:pPr>
      <w:r w:rsidRPr="00F370CB">
        <w:rPr>
          <w:rFonts w:cstheme="minorHAnsi"/>
          <w:b/>
        </w:rPr>
        <w:t>UNIVERSIDAD AUTÓNOMA DE CHIHUAHUA</w:t>
      </w:r>
    </w:p>
    <w:p w14:paraId="509880F5" w14:textId="77777777" w:rsidR="00C736E0" w:rsidRPr="00F370CB" w:rsidRDefault="00C736E0" w:rsidP="00C736E0">
      <w:pPr>
        <w:rPr>
          <w:rFonts w:cstheme="minorHAnsi"/>
          <w:b/>
        </w:rPr>
      </w:pPr>
      <w:r w:rsidRPr="00F370CB">
        <w:rPr>
          <w:rFonts w:cstheme="minorHAnsi"/>
          <w:b/>
        </w:rPr>
        <w:t xml:space="preserve">COMITÉ DE ADQUISICIONES, ARRENDAMIENTOS Y </w:t>
      </w:r>
    </w:p>
    <w:p w14:paraId="059804EF" w14:textId="77777777" w:rsidR="00C736E0" w:rsidRPr="00F370CB" w:rsidRDefault="00C736E0" w:rsidP="00C736E0">
      <w:pPr>
        <w:rPr>
          <w:rFonts w:cstheme="minorHAnsi"/>
          <w:b/>
        </w:rPr>
      </w:pPr>
      <w:r w:rsidRPr="00F370CB">
        <w:rPr>
          <w:rFonts w:cstheme="minorHAnsi"/>
          <w:b/>
        </w:rPr>
        <w:t>CONTRATACIÓN DE SERVICIOS:</w:t>
      </w:r>
      <w:r>
        <w:rPr>
          <w:rFonts w:cstheme="minorHAnsi"/>
          <w:b/>
        </w:rPr>
        <w:t xml:space="preserve">    </w:t>
      </w:r>
    </w:p>
    <w:p w14:paraId="3401F4B4" w14:textId="77777777" w:rsidR="00C736E0" w:rsidRPr="0085691E" w:rsidRDefault="00C736E0" w:rsidP="00C736E0">
      <w:pPr>
        <w:rPr>
          <w:rFonts w:cs="Calibri"/>
          <w:b/>
          <w:sz w:val="20"/>
          <w:szCs w:val="20"/>
        </w:rPr>
      </w:pPr>
      <w:r w:rsidRPr="00561989">
        <w:rPr>
          <w:rFonts w:cs="Calibri"/>
          <w:b/>
          <w:sz w:val="20"/>
          <w:szCs w:val="20"/>
        </w:rPr>
        <w:t>Presente. -</w:t>
      </w:r>
    </w:p>
    <w:p w14:paraId="4A1579DA" w14:textId="77777777" w:rsidR="005D6E34" w:rsidRPr="00246A25" w:rsidRDefault="005D6E34" w:rsidP="005D6E34">
      <w:pPr>
        <w:rPr>
          <w:rFonts w:cs="Calibri"/>
          <w:sz w:val="20"/>
          <w:szCs w:val="20"/>
        </w:rPr>
      </w:pPr>
    </w:p>
    <w:p w14:paraId="34F07F94" w14:textId="17DE127F" w:rsidR="001F4480" w:rsidRPr="001F4480" w:rsidRDefault="001F4480" w:rsidP="001F4480">
      <w:pPr>
        <w:jc w:val="both"/>
        <w:rPr>
          <w:sz w:val="20"/>
          <w:szCs w:val="20"/>
        </w:rPr>
      </w:pPr>
      <w:r w:rsidRPr="001F4480">
        <w:rPr>
          <w:sz w:val="20"/>
          <w:szCs w:val="20"/>
        </w:rPr>
        <w:t>En atención a la licitac</w:t>
      </w:r>
      <w:r>
        <w:rPr>
          <w:sz w:val="20"/>
          <w:szCs w:val="20"/>
        </w:rPr>
        <w:t xml:space="preserve">ión núm. </w:t>
      </w:r>
      <w:r w:rsidR="004E0DF3" w:rsidRPr="004E0DF3">
        <w:rPr>
          <w:b/>
          <w:noProof/>
          <w:sz w:val="18"/>
          <w:szCs w:val="18"/>
          <w:lang w:val="es-ES"/>
        </w:rPr>
        <w:t>UACH-DA-A250901-2025-P</w:t>
      </w:r>
      <w:r w:rsidRPr="001F4480">
        <w:rPr>
          <w:sz w:val="20"/>
          <w:szCs w:val="20"/>
        </w:rPr>
        <w:t>; me permito presentar a ustedes la cotización de los servicios con las características indicadas en el Anexo técnico “UNO”, de la presente licitación:</w:t>
      </w:r>
    </w:p>
    <w:p w14:paraId="095B3360" w14:textId="77777777" w:rsidR="001F4480" w:rsidRPr="001F4480" w:rsidRDefault="001F4480" w:rsidP="001F4480">
      <w:pPr>
        <w:ind w:left="567"/>
        <w:rPr>
          <w:sz w:val="20"/>
          <w:szCs w:val="20"/>
        </w:rPr>
      </w:pPr>
    </w:p>
    <w:p w14:paraId="33B0D4C8" w14:textId="77777777" w:rsidR="001F4480" w:rsidRPr="001F4480" w:rsidRDefault="001F4480" w:rsidP="001F4480">
      <w:pPr>
        <w:ind w:left="567"/>
        <w:jc w:val="center"/>
        <w:rPr>
          <w:b/>
          <w:szCs w:val="20"/>
        </w:rPr>
      </w:pPr>
      <w:r w:rsidRPr="001F4480">
        <w:rPr>
          <w:b/>
          <w:szCs w:val="20"/>
        </w:rPr>
        <w:t>PARTIDA ÚNICA</w:t>
      </w:r>
    </w:p>
    <w:p w14:paraId="21DFD05A" w14:textId="77777777" w:rsidR="005D6E34" w:rsidRPr="001F4480" w:rsidRDefault="001F4480" w:rsidP="001F4480">
      <w:pPr>
        <w:ind w:left="567"/>
        <w:jc w:val="center"/>
        <w:rPr>
          <w:rFonts w:cs="Calibri"/>
          <w:b/>
          <w:szCs w:val="20"/>
        </w:rPr>
      </w:pPr>
      <w:r w:rsidRPr="001F4480">
        <w:rPr>
          <w:b/>
          <w:szCs w:val="20"/>
        </w:rPr>
        <w:t>MEDICAMENTO CUADRO BASICO Y MEDICAMENTO DE ESPECIALIDAD</w:t>
      </w:r>
    </w:p>
    <w:tbl>
      <w:tblPr>
        <w:tblW w:w="10387" w:type="dxa"/>
        <w:tblInd w:w="-714" w:type="dxa"/>
        <w:tblLook w:val="04A0" w:firstRow="1" w:lastRow="0" w:firstColumn="1" w:lastColumn="0" w:noHBand="0" w:noVBand="1"/>
      </w:tblPr>
      <w:tblGrid>
        <w:gridCol w:w="483"/>
        <w:gridCol w:w="1418"/>
        <w:gridCol w:w="1284"/>
        <w:gridCol w:w="3648"/>
        <w:gridCol w:w="750"/>
        <w:gridCol w:w="1064"/>
        <w:gridCol w:w="889"/>
        <w:gridCol w:w="851"/>
      </w:tblGrid>
      <w:tr w:rsidR="001F4480" w:rsidRPr="0049315F" w14:paraId="534E9FA0" w14:textId="77777777" w:rsidTr="00B21AAA">
        <w:trPr>
          <w:cantSplit/>
          <w:trHeight w:val="1756"/>
        </w:trPr>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2248E26A" w14:textId="77777777" w:rsidR="001F4480" w:rsidRPr="0049315F" w:rsidRDefault="001F4480" w:rsidP="001F4480">
            <w:pPr>
              <w:ind w:left="113" w:right="113"/>
              <w:jc w:val="center"/>
              <w:rPr>
                <w:rFonts w:ascii="Arial" w:eastAsia="Times New Roman" w:hAnsi="Arial" w:cs="Arial"/>
                <w:b/>
                <w:bCs/>
                <w:color w:val="000000"/>
                <w:kern w:val="0"/>
                <w:sz w:val="16"/>
                <w:szCs w:val="16"/>
                <w:lang w:val="en-US"/>
                <w14:ligatures w14:val="none"/>
              </w:rPr>
            </w:pPr>
            <w:r w:rsidRPr="0049315F">
              <w:rPr>
                <w:rFonts w:ascii="Arial" w:eastAsia="Times New Roman" w:hAnsi="Arial" w:cs="Arial"/>
                <w:b/>
                <w:bCs/>
                <w:color w:val="000000"/>
                <w:kern w:val="0"/>
                <w:sz w:val="16"/>
                <w:szCs w:val="16"/>
                <w:lang w:val="en-US"/>
                <w14:ligatures w14:val="none"/>
              </w:rPr>
              <w:t>NO. DE RENGLÓN</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6122CE8D" w14:textId="77777777" w:rsidR="001F4480" w:rsidRPr="0049315F" w:rsidRDefault="001F4480" w:rsidP="001F4480">
            <w:pPr>
              <w:ind w:left="113" w:right="113"/>
              <w:jc w:val="center"/>
              <w:rPr>
                <w:rFonts w:ascii="Arial" w:eastAsia="Times New Roman" w:hAnsi="Arial" w:cs="Arial"/>
                <w:b/>
                <w:bCs/>
                <w:color w:val="000000"/>
                <w:kern w:val="0"/>
                <w:sz w:val="16"/>
                <w:szCs w:val="16"/>
                <w:lang w:val="en-US"/>
                <w14:ligatures w14:val="none"/>
              </w:rPr>
            </w:pPr>
            <w:r w:rsidRPr="0049315F">
              <w:rPr>
                <w:rFonts w:ascii="Arial" w:eastAsia="Times New Roman" w:hAnsi="Arial" w:cs="Arial"/>
                <w:b/>
                <w:bCs/>
                <w:color w:val="000000"/>
                <w:kern w:val="0"/>
                <w:sz w:val="16"/>
                <w:szCs w:val="16"/>
                <w:lang w:val="en-US"/>
                <w14:ligatures w14:val="none"/>
              </w:rPr>
              <w:t>CLAVE DE COMPENDIO NACIONAL</w:t>
            </w:r>
          </w:p>
        </w:tc>
        <w:tc>
          <w:tcPr>
            <w:tcW w:w="1284"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F5AF375" w14:textId="77777777" w:rsidR="001F4480" w:rsidRPr="0049315F" w:rsidRDefault="001F4480" w:rsidP="001F4480">
            <w:pPr>
              <w:ind w:left="113" w:right="113"/>
              <w:jc w:val="center"/>
              <w:rPr>
                <w:rFonts w:ascii="Arial" w:eastAsia="Times New Roman" w:hAnsi="Arial" w:cs="Arial"/>
                <w:b/>
                <w:bCs/>
                <w:color w:val="000000"/>
                <w:kern w:val="0"/>
                <w:sz w:val="16"/>
                <w:szCs w:val="16"/>
                <w:lang w:val="en-US"/>
                <w14:ligatures w14:val="none"/>
              </w:rPr>
            </w:pPr>
            <w:r>
              <w:rPr>
                <w:rFonts w:ascii="Arial" w:eastAsia="Times New Roman" w:hAnsi="Arial" w:cs="Arial"/>
                <w:b/>
                <w:bCs/>
                <w:color w:val="000000"/>
                <w:kern w:val="0"/>
                <w:sz w:val="16"/>
                <w:szCs w:val="16"/>
                <w:lang w:val="en-US"/>
                <w14:ligatures w14:val="none"/>
              </w:rPr>
              <w:t>CLAVE A 12 DÍ</w:t>
            </w:r>
            <w:r w:rsidRPr="0049315F">
              <w:rPr>
                <w:rFonts w:ascii="Arial" w:eastAsia="Times New Roman" w:hAnsi="Arial" w:cs="Arial"/>
                <w:b/>
                <w:bCs/>
                <w:color w:val="000000"/>
                <w:kern w:val="0"/>
                <w:sz w:val="16"/>
                <w:szCs w:val="16"/>
                <w:lang w:val="en-US"/>
                <w14:ligatures w14:val="none"/>
              </w:rPr>
              <w:t>GITOS</w:t>
            </w:r>
          </w:p>
        </w:tc>
        <w:tc>
          <w:tcPr>
            <w:tcW w:w="3648"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2F3A8920" w14:textId="77777777" w:rsidR="001F4480" w:rsidRPr="0049315F" w:rsidRDefault="001F4480" w:rsidP="001F4480">
            <w:pPr>
              <w:ind w:left="113" w:right="113"/>
              <w:jc w:val="center"/>
              <w:rPr>
                <w:rFonts w:ascii="Arial" w:eastAsia="Times New Roman" w:hAnsi="Arial" w:cs="Arial"/>
                <w:b/>
                <w:bCs/>
                <w:color w:val="000000"/>
                <w:kern w:val="0"/>
                <w:sz w:val="16"/>
                <w:szCs w:val="16"/>
                <w:lang w:val="en-US"/>
                <w14:ligatures w14:val="none"/>
              </w:rPr>
            </w:pPr>
            <w:r w:rsidRPr="0049315F">
              <w:rPr>
                <w:rFonts w:ascii="Arial" w:eastAsia="Times New Roman" w:hAnsi="Arial" w:cs="Arial"/>
                <w:b/>
                <w:bCs/>
                <w:color w:val="000000"/>
                <w:kern w:val="0"/>
                <w:sz w:val="16"/>
                <w:szCs w:val="16"/>
                <w:lang w:val="en-US"/>
                <w14:ligatures w14:val="none"/>
              </w:rPr>
              <w:t>DESCRIPCION</w:t>
            </w:r>
          </w:p>
        </w:tc>
        <w:tc>
          <w:tcPr>
            <w:tcW w:w="750"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73AB5E3F" w14:textId="76F0B288" w:rsidR="001F4480" w:rsidRPr="008C008D" w:rsidRDefault="008C008D" w:rsidP="0049315F">
            <w:pPr>
              <w:ind w:left="113" w:right="113"/>
              <w:jc w:val="center"/>
              <w:rPr>
                <w:rFonts w:ascii="Arial" w:eastAsia="Times New Roman" w:hAnsi="Arial" w:cs="Arial"/>
                <w:b/>
                <w:bCs/>
                <w:color w:val="000000"/>
                <w:kern w:val="0"/>
                <w:sz w:val="10"/>
                <w:szCs w:val="16"/>
                <w:lang w:val="es-ES"/>
                <w14:ligatures w14:val="none"/>
              </w:rPr>
            </w:pPr>
            <w:r w:rsidRPr="008C008D">
              <w:rPr>
                <w:rFonts w:ascii="Arial" w:eastAsia="Times New Roman" w:hAnsi="Arial" w:cs="Arial"/>
                <w:b/>
                <w:bCs/>
                <w:color w:val="000000"/>
                <w:kern w:val="0"/>
                <w:sz w:val="10"/>
                <w:szCs w:val="16"/>
                <w:lang w:val="es-ES"/>
                <w14:ligatures w14:val="none"/>
              </w:rPr>
              <w:t>PRESENTACIÓN QUE CORRESPONDA A LO REQUERIDO (EJ. TABLETAS)</w:t>
            </w:r>
          </w:p>
        </w:tc>
        <w:tc>
          <w:tcPr>
            <w:tcW w:w="1064"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tcPr>
          <w:p w14:paraId="104B9DFC" w14:textId="4B8522D0" w:rsidR="001F4480" w:rsidRPr="008C008D" w:rsidRDefault="001F4480" w:rsidP="001F4480">
            <w:pPr>
              <w:ind w:left="113" w:right="113"/>
              <w:jc w:val="center"/>
              <w:rPr>
                <w:rFonts w:ascii="Arial" w:eastAsia="Times New Roman" w:hAnsi="Arial" w:cs="Arial"/>
                <w:b/>
                <w:bCs/>
                <w:color w:val="000000"/>
                <w:kern w:val="0"/>
                <w:sz w:val="16"/>
                <w:szCs w:val="16"/>
                <w:lang w:val="es-ES"/>
                <w14:ligatures w14:val="none"/>
              </w:rPr>
            </w:pPr>
            <w:r w:rsidRPr="008C008D">
              <w:rPr>
                <w:rFonts w:ascii="Arial" w:eastAsia="Times New Roman" w:hAnsi="Arial" w:cs="Arial"/>
                <w:b/>
                <w:bCs/>
                <w:color w:val="000000"/>
                <w:kern w:val="0"/>
                <w:sz w:val="16"/>
                <w:szCs w:val="16"/>
                <w:lang w:val="es-ES"/>
                <w14:ligatures w14:val="none"/>
              </w:rPr>
              <w:t>DESCRIPCIÓN DEL MEDICAMENTO OFERTADO</w:t>
            </w:r>
            <w:r w:rsidR="008C008D" w:rsidRPr="008C008D">
              <w:rPr>
                <w:rFonts w:ascii="Arial" w:eastAsia="Times New Roman" w:hAnsi="Arial" w:cs="Arial"/>
                <w:b/>
                <w:bCs/>
                <w:color w:val="000000"/>
                <w:kern w:val="0"/>
                <w:sz w:val="16"/>
                <w:szCs w:val="16"/>
                <w:lang w:val="es-ES"/>
                <w14:ligatures w14:val="none"/>
              </w:rPr>
              <w:t xml:space="preserve"> (SIN MARCA</w:t>
            </w:r>
            <w:r w:rsidR="008C008D">
              <w:rPr>
                <w:rFonts w:ascii="Arial" w:eastAsia="Times New Roman" w:hAnsi="Arial" w:cs="Arial"/>
                <w:b/>
                <w:bCs/>
                <w:color w:val="000000"/>
                <w:kern w:val="0"/>
                <w:sz w:val="16"/>
                <w:szCs w:val="16"/>
                <w:lang w:val="es-ES"/>
                <w14:ligatures w14:val="none"/>
              </w:rPr>
              <w:t>)</w:t>
            </w:r>
          </w:p>
        </w:tc>
        <w:tc>
          <w:tcPr>
            <w:tcW w:w="889"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tcPr>
          <w:p w14:paraId="3FF89334" w14:textId="77777777" w:rsidR="001F4480" w:rsidRDefault="001F4480" w:rsidP="001F4480">
            <w:pPr>
              <w:ind w:left="113" w:right="113"/>
              <w:jc w:val="center"/>
              <w:rPr>
                <w:rFonts w:ascii="Arial" w:eastAsia="Times New Roman" w:hAnsi="Arial" w:cs="Arial"/>
                <w:b/>
                <w:bCs/>
                <w:color w:val="000000"/>
                <w:kern w:val="0"/>
                <w:sz w:val="16"/>
                <w:szCs w:val="16"/>
                <w:lang w:val="en-US"/>
                <w14:ligatures w14:val="none"/>
              </w:rPr>
            </w:pPr>
            <w:r>
              <w:rPr>
                <w:rFonts w:ascii="Arial" w:eastAsia="Times New Roman" w:hAnsi="Arial" w:cs="Arial"/>
                <w:b/>
                <w:bCs/>
                <w:color w:val="000000"/>
                <w:kern w:val="0"/>
                <w:sz w:val="16"/>
                <w:szCs w:val="16"/>
                <w:lang w:val="en-US"/>
                <w14:ligatures w14:val="none"/>
              </w:rPr>
              <w:t>PRECIO UNITARIO</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tcPr>
          <w:p w14:paraId="3E3416BF" w14:textId="77777777" w:rsidR="001F4480" w:rsidRPr="00030E09" w:rsidRDefault="001F4480" w:rsidP="001F4480">
            <w:pPr>
              <w:ind w:left="113" w:right="113"/>
              <w:jc w:val="center"/>
              <w:rPr>
                <w:rFonts w:ascii="Arial" w:eastAsia="Times New Roman" w:hAnsi="Arial" w:cs="Arial"/>
                <w:b/>
                <w:bCs/>
                <w:color w:val="000000"/>
                <w:kern w:val="0"/>
                <w:sz w:val="16"/>
                <w:szCs w:val="16"/>
                <w:lang w:val="es-ES"/>
                <w14:ligatures w14:val="none"/>
              </w:rPr>
            </w:pPr>
            <w:r w:rsidRPr="00030E09">
              <w:rPr>
                <w:rFonts w:ascii="Arial" w:eastAsia="Times New Roman" w:hAnsi="Arial" w:cs="Arial"/>
                <w:b/>
                <w:bCs/>
                <w:color w:val="000000"/>
                <w:kern w:val="0"/>
                <w:sz w:val="16"/>
                <w:szCs w:val="16"/>
                <w:lang w:val="es-ES"/>
                <w14:ligatures w14:val="none"/>
              </w:rPr>
              <w:t>APLICA I.V.A.</w:t>
            </w:r>
          </w:p>
          <w:p w14:paraId="6F596398" w14:textId="77777777" w:rsidR="001F4480" w:rsidRPr="00030E09" w:rsidRDefault="001F4480" w:rsidP="001F4480">
            <w:pPr>
              <w:ind w:left="113" w:right="113"/>
              <w:jc w:val="center"/>
              <w:rPr>
                <w:rFonts w:ascii="Arial" w:eastAsia="Times New Roman" w:hAnsi="Arial" w:cs="Arial"/>
                <w:b/>
                <w:bCs/>
                <w:color w:val="000000"/>
                <w:kern w:val="0"/>
                <w:sz w:val="16"/>
                <w:szCs w:val="16"/>
                <w:lang w:val="es-ES"/>
                <w14:ligatures w14:val="none"/>
              </w:rPr>
            </w:pPr>
            <w:r w:rsidRPr="00030E09">
              <w:rPr>
                <w:rFonts w:ascii="Arial" w:eastAsia="Times New Roman" w:hAnsi="Arial" w:cs="Arial"/>
                <w:b/>
                <w:bCs/>
                <w:color w:val="000000"/>
                <w:kern w:val="0"/>
                <w:sz w:val="16"/>
                <w:szCs w:val="16"/>
                <w:lang w:val="es-ES"/>
                <w14:ligatures w14:val="none"/>
              </w:rPr>
              <w:t>SI/NO</w:t>
            </w:r>
          </w:p>
        </w:tc>
      </w:tr>
      <w:tr w:rsidR="00AA0967" w:rsidRPr="0049315F" w14:paraId="72F0FBF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4E9C1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w:t>
            </w:r>
          </w:p>
        </w:tc>
        <w:tc>
          <w:tcPr>
            <w:tcW w:w="1418" w:type="dxa"/>
            <w:tcBorders>
              <w:top w:val="nil"/>
              <w:left w:val="nil"/>
              <w:bottom w:val="single" w:sz="4" w:space="0" w:color="auto"/>
              <w:right w:val="single" w:sz="4" w:space="0" w:color="auto"/>
            </w:tcBorders>
            <w:shd w:val="clear" w:color="auto" w:fill="auto"/>
            <w:hideMark/>
          </w:tcPr>
          <w:p w14:paraId="04C5CA9D" w14:textId="06ADF87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010.000.0022.00</w:t>
            </w:r>
          </w:p>
        </w:tc>
        <w:tc>
          <w:tcPr>
            <w:tcW w:w="1284" w:type="dxa"/>
            <w:tcBorders>
              <w:top w:val="nil"/>
              <w:left w:val="nil"/>
              <w:bottom w:val="single" w:sz="4" w:space="0" w:color="auto"/>
              <w:right w:val="single" w:sz="4" w:space="0" w:color="auto"/>
            </w:tcBorders>
            <w:shd w:val="clear" w:color="auto" w:fill="auto"/>
            <w:noWrap/>
            <w:hideMark/>
          </w:tcPr>
          <w:p w14:paraId="32FA9060" w14:textId="4F98F4F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010000002200</w:t>
            </w:r>
          </w:p>
        </w:tc>
        <w:tc>
          <w:tcPr>
            <w:tcW w:w="3648" w:type="dxa"/>
            <w:tcBorders>
              <w:top w:val="nil"/>
              <w:left w:val="nil"/>
              <w:bottom w:val="single" w:sz="4" w:space="0" w:color="auto"/>
              <w:right w:val="single" w:sz="4" w:space="0" w:color="auto"/>
            </w:tcBorders>
            <w:shd w:val="clear" w:color="auto" w:fill="auto"/>
            <w:noWrap/>
            <w:hideMark/>
          </w:tcPr>
          <w:p w14:paraId="51817436" w14:textId="5B04674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Caseinato de calcio-Polvo/Cada 100 g contienen: Proteínas 86 a 90 g y minerales 3.8 a 6 g Envase con 100 g</w:t>
            </w:r>
          </w:p>
        </w:tc>
        <w:tc>
          <w:tcPr>
            <w:tcW w:w="750" w:type="dxa"/>
            <w:tcBorders>
              <w:top w:val="nil"/>
              <w:left w:val="nil"/>
              <w:bottom w:val="single" w:sz="4" w:space="0" w:color="auto"/>
              <w:right w:val="single" w:sz="4" w:space="0" w:color="auto"/>
            </w:tcBorders>
            <w:shd w:val="clear" w:color="auto" w:fill="auto"/>
            <w:noWrap/>
            <w:hideMark/>
          </w:tcPr>
          <w:p w14:paraId="6E542470" w14:textId="270230A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D06E15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BFE810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DA8772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F49DFD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FE63D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w:t>
            </w:r>
          </w:p>
        </w:tc>
        <w:tc>
          <w:tcPr>
            <w:tcW w:w="1418" w:type="dxa"/>
            <w:tcBorders>
              <w:top w:val="nil"/>
              <w:left w:val="nil"/>
              <w:bottom w:val="single" w:sz="4" w:space="0" w:color="auto"/>
              <w:right w:val="single" w:sz="4" w:space="0" w:color="auto"/>
            </w:tcBorders>
            <w:shd w:val="clear" w:color="auto" w:fill="auto"/>
            <w:hideMark/>
          </w:tcPr>
          <w:p w14:paraId="3748B207" w14:textId="06A01E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010.000.0101.00</w:t>
            </w:r>
          </w:p>
        </w:tc>
        <w:tc>
          <w:tcPr>
            <w:tcW w:w="1284" w:type="dxa"/>
            <w:tcBorders>
              <w:top w:val="nil"/>
              <w:left w:val="nil"/>
              <w:bottom w:val="single" w:sz="4" w:space="0" w:color="auto"/>
              <w:right w:val="single" w:sz="4" w:space="0" w:color="auto"/>
            </w:tcBorders>
            <w:shd w:val="clear" w:color="auto" w:fill="auto"/>
            <w:noWrap/>
            <w:hideMark/>
          </w:tcPr>
          <w:p w14:paraId="7AE2939A" w14:textId="2373C46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010000010100</w:t>
            </w:r>
          </w:p>
        </w:tc>
        <w:tc>
          <w:tcPr>
            <w:tcW w:w="3648" w:type="dxa"/>
            <w:tcBorders>
              <w:top w:val="nil"/>
              <w:left w:val="nil"/>
              <w:bottom w:val="single" w:sz="4" w:space="0" w:color="auto"/>
              <w:right w:val="single" w:sz="4" w:space="0" w:color="auto"/>
            </w:tcBorders>
            <w:shd w:val="clear" w:color="auto" w:fill="auto"/>
            <w:noWrap/>
            <w:hideMark/>
          </w:tcPr>
          <w:p w14:paraId="61456BB6" w14:textId="15F333D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Ácido acetilsalicílico 500 mg-Tableta/Cada tableta contiene: Ácido acetilsalicílico 500 mg. Envase con 20 tabletas</w:t>
            </w:r>
          </w:p>
        </w:tc>
        <w:tc>
          <w:tcPr>
            <w:tcW w:w="750" w:type="dxa"/>
            <w:tcBorders>
              <w:top w:val="nil"/>
              <w:left w:val="nil"/>
              <w:bottom w:val="single" w:sz="4" w:space="0" w:color="auto"/>
              <w:right w:val="single" w:sz="4" w:space="0" w:color="auto"/>
            </w:tcBorders>
            <w:shd w:val="clear" w:color="auto" w:fill="auto"/>
            <w:noWrap/>
            <w:hideMark/>
          </w:tcPr>
          <w:p w14:paraId="3F420D31" w14:textId="27FA291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400F61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3EE337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3924E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111361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1C920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w:t>
            </w:r>
          </w:p>
        </w:tc>
        <w:tc>
          <w:tcPr>
            <w:tcW w:w="1418" w:type="dxa"/>
            <w:tcBorders>
              <w:top w:val="nil"/>
              <w:left w:val="nil"/>
              <w:bottom w:val="single" w:sz="4" w:space="0" w:color="auto"/>
              <w:right w:val="single" w:sz="4" w:space="0" w:color="auto"/>
            </w:tcBorders>
            <w:shd w:val="clear" w:color="auto" w:fill="auto"/>
            <w:hideMark/>
          </w:tcPr>
          <w:p w14:paraId="031B9B86" w14:textId="6FA77DC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010.000.0103.00</w:t>
            </w:r>
          </w:p>
        </w:tc>
        <w:tc>
          <w:tcPr>
            <w:tcW w:w="1284" w:type="dxa"/>
            <w:tcBorders>
              <w:top w:val="nil"/>
              <w:left w:val="nil"/>
              <w:bottom w:val="single" w:sz="4" w:space="0" w:color="auto"/>
              <w:right w:val="single" w:sz="4" w:space="0" w:color="auto"/>
            </w:tcBorders>
            <w:shd w:val="clear" w:color="auto" w:fill="auto"/>
            <w:noWrap/>
            <w:hideMark/>
          </w:tcPr>
          <w:p w14:paraId="552A09E4" w14:textId="0EA3BED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010000010300</w:t>
            </w:r>
          </w:p>
        </w:tc>
        <w:tc>
          <w:tcPr>
            <w:tcW w:w="3648" w:type="dxa"/>
            <w:tcBorders>
              <w:top w:val="nil"/>
              <w:left w:val="nil"/>
              <w:bottom w:val="single" w:sz="4" w:space="0" w:color="auto"/>
              <w:right w:val="single" w:sz="4" w:space="0" w:color="auto"/>
            </w:tcBorders>
            <w:shd w:val="clear" w:color="auto" w:fill="auto"/>
            <w:noWrap/>
            <w:hideMark/>
          </w:tcPr>
          <w:p w14:paraId="48CA6219" w14:textId="3FF4BCF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Ácido acetilsalicílico 300 mg-Tableta soluble o efervescente/Cada tableta soluble o efervescente contiene: Ácido acetilsalicílico 300 mg. Envase con 20 tabletas solubles o efervescentes</w:t>
            </w:r>
          </w:p>
        </w:tc>
        <w:tc>
          <w:tcPr>
            <w:tcW w:w="750" w:type="dxa"/>
            <w:tcBorders>
              <w:top w:val="nil"/>
              <w:left w:val="nil"/>
              <w:bottom w:val="single" w:sz="4" w:space="0" w:color="auto"/>
              <w:right w:val="single" w:sz="4" w:space="0" w:color="auto"/>
            </w:tcBorders>
            <w:shd w:val="clear" w:color="auto" w:fill="auto"/>
            <w:noWrap/>
            <w:hideMark/>
          </w:tcPr>
          <w:p w14:paraId="172223A3" w14:textId="1F4C250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3BDF3C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3E627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54B0D8" w14:textId="77777777" w:rsidR="00AA0967" w:rsidRPr="0049315F" w:rsidRDefault="00AA0967" w:rsidP="008521E3">
            <w:pPr>
              <w:ind w:left="708" w:hanging="708"/>
              <w:rPr>
                <w:rFonts w:ascii="Arial" w:eastAsia="Times New Roman" w:hAnsi="Arial" w:cs="Arial"/>
                <w:color w:val="000000"/>
                <w:kern w:val="0"/>
                <w:sz w:val="16"/>
                <w:szCs w:val="16"/>
                <w:lang w:val="en-US"/>
                <w14:ligatures w14:val="none"/>
              </w:rPr>
            </w:pPr>
          </w:p>
        </w:tc>
      </w:tr>
      <w:tr w:rsidR="00AA0967" w:rsidRPr="0049315F" w14:paraId="7D2D3C9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55189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w:t>
            </w:r>
          </w:p>
        </w:tc>
        <w:tc>
          <w:tcPr>
            <w:tcW w:w="1418" w:type="dxa"/>
            <w:tcBorders>
              <w:top w:val="nil"/>
              <w:left w:val="nil"/>
              <w:bottom w:val="single" w:sz="4" w:space="0" w:color="auto"/>
              <w:right w:val="single" w:sz="4" w:space="0" w:color="auto"/>
            </w:tcBorders>
            <w:shd w:val="clear" w:color="auto" w:fill="auto"/>
            <w:hideMark/>
          </w:tcPr>
          <w:p w14:paraId="279CA1EF" w14:textId="75A275C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010.000.0104.00</w:t>
            </w:r>
          </w:p>
        </w:tc>
        <w:tc>
          <w:tcPr>
            <w:tcW w:w="1284" w:type="dxa"/>
            <w:tcBorders>
              <w:top w:val="nil"/>
              <w:left w:val="nil"/>
              <w:bottom w:val="single" w:sz="4" w:space="0" w:color="auto"/>
              <w:right w:val="single" w:sz="4" w:space="0" w:color="auto"/>
            </w:tcBorders>
            <w:shd w:val="clear" w:color="auto" w:fill="auto"/>
            <w:noWrap/>
            <w:hideMark/>
          </w:tcPr>
          <w:p w14:paraId="3EFD2232" w14:textId="4AD767C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010000010400</w:t>
            </w:r>
          </w:p>
        </w:tc>
        <w:tc>
          <w:tcPr>
            <w:tcW w:w="3648" w:type="dxa"/>
            <w:tcBorders>
              <w:top w:val="nil"/>
              <w:left w:val="nil"/>
              <w:bottom w:val="single" w:sz="4" w:space="0" w:color="auto"/>
              <w:right w:val="single" w:sz="4" w:space="0" w:color="auto"/>
            </w:tcBorders>
            <w:shd w:val="clear" w:color="auto" w:fill="auto"/>
            <w:noWrap/>
            <w:hideMark/>
          </w:tcPr>
          <w:p w14:paraId="10159FE0" w14:textId="59B3DFF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Paracetamol 500 mg-Tableta/Cada tableta contiene: Paracetamol 500 mg. Envase con 10 tabletas</w:t>
            </w:r>
          </w:p>
        </w:tc>
        <w:tc>
          <w:tcPr>
            <w:tcW w:w="750" w:type="dxa"/>
            <w:tcBorders>
              <w:top w:val="nil"/>
              <w:left w:val="nil"/>
              <w:bottom w:val="single" w:sz="4" w:space="0" w:color="auto"/>
              <w:right w:val="single" w:sz="4" w:space="0" w:color="auto"/>
            </w:tcBorders>
            <w:shd w:val="clear" w:color="auto" w:fill="auto"/>
            <w:noWrap/>
            <w:hideMark/>
          </w:tcPr>
          <w:p w14:paraId="28A30155" w14:textId="2091C39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076F31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59AC8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3D713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1CD9E9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7994F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w:t>
            </w:r>
          </w:p>
        </w:tc>
        <w:tc>
          <w:tcPr>
            <w:tcW w:w="1418" w:type="dxa"/>
            <w:tcBorders>
              <w:top w:val="nil"/>
              <w:left w:val="nil"/>
              <w:bottom w:val="single" w:sz="4" w:space="0" w:color="auto"/>
              <w:right w:val="single" w:sz="4" w:space="0" w:color="auto"/>
            </w:tcBorders>
            <w:shd w:val="clear" w:color="auto" w:fill="auto"/>
            <w:hideMark/>
          </w:tcPr>
          <w:p w14:paraId="12549F2D" w14:textId="0717803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010.000.0105.00</w:t>
            </w:r>
          </w:p>
        </w:tc>
        <w:tc>
          <w:tcPr>
            <w:tcW w:w="1284" w:type="dxa"/>
            <w:tcBorders>
              <w:top w:val="nil"/>
              <w:left w:val="nil"/>
              <w:bottom w:val="single" w:sz="4" w:space="0" w:color="auto"/>
              <w:right w:val="single" w:sz="4" w:space="0" w:color="auto"/>
            </w:tcBorders>
            <w:shd w:val="clear" w:color="auto" w:fill="auto"/>
            <w:noWrap/>
            <w:hideMark/>
          </w:tcPr>
          <w:p w14:paraId="536B33D9" w14:textId="57F49D7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010000010500</w:t>
            </w:r>
          </w:p>
        </w:tc>
        <w:tc>
          <w:tcPr>
            <w:tcW w:w="3648" w:type="dxa"/>
            <w:tcBorders>
              <w:top w:val="nil"/>
              <w:left w:val="nil"/>
              <w:bottom w:val="single" w:sz="4" w:space="0" w:color="auto"/>
              <w:right w:val="single" w:sz="4" w:space="0" w:color="auto"/>
            </w:tcBorders>
            <w:shd w:val="clear" w:color="auto" w:fill="auto"/>
            <w:noWrap/>
            <w:hideMark/>
          </w:tcPr>
          <w:p w14:paraId="52B0F601" w14:textId="2FA5301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Paracetamol 300 mg-Supositorio/Cada supositorio contiene: Paracetamol 300 mg. Envase con 3 supositorios</w:t>
            </w:r>
          </w:p>
        </w:tc>
        <w:tc>
          <w:tcPr>
            <w:tcW w:w="750" w:type="dxa"/>
            <w:tcBorders>
              <w:top w:val="nil"/>
              <w:left w:val="nil"/>
              <w:bottom w:val="single" w:sz="4" w:space="0" w:color="auto"/>
              <w:right w:val="single" w:sz="4" w:space="0" w:color="auto"/>
            </w:tcBorders>
            <w:shd w:val="clear" w:color="auto" w:fill="auto"/>
            <w:noWrap/>
            <w:hideMark/>
          </w:tcPr>
          <w:p w14:paraId="69DA6CF6" w14:textId="78DA8F1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B93091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D0642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9F6AB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453EFE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49AB8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w:t>
            </w:r>
          </w:p>
        </w:tc>
        <w:tc>
          <w:tcPr>
            <w:tcW w:w="1418" w:type="dxa"/>
            <w:tcBorders>
              <w:top w:val="nil"/>
              <w:left w:val="nil"/>
              <w:bottom w:val="single" w:sz="4" w:space="0" w:color="auto"/>
              <w:right w:val="single" w:sz="4" w:space="0" w:color="auto"/>
            </w:tcBorders>
            <w:shd w:val="clear" w:color="auto" w:fill="auto"/>
            <w:hideMark/>
          </w:tcPr>
          <w:p w14:paraId="0D44FA29" w14:textId="3F3DBF9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010.000.0106.00</w:t>
            </w:r>
          </w:p>
        </w:tc>
        <w:tc>
          <w:tcPr>
            <w:tcW w:w="1284" w:type="dxa"/>
            <w:tcBorders>
              <w:top w:val="nil"/>
              <w:left w:val="nil"/>
              <w:bottom w:val="single" w:sz="4" w:space="0" w:color="auto"/>
              <w:right w:val="single" w:sz="4" w:space="0" w:color="auto"/>
            </w:tcBorders>
            <w:shd w:val="clear" w:color="auto" w:fill="auto"/>
            <w:noWrap/>
            <w:hideMark/>
          </w:tcPr>
          <w:p w14:paraId="2A3DB443" w14:textId="2227F4B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010000010600</w:t>
            </w:r>
          </w:p>
        </w:tc>
        <w:tc>
          <w:tcPr>
            <w:tcW w:w="3648" w:type="dxa"/>
            <w:tcBorders>
              <w:top w:val="nil"/>
              <w:left w:val="nil"/>
              <w:bottom w:val="single" w:sz="4" w:space="0" w:color="auto"/>
              <w:right w:val="single" w:sz="4" w:space="0" w:color="auto"/>
            </w:tcBorders>
            <w:shd w:val="clear" w:color="auto" w:fill="auto"/>
            <w:noWrap/>
            <w:hideMark/>
          </w:tcPr>
          <w:p w14:paraId="1C393F1D" w14:textId="633BFBA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Paracetamol 100 mg-Solución oral/Cada ml contiene: Paracetamol 100 mg. Envase con gotero 15 ml</w:t>
            </w:r>
          </w:p>
        </w:tc>
        <w:tc>
          <w:tcPr>
            <w:tcW w:w="750" w:type="dxa"/>
            <w:tcBorders>
              <w:top w:val="nil"/>
              <w:left w:val="nil"/>
              <w:bottom w:val="single" w:sz="4" w:space="0" w:color="auto"/>
              <w:right w:val="single" w:sz="4" w:space="0" w:color="auto"/>
            </w:tcBorders>
            <w:shd w:val="clear" w:color="auto" w:fill="auto"/>
            <w:noWrap/>
            <w:hideMark/>
          </w:tcPr>
          <w:p w14:paraId="5B370E08" w14:textId="16C1E13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A22223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87ABF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DCF29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4FE1A9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27A20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w:t>
            </w:r>
          </w:p>
        </w:tc>
        <w:tc>
          <w:tcPr>
            <w:tcW w:w="1418" w:type="dxa"/>
            <w:tcBorders>
              <w:top w:val="nil"/>
              <w:left w:val="nil"/>
              <w:bottom w:val="single" w:sz="4" w:space="0" w:color="auto"/>
              <w:right w:val="single" w:sz="4" w:space="0" w:color="auto"/>
            </w:tcBorders>
            <w:shd w:val="clear" w:color="auto" w:fill="auto"/>
            <w:hideMark/>
          </w:tcPr>
          <w:p w14:paraId="5280A67C" w14:textId="0CA06D9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010.000.0108.00</w:t>
            </w:r>
          </w:p>
        </w:tc>
        <w:tc>
          <w:tcPr>
            <w:tcW w:w="1284" w:type="dxa"/>
            <w:tcBorders>
              <w:top w:val="nil"/>
              <w:left w:val="nil"/>
              <w:bottom w:val="single" w:sz="4" w:space="0" w:color="auto"/>
              <w:right w:val="single" w:sz="4" w:space="0" w:color="auto"/>
            </w:tcBorders>
            <w:shd w:val="clear" w:color="auto" w:fill="auto"/>
            <w:noWrap/>
            <w:hideMark/>
          </w:tcPr>
          <w:p w14:paraId="2C7FD444" w14:textId="42DB17D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010000010800</w:t>
            </w:r>
          </w:p>
        </w:tc>
        <w:tc>
          <w:tcPr>
            <w:tcW w:w="3648" w:type="dxa"/>
            <w:tcBorders>
              <w:top w:val="nil"/>
              <w:left w:val="nil"/>
              <w:bottom w:val="single" w:sz="4" w:space="0" w:color="auto"/>
              <w:right w:val="single" w:sz="4" w:space="0" w:color="auto"/>
            </w:tcBorders>
            <w:shd w:val="clear" w:color="auto" w:fill="auto"/>
            <w:noWrap/>
            <w:hideMark/>
          </w:tcPr>
          <w:p w14:paraId="3EFEF9CA" w14:textId="3FA7103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Metamizol sódico 500 mg-Comprimido/Cada comprimido contiene: Metamizol sódico 500 mg. Envase conn 10 comprimidos</w:t>
            </w:r>
          </w:p>
        </w:tc>
        <w:tc>
          <w:tcPr>
            <w:tcW w:w="750" w:type="dxa"/>
            <w:tcBorders>
              <w:top w:val="nil"/>
              <w:left w:val="nil"/>
              <w:bottom w:val="single" w:sz="4" w:space="0" w:color="auto"/>
              <w:right w:val="single" w:sz="4" w:space="0" w:color="auto"/>
            </w:tcBorders>
            <w:shd w:val="clear" w:color="auto" w:fill="auto"/>
            <w:noWrap/>
            <w:hideMark/>
          </w:tcPr>
          <w:p w14:paraId="56C17FFD" w14:textId="016D0C6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858034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383542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4011F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1F31BB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4F790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w:t>
            </w:r>
          </w:p>
        </w:tc>
        <w:tc>
          <w:tcPr>
            <w:tcW w:w="1418" w:type="dxa"/>
            <w:tcBorders>
              <w:top w:val="nil"/>
              <w:left w:val="nil"/>
              <w:bottom w:val="single" w:sz="4" w:space="0" w:color="auto"/>
              <w:right w:val="single" w:sz="4" w:space="0" w:color="auto"/>
            </w:tcBorders>
            <w:shd w:val="clear" w:color="auto" w:fill="auto"/>
            <w:hideMark/>
          </w:tcPr>
          <w:p w14:paraId="0AE3281D" w14:textId="5BF5D2D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010.000.0109.00</w:t>
            </w:r>
          </w:p>
        </w:tc>
        <w:tc>
          <w:tcPr>
            <w:tcW w:w="1284" w:type="dxa"/>
            <w:tcBorders>
              <w:top w:val="nil"/>
              <w:left w:val="nil"/>
              <w:bottom w:val="single" w:sz="4" w:space="0" w:color="auto"/>
              <w:right w:val="single" w:sz="4" w:space="0" w:color="auto"/>
            </w:tcBorders>
            <w:shd w:val="clear" w:color="auto" w:fill="auto"/>
            <w:noWrap/>
            <w:hideMark/>
          </w:tcPr>
          <w:p w14:paraId="47868BD8" w14:textId="05F7890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010000010900</w:t>
            </w:r>
          </w:p>
        </w:tc>
        <w:tc>
          <w:tcPr>
            <w:tcW w:w="3648" w:type="dxa"/>
            <w:tcBorders>
              <w:top w:val="nil"/>
              <w:left w:val="nil"/>
              <w:bottom w:val="single" w:sz="4" w:space="0" w:color="auto"/>
              <w:right w:val="single" w:sz="4" w:space="0" w:color="auto"/>
            </w:tcBorders>
            <w:shd w:val="clear" w:color="auto" w:fill="auto"/>
            <w:noWrap/>
            <w:hideMark/>
          </w:tcPr>
          <w:p w14:paraId="0FAFB6DD" w14:textId="4FA7C9A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Metamizol sódico 1 g-Solución inyectable/Cada ampolleta contiene: Metamizol sódico 1 g. Envase con 3 ampolletas con 2 ml</w:t>
            </w:r>
          </w:p>
        </w:tc>
        <w:tc>
          <w:tcPr>
            <w:tcW w:w="750" w:type="dxa"/>
            <w:tcBorders>
              <w:top w:val="nil"/>
              <w:left w:val="nil"/>
              <w:bottom w:val="single" w:sz="4" w:space="0" w:color="auto"/>
              <w:right w:val="single" w:sz="4" w:space="0" w:color="auto"/>
            </w:tcBorders>
            <w:shd w:val="clear" w:color="auto" w:fill="auto"/>
            <w:noWrap/>
            <w:hideMark/>
          </w:tcPr>
          <w:p w14:paraId="6306E425" w14:textId="6B0F300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A6B518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24A6E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324B2F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DCA22A2" w14:textId="77777777" w:rsidTr="00A93A82">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A9E0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w:t>
            </w:r>
          </w:p>
        </w:tc>
        <w:tc>
          <w:tcPr>
            <w:tcW w:w="1418" w:type="dxa"/>
            <w:tcBorders>
              <w:top w:val="single" w:sz="4" w:space="0" w:color="auto"/>
              <w:left w:val="nil"/>
              <w:bottom w:val="single" w:sz="4" w:space="0" w:color="auto"/>
              <w:right w:val="single" w:sz="4" w:space="0" w:color="auto"/>
            </w:tcBorders>
            <w:shd w:val="clear" w:color="auto" w:fill="auto"/>
            <w:hideMark/>
          </w:tcPr>
          <w:p w14:paraId="690D8A58" w14:textId="199F463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010.000.0402.00</w:t>
            </w:r>
          </w:p>
        </w:tc>
        <w:tc>
          <w:tcPr>
            <w:tcW w:w="1284" w:type="dxa"/>
            <w:tcBorders>
              <w:top w:val="single" w:sz="4" w:space="0" w:color="auto"/>
              <w:left w:val="nil"/>
              <w:bottom w:val="single" w:sz="4" w:space="0" w:color="auto"/>
              <w:right w:val="single" w:sz="4" w:space="0" w:color="auto"/>
            </w:tcBorders>
            <w:shd w:val="clear" w:color="auto" w:fill="auto"/>
            <w:noWrap/>
            <w:hideMark/>
          </w:tcPr>
          <w:p w14:paraId="47815252" w14:textId="57F45F0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010000040200</w:t>
            </w:r>
          </w:p>
        </w:tc>
        <w:tc>
          <w:tcPr>
            <w:tcW w:w="3648" w:type="dxa"/>
            <w:tcBorders>
              <w:top w:val="single" w:sz="4" w:space="0" w:color="auto"/>
              <w:left w:val="nil"/>
              <w:bottom w:val="single" w:sz="4" w:space="0" w:color="auto"/>
              <w:right w:val="single" w:sz="4" w:space="0" w:color="auto"/>
            </w:tcBorders>
            <w:shd w:val="clear" w:color="auto" w:fill="auto"/>
            <w:noWrap/>
            <w:hideMark/>
          </w:tcPr>
          <w:p w14:paraId="473FF366" w14:textId="59B241B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Clorfenamina-Tableta/Cada tableta contiene: Maleato de clorfenamina 4.0 mg. Envase con 20 tabletas</w:t>
            </w:r>
          </w:p>
        </w:tc>
        <w:tc>
          <w:tcPr>
            <w:tcW w:w="750" w:type="dxa"/>
            <w:tcBorders>
              <w:top w:val="single" w:sz="4" w:space="0" w:color="auto"/>
              <w:left w:val="nil"/>
              <w:bottom w:val="single" w:sz="4" w:space="0" w:color="auto"/>
              <w:right w:val="single" w:sz="4" w:space="0" w:color="auto"/>
            </w:tcBorders>
            <w:shd w:val="clear" w:color="auto" w:fill="auto"/>
            <w:noWrap/>
            <w:hideMark/>
          </w:tcPr>
          <w:p w14:paraId="7B696133" w14:textId="285ED19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14C2D6D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11B9C78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1F279D4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780379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9F794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w:t>
            </w:r>
          </w:p>
        </w:tc>
        <w:tc>
          <w:tcPr>
            <w:tcW w:w="1418" w:type="dxa"/>
            <w:tcBorders>
              <w:top w:val="nil"/>
              <w:left w:val="nil"/>
              <w:bottom w:val="single" w:sz="4" w:space="0" w:color="auto"/>
              <w:right w:val="single" w:sz="4" w:space="0" w:color="auto"/>
            </w:tcBorders>
            <w:shd w:val="clear" w:color="auto" w:fill="auto"/>
            <w:hideMark/>
          </w:tcPr>
          <w:p w14:paraId="26FC0C6F" w14:textId="7C0EA27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010.000.0405.00</w:t>
            </w:r>
          </w:p>
        </w:tc>
        <w:tc>
          <w:tcPr>
            <w:tcW w:w="1284" w:type="dxa"/>
            <w:tcBorders>
              <w:top w:val="nil"/>
              <w:left w:val="nil"/>
              <w:bottom w:val="single" w:sz="4" w:space="0" w:color="auto"/>
              <w:right w:val="single" w:sz="4" w:space="0" w:color="auto"/>
            </w:tcBorders>
            <w:shd w:val="clear" w:color="auto" w:fill="auto"/>
            <w:noWrap/>
            <w:hideMark/>
          </w:tcPr>
          <w:p w14:paraId="2E75B2ED" w14:textId="0A28B4C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010000040500</w:t>
            </w:r>
          </w:p>
        </w:tc>
        <w:tc>
          <w:tcPr>
            <w:tcW w:w="3648" w:type="dxa"/>
            <w:tcBorders>
              <w:top w:val="nil"/>
              <w:left w:val="nil"/>
              <w:bottom w:val="single" w:sz="4" w:space="0" w:color="auto"/>
              <w:right w:val="single" w:sz="4" w:space="0" w:color="auto"/>
            </w:tcBorders>
            <w:shd w:val="clear" w:color="auto" w:fill="auto"/>
            <w:noWrap/>
            <w:hideMark/>
          </w:tcPr>
          <w:p w14:paraId="745DF534" w14:textId="7EDCEE2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Difenhidramina-Jarabe/Cada 100 mililitros contienen: Clorhidrato de difenhidramina 250 mg. Envase con 60 ml</w:t>
            </w:r>
          </w:p>
        </w:tc>
        <w:tc>
          <w:tcPr>
            <w:tcW w:w="750" w:type="dxa"/>
            <w:tcBorders>
              <w:top w:val="nil"/>
              <w:left w:val="nil"/>
              <w:bottom w:val="single" w:sz="4" w:space="0" w:color="auto"/>
              <w:right w:val="single" w:sz="4" w:space="0" w:color="auto"/>
            </w:tcBorders>
            <w:shd w:val="clear" w:color="auto" w:fill="auto"/>
            <w:noWrap/>
            <w:hideMark/>
          </w:tcPr>
          <w:p w14:paraId="5394B431" w14:textId="159B129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AD18FA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480909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338076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41402D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CE1281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w:t>
            </w:r>
          </w:p>
        </w:tc>
        <w:tc>
          <w:tcPr>
            <w:tcW w:w="1418" w:type="dxa"/>
            <w:tcBorders>
              <w:top w:val="nil"/>
              <w:left w:val="nil"/>
              <w:bottom w:val="single" w:sz="4" w:space="0" w:color="auto"/>
              <w:right w:val="single" w:sz="4" w:space="0" w:color="auto"/>
            </w:tcBorders>
            <w:shd w:val="clear" w:color="auto" w:fill="auto"/>
            <w:hideMark/>
          </w:tcPr>
          <w:p w14:paraId="04CB0552" w14:textId="475001B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010.000.0408.00</w:t>
            </w:r>
          </w:p>
        </w:tc>
        <w:tc>
          <w:tcPr>
            <w:tcW w:w="1284" w:type="dxa"/>
            <w:tcBorders>
              <w:top w:val="nil"/>
              <w:left w:val="nil"/>
              <w:bottom w:val="single" w:sz="4" w:space="0" w:color="auto"/>
              <w:right w:val="single" w:sz="4" w:space="0" w:color="auto"/>
            </w:tcBorders>
            <w:shd w:val="clear" w:color="auto" w:fill="auto"/>
            <w:noWrap/>
            <w:hideMark/>
          </w:tcPr>
          <w:p w14:paraId="7B97D8E7" w14:textId="4F002D7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010000040800</w:t>
            </w:r>
          </w:p>
        </w:tc>
        <w:tc>
          <w:tcPr>
            <w:tcW w:w="3648" w:type="dxa"/>
            <w:tcBorders>
              <w:top w:val="nil"/>
              <w:left w:val="nil"/>
              <w:bottom w:val="single" w:sz="4" w:space="0" w:color="auto"/>
              <w:right w:val="single" w:sz="4" w:space="0" w:color="auto"/>
            </w:tcBorders>
            <w:shd w:val="clear" w:color="auto" w:fill="auto"/>
            <w:noWrap/>
            <w:hideMark/>
          </w:tcPr>
          <w:p w14:paraId="0B690604" w14:textId="1B943EE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Clorfenamina-Jarabe/Cada mililitro contiene: Maleato de clorfenamina 0.5 mg. Envase con 60 ml</w:t>
            </w:r>
          </w:p>
        </w:tc>
        <w:tc>
          <w:tcPr>
            <w:tcW w:w="750" w:type="dxa"/>
            <w:tcBorders>
              <w:top w:val="nil"/>
              <w:left w:val="nil"/>
              <w:bottom w:val="single" w:sz="4" w:space="0" w:color="auto"/>
              <w:right w:val="single" w:sz="4" w:space="0" w:color="auto"/>
            </w:tcBorders>
            <w:shd w:val="clear" w:color="auto" w:fill="auto"/>
            <w:noWrap/>
            <w:hideMark/>
          </w:tcPr>
          <w:p w14:paraId="571870BD" w14:textId="0D5ADC8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FA9DFB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F8869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350F6A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798C81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BD001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w:t>
            </w:r>
          </w:p>
        </w:tc>
        <w:tc>
          <w:tcPr>
            <w:tcW w:w="1418" w:type="dxa"/>
            <w:tcBorders>
              <w:top w:val="nil"/>
              <w:left w:val="nil"/>
              <w:bottom w:val="single" w:sz="4" w:space="0" w:color="auto"/>
              <w:right w:val="single" w:sz="4" w:space="0" w:color="auto"/>
            </w:tcBorders>
            <w:shd w:val="clear" w:color="auto" w:fill="auto"/>
            <w:hideMark/>
          </w:tcPr>
          <w:p w14:paraId="33B8547C" w14:textId="223BCB0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010.000.0429.00</w:t>
            </w:r>
          </w:p>
        </w:tc>
        <w:tc>
          <w:tcPr>
            <w:tcW w:w="1284" w:type="dxa"/>
            <w:tcBorders>
              <w:top w:val="nil"/>
              <w:left w:val="nil"/>
              <w:bottom w:val="single" w:sz="4" w:space="0" w:color="auto"/>
              <w:right w:val="single" w:sz="4" w:space="0" w:color="auto"/>
            </w:tcBorders>
            <w:shd w:val="clear" w:color="auto" w:fill="auto"/>
            <w:noWrap/>
            <w:hideMark/>
          </w:tcPr>
          <w:p w14:paraId="418DD776" w14:textId="63E1F25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010000042900</w:t>
            </w:r>
          </w:p>
        </w:tc>
        <w:tc>
          <w:tcPr>
            <w:tcW w:w="3648" w:type="dxa"/>
            <w:tcBorders>
              <w:top w:val="nil"/>
              <w:left w:val="nil"/>
              <w:bottom w:val="single" w:sz="4" w:space="0" w:color="auto"/>
              <w:right w:val="single" w:sz="4" w:space="0" w:color="auto"/>
            </w:tcBorders>
            <w:shd w:val="clear" w:color="auto" w:fill="auto"/>
            <w:noWrap/>
            <w:hideMark/>
          </w:tcPr>
          <w:p w14:paraId="798FAF77" w14:textId="137C74C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Salbutamol-Suspensión en aerosol/Cada inhalador contiene: Salbutamol 20 mg. O Sulfato de salbutamol equivalente a 20 mg de salbutamol Envase con inhalador con 200 dosis de 100 µg</w:t>
            </w:r>
          </w:p>
        </w:tc>
        <w:tc>
          <w:tcPr>
            <w:tcW w:w="750" w:type="dxa"/>
            <w:tcBorders>
              <w:top w:val="nil"/>
              <w:left w:val="nil"/>
              <w:bottom w:val="single" w:sz="4" w:space="0" w:color="auto"/>
              <w:right w:val="single" w:sz="4" w:space="0" w:color="auto"/>
            </w:tcBorders>
            <w:shd w:val="clear" w:color="auto" w:fill="auto"/>
            <w:noWrap/>
            <w:hideMark/>
          </w:tcPr>
          <w:p w14:paraId="184B7420" w14:textId="0A7DEE2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1B2A7E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DFE5D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181474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C85A07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40C48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w:t>
            </w:r>
          </w:p>
        </w:tc>
        <w:tc>
          <w:tcPr>
            <w:tcW w:w="1418" w:type="dxa"/>
            <w:tcBorders>
              <w:top w:val="nil"/>
              <w:left w:val="nil"/>
              <w:bottom w:val="single" w:sz="4" w:space="0" w:color="auto"/>
              <w:right w:val="single" w:sz="4" w:space="0" w:color="auto"/>
            </w:tcBorders>
            <w:shd w:val="clear" w:color="auto" w:fill="auto"/>
            <w:hideMark/>
          </w:tcPr>
          <w:p w14:paraId="4EC0C616" w14:textId="5736AEE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010.000.0431.00</w:t>
            </w:r>
          </w:p>
        </w:tc>
        <w:tc>
          <w:tcPr>
            <w:tcW w:w="1284" w:type="dxa"/>
            <w:tcBorders>
              <w:top w:val="nil"/>
              <w:left w:val="nil"/>
              <w:bottom w:val="single" w:sz="4" w:space="0" w:color="auto"/>
              <w:right w:val="single" w:sz="4" w:space="0" w:color="auto"/>
            </w:tcBorders>
            <w:shd w:val="clear" w:color="auto" w:fill="auto"/>
            <w:noWrap/>
            <w:hideMark/>
          </w:tcPr>
          <w:p w14:paraId="547C1FAB" w14:textId="4989A7E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010000043100</w:t>
            </w:r>
          </w:p>
        </w:tc>
        <w:tc>
          <w:tcPr>
            <w:tcW w:w="3648" w:type="dxa"/>
            <w:tcBorders>
              <w:top w:val="nil"/>
              <w:left w:val="nil"/>
              <w:bottom w:val="single" w:sz="4" w:space="0" w:color="auto"/>
              <w:right w:val="single" w:sz="4" w:space="0" w:color="auto"/>
            </w:tcBorders>
            <w:shd w:val="clear" w:color="auto" w:fill="auto"/>
            <w:noWrap/>
            <w:hideMark/>
          </w:tcPr>
          <w:p w14:paraId="38D7CF9E" w14:textId="5355E31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Salbutamol-Jarabe/Cada 5 ml contienen: Sulfato de salbutamol equivalente a 2 mg de salbutamol. Envase con 60 ml</w:t>
            </w:r>
          </w:p>
        </w:tc>
        <w:tc>
          <w:tcPr>
            <w:tcW w:w="750" w:type="dxa"/>
            <w:tcBorders>
              <w:top w:val="nil"/>
              <w:left w:val="nil"/>
              <w:bottom w:val="single" w:sz="4" w:space="0" w:color="auto"/>
              <w:right w:val="single" w:sz="4" w:space="0" w:color="auto"/>
            </w:tcBorders>
            <w:shd w:val="clear" w:color="auto" w:fill="auto"/>
            <w:noWrap/>
            <w:hideMark/>
          </w:tcPr>
          <w:p w14:paraId="4A44BAD6" w14:textId="3C43A10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9C086C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001EE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1AE086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6CE8C6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6942C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w:t>
            </w:r>
          </w:p>
        </w:tc>
        <w:tc>
          <w:tcPr>
            <w:tcW w:w="1418" w:type="dxa"/>
            <w:tcBorders>
              <w:top w:val="nil"/>
              <w:left w:val="nil"/>
              <w:bottom w:val="single" w:sz="4" w:space="0" w:color="auto"/>
              <w:right w:val="single" w:sz="4" w:space="0" w:color="auto"/>
            </w:tcBorders>
            <w:shd w:val="clear" w:color="auto" w:fill="auto"/>
            <w:hideMark/>
          </w:tcPr>
          <w:p w14:paraId="7A34A94E" w14:textId="4B45877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010.000.0437.00</w:t>
            </w:r>
          </w:p>
        </w:tc>
        <w:tc>
          <w:tcPr>
            <w:tcW w:w="1284" w:type="dxa"/>
            <w:tcBorders>
              <w:top w:val="nil"/>
              <w:left w:val="nil"/>
              <w:bottom w:val="single" w:sz="4" w:space="0" w:color="auto"/>
              <w:right w:val="single" w:sz="4" w:space="0" w:color="auto"/>
            </w:tcBorders>
            <w:shd w:val="clear" w:color="auto" w:fill="auto"/>
            <w:noWrap/>
            <w:hideMark/>
          </w:tcPr>
          <w:p w14:paraId="515018D6" w14:textId="19A4D7A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010000043700</w:t>
            </w:r>
          </w:p>
        </w:tc>
        <w:tc>
          <w:tcPr>
            <w:tcW w:w="3648" w:type="dxa"/>
            <w:tcBorders>
              <w:top w:val="nil"/>
              <w:left w:val="nil"/>
              <w:bottom w:val="single" w:sz="4" w:space="0" w:color="auto"/>
              <w:right w:val="single" w:sz="4" w:space="0" w:color="auto"/>
            </w:tcBorders>
            <w:shd w:val="clear" w:color="auto" w:fill="auto"/>
            <w:noWrap/>
            <w:hideMark/>
          </w:tcPr>
          <w:p w14:paraId="08D59B31" w14:textId="01823E9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Teofilina-Comprimido ó tableta o cápsula de liberación prolongada/Cada comprimido, tableta o cápsula contiene: Teofilina anhidra 100 mg. Envase con 20 Comprimidos ó tabletas ó cápsulas de liberación prolongada</w:t>
            </w:r>
          </w:p>
        </w:tc>
        <w:tc>
          <w:tcPr>
            <w:tcW w:w="750" w:type="dxa"/>
            <w:tcBorders>
              <w:top w:val="nil"/>
              <w:left w:val="nil"/>
              <w:bottom w:val="single" w:sz="4" w:space="0" w:color="auto"/>
              <w:right w:val="single" w:sz="4" w:space="0" w:color="auto"/>
            </w:tcBorders>
            <w:shd w:val="clear" w:color="auto" w:fill="auto"/>
            <w:noWrap/>
            <w:hideMark/>
          </w:tcPr>
          <w:p w14:paraId="05AF6B4A" w14:textId="767473A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5B3AA1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91BEC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A51950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B9D161F"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EE007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w:t>
            </w:r>
          </w:p>
        </w:tc>
        <w:tc>
          <w:tcPr>
            <w:tcW w:w="1418" w:type="dxa"/>
            <w:tcBorders>
              <w:top w:val="nil"/>
              <w:left w:val="nil"/>
              <w:bottom w:val="single" w:sz="4" w:space="0" w:color="auto"/>
              <w:right w:val="single" w:sz="4" w:space="0" w:color="auto"/>
            </w:tcBorders>
            <w:shd w:val="clear" w:color="auto" w:fill="auto"/>
            <w:hideMark/>
          </w:tcPr>
          <w:p w14:paraId="5195EC3D" w14:textId="443D261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010.000.0439.00</w:t>
            </w:r>
          </w:p>
        </w:tc>
        <w:tc>
          <w:tcPr>
            <w:tcW w:w="1284" w:type="dxa"/>
            <w:tcBorders>
              <w:top w:val="nil"/>
              <w:left w:val="nil"/>
              <w:bottom w:val="single" w:sz="4" w:space="0" w:color="auto"/>
              <w:right w:val="single" w:sz="4" w:space="0" w:color="auto"/>
            </w:tcBorders>
            <w:shd w:val="clear" w:color="auto" w:fill="auto"/>
            <w:noWrap/>
            <w:hideMark/>
          </w:tcPr>
          <w:p w14:paraId="7F94D3C5" w14:textId="5DBA813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010000043900</w:t>
            </w:r>
          </w:p>
        </w:tc>
        <w:tc>
          <w:tcPr>
            <w:tcW w:w="3648" w:type="dxa"/>
            <w:tcBorders>
              <w:top w:val="nil"/>
              <w:left w:val="nil"/>
              <w:bottom w:val="single" w:sz="4" w:space="0" w:color="auto"/>
              <w:right w:val="single" w:sz="4" w:space="0" w:color="auto"/>
            </w:tcBorders>
            <w:shd w:val="clear" w:color="auto" w:fill="auto"/>
            <w:noWrap/>
            <w:hideMark/>
          </w:tcPr>
          <w:p w14:paraId="0B8D3730" w14:textId="3D47E23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Salbutamol-Solución para nebulizador/Cada 100 ml contienen: Sulfato de salbutamol 0.5 g. Envase con 10 ml</w:t>
            </w:r>
          </w:p>
        </w:tc>
        <w:tc>
          <w:tcPr>
            <w:tcW w:w="750" w:type="dxa"/>
            <w:tcBorders>
              <w:top w:val="nil"/>
              <w:left w:val="nil"/>
              <w:bottom w:val="single" w:sz="4" w:space="0" w:color="auto"/>
              <w:right w:val="single" w:sz="4" w:space="0" w:color="auto"/>
            </w:tcBorders>
            <w:shd w:val="clear" w:color="auto" w:fill="auto"/>
            <w:noWrap/>
            <w:hideMark/>
          </w:tcPr>
          <w:p w14:paraId="438AE169" w14:textId="6DA1C02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1F6631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444636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EA6AF3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36FFBAC"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652D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16</w:t>
            </w:r>
          </w:p>
        </w:tc>
        <w:tc>
          <w:tcPr>
            <w:tcW w:w="1418" w:type="dxa"/>
            <w:tcBorders>
              <w:top w:val="single" w:sz="4" w:space="0" w:color="auto"/>
              <w:left w:val="nil"/>
              <w:bottom w:val="single" w:sz="4" w:space="0" w:color="auto"/>
              <w:right w:val="single" w:sz="4" w:space="0" w:color="auto"/>
            </w:tcBorders>
            <w:shd w:val="clear" w:color="auto" w:fill="auto"/>
            <w:hideMark/>
          </w:tcPr>
          <w:p w14:paraId="0484E910" w14:textId="0B7B913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010.000.0441.00</w:t>
            </w:r>
          </w:p>
        </w:tc>
        <w:tc>
          <w:tcPr>
            <w:tcW w:w="1284" w:type="dxa"/>
            <w:tcBorders>
              <w:top w:val="single" w:sz="4" w:space="0" w:color="auto"/>
              <w:left w:val="nil"/>
              <w:bottom w:val="single" w:sz="4" w:space="0" w:color="auto"/>
              <w:right w:val="single" w:sz="4" w:space="0" w:color="auto"/>
            </w:tcBorders>
            <w:shd w:val="clear" w:color="auto" w:fill="auto"/>
            <w:noWrap/>
            <w:hideMark/>
          </w:tcPr>
          <w:p w14:paraId="79EDADF3" w14:textId="6DD0531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010000044100</w:t>
            </w:r>
          </w:p>
        </w:tc>
        <w:tc>
          <w:tcPr>
            <w:tcW w:w="3648" w:type="dxa"/>
            <w:tcBorders>
              <w:top w:val="single" w:sz="4" w:space="0" w:color="auto"/>
              <w:left w:val="nil"/>
              <w:bottom w:val="single" w:sz="4" w:space="0" w:color="auto"/>
              <w:right w:val="single" w:sz="4" w:space="0" w:color="auto"/>
            </w:tcBorders>
            <w:shd w:val="clear" w:color="auto" w:fill="auto"/>
            <w:noWrap/>
            <w:hideMark/>
          </w:tcPr>
          <w:p w14:paraId="2E374AC0" w14:textId="4E3CD59E" w:rsidR="00AA0967" w:rsidRPr="0049315F" w:rsidRDefault="00AA0967" w:rsidP="00AA0967">
            <w:pPr>
              <w:rPr>
                <w:rFonts w:ascii="Arial" w:eastAsia="Times New Roman" w:hAnsi="Arial" w:cs="Arial"/>
                <w:color w:val="000000"/>
                <w:kern w:val="0"/>
                <w:sz w:val="16"/>
                <w:szCs w:val="16"/>
                <w:lang w:val="en-US"/>
                <w14:ligatures w14:val="none"/>
              </w:rPr>
            </w:pPr>
            <w:r w:rsidRPr="00B415E2">
              <w:rPr>
                <w:rFonts w:cstheme="minorHAnsi"/>
                <w:sz w:val="12"/>
                <w:szCs w:val="12"/>
              </w:rPr>
              <w:t>Salmeterol -Suspensión en aerosol/Cada gramo contiene: Xinafoato de salmeterol equivalente a 0.330 mg de salmeterol. Envase con inhalador con 12 g para 120 dosis de 25 µg.</w:t>
            </w:r>
          </w:p>
        </w:tc>
        <w:tc>
          <w:tcPr>
            <w:tcW w:w="750" w:type="dxa"/>
            <w:tcBorders>
              <w:top w:val="single" w:sz="4" w:space="0" w:color="auto"/>
              <w:left w:val="nil"/>
              <w:bottom w:val="single" w:sz="4" w:space="0" w:color="auto"/>
              <w:right w:val="single" w:sz="4" w:space="0" w:color="auto"/>
            </w:tcBorders>
            <w:shd w:val="clear" w:color="auto" w:fill="auto"/>
            <w:noWrap/>
            <w:hideMark/>
          </w:tcPr>
          <w:p w14:paraId="1A3B6AD0" w14:textId="25F8F75E" w:rsidR="00AA0967" w:rsidRPr="0049315F" w:rsidRDefault="00AA0967" w:rsidP="00AA0967">
            <w:pPr>
              <w:rPr>
                <w:rFonts w:ascii="Arial" w:eastAsia="Times New Roman" w:hAnsi="Arial" w:cs="Arial"/>
                <w:color w:val="000000"/>
                <w:kern w:val="0"/>
                <w:sz w:val="16"/>
                <w:szCs w:val="16"/>
                <w:lang w:val="en-US"/>
                <w14:ligatures w14:val="none"/>
              </w:rPr>
            </w:pPr>
            <w:r w:rsidRPr="00B415E2">
              <w:rPr>
                <w:rFonts w:cstheme="minorHAnsi"/>
                <w:sz w:val="12"/>
                <w:szCs w:val="12"/>
              </w:rPr>
              <w:t>Pieza</w:t>
            </w:r>
          </w:p>
        </w:tc>
        <w:tc>
          <w:tcPr>
            <w:tcW w:w="1064" w:type="dxa"/>
            <w:tcBorders>
              <w:top w:val="single" w:sz="4" w:space="0" w:color="auto"/>
              <w:left w:val="nil"/>
              <w:bottom w:val="single" w:sz="4" w:space="0" w:color="auto"/>
              <w:right w:val="single" w:sz="4" w:space="0" w:color="auto"/>
            </w:tcBorders>
          </w:tcPr>
          <w:p w14:paraId="747D76D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0C4508A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4F6A7DF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356030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A16C82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w:t>
            </w:r>
          </w:p>
        </w:tc>
        <w:tc>
          <w:tcPr>
            <w:tcW w:w="1418" w:type="dxa"/>
            <w:tcBorders>
              <w:top w:val="nil"/>
              <w:left w:val="nil"/>
              <w:bottom w:val="single" w:sz="4" w:space="0" w:color="auto"/>
              <w:right w:val="single" w:sz="4" w:space="0" w:color="auto"/>
            </w:tcBorders>
            <w:shd w:val="clear" w:color="auto" w:fill="auto"/>
            <w:hideMark/>
          </w:tcPr>
          <w:p w14:paraId="1708813E" w14:textId="591716E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010.000.0442.00</w:t>
            </w:r>
          </w:p>
        </w:tc>
        <w:tc>
          <w:tcPr>
            <w:tcW w:w="1284" w:type="dxa"/>
            <w:tcBorders>
              <w:top w:val="nil"/>
              <w:left w:val="nil"/>
              <w:bottom w:val="single" w:sz="4" w:space="0" w:color="auto"/>
              <w:right w:val="single" w:sz="4" w:space="0" w:color="auto"/>
            </w:tcBorders>
            <w:shd w:val="clear" w:color="auto" w:fill="auto"/>
            <w:noWrap/>
            <w:hideMark/>
          </w:tcPr>
          <w:p w14:paraId="3C52E68A" w14:textId="17EDD2C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010000044200</w:t>
            </w:r>
          </w:p>
        </w:tc>
        <w:tc>
          <w:tcPr>
            <w:tcW w:w="3648" w:type="dxa"/>
            <w:tcBorders>
              <w:top w:val="nil"/>
              <w:left w:val="nil"/>
              <w:bottom w:val="single" w:sz="4" w:space="0" w:color="auto"/>
              <w:right w:val="single" w:sz="4" w:space="0" w:color="auto"/>
            </w:tcBorders>
            <w:shd w:val="clear" w:color="auto" w:fill="auto"/>
            <w:noWrap/>
            <w:hideMark/>
          </w:tcPr>
          <w:p w14:paraId="53630CC1" w14:textId="7B34D39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 xml:space="preserve">Salmeterol-Fluticasona 50 µg/ 100 µg -Polvo para inhalacion /Cada dosis contiene Xinafoato de salmeterol equivalente a 50 µg de salmeterol. Propionato de Fluticasona 100 µg. Envase con dispositivo inhalador para 60 dosis                             </w:t>
            </w:r>
          </w:p>
        </w:tc>
        <w:tc>
          <w:tcPr>
            <w:tcW w:w="750" w:type="dxa"/>
            <w:tcBorders>
              <w:top w:val="nil"/>
              <w:left w:val="nil"/>
              <w:bottom w:val="single" w:sz="4" w:space="0" w:color="auto"/>
              <w:right w:val="single" w:sz="4" w:space="0" w:color="auto"/>
            </w:tcBorders>
            <w:shd w:val="clear" w:color="auto" w:fill="auto"/>
            <w:noWrap/>
            <w:hideMark/>
          </w:tcPr>
          <w:p w14:paraId="19ED330A" w14:textId="3FAFE24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BCBC1D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D7A88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668F39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132FCF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BF2AA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w:t>
            </w:r>
          </w:p>
        </w:tc>
        <w:tc>
          <w:tcPr>
            <w:tcW w:w="1418" w:type="dxa"/>
            <w:tcBorders>
              <w:top w:val="nil"/>
              <w:left w:val="nil"/>
              <w:bottom w:val="single" w:sz="4" w:space="0" w:color="auto"/>
              <w:right w:val="single" w:sz="4" w:space="0" w:color="auto"/>
            </w:tcBorders>
            <w:shd w:val="clear" w:color="auto" w:fill="auto"/>
            <w:hideMark/>
          </w:tcPr>
          <w:p w14:paraId="11D39C2A" w14:textId="12F2E6E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010.000.0443.00</w:t>
            </w:r>
          </w:p>
        </w:tc>
        <w:tc>
          <w:tcPr>
            <w:tcW w:w="1284" w:type="dxa"/>
            <w:tcBorders>
              <w:top w:val="nil"/>
              <w:left w:val="nil"/>
              <w:bottom w:val="single" w:sz="4" w:space="0" w:color="auto"/>
              <w:right w:val="single" w:sz="4" w:space="0" w:color="auto"/>
            </w:tcBorders>
            <w:shd w:val="clear" w:color="auto" w:fill="auto"/>
            <w:noWrap/>
            <w:hideMark/>
          </w:tcPr>
          <w:p w14:paraId="7E1AAEC7" w14:textId="714A161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010000044300</w:t>
            </w:r>
          </w:p>
        </w:tc>
        <w:tc>
          <w:tcPr>
            <w:tcW w:w="3648" w:type="dxa"/>
            <w:tcBorders>
              <w:top w:val="nil"/>
              <w:left w:val="nil"/>
              <w:bottom w:val="single" w:sz="4" w:space="0" w:color="auto"/>
              <w:right w:val="single" w:sz="4" w:space="0" w:color="auto"/>
            </w:tcBorders>
            <w:shd w:val="clear" w:color="auto" w:fill="auto"/>
            <w:noWrap/>
            <w:hideMark/>
          </w:tcPr>
          <w:p w14:paraId="60AFF8FC" w14:textId="7BD0CC9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Salmeterol-Fluticasona 25 µg/50 µg-Suspensión en aerosol/Cada dosis contiene: Xinafoato de salmeterol equivalente a 25 µg de salmeterol. Propionato de fluticasona 50 µg. Envase con dispositivo inhalador para 120 dosis</w:t>
            </w:r>
          </w:p>
        </w:tc>
        <w:tc>
          <w:tcPr>
            <w:tcW w:w="750" w:type="dxa"/>
            <w:tcBorders>
              <w:top w:val="nil"/>
              <w:left w:val="nil"/>
              <w:bottom w:val="single" w:sz="4" w:space="0" w:color="auto"/>
              <w:right w:val="single" w:sz="4" w:space="0" w:color="auto"/>
            </w:tcBorders>
            <w:shd w:val="clear" w:color="auto" w:fill="auto"/>
            <w:noWrap/>
            <w:hideMark/>
          </w:tcPr>
          <w:p w14:paraId="59EFBC94" w14:textId="702B83F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D225C3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38C41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C8320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C6CC11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1EACA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w:t>
            </w:r>
          </w:p>
        </w:tc>
        <w:tc>
          <w:tcPr>
            <w:tcW w:w="1418" w:type="dxa"/>
            <w:tcBorders>
              <w:top w:val="nil"/>
              <w:left w:val="nil"/>
              <w:bottom w:val="single" w:sz="4" w:space="0" w:color="auto"/>
              <w:right w:val="single" w:sz="4" w:space="0" w:color="auto"/>
            </w:tcBorders>
            <w:shd w:val="clear" w:color="auto" w:fill="auto"/>
            <w:hideMark/>
          </w:tcPr>
          <w:p w14:paraId="7FD33DBD" w14:textId="3538C18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010.000.0445.00</w:t>
            </w:r>
          </w:p>
        </w:tc>
        <w:tc>
          <w:tcPr>
            <w:tcW w:w="1284" w:type="dxa"/>
            <w:tcBorders>
              <w:top w:val="nil"/>
              <w:left w:val="nil"/>
              <w:bottom w:val="single" w:sz="4" w:space="0" w:color="auto"/>
              <w:right w:val="single" w:sz="4" w:space="0" w:color="auto"/>
            </w:tcBorders>
            <w:shd w:val="clear" w:color="auto" w:fill="auto"/>
            <w:noWrap/>
            <w:hideMark/>
          </w:tcPr>
          <w:p w14:paraId="65F47425" w14:textId="2B214FC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010000044500</w:t>
            </w:r>
          </w:p>
        </w:tc>
        <w:tc>
          <w:tcPr>
            <w:tcW w:w="3648" w:type="dxa"/>
            <w:tcBorders>
              <w:top w:val="nil"/>
              <w:left w:val="nil"/>
              <w:bottom w:val="single" w:sz="4" w:space="0" w:color="auto"/>
              <w:right w:val="single" w:sz="4" w:space="0" w:color="auto"/>
            </w:tcBorders>
            <w:shd w:val="clear" w:color="auto" w:fill="auto"/>
            <w:noWrap/>
            <w:hideMark/>
          </w:tcPr>
          <w:p w14:paraId="6E188C46" w14:textId="1A007F24"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Budosenida-Formoterol 90 / 5 mg-Polvo para inhalación/Cada gramo contiene: Budesonida 90 mg. Fumarato de formoterol dihidratado 5 mg. Envase con frasco inhalador dosificador con 60 dosis con 80 mcg /4.5 mcg cada una</w:t>
            </w:r>
          </w:p>
        </w:tc>
        <w:tc>
          <w:tcPr>
            <w:tcW w:w="750" w:type="dxa"/>
            <w:tcBorders>
              <w:top w:val="nil"/>
              <w:left w:val="nil"/>
              <w:bottom w:val="single" w:sz="4" w:space="0" w:color="auto"/>
              <w:right w:val="single" w:sz="4" w:space="0" w:color="auto"/>
            </w:tcBorders>
            <w:shd w:val="clear" w:color="auto" w:fill="auto"/>
            <w:noWrap/>
            <w:hideMark/>
          </w:tcPr>
          <w:p w14:paraId="3ECA5BA8" w14:textId="2AE4175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42B0A2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23271D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46D52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AA983F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3778F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w:t>
            </w:r>
          </w:p>
        </w:tc>
        <w:tc>
          <w:tcPr>
            <w:tcW w:w="1418" w:type="dxa"/>
            <w:tcBorders>
              <w:top w:val="nil"/>
              <w:left w:val="nil"/>
              <w:bottom w:val="single" w:sz="4" w:space="0" w:color="auto"/>
              <w:right w:val="single" w:sz="4" w:space="0" w:color="auto"/>
            </w:tcBorders>
            <w:shd w:val="clear" w:color="auto" w:fill="auto"/>
            <w:hideMark/>
          </w:tcPr>
          <w:p w14:paraId="7228D374" w14:textId="634E5FE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010.000.0446.00</w:t>
            </w:r>
          </w:p>
        </w:tc>
        <w:tc>
          <w:tcPr>
            <w:tcW w:w="1284" w:type="dxa"/>
            <w:tcBorders>
              <w:top w:val="nil"/>
              <w:left w:val="nil"/>
              <w:bottom w:val="single" w:sz="4" w:space="0" w:color="auto"/>
              <w:right w:val="single" w:sz="4" w:space="0" w:color="auto"/>
            </w:tcBorders>
            <w:shd w:val="clear" w:color="auto" w:fill="auto"/>
            <w:noWrap/>
            <w:hideMark/>
          </w:tcPr>
          <w:p w14:paraId="2344F1AB" w14:textId="6E399C3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010000044600</w:t>
            </w:r>
          </w:p>
        </w:tc>
        <w:tc>
          <w:tcPr>
            <w:tcW w:w="3648" w:type="dxa"/>
            <w:tcBorders>
              <w:top w:val="nil"/>
              <w:left w:val="nil"/>
              <w:bottom w:val="single" w:sz="4" w:space="0" w:color="auto"/>
              <w:right w:val="single" w:sz="4" w:space="0" w:color="auto"/>
            </w:tcBorders>
            <w:shd w:val="clear" w:color="auto" w:fill="auto"/>
            <w:noWrap/>
            <w:hideMark/>
          </w:tcPr>
          <w:p w14:paraId="26F7EF96" w14:textId="027D5EF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Budosenida-Formoterol 180 / 5 mg-Polvo para inhalación/Cada gramo contiene: Budesonida 180 mg. Fumarato de formoterol dihidratado 5 mg. Envase con frasco inhalador dosificador con 60 dosis con 160 mcg /4.5 mcg cada una</w:t>
            </w:r>
          </w:p>
        </w:tc>
        <w:tc>
          <w:tcPr>
            <w:tcW w:w="750" w:type="dxa"/>
            <w:tcBorders>
              <w:top w:val="nil"/>
              <w:left w:val="nil"/>
              <w:bottom w:val="single" w:sz="4" w:space="0" w:color="auto"/>
              <w:right w:val="single" w:sz="4" w:space="0" w:color="auto"/>
            </w:tcBorders>
            <w:shd w:val="clear" w:color="auto" w:fill="auto"/>
            <w:noWrap/>
            <w:hideMark/>
          </w:tcPr>
          <w:p w14:paraId="10AF0564" w14:textId="1F5D5B4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56E942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35CF2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587C6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5556EE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37661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w:t>
            </w:r>
          </w:p>
        </w:tc>
        <w:tc>
          <w:tcPr>
            <w:tcW w:w="1418" w:type="dxa"/>
            <w:tcBorders>
              <w:top w:val="nil"/>
              <w:left w:val="nil"/>
              <w:bottom w:val="single" w:sz="4" w:space="0" w:color="auto"/>
              <w:right w:val="single" w:sz="4" w:space="0" w:color="auto"/>
            </w:tcBorders>
            <w:shd w:val="clear" w:color="auto" w:fill="auto"/>
            <w:hideMark/>
          </w:tcPr>
          <w:p w14:paraId="7C53E993" w14:textId="7787EDB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010.000.0450.00</w:t>
            </w:r>
          </w:p>
        </w:tc>
        <w:tc>
          <w:tcPr>
            <w:tcW w:w="1284" w:type="dxa"/>
            <w:tcBorders>
              <w:top w:val="nil"/>
              <w:left w:val="nil"/>
              <w:bottom w:val="single" w:sz="4" w:space="0" w:color="auto"/>
              <w:right w:val="single" w:sz="4" w:space="0" w:color="auto"/>
            </w:tcBorders>
            <w:shd w:val="clear" w:color="auto" w:fill="auto"/>
            <w:noWrap/>
            <w:hideMark/>
          </w:tcPr>
          <w:p w14:paraId="3A34A437" w14:textId="14E026D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010000045000</w:t>
            </w:r>
          </w:p>
        </w:tc>
        <w:tc>
          <w:tcPr>
            <w:tcW w:w="3648" w:type="dxa"/>
            <w:tcBorders>
              <w:top w:val="nil"/>
              <w:left w:val="nil"/>
              <w:bottom w:val="single" w:sz="4" w:space="0" w:color="auto"/>
              <w:right w:val="single" w:sz="4" w:space="0" w:color="auto"/>
            </w:tcBorders>
            <w:shd w:val="clear" w:color="auto" w:fill="auto"/>
            <w:noWrap/>
            <w:hideMark/>
          </w:tcPr>
          <w:p w14:paraId="108C968B" w14:textId="03819AC3"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Fluticasona 50 mcg para 120 dosis de inhalación-Suspensión en aerosol/Cada dosis contiene: Propionato de fluticasona 50µg. Envase con un frasco presurizado para 120 dosis</w:t>
            </w:r>
          </w:p>
        </w:tc>
        <w:tc>
          <w:tcPr>
            <w:tcW w:w="750" w:type="dxa"/>
            <w:tcBorders>
              <w:top w:val="nil"/>
              <w:left w:val="nil"/>
              <w:bottom w:val="single" w:sz="4" w:space="0" w:color="auto"/>
              <w:right w:val="single" w:sz="4" w:space="0" w:color="auto"/>
            </w:tcBorders>
            <w:shd w:val="clear" w:color="auto" w:fill="auto"/>
            <w:noWrap/>
            <w:hideMark/>
          </w:tcPr>
          <w:p w14:paraId="7C780DB0" w14:textId="0A30FFA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4B205C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95AD3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522063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3D334B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8B942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w:t>
            </w:r>
          </w:p>
        </w:tc>
        <w:tc>
          <w:tcPr>
            <w:tcW w:w="1418" w:type="dxa"/>
            <w:tcBorders>
              <w:top w:val="nil"/>
              <w:left w:val="nil"/>
              <w:bottom w:val="single" w:sz="4" w:space="0" w:color="auto"/>
              <w:right w:val="single" w:sz="4" w:space="0" w:color="auto"/>
            </w:tcBorders>
            <w:shd w:val="clear" w:color="auto" w:fill="auto"/>
            <w:hideMark/>
          </w:tcPr>
          <w:p w14:paraId="6ABFF4B5" w14:textId="2E58462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010.000.0472.00</w:t>
            </w:r>
          </w:p>
        </w:tc>
        <w:tc>
          <w:tcPr>
            <w:tcW w:w="1284" w:type="dxa"/>
            <w:tcBorders>
              <w:top w:val="nil"/>
              <w:left w:val="nil"/>
              <w:bottom w:val="single" w:sz="4" w:space="0" w:color="auto"/>
              <w:right w:val="single" w:sz="4" w:space="0" w:color="auto"/>
            </w:tcBorders>
            <w:shd w:val="clear" w:color="auto" w:fill="auto"/>
            <w:noWrap/>
            <w:hideMark/>
          </w:tcPr>
          <w:p w14:paraId="611BC1B5" w14:textId="183CAA2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010000047200</w:t>
            </w:r>
          </w:p>
        </w:tc>
        <w:tc>
          <w:tcPr>
            <w:tcW w:w="3648" w:type="dxa"/>
            <w:tcBorders>
              <w:top w:val="nil"/>
              <w:left w:val="nil"/>
              <w:bottom w:val="single" w:sz="4" w:space="0" w:color="auto"/>
              <w:right w:val="single" w:sz="4" w:space="0" w:color="auto"/>
            </w:tcBorders>
            <w:shd w:val="clear" w:color="auto" w:fill="auto"/>
            <w:noWrap/>
            <w:hideMark/>
          </w:tcPr>
          <w:p w14:paraId="00E3238F" w14:textId="673A9CB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Prednisona 5 mg-Tableta/Cada tableta contiene: Prednisona 5 mg. Envase con 20 tabletas</w:t>
            </w:r>
          </w:p>
        </w:tc>
        <w:tc>
          <w:tcPr>
            <w:tcW w:w="750" w:type="dxa"/>
            <w:tcBorders>
              <w:top w:val="nil"/>
              <w:left w:val="nil"/>
              <w:bottom w:val="single" w:sz="4" w:space="0" w:color="auto"/>
              <w:right w:val="single" w:sz="4" w:space="0" w:color="auto"/>
            </w:tcBorders>
            <w:shd w:val="clear" w:color="auto" w:fill="auto"/>
            <w:noWrap/>
            <w:hideMark/>
          </w:tcPr>
          <w:p w14:paraId="24D7E085" w14:textId="5A7D4F0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8CD114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1DAB2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3BAFC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50ED67E" w14:textId="77777777" w:rsidTr="00A93A82">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A3F0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w:t>
            </w:r>
          </w:p>
        </w:tc>
        <w:tc>
          <w:tcPr>
            <w:tcW w:w="1418" w:type="dxa"/>
            <w:tcBorders>
              <w:top w:val="single" w:sz="4" w:space="0" w:color="auto"/>
              <w:left w:val="nil"/>
              <w:bottom w:val="single" w:sz="4" w:space="0" w:color="auto"/>
              <w:right w:val="single" w:sz="4" w:space="0" w:color="auto"/>
            </w:tcBorders>
            <w:shd w:val="clear" w:color="auto" w:fill="auto"/>
            <w:hideMark/>
          </w:tcPr>
          <w:p w14:paraId="206FB9D8" w14:textId="6BC63F5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010.000.0473.00</w:t>
            </w:r>
          </w:p>
        </w:tc>
        <w:tc>
          <w:tcPr>
            <w:tcW w:w="1284" w:type="dxa"/>
            <w:tcBorders>
              <w:top w:val="single" w:sz="4" w:space="0" w:color="auto"/>
              <w:left w:val="nil"/>
              <w:bottom w:val="single" w:sz="4" w:space="0" w:color="auto"/>
              <w:right w:val="single" w:sz="4" w:space="0" w:color="auto"/>
            </w:tcBorders>
            <w:shd w:val="clear" w:color="auto" w:fill="auto"/>
            <w:noWrap/>
            <w:hideMark/>
          </w:tcPr>
          <w:p w14:paraId="79395AF2" w14:textId="281F3D3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010000047300</w:t>
            </w:r>
          </w:p>
        </w:tc>
        <w:tc>
          <w:tcPr>
            <w:tcW w:w="3648" w:type="dxa"/>
            <w:tcBorders>
              <w:top w:val="single" w:sz="4" w:space="0" w:color="auto"/>
              <w:left w:val="nil"/>
              <w:bottom w:val="single" w:sz="4" w:space="0" w:color="auto"/>
              <w:right w:val="single" w:sz="4" w:space="0" w:color="auto"/>
            </w:tcBorders>
            <w:shd w:val="clear" w:color="auto" w:fill="auto"/>
            <w:noWrap/>
            <w:hideMark/>
          </w:tcPr>
          <w:p w14:paraId="2863010F" w14:textId="16E6613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Prednisona 50 mg-Tableta/Cada tableta contiene: Prednisona 50 mg. Envase con 20 tabletas</w:t>
            </w:r>
          </w:p>
        </w:tc>
        <w:tc>
          <w:tcPr>
            <w:tcW w:w="750" w:type="dxa"/>
            <w:tcBorders>
              <w:top w:val="single" w:sz="4" w:space="0" w:color="auto"/>
              <w:left w:val="nil"/>
              <w:bottom w:val="single" w:sz="4" w:space="0" w:color="auto"/>
              <w:right w:val="single" w:sz="4" w:space="0" w:color="auto"/>
            </w:tcBorders>
            <w:shd w:val="clear" w:color="auto" w:fill="auto"/>
            <w:noWrap/>
            <w:hideMark/>
          </w:tcPr>
          <w:p w14:paraId="792C5BC3" w14:textId="03ECA06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35C9345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02E9A1A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57EC734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D25C23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54761A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w:t>
            </w:r>
          </w:p>
        </w:tc>
        <w:tc>
          <w:tcPr>
            <w:tcW w:w="1418" w:type="dxa"/>
            <w:tcBorders>
              <w:top w:val="nil"/>
              <w:left w:val="nil"/>
              <w:bottom w:val="single" w:sz="4" w:space="0" w:color="auto"/>
              <w:right w:val="single" w:sz="4" w:space="0" w:color="auto"/>
            </w:tcBorders>
            <w:shd w:val="clear" w:color="auto" w:fill="auto"/>
            <w:hideMark/>
          </w:tcPr>
          <w:p w14:paraId="5E797717" w14:textId="2FB1D8F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010.000.0477.00</w:t>
            </w:r>
          </w:p>
        </w:tc>
        <w:tc>
          <w:tcPr>
            <w:tcW w:w="1284" w:type="dxa"/>
            <w:tcBorders>
              <w:top w:val="nil"/>
              <w:left w:val="nil"/>
              <w:bottom w:val="single" w:sz="4" w:space="0" w:color="auto"/>
              <w:right w:val="single" w:sz="4" w:space="0" w:color="auto"/>
            </w:tcBorders>
            <w:shd w:val="clear" w:color="auto" w:fill="auto"/>
            <w:noWrap/>
            <w:hideMark/>
          </w:tcPr>
          <w:p w14:paraId="74DA9521" w14:textId="725E249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010000047700</w:t>
            </w:r>
          </w:p>
        </w:tc>
        <w:tc>
          <w:tcPr>
            <w:tcW w:w="3648" w:type="dxa"/>
            <w:tcBorders>
              <w:top w:val="nil"/>
              <w:left w:val="nil"/>
              <w:bottom w:val="single" w:sz="4" w:space="0" w:color="auto"/>
              <w:right w:val="single" w:sz="4" w:space="0" w:color="auto"/>
            </w:tcBorders>
            <w:shd w:val="clear" w:color="auto" w:fill="auto"/>
            <w:noWrap/>
            <w:hideMark/>
          </w:tcPr>
          <w:p w14:paraId="009802C9" w14:textId="6B2DDDB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Beclometasona dipropionato de 50 mcg-Suspensión en aerosol/Cada inhalación contiene: Dipropionato de Beclometasona 50 µg. Envase con dispositivo inhalador para 200 dosis</w:t>
            </w:r>
          </w:p>
        </w:tc>
        <w:tc>
          <w:tcPr>
            <w:tcW w:w="750" w:type="dxa"/>
            <w:tcBorders>
              <w:top w:val="nil"/>
              <w:left w:val="nil"/>
              <w:bottom w:val="single" w:sz="4" w:space="0" w:color="auto"/>
              <w:right w:val="single" w:sz="4" w:space="0" w:color="auto"/>
            </w:tcBorders>
            <w:shd w:val="clear" w:color="auto" w:fill="auto"/>
            <w:noWrap/>
            <w:hideMark/>
          </w:tcPr>
          <w:p w14:paraId="62AF8CCB" w14:textId="4F5A211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3B9354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3E529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F43F1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04099C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98251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w:t>
            </w:r>
          </w:p>
        </w:tc>
        <w:tc>
          <w:tcPr>
            <w:tcW w:w="1418" w:type="dxa"/>
            <w:tcBorders>
              <w:top w:val="nil"/>
              <w:left w:val="nil"/>
              <w:bottom w:val="single" w:sz="4" w:space="0" w:color="auto"/>
              <w:right w:val="single" w:sz="4" w:space="0" w:color="auto"/>
            </w:tcBorders>
            <w:shd w:val="clear" w:color="auto" w:fill="auto"/>
            <w:hideMark/>
          </w:tcPr>
          <w:p w14:paraId="73D4129C" w14:textId="2C94A88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010.000.0502.00</w:t>
            </w:r>
          </w:p>
        </w:tc>
        <w:tc>
          <w:tcPr>
            <w:tcW w:w="1284" w:type="dxa"/>
            <w:tcBorders>
              <w:top w:val="nil"/>
              <w:left w:val="nil"/>
              <w:bottom w:val="single" w:sz="4" w:space="0" w:color="auto"/>
              <w:right w:val="single" w:sz="4" w:space="0" w:color="auto"/>
            </w:tcBorders>
            <w:shd w:val="clear" w:color="auto" w:fill="auto"/>
            <w:noWrap/>
            <w:hideMark/>
          </w:tcPr>
          <w:p w14:paraId="29DAE57B" w14:textId="02CC3E7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010000050200</w:t>
            </w:r>
          </w:p>
        </w:tc>
        <w:tc>
          <w:tcPr>
            <w:tcW w:w="3648" w:type="dxa"/>
            <w:tcBorders>
              <w:top w:val="nil"/>
              <w:left w:val="nil"/>
              <w:bottom w:val="single" w:sz="4" w:space="0" w:color="auto"/>
              <w:right w:val="single" w:sz="4" w:space="0" w:color="auto"/>
            </w:tcBorders>
            <w:shd w:val="clear" w:color="auto" w:fill="auto"/>
            <w:noWrap/>
            <w:hideMark/>
          </w:tcPr>
          <w:p w14:paraId="4DA26E6F" w14:textId="3539F08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Digoxina .025 mg-Tableta/Cada tableta contiene: Digoxina 0.25 mg. Envase con 20 tabletas</w:t>
            </w:r>
          </w:p>
        </w:tc>
        <w:tc>
          <w:tcPr>
            <w:tcW w:w="750" w:type="dxa"/>
            <w:tcBorders>
              <w:top w:val="nil"/>
              <w:left w:val="nil"/>
              <w:bottom w:val="single" w:sz="4" w:space="0" w:color="auto"/>
              <w:right w:val="single" w:sz="4" w:space="0" w:color="auto"/>
            </w:tcBorders>
            <w:shd w:val="clear" w:color="auto" w:fill="auto"/>
            <w:noWrap/>
            <w:hideMark/>
          </w:tcPr>
          <w:p w14:paraId="6B736E7D" w14:textId="537862D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662AD4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9DED4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FA4CC5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0F5625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58FFA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w:t>
            </w:r>
          </w:p>
        </w:tc>
        <w:tc>
          <w:tcPr>
            <w:tcW w:w="1418" w:type="dxa"/>
            <w:tcBorders>
              <w:top w:val="nil"/>
              <w:left w:val="nil"/>
              <w:bottom w:val="single" w:sz="4" w:space="0" w:color="auto"/>
              <w:right w:val="single" w:sz="4" w:space="0" w:color="auto"/>
            </w:tcBorders>
            <w:shd w:val="clear" w:color="auto" w:fill="auto"/>
            <w:hideMark/>
          </w:tcPr>
          <w:p w14:paraId="36555E26" w14:textId="5E3002A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010.000.0503.00</w:t>
            </w:r>
          </w:p>
        </w:tc>
        <w:tc>
          <w:tcPr>
            <w:tcW w:w="1284" w:type="dxa"/>
            <w:tcBorders>
              <w:top w:val="nil"/>
              <w:left w:val="nil"/>
              <w:bottom w:val="single" w:sz="4" w:space="0" w:color="auto"/>
              <w:right w:val="single" w:sz="4" w:space="0" w:color="auto"/>
            </w:tcBorders>
            <w:shd w:val="clear" w:color="auto" w:fill="auto"/>
            <w:noWrap/>
            <w:hideMark/>
          </w:tcPr>
          <w:p w14:paraId="0409AA88" w14:textId="24EDD3F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010000050300</w:t>
            </w:r>
          </w:p>
        </w:tc>
        <w:tc>
          <w:tcPr>
            <w:tcW w:w="3648" w:type="dxa"/>
            <w:tcBorders>
              <w:top w:val="nil"/>
              <w:left w:val="nil"/>
              <w:bottom w:val="single" w:sz="4" w:space="0" w:color="auto"/>
              <w:right w:val="single" w:sz="4" w:space="0" w:color="auto"/>
            </w:tcBorders>
            <w:shd w:val="clear" w:color="auto" w:fill="auto"/>
            <w:noWrap/>
            <w:hideMark/>
          </w:tcPr>
          <w:p w14:paraId="01DFC4E7" w14:textId="7610D19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Digoxina 0.5 mg-Elíxir/Cada ml contiene: Digoxina 0.05 mg. Envase con 60 ml</w:t>
            </w:r>
          </w:p>
        </w:tc>
        <w:tc>
          <w:tcPr>
            <w:tcW w:w="750" w:type="dxa"/>
            <w:tcBorders>
              <w:top w:val="nil"/>
              <w:left w:val="nil"/>
              <w:bottom w:val="single" w:sz="4" w:space="0" w:color="auto"/>
              <w:right w:val="single" w:sz="4" w:space="0" w:color="auto"/>
            </w:tcBorders>
            <w:shd w:val="clear" w:color="auto" w:fill="auto"/>
            <w:noWrap/>
            <w:hideMark/>
          </w:tcPr>
          <w:p w14:paraId="00918CD1" w14:textId="3BE930B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AD3D88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27E45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70017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ED099F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C96B5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w:t>
            </w:r>
          </w:p>
        </w:tc>
        <w:tc>
          <w:tcPr>
            <w:tcW w:w="1418" w:type="dxa"/>
            <w:tcBorders>
              <w:top w:val="nil"/>
              <w:left w:val="nil"/>
              <w:bottom w:val="single" w:sz="4" w:space="0" w:color="auto"/>
              <w:right w:val="single" w:sz="4" w:space="0" w:color="auto"/>
            </w:tcBorders>
            <w:shd w:val="clear" w:color="auto" w:fill="auto"/>
            <w:hideMark/>
          </w:tcPr>
          <w:p w14:paraId="6A28749F" w14:textId="4ABAE7B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010.000.0523.00</w:t>
            </w:r>
          </w:p>
        </w:tc>
        <w:tc>
          <w:tcPr>
            <w:tcW w:w="1284" w:type="dxa"/>
            <w:tcBorders>
              <w:top w:val="nil"/>
              <w:left w:val="nil"/>
              <w:bottom w:val="single" w:sz="4" w:space="0" w:color="auto"/>
              <w:right w:val="single" w:sz="4" w:space="0" w:color="auto"/>
            </w:tcBorders>
            <w:shd w:val="clear" w:color="auto" w:fill="auto"/>
            <w:noWrap/>
            <w:hideMark/>
          </w:tcPr>
          <w:p w14:paraId="2D0EED8D" w14:textId="20D7743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010000052300</w:t>
            </w:r>
          </w:p>
        </w:tc>
        <w:tc>
          <w:tcPr>
            <w:tcW w:w="3648" w:type="dxa"/>
            <w:tcBorders>
              <w:top w:val="nil"/>
              <w:left w:val="nil"/>
              <w:bottom w:val="single" w:sz="4" w:space="0" w:color="auto"/>
              <w:right w:val="single" w:sz="4" w:space="0" w:color="auto"/>
            </w:tcBorders>
            <w:shd w:val="clear" w:color="auto" w:fill="auto"/>
            <w:noWrap/>
            <w:hideMark/>
          </w:tcPr>
          <w:p w14:paraId="30BC0261" w14:textId="0D15D23F"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Potasio sales-Tabletas solubles/Cada tableta contiene: Bicarbonato de Potasio 766 mg. Bitartrato de Potasio 460 mg. Ácido Cítrico 155 mg. Envase con 50 tabletas solubles</w:t>
            </w:r>
          </w:p>
        </w:tc>
        <w:tc>
          <w:tcPr>
            <w:tcW w:w="750" w:type="dxa"/>
            <w:tcBorders>
              <w:top w:val="nil"/>
              <w:left w:val="nil"/>
              <w:bottom w:val="single" w:sz="4" w:space="0" w:color="auto"/>
              <w:right w:val="single" w:sz="4" w:space="0" w:color="auto"/>
            </w:tcBorders>
            <w:shd w:val="clear" w:color="auto" w:fill="auto"/>
            <w:noWrap/>
            <w:hideMark/>
          </w:tcPr>
          <w:p w14:paraId="37B41A02" w14:textId="4DA9607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3567F3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85C300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AC94A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4191D9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AFB93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w:t>
            </w:r>
          </w:p>
        </w:tc>
        <w:tc>
          <w:tcPr>
            <w:tcW w:w="1418" w:type="dxa"/>
            <w:tcBorders>
              <w:top w:val="nil"/>
              <w:left w:val="nil"/>
              <w:bottom w:val="single" w:sz="4" w:space="0" w:color="auto"/>
              <w:right w:val="single" w:sz="4" w:space="0" w:color="auto"/>
            </w:tcBorders>
            <w:shd w:val="clear" w:color="auto" w:fill="auto"/>
            <w:hideMark/>
          </w:tcPr>
          <w:p w14:paraId="3761C2C2" w14:textId="0009CF8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010.000.0525.00</w:t>
            </w:r>
          </w:p>
        </w:tc>
        <w:tc>
          <w:tcPr>
            <w:tcW w:w="1284" w:type="dxa"/>
            <w:tcBorders>
              <w:top w:val="nil"/>
              <w:left w:val="nil"/>
              <w:bottom w:val="single" w:sz="4" w:space="0" w:color="auto"/>
              <w:right w:val="single" w:sz="4" w:space="0" w:color="auto"/>
            </w:tcBorders>
            <w:shd w:val="clear" w:color="auto" w:fill="auto"/>
            <w:noWrap/>
            <w:hideMark/>
          </w:tcPr>
          <w:p w14:paraId="3C795A7A" w14:textId="7AA7B23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010000052500</w:t>
            </w:r>
          </w:p>
        </w:tc>
        <w:tc>
          <w:tcPr>
            <w:tcW w:w="3648" w:type="dxa"/>
            <w:tcBorders>
              <w:top w:val="nil"/>
              <w:left w:val="nil"/>
              <w:bottom w:val="single" w:sz="4" w:space="0" w:color="auto"/>
              <w:right w:val="single" w:sz="4" w:space="0" w:color="auto"/>
            </w:tcBorders>
            <w:shd w:val="clear" w:color="auto" w:fill="auto"/>
            <w:noWrap/>
            <w:hideMark/>
          </w:tcPr>
          <w:p w14:paraId="1690D789" w14:textId="5AEDAB5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Fenitoína 100 mg-Tableta o cápsula/Cada tableta o cápsula contiene: Fenitoína sódica 100 mg. Envase con 50 tabletas o cápsulas</w:t>
            </w:r>
          </w:p>
        </w:tc>
        <w:tc>
          <w:tcPr>
            <w:tcW w:w="750" w:type="dxa"/>
            <w:tcBorders>
              <w:top w:val="nil"/>
              <w:left w:val="nil"/>
              <w:bottom w:val="single" w:sz="4" w:space="0" w:color="auto"/>
              <w:right w:val="single" w:sz="4" w:space="0" w:color="auto"/>
            </w:tcBorders>
            <w:shd w:val="clear" w:color="auto" w:fill="auto"/>
            <w:noWrap/>
            <w:hideMark/>
          </w:tcPr>
          <w:p w14:paraId="4DA954BF" w14:textId="163D74C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425032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F6818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DD3DED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C1AA02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92411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w:t>
            </w:r>
          </w:p>
        </w:tc>
        <w:tc>
          <w:tcPr>
            <w:tcW w:w="1418" w:type="dxa"/>
            <w:tcBorders>
              <w:top w:val="nil"/>
              <w:left w:val="nil"/>
              <w:bottom w:val="single" w:sz="4" w:space="0" w:color="auto"/>
              <w:right w:val="single" w:sz="4" w:space="0" w:color="auto"/>
            </w:tcBorders>
            <w:shd w:val="clear" w:color="auto" w:fill="auto"/>
            <w:hideMark/>
          </w:tcPr>
          <w:p w14:paraId="3FD7F196" w14:textId="3AE2BC9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010.000.0530.00</w:t>
            </w:r>
          </w:p>
        </w:tc>
        <w:tc>
          <w:tcPr>
            <w:tcW w:w="1284" w:type="dxa"/>
            <w:tcBorders>
              <w:top w:val="nil"/>
              <w:left w:val="nil"/>
              <w:bottom w:val="single" w:sz="4" w:space="0" w:color="auto"/>
              <w:right w:val="single" w:sz="4" w:space="0" w:color="auto"/>
            </w:tcBorders>
            <w:shd w:val="clear" w:color="auto" w:fill="auto"/>
            <w:noWrap/>
            <w:hideMark/>
          </w:tcPr>
          <w:p w14:paraId="5A5BE65A" w14:textId="0D82C0F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010000053000</w:t>
            </w:r>
          </w:p>
        </w:tc>
        <w:tc>
          <w:tcPr>
            <w:tcW w:w="3648" w:type="dxa"/>
            <w:tcBorders>
              <w:top w:val="nil"/>
              <w:left w:val="nil"/>
              <w:bottom w:val="single" w:sz="4" w:space="0" w:color="auto"/>
              <w:right w:val="single" w:sz="4" w:space="0" w:color="auto"/>
            </w:tcBorders>
            <w:shd w:val="clear" w:color="auto" w:fill="auto"/>
            <w:noWrap/>
            <w:hideMark/>
          </w:tcPr>
          <w:p w14:paraId="12A0F9E4" w14:textId="2D1C1FB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Propranolol 40 mg-Tableta/Cada tableta contiene: Clorhidrato de propranolol 40 mg. Envase con 30 tabletas</w:t>
            </w:r>
          </w:p>
        </w:tc>
        <w:tc>
          <w:tcPr>
            <w:tcW w:w="750" w:type="dxa"/>
            <w:tcBorders>
              <w:top w:val="nil"/>
              <w:left w:val="nil"/>
              <w:bottom w:val="single" w:sz="4" w:space="0" w:color="auto"/>
              <w:right w:val="single" w:sz="4" w:space="0" w:color="auto"/>
            </w:tcBorders>
            <w:shd w:val="clear" w:color="auto" w:fill="auto"/>
            <w:noWrap/>
            <w:hideMark/>
          </w:tcPr>
          <w:p w14:paraId="449F6895" w14:textId="5679F59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27C044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ABD041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51C5B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54BAF2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7F95A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w:t>
            </w:r>
          </w:p>
        </w:tc>
        <w:tc>
          <w:tcPr>
            <w:tcW w:w="1418" w:type="dxa"/>
            <w:tcBorders>
              <w:top w:val="nil"/>
              <w:left w:val="nil"/>
              <w:bottom w:val="single" w:sz="4" w:space="0" w:color="auto"/>
              <w:right w:val="single" w:sz="4" w:space="0" w:color="auto"/>
            </w:tcBorders>
            <w:shd w:val="clear" w:color="auto" w:fill="auto"/>
            <w:hideMark/>
          </w:tcPr>
          <w:p w14:paraId="4D9CB6E1" w14:textId="0C43EA6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010.000.0537.00</w:t>
            </w:r>
          </w:p>
        </w:tc>
        <w:tc>
          <w:tcPr>
            <w:tcW w:w="1284" w:type="dxa"/>
            <w:tcBorders>
              <w:top w:val="nil"/>
              <w:left w:val="nil"/>
              <w:bottom w:val="single" w:sz="4" w:space="0" w:color="auto"/>
              <w:right w:val="single" w:sz="4" w:space="0" w:color="auto"/>
            </w:tcBorders>
            <w:shd w:val="clear" w:color="auto" w:fill="auto"/>
            <w:noWrap/>
            <w:hideMark/>
          </w:tcPr>
          <w:p w14:paraId="1020AAB6" w14:textId="245EEC0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010000053700</w:t>
            </w:r>
          </w:p>
        </w:tc>
        <w:tc>
          <w:tcPr>
            <w:tcW w:w="3648" w:type="dxa"/>
            <w:tcBorders>
              <w:top w:val="nil"/>
              <w:left w:val="nil"/>
              <w:bottom w:val="single" w:sz="4" w:space="0" w:color="auto"/>
              <w:right w:val="single" w:sz="4" w:space="0" w:color="auto"/>
            </w:tcBorders>
            <w:shd w:val="clear" w:color="auto" w:fill="auto"/>
            <w:noWrap/>
            <w:hideMark/>
          </w:tcPr>
          <w:p w14:paraId="5041BAD8" w14:textId="23FB6B7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Propafenona-Tableta/Cada tableta contiene: Clorhidrato de Propafenona 150 mg Envase con 20 tabletas</w:t>
            </w:r>
          </w:p>
        </w:tc>
        <w:tc>
          <w:tcPr>
            <w:tcW w:w="750" w:type="dxa"/>
            <w:tcBorders>
              <w:top w:val="nil"/>
              <w:left w:val="nil"/>
              <w:bottom w:val="single" w:sz="4" w:space="0" w:color="auto"/>
              <w:right w:val="single" w:sz="4" w:space="0" w:color="auto"/>
            </w:tcBorders>
            <w:shd w:val="clear" w:color="auto" w:fill="auto"/>
            <w:noWrap/>
            <w:hideMark/>
          </w:tcPr>
          <w:p w14:paraId="04A9C930" w14:textId="58B7910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097EC5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F51838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30341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B9C9C7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8A24C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w:t>
            </w:r>
          </w:p>
        </w:tc>
        <w:tc>
          <w:tcPr>
            <w:tcW w:w="1418" w:type="dxa"/>
            <w:tcBorders>
              <w:top w:val="nil"/>
              <w:left w:val="nil"/>
              <w:bottom w:val="single" w:sz="4" w:space="0" w:color="auto"/>
              <w:right w:val="single" w:sz="4" w:space="0" w:color="auto"/>
            </w:tcBorders>
            <w:shd w:val="clear" w:color="auto" w:fill="auto"/>
            <w:hideMark/>
          </w:tcPr>
          <w:p w14:paraId="55B100EA" w14:textId="0CF03A1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010.000.0539.00</w:t>
            </w:r>
          </w:p>
        </w:tc>
        <w:tc>
          <w:tcPr>
            <w:tcW w:w="1284" w:type="dxa"/>
            <w:tcBorders>
              <w:top w:val="nil"/>
              <w:left w:val="nil"/>
              <w:bottom w:val="single" w:sz="4" w:space="0" w:color="auto"/>
              <w:right w:val="single" w:sz="4" w:space="0" w:color="auto"/>
            </w:tcBorders>
            <w:shd w:val="clear" w:color="auto" w:fill="auto"/>
            <w:noWrap/>
            <w:hideMark/>
          </w:tcPr>
          <w:p w14:paraId="027CF411" w14:textId="3801D7A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010000053900</w:t>
            </w:r>
          </w:p>
        </w:tc>
        <w:tc>
          <w:tcPr>
            <w:tcW w:w="3648" w:type="dxa"/>
            <w:tcBorders>
              <w:top w:val="nil"/>
              <w:left w:val="nil"/>
              <w:bottom w:val="single" w:sz="4" w:space="0" w:color="auto"/>
              <w:right w:val="single" w:sz="4" w:space="0" w:color="auto"/>
            </w:tcBorders>
            <w:shd w:val="clear" w:color="auto" w:fill="auto"/>
            <w:noWrap/>
            <w:hideMark/>
          </w:tcPr>
          <w:p w14:paraId="0EABE89A" w14:textId="57D35EE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Propranolol 10 mg-Tableta/Cada tableta contiene: Clorhidrato de Propranolol 10 mg Envase con 30 tabletas</w:t>
            </w:r>
          </w:p>
        </w:tc>
        <w:tc>
          <w:tcPr>
            <w:tcW w:w="750" w:type="dxa"/>
            <w:tcBorders>
              <w:top w:val="nil"/>
              <w:left w:val="nil"/>
              <w:bottom w:val="single" w:sz="4" w:space="0" w:color="auto"/>
              <w:right w:val="single" w:sz="4" w:space="0" w:color="auto"/>
            </w:tcBorders>
            <w:shd w:val="clear" w:color="auto" w:fill="auto"/>
            <w:noWrap/>
            <w:hideMark/>
          </w:tcPr>
          <w:p w14:paraId="740706CE" w14:textId="523DE28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C9CF9C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D274BB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8F9D9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5605E7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2B646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w:t>
            </w:r>
          </w:p>
        </w:tc>
        <w:tc>
          <w:tcPr>
            <w:tcW w:w="1418" w:type="dxa"/>
            <w:tcBorders>
              <w:top w:val="nil"/>
              <w:left w:val="nil"/>
              <w:bottom w:val="single" w:sz="4" w:space="0" w:color="auto"/>
              <w:right w:val="single" w:sz="4" w:space="0" w:color="auto"/>
            </w:tcBorders>
            <w:shd w:val="clear" w:color="auto" w:fill="auto"/>
            <w:hideMark/>
          </w:tcPr>
          <w:p w14:paraId="65B8E30B" w14:textId="6E00CF6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010.000.0561.00</w:t>
            </w:r>
          </w:p>
        </w:tc>
        <w:tc>
          <w:tcPr>
            <w:tcW w:w="1284" w:type="dxa"/>
            <w:tcBorders>
              <w:top w:val="nil"/>
              <w:left w:val="nil"/>
              <w:bottom w:val="single" w:sz="4" w:space="0" w:color="auto"/>
              <w:right w:val="single" w:sz="4" w:space="0" w:color="auto"/>
            </w:tcBorders>
            <w:shd w:val="clear" w:color="auto" w:fill="auto"/>
            <w:noWrap/>
            <w:hideMark/>
          </w:tcPr>
          <w:p w14:paraId="00EB0C58" w14:textId="0A9B3BE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010000056100</w:t>
            </w:r>
          </w:p>
        </w:tc>
        <w:tc>
          <w:tcPr>
            <w:tcW w:w="3648" w:type="dxa"/>
            <w:tcBorders>
              <w:top w:val="nil"/>
              <w:left w:val="nil"/>
              <w:bottom w:val="single" w:sz="4" w:space="0" w:color="auto"/>
              <w:right w:val="single" w:sz="4" w:space="0" w:color="auto"/>
            </w:tcBorders>
            <w:shd w:val="clear" w:color="auto" w:fill="auto"/>
            <w:noWrap/>
            <w:hideMark/>
          </w:tcPr>
          <w:p w14:paraId="54453C4C" w14:textId="146FA78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Clortalidona-Tableta/Cada tableta contiene: Clortalidona 50 mg. Envase con 20 tabletas</w:t>
            </w:r>
          </w:p>
        </w:tc>
        <w:tc>
          <w:tcPr>
            <w:tcW w:w="750" w:type="dxa"/>
            <w:tcBorders>
              <w:top w:val="nil"/>
              <w:left w:val="nil"/>
              <w:bottom w:val="single" w:sz="4" w:space="0" w:color="auto"/>
              <w:right w:val="single" w:sz="4" w:space="0" w:color="auto"/>
            </w:tcBorders>
            <w:shd w:val="clear" w:color="auto" w:fill="auto"/>
            <w:noWrap/>
            <w:hideMark/>
          </w:tcPr>
          <w:p w14:paraId="7F270F84" w14:textId="7D57BFF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88B337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412C8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55EC8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C3C0ED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160B6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w:t>
            </w:r>
          </w:p>
        </w:tc>
        <w:tc>
          <w:tcPr>
            <w:tcW w:w="1418" w:type="dxa"/>
            <w:tcBorders>
              <w:top w:val="nil"/>
              <w:left w:val="nil"/>
              <w:bottom w:val="single" w:sz="4" w:space="0" w:color="auto"/>
              <w:right w:val="single" w:sz="4" w:space="0" w:color="auto"/>
            </w:tcBorders>
            <w:shd w:val="clear" w:color="auto" w:fill="auto"/>
            <w:hideMark/>
          </w:tcPr>
          <w:p w14:paraId="11C10D8C" w14:textId="77CC562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010.000.0566.00</w:t>
            </w:r>
          </w:p>
        </w:tc>
        <w:tc>
          <w:tcPr>
            <w:tcW w:w="1284" w:type="dxa"/>
            <w:tcBorders>
              <w:top w:val="nil"/>
              <w:left w:val="nil"/>
              <w:bottom w:val="single" w:sz="4" w:space="0" w:color="auto"/>
              <w:right w:val="single" w:sz="4" w:space="0" w:color="auto"/>
            </w:tcBorders>
            <w:shd w:val="clear" w:color="auto" w:fill="auto"/>
            <w:noWrap/>
            <w:hideMark/>
          </w:tcPr>
          <w:p w14:paraId="36316922" w14:textId="2D1F943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010000056600</w:t>
            </w:r>
          </w:p>
        </w:tc>
        <w:tc>
          <w:tcPr>
            <w:tcW w:w="3648" w:type="dxa"/>
            <w:tcBorders>
              <w:top w:val="nil"/>
              <w:left w:val="nil"/>
              <w:bottom w:val="single" w:sz="4" w:space="0" w:color="auto"/>
              <w:right w:val="single" w:sz="4" w:space="0" w:color="auto"/>
            </w:tcBorders>
            <w:shd w:val="clear" w:color="auto" w:fill="auto"/>
            <w:noWrap/>
            <w:hideMark/>
          </w:tcPr>
          <w:p w14:paraId="209B1CD0" w14:textId="66DA7A7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Metildopa-Tableta/Cada tableta contiene: Metildopa 250 mg. Envase con 30 tabletas</w:t>
            </w:r>
          </w:p>
        </w:tc>
        <w:tc>
          <w:tcPr>
            <w:tcW w:w="750" w:type="dxa"/>
            <w:tcBorders>
              <w:top w:val="nil"/>
              <w:left w:val="nil"/>
              <w:bottom w:val="single" w:sz="4" w:space="0" w:color="auto"/>
              <w:right w:val="single" w:sz="4" w:space="0" w:color="auto"/>
            </w:tcBorders>
            <w:shd w:val="clear" w:color="auto" w:fill="auto"/>
            <w:noWrap/>
            <w:hideMark/>
          </w:tcPr>
          <w:p w14:paraId="79AD1AC5" w14:textId="0893C4F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0E8F52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41176C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D060D6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F2B45F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1275C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w:t>
            </w:r>
          </w:p>
        </w:tc>
        <w:tc>
          <w:tcPr>
            <w:tcW w:w="1418" w:type="dxa"/>
            <w:tcBorders>
              <w:top w:val="nil"/>
              <w:left w:val="nil"/>
              <w:bottom w:val="single" w:sz="4" w:space="0" w:color="auto"/>
              <w:right w:val="single" w:sz="4" w:space="0" w:color="auto"/>
            </w:tcBorders>
            <w:shd w:val="clear" w:color="auto" w:fill="auto"/>
            <w:hideMark/>
          </w:tcPr>
          <w:p w14:paraId="6A3C6A3E" w14:textId="4A71B04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010.000.0570.00</w:t>
            </w:r>
          </w:p>
        </w:tc>
        <w:tc>
          <w:tcPr>
            <w:tcW w:w="1284" w:type="dxa"/>
            <w:tcBorders>
              <w:top w:val="nil"/>
              <w:left w:val="nil"/>
              <w:bottom w:val="single" w:sz="4" w:space="0" w:color="auto"/>
              <w:right w:val="single" w:sz="4" w:space="0" w:color="auto"/>
            </w:tcBorders>
            <w:shd w:val="clear" w:color="auto" w:fill="auto"/>
            <w:noWrap/>
            <w:hideMark/>
          </w:tcPr>
          <w:p w14:paraId="2AC4B367" w14:textId="78504B1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010000057000</w:t>
            </w:r>
          </w:p>
        </w:tc>
        <w:tc>
          <w:tcPr>
            <w:tcW w:w="3648" w:type="dxa"/>
            <w:tcBorders>
              <w:top w:val="nil"/>
              <w:left w:val="nil"/>
              <w:bottom w:val="single" w:sz="4" w:space="0" w:color="auto"/>
              <w:right w:val="single" w:sz="4" w:space="0" w:color="auto"/>
            </w:tcBorders>
            <w:shd w:val="clear" w:color="auto" w:fill="auto"/>
            <w:noWrap/>
            <w:hideMark/>
          </w:tcPr>
          <w:p w14:paraId="572338F4" w14:textId="334CA94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Hidralazina-Tableta/Cada tableta contiene: Clorhidrato de hidralazina 10 mg. Envase con 20 tabletas</w:t>
            </w:r>
          </w:p>
        </w:tc>
        <w:tc>
          <w:tcPr>
            <w:tcW w:w="750" w:type="dxa"/>
            <w:tcBorders>
              <w:top w:val="nil"/>
              <w:left w:val="nil"/>
              <w:bottom w:val="single" w:sz="4" w:space="0" w:color="auto"/>
              <w:right w:val="single" w:sz="4" w:space="0" w:color="auto"/>
            </w:tcBorders>
            <w:shd w:val="clear" w:color="auto" w:fill="auto"/>
            <w:noWrap/>
            <w:hideMark/>
          </w:tcPr>
          <w:p w14:paraId="7D4CCDDE" w14:textId="1409C27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682A6B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41EDF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5537E9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31E9CF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28AF1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w:t>
            </w:r>
          </w:p>
        </w:tc>
        <w:tc>
          <w:tcPr>
            <w:tcW w:w="1418" w:type="dxa"/>
            <w:tcBorders>
              <w:top w:val="nil"/>
              <w:left w:val="nil"/>
              <w:bottom w:val="single" w:sz="4" w:space="0" w:color="auto"/>
              <w:right w:val="single" w:sz="4" w:space="0" w:color="auto"/>
            </w:tcBorders>
            <w:shd w:val="clear" w:color="auto" w:fill="auto"/>
            <w:hideMark/>
          </w:tcPr>
          <w:p w14:paraId="75D0BC78" w14:textId="500764A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010.000.0572.00</w:t>
            </w:r>
          </w:p>
        </w:tc>
        <w:tc>
          <w:tcPr>
            <w:tcW w:w="1284" w:type="dxa"/>
            <w:tcBorders>
              <w:top w:val="nil"/>
              <w:left w:val="nil"/>
              <w:bottom w:val="single" w:sz="4" w:space="0" w:color="auto"/>
              <w:right w:val="single" w:sz="4" w:space="0" w:color="auto"/>
            </w:tcBorders>
            <w:shd w:val="clear" w:color="auto" w:fill="auto"/>
            <w:noWrap/>
            <w:hideMark/>
          </w:tcPr>
          <w:p w14:paraId="63DB489E" w14:textId="0843D7F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010000057200</w:t>
            </w:r>
          </w:p>
        </w:tc>
        <w:tc>
          <w:tcPr>
            <w:tcW w:w="3648" w:type="dxa"/>
            <w:tcBorders>
              <w:top w:val="nil"/>
              <w:left w:val="nil"/>
              <w:bottom w:val="single" w:sz="4" w:space="0" w:color="auto"/>
              <w:right w:val="single" w:sz="4" w:space="0" w:color="auto"/>
            </w:tcBorders>
            <w:shd w:val="clear" w:color="auto" w:fill="auto"/>
            <w:noWrap/>
            <w:hideMark/>
          </w:tcPr>
          <w:p w14:paraId="6E7DCD82" w14:textId="7373BFB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Metoprolol-Tableta/Cada tableta contiene: Tartrato de metoprolol 100 mg. Envase con 20 tabletas</w:t>
            </w:r>
          </w:p>
        </w:tc>
        <w:tc>
          <w:tcPr>
            <w:tcW w:w="750" w:type="dxa"/>
            <w:tcBorders>
              <w:top w:val="nil"/>
              <w:left w:val="nil"/>
              <w:bottom w:val="single" w:sz="4" w:space="0" w:color="auto"/>
              <w:right w:val="single" w:sz="4" w:space="0" w:color="auto"/>
            </w:tcBorders>
            <w:shd w:val="clear" w:color="auto" w:fill="auto"/>
            <w:noWrap/>
            <w:hideMark/>
          </w:tcPr>
          <w:p w14:paraId="6B41D495" w14:textId="1E1F670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78548B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44A18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6F57F3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B2FC24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78F29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w:t>
            </w:r>
          </w:p>
        </w:tc>
        <w:tc>
          <w:tcPr>
            <w:tcW w:w="1418" w:type="dxa"/>
            <w:tcBorders>
              <w:top w:val="nil"/>
              <w:left w:val="nil"/>
              <w:bottom w:val="single" w:sz="4" w:space="0" w:color="auto"/>
              <w:right w:val="single" w:sz="4" w:space="0" w:color="auto"/>
            </w:tcBorders>
            <w:shd w:val="clear" w:color="auto" w:fill="auto"/>
            <w:hideMark/>
          </w:tcPr>
          <w:p w14:paraId="23008266" w14:textId="2F2700F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010.000.0573.00</w:t>
            </w:r>
          </w:p>
        </w:tc>
        <w:tc>
          <w:tcPr>
            <w:tcW w:w="1284" w:type="dxa"/>
            <w:tcBorders>
              <w:top w:val="nil"/>
              <w:left w:val="nil"/>
              <w:bottom w:val="single" w:sz="4" w:space="0" w:color="auto"/>
              <w:right w:val="single" w:sz="4" w:space="0" w:color="auto"/>
            </w:tcBorders>
            <w:shd w:val="clear" w:color="auto" w:fill="auto"/>
            <w:noWrap/>
            <w:hideMark/>
          </w:tcPr>
          <w:p w14:paraId="65974537" w14:textId="21FDA76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010000057300</w:t>
            </w:r>
          </w:p>
        </w:tc>
        <w:tc>
          <w:tcPr>
            <w:tcW w:w="3648" w:type="dxa"/>
            <w:tcBorders>
              <w:top w:val="nil"/>
              <w:left w:val="nil"/>
              <w:bottom w:val="single" w:sz="4" w:space="0" w:color="auto"/>
              <w:right w:val="single" w:sz="4" w:space="0" w:color="auto"/>
            </w:tcBorders>
            <w:shd w:val="clear" w:color="auto" w:fill="auto"/>
            <w:noWrap/>
            <w:hideMark/>
          </w:tcPr>
          <w:p w14:paraId="774737BA" w14:textId="2FEC301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Prazosina-Cápsula o comprimido/Cada cápsula o comprimido contiene: Clorhidrato de prazosina equivalente a 1 mg de prazosina. Envase con 30 cápsula o comprimidos</w:t>
            </w:r>
          </w:p>
        </w:tc>
        <w:tc>
          <w:tcPr>
            <w:tcW w:w="750" w:type="dxa"/>
            <w:tcBorders>
              <w:top w:val="nil"/>
              <w:left w:val="nil"/>
              <w:bottom w:val="single" w:sz="4" w:space="0" w:color="auto"/>
              <w:right w:val="single" w:sz="4" w:space="0" w:color="auto"/>
            </w:tcBorders>
            <w:shd w:val="clear" w:color="auto" w:fill="auto"/>
            <w:noWrap/>
            <w:hideMark/>
          </w:tcPr>
          <w:p w14:paraId="0231D83B" w14:textId="3222AB8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D40F41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E04FE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B670B7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3453E8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3DD75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w:t>
            </w:r>
          </w:p>
        </w:tc>
        <w:tc>
          <w:tcPr>
            <w:tcW w:w="1418" w:type="dxa"/>
            <w:tcBorders>
              <w:top w:val="nil"/>
              <w:left w:val="nil"/>
              <w:bottom w:val="single" w:sz="4" w:space="0" w:color="auto"/>
              <w:right w:val="single" w:sz="4" w:space="0" w:color="auto"/>
            </w:tcBorders>
            <w:shd w:val="clear" w:color="auto" w:fill="auto"/>
            <w:hideMark/>
          </w:tcPr>
          <w:p w14:paraId="397C116F" w14:textId="657D867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010.000.0574.00</w:t>
            </w:r>
          </w:p>
        </w:tc>
        <w:tc>
          <w:tcPr>
            <w:tcW w:w="1284" w:type="dxa"/>
            <w:tcBorders>
              <w:top w:val="nil"/>
              <w:left w:val="nil"/>
              <w:bottom w:val="single" w:sz="4" w:space="0" w:color="auto"/>
              <w:right w:val="single" w:sz="4" w:space="0" w:color="auto"/>
            </w:tcBorders>
            <w:shd w:val="clear" w:color="auto" w:fill="auto"/>
            <w:noWrap/>
            <w:hideMark/>
          </w:tcPr>
          <w:p w14:paraId="67B59275" w14:textId="0487141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010000057400</w:t>
            </w:r>
          </w:p>
        </w:tc>
        <w:tc>
          <w:tcPr>
            <w:tcW w:w="3648" w:type="dxa"/>
            <w:tcBorders>
              <w:top w:val="nil"/>
              <w:left w:val="nil"/>
              <w:bottom w:val="single" w:sz="4" w:space="0" w:color="auto"/>
              <w:right w:val="single" w:sz="4" w:space="0" w:color="auto"/>
            </w:tcBorders>
            <w:shd w:val="clear" w:color="auto" w:fill="auto"/>
            <w:noWrap/>
            <w:hideMark/>
          </w:tcPr>
          <w:p w14:paraId="3BC0891E" w14:textId="6926D4F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Captopril-Tableta/Cada tableta contiene: Captopril 25 mg. Envase con 30 tabletas</w:t>
            </w:r>
          </w:p>
        </w:tc>
        <w:tc>
          <w:tcPr>
            <w:tcW w:w="750" w:type="dxa"/>
            <w:tcBorders>
              <w:top w:val="nil"/>
              <w:left w:val="nil"/>
              <w:bottom w:val="single" w:sz="4" w:space="0" w:color="auto"/>
              <w:right w:val="single" w:sz="4" w:space="0" w:color="auto"/>
            </w:tcBorders>
            <w:shd w:val="clear" w:color="auto" w:fill="auto"/>
            <w:noWrap/>
            <w:hideMark/>
          </w:tcPr>
          <w:p w14:paraId="64590BFA" w14:textId="3DFC2F3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72D6BF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494672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C47383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4B294C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7D582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w:t>
            </w:r>
          </w:p>
        </w:tc>
        <w:tc>
          <w:tcPr>
            <w:tcW w:w="1418" w:type="dxa"/>
            <w:tcBorders>
              <w:top w:val="nil"/>
              <w:left w:val="nil"/>
              <w:bottom w:val="single" w:sz="4" w:space="0" w:color="auto"/>
              <w:right w:val="single" w:sz="4" w:space="0" w:color="auto"/>
            </w:tcBorders>
            <w:shd w:val="clear" w:color="auto" w:fill="auto"/>
            <w:hideMark/>
          </w:tcPr>
          <w:p w14:paraId="7DAB9B18" w14:textId="0EA8CB8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010.000.0592.00</w:t>
            </w:r>
          </w:p>
        </w:tc>
        <w:tc>
          <w:tcPr>
            <w:tcW w:w="1284" w:type="dxa"/>
            <w:tcBorders>
              <w:top w:val="nil"/>
              <w:left w:val="nil"/>
              <w:bottom w:val="single" w:sz="4" w:space="0" w:color="auto"/>
              <w:right w:val="single" w:sz="4" w:space="0" w:color="auto"/>
            </w:tcBorders>
            <w:shd w:val="clear" w:color="auto" w:fill="auto"/>
            <w:noWrap/>
            <w:hideMark/>
          </w:tcPr>
          <w:p w14:paraId="3B69DA23" w14:textId="6FA64F6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010000059200</w:t>
            </w:r>
          </w:p>
        </w:tc>
        <w:tc>
          <w:tcPr>
            <w:tcW w:w="3648" w:type="dxa"/>
            <w:tcBorders>
              <w:top w:val="nil"/>
              <w:left w:val="nil"/>
              <w:bottom w:val="single" w:sz="4" w:space="0" w:color="auto"/>
              <w:right w:val="single" w:sz="4" w:space="0" w:color="auto"/>
            </w:tcBorders>
            <w:shd w:val="clear" w:color="auto" w:fill="auto"/>
            <w:noWrap/>
            <w:hideMark/>
          </w:tcPr>
          <w:p w14:paraId="66E23246" w14:textId="2152B64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Isosorbida sublingual-Tableta sublingual/Cada tableta contiene: Dinitrato de isosorbida 5 mg. Envase con 20 tabletas sublinguales</w:t>
            </w:r>
          </w:p>
        </w:tc>
        <w:tc>
          <w:tcPr>
            <w:tcW w:w="750" w:type="dxa"/>
            <w:tcBorders>
              <w:top w:val="nil"/>
              <w:left w:val="nil"/>
              <w:bottom w:val="single" w:sz="4" w:space="0" w:color="auto"/>
              <w:right w:val="single" w:sz="4" w:space="0" w:color="auto"/>
            </w:tcBorders>
            <w:shd w:val="clear" w:color="auto" w:fill="auto"/>
            <w:noWrap/>
            <w:hideMark/>
          </w:tcPr>
          <w:p w14:paraId="0EAFA52A" w14:textId="73AA061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35FE7C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4C1EA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041BB1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D80F03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027E1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w:t>
            </w:r>
          </w:p>
        </w:tc>
        <w:tc>
          <w:tcPr>
            <w:tcW w:w="1418" w:type="dxa"/>
            <w:tcBorders>
              <w:top w:val="nil"/>
              <w:left w:val="nil"/>
              <w:bottom w:val="single" w:sz="4" w:space="0" w:color="auto"/>
              <w:right w:val="single" w:sz="4" w:space="0" w:color="auto"/>
            </w:tcBorders>
            <w:shd w:val="clear" w:color="auto" w:fill="auto"/>
            <w:hideMark/>
          </w:tcPr>
          <w:p w14:paraId="24AB41F9" w14:textId="3C5A27F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010.000.0593.00</w:t>
            </w:r>
          </w:p>
        </w:tc>
        <w:tc>
          <w:tcPr>
            <w:tcW w:w="1284" w:type="dxa"/>
            <w:tcBorders>
              <w:top w:val="nil"/>
              <w:left w:val="nil"/>
              <w:bottom w:val="single" w:sz="4" w:space="0" w:color="auto"/>
              <w:right w:val="single" w:sz="4" w:space="0" w:color="auto"/>
            </w:tcBorders>
            <w:shd w:val="clear" w:color="auto" w:fill="auto"/>
            <w:noWrap/>
            <w:hideMark/>
          </w:tcPr>
          <w:p w14:paraId="590EA13B" w14:textId="49659C0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010000059300</w:t>
            </w:r>
          </w:p>
        </w:tc>
        <w:tc>
          <w:tcPr>
            <w:tcW w:w="3648" w:type="dxa"/>
            <w:tcBorders>
              <w:top w:val="nil"/>
              <w:left w:val="nil"/>
              <w:bottom w:val="single" w:sz="4" w:space="0" w:color="auto"/>
              <w:right w:val="single" w:sz="4" w:space="0" w:color="auto"/>
            </w:tcBorders>
            <w:shd w:val="clear" w:color="auto" w:fill="auto"/>
            <w:noWrap/>
            <w:hideMark/>
          </w:tcPr>
          <w:p w14:paraId="214C41FB" w14:textId="22EA782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Isosorbida-Tableta/Cada tableta contiene: Dinitrato de isosorbida 10 mg. Envase con 20 tabletas</w:t>
            </w:r>
          </w:p>
        </w:tc>
        <w:tc>
          <w:tcPr>
            <w:tcW w:w="750" w:type="dxa"/>
            <w:tcBorders>
              <w:top w:val="nil"/>
              <w:left w:val="nil"/>
              <w:bottom w:val="single" w:sz="4" w:space="0" w:color="auto"/>
              <w:right w:val="single" w:sz="4" w:space="0" w:color="auto"/>
            </w:tcBorders>
            <w:shd w:val="clear" w:color="auto" w:fill="auto"/>
            <w:noWrap/>
            <w:hideMark/>
          </w:tcPr>
          <w:p w14:paraId="058C0318" w14:textId="1AE9B91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75F591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E9384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2181E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E34016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8BD5B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w:t>
            </w:r>
          </w:p>
        </w:tc>
        <w:tc>
          <w:tcPr>
            <w:tcW w:w="1418" w:type="dxa"/>
            <w:tcBorders>
              <w:top w:val="nil"/>
              <w:left w:val="nil"/>
              <w:bottom w:val="single" w:sz="4" w:space="0" w:color="auto"/>
              <w:right w:val="single" w:sz="4" w:space="0" w:color="auto"/>
            </w:tcBorders>
            <w:shd w:val="clear" w:color="auto" w:fill="auto"/>
            <w:hideMark/>
          </w:tcPr>
          <w:p w14:paraId="0D9239ED" w14:textId="0969288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010.000.0596.00</w:t>
            </w:r>
          </w:p>
        </w:tc>
        <w:tc>
          <w:tcPr>
            <w:tcW w:w="1284" w:type="dxa"/>
            <w:tcBorders>
              <w:top w:val="nil"/>
              <w:left w:val="nil"/>
              <w:bottom w:val="single" w:sz="4" w:space="0" w:color="auto"/>
              <w:right w:val="single" w:sz="4" w:space="0" w:color="auto"/>
            </w:tcBorders>
            <w:shd w:val="clear" w:color="auto" w:fill="auto"/>
            <w:noWrap/>
            <w:hideMark/>
          </w:tcPr>
          <w:p w14:paraId="3DC50347" w14:textId="3E20B1D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010000059600</w:t>
            </w:r>
          </w:p>
        </w:tc>
        <w:tc>
          <w:tcPr>
            <w:tcW w:w="3648" w:type="dxa"/>
            <w:tcBorders>
              <w:top w:val="nil"/>
              <w:left w:val="nil"/>
              <w:bottom w:val="single" w:sz="4" w:space="0" w:color="auto"/>
              <w:right w:val="single" w:sz="4" w:space="0" w:color="auto"/>
            </w:tcBorders>
            <w:shd w:val="clear" w:color="auto" w:fill="auto"/>
            <w:noWrap/>
            <w:hideMark/>
          </w:tcPr>
          <w:p w14:paraId="4A1B8DE3" w14:textId="004EFBA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Verapamilo-Gragea o tableta recubierta/Cada gragea o tableta recubierta contiene: Clorhidrato de verapamilo 80 mg. Envase con 20 grageas o tabletas recubiertas</w:t>
            </w:r>
          </w:p>
        </w:tc>
        <w:tc>
          <w:tcPr>
            <w:tcW w:w="750" w:type="dxa"/>
            <w:tcBorders>
              <w:top w:val="nil"/>
              <w:left w:val="nil"/>
              <w:bottom w:val="single" w:sz="4" w:space="0" w:color="auto"/>
              <w:right w:val="single" w:sz="4" w:space="0" w:color="auto"/>
            </w:tcBorders>
            <w:shd w:val="clear" w:color="auto" w:fill="auto"/>
            <w:noWrap/>
            <w:hideMark/>
          </w:tcPr>
          <w:p w14:paraId="1E1F282A" w14:textId="44754A0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C549FE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587808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A5A1DB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D71BEB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269E2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w:t>
            </w:r>
          </w:p>
        </w:tc>
        <w:tc>
          <w:tcPr>
            <w:tcW w:w="1418" w:type="dxa"/>
            <w:tcBorders>
              <w:top w:val="nil"/>
              <w:left w:val="nil"/>
              <w:bottom w:val="single" w:sz="4" w:space="0" w:color="auto"/>
              <w:right w:val="single" w:sz="4" w:space="0" w:color="auto"/>
            </w:tcBorders>
            <w:shd w:val="clear" w:color="auto" w:fill="auto"/>
            <w:hideMark/>
          </w:tcPr>
          <w:p w14:paraId="508E91B1" w14:textId="0EDC941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010.000.0597.00</w:t>
            </w:r>
          </w:p>
        </w:tc>
        <w:tc>
          <w:tcPr>
            <w:tcW w:w="1284" w:type="dxa"/>
            <w:tcBorders>
              <w:top w:val="nil"/>
              <w:left w:val="nil"/>
              <w:bottom w:val="single" w:sz="4" w:space="0" w:color="auto"/>
              <w:right w:val="single" w:sz="4" w:space="0" w:color="auto"/>
            </w:tcBorders>
            <w:shd w:val="clear" w:color="auto" w:fill="auto"/>
            <w:noWrap/>
            <w:hideMark/>
          </w:tcPr>
          <w:p w14:paraId="08780460" w14:textId="25A016C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010000059700</w:t>
            </w:r>
          </w:p>
        </w:tc>
        <w:tc>
          <w:tcPr>
            <w:tcW w:w="3648" w:type="dxa"/>
            <w:tcBorders>
              <w:top w:val="nil"/>
              <w:left w:val="nil"/>
              <w:bottom w:val="single" w:sz="4" w:space="0" w:color="auto"/>
              <w:right w:val="single" w:sz="4" w:space="0" w:color="auto"/>
            </w:tcBorders>
            <w:shd w:val="clear" w:color="auto" w:fill="auto"/>
            <w:noWrap/>
            <w:hideMark/>
          </w:tcPr>
          <w:p w14:paraId="7F4C9EE1" w14:textId="661D4C6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Nifedipino 10 mg-Cápsula de gelatina blanda/Cada cápsula contiene: Nifedipino 10 mg. Envase con 20 cápsulas</w:t>
            </w:r>
          </w:p>
        </w:tc>
        <w:tc>
          <w:tcPr>
            <w:tcW w:w="750" w:type="dxa"/>
            <w:tcBorders>
              <w:top w:val="nil"/>
              <w:left w:val="nil"/>
              <w:bottom w:val="single" w:sz="4" w:space="0" w:color="auto"/>
              <w:right w:val="single" w:sz="4" w:space="0" w:color="auto"/>
            </w:tcBorders>
            <w:shd w:val="clear" w:color="auto" w:fill="auto"/>
            <w:noWrap/>
            <w:hideMark/>
          </w:tcPr>
          <w:p w14:paraId="39780CEF" w14:textId="136AA2D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D94F59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9E16E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E1FB4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5814E5A" w14:textId="77777777" w:rsidTr="00A93A82">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D555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w:t>
            </w:r>
          </w:p>
        </w:tc>
        <w:tc>
          <w:tcPr>
            <w:tcW w:w="1418" w:type="dxa"/>
            <w:tcBorders>
              <w:top w:val="single" w:sz="4" w:space="0" w:color="auto"/>
              <w:left w:val="nil"/>
              <w:bottom w:val="single" w:sz="4" w:space="0" w:color="auto"/>
              <w:right w:val="single" w:sz="4" w:space="0" w:color="auto"/>
            </w:tcBorders>
            <w:shd w:val="clear" w:color="auto" w:fill="auto"/>
            <w:hideMark/>
          </w:tcPr>
          <w:p w14:paraId="57B061B8" w14:textId="78905A7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010.000.0599.00</w:t>
            </w:r>
          </w:p>
        </w:tc>
        <w:tc>
          <w:tcPr>
            <w:tcW w:w="1284" w:type="dxa"/>
            <w:tcBorders>
              <w:top w:val="single" w:sz="4" w:space="0" w:color="auto"/>
              <w:left w:val="nil"/>
              <w:bottom w:val="single" w:sz="4" w:space="0" w:color="auto"/>
              <w:right w:val="single" w:sz="4" w:space="0" w:color="auto"/>
            </w:tcBorders>
            <w:shd w:val="clear" w:color="auto" w:fill="auto"/>
            <w:noWrap/>
            <w:hideMark/>
          </w:tcPr>
          <w:p w14:paraId="24A1ABA2" w14:textId="10E4C75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010000059900</w:t>
            </w:r>
          </w:p>
        </w:tc>
        <w:tc>
          <w:tcPr>
            <w:tcW w:w="3648" w:type="dxa"/>
            <w:tcBorders>
              <w:top w:val="single" w:sz="4" w:space="0" w:color="auto"/>
              <w:left w:val="nil"/>
              <w:bottom w:val="single" w:sz="4" w:space="0" w:color="auto"/>
              <w:right w:val="single" w:sz="4" w:space="0" w:color="auto"/>
            </w:tcBorders>
            <w:shd w:val="clear" w:color="auto" w:fill="auto"/>
            <w:noWrap/>
            <w:hideMark/>
          </w:tcPr>
          <w:p w14:paraId="69422CE2" w14:textId="10E2341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Nifedipino 30 mg-Comprimido de liberación prolongada/Cada comprimido contiene: Nifedipino 30 mg. Envase con 30 comprimidos</w:t>
            </w:r>
          </w:p>
        </w:tc>
        <w:tc>
          <w:tcPr>
            <w:tcW w:w="750" w:type="dxa"/>
            <w:tcBorders>
              <w:top w:val="single" w:sz="4" w:space="0" w:color="auto"/>
              <w:left w:val="nil"/>
              <w:bottom w:val="single" w:sz="4" w:space="0" w:color="auto"/>
              <w:right w:val="single" w:sz="4" w:space="0" w:color="auto"/>
            </w:tcBorders>
            <w:shd w:val="clear" w:color="auto" w:fill="auto"/>
            <w:noWrap/>
            <w:hideMark/>
          </w:tcPr>
          <w:p w14:paraId="2AC0BB6F" w14:textId="44194C0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3EE3694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354B1F2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1DF75B9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A45A81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A7A9C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w:t>
            </w:r>
          </w:p>
        </w:tc>
        <w:tc>
          <w:tcPr>
            <w:tcW w:w="1418" w:type="dxa"/>
            <w:tcBorders>
              <w:top w:val="nil"/>
              <w:left w:val="nil"/>
              <w:bottom w:val="single" w:sz="4" w:space="0" w:color="auto"/>
              <w:right w:val="single" w:sz="4" w:space="0" w:color="auto"/>
            </w:tcBorders>
            <w:shd w:val="clear" w:color="auto" w:fill="auto"/>
            <w:hideMark/>
          </w:tcPr>
          <w:p w14:paraId="07287A3B" w14:textId="61D2ED3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010.000.0623.00</w:t>
            </w:r>
          </w:p>
        </w:tc>
        <w:tc>
          <w:tcPr>
            <w:tcW w:w="1284" w:type="dxa"/>
            <w:tcBorders>
              <w:top w:val="nil"/>
              <w:left w:val="nil"/>
              <w:bottom w:val="single" w:sz="4" w:space="0" w:color="auto"/>
              <w:right w:val="single" w:sz="4" w:space="0" w:color="auto"/>
            </w:tcBorders>
            <w:shd w:val="clear" w:color="auto" w:fill="auto"/>
            <w:noWrap/>
            <w:hideMark/>
          </w:tcPr>
          <w:p w14:paraId="36E5DB7D" w14:textId="711EF41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010000062300</w:t>
            </w:r>
          </w:p>
        </w:tc>
        <w:tc>
          <w:tcPr>
            <w:tcW w:w="3648" w:type="dxa"/>
            <w:tcBorders>
              <w:top w:val="nil"/>
              <w:left w:val="nil"/>
              <w:bottom w:val="single" w:sz="4" w:space="0" w:color="auto"/>
              <w:right w:val="single" w:sz="4" w:space="0" w:color="auto"/>
            </w:tcBorders>
            <w:shd w:val="clear" w:color="auto" w:fill="auto"/>
            <w:noWrap/>
            <w:hideMark/>
          </w:tcPr>
          <w:p w14:paraId="2B220AC6" w14:textId="7331EB0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Warfarina-Tableta/Cada tableta contiene: Warfarina sódica 5 mg. Envase con 25 tabletas</w:t>
            </w:r>
          </w:p>
        </w:tc>
        <w:tc>
          <w:tcPr>
            <w:tcW w:w="750" w:type="dxa"/>
            <w:tcBorders>
              <w:top w:val="nil"/>
              <w:left w:val="nil"/>
              <w:bottom w:val="single" w:sz="4" w:space="0" w:color="auto"/>
              <w:right w:val="single" w:sz="4" w:space="0" w:color="auto"/>
            </w:tcBorders>
            <w:shd w:val="clear" w:color="auto" w:fill="auto"/>
            <w:noWrap/>
            <w:hideMark/>
          </w:tcPr>
          <w:p w14:paraId="540428E4" w14:textId="4DE3AD4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EA1A04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98F6BE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E2B9D7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52F881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D4D5E2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w:t>
            </w:r>
          </w:p>
        </w:tc>
        <w:tc>
          <w:tcPr>
            <w:tcW w:w="1418" w:type="dxa"/>
            <w:tcBorders>
              <w:top w:val="nil"/>
              <w:left w:val="nil"/>
              <w:bottom w:val="single" w:sz="4" w:space="0" w:color="auto"/>
              <w:right w:val="single" w:sz="4" w:space="0" w:color="auto"/>
            </w:tcBorders>
            <w:shd w:val="clear" w:color="auto" w:fill="auto"/>
            <w:hideMark/>
          </w:tcPr>
          <w:p w14:paraId="1C20FC8B" w14:textId="1728D52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010.000.0624.01</w:t>
            </w:r>
          </w:p>
        </w:tc>
        <w:tc>
          <w:tcPr>
            <w:tcW w:w="1284" w:type="dxa"/>
            <w:tcBorders>
              <w:top w:val="nil"/>
              <w:left w:val="nil"/>
              <w:bottom w:val="single" w:sz="4" w:space="0" w:color="auto"/>
              <w:right w:val="single" w:sz="4" w:space="0" w:color="auto"/>
            </w:tcBorders>
            <w:shd w:val="clear" w:color="auto" w:fill="auto"/>
            <w:noWrap/>
            <w:hideMark/>
          </w:tcPr>
          <w:p w14:paraId="38853158" w14:textId="7F86FE5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010000062401</w:t>
            </w:r>
          </w:p>
        </w:tc>
        <w:tc>
          <w:tcPr>
            <w:tcW w:w="3648" w:type="dxa"/>
            <w:tcBorders>
              <w:top w:val="nil"/>
              <w:left w:val="nil"/>
              <w:bottom w:val="single" w:sz="4" w:space="0" w:color="auto"/>
              <w:right w:val="single" w:sz="4" w:space="0" w:color="auto"/>
            </w:tcBorders>
            <w:shd w:val="clear" w:color="auto" w:fill="auto"/>
            <w:noWrap/>
            <w:hideMark/>
          </w:tcPr>
          <w:p w14:paraId="68C2D66E" w14:textId="02E0DC6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Acenocumarol-Tableta/Cada tableta contiene: Acenocumarol 4 mg. Envase con 30 tabletas</w:t>
            </w:r>
          </w:p>
        </w:tc>
        <w:tc>
          <w:tcPr>
            <w:tcW w:w="750" w:type="dxa"/>
            <w:tcBorders>
              <w:top w:val="nil"/>
              <w:left w:val="nil"/>
              <w:bottom w:val="single" w:sz="4" w:space="0" w:color="auto"/>
              <w:right w:val="single" w:sz="4" w:space="0" w:color="auto"/>
            </w:tcBorders>
            <w:shd w:val="clear" w:color="auto" w:fill="auto"/>
            <w:noWrap/>
            <w:hideMark/>
          </w:tcPr>
          <w:p w14:paraId="15A93585" w14:textId="03BB05F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776F6F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EC94A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0EC1D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C4A25D1"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8571B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w:t>
            </w:r>
          </w:p>
        </w:tc>
        <w:tc>
          <w:tcPr>
            <w:tcW w:w="1418" w:type="dxa"/>
            <w:tcBorders>
              <w:top w:val="nil"/>
              <w:left w:val="nil"/>
              <w:bottom w:val="single" w:sz="4" w:space="0" w:color="auto"/>
              <w:right w:val="single" w:sz="4" w:space="0" w:color="auto"/>
            </w:tcBorders>
            <w:shd w:val="clear" w:color="auto" w:fill="auto"/>
            <w:hideMark/>
          </w:tcPr>
          <w:p w14:paraId="29674CC6" w14:textId="7F9AD18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010.000.0655.00</w:t>
            </w:r>
          </w:p>
        </w:tc>
        <w:tc>
          <w:tcPr>
            <w:tcW w:w="1284" w:type="dxa"/>
            <w:tcBorders>
              <w:top w:val="nil"/>
              <w:left w:val="nil"/>
              <w:bottom w:val="single" w:sz="4" w:space="0" w:color="auto"/>
              <w:right w:val="single" w:sz="4" w:space="0" w:color="auto"/>
            </w:tcBorders>
            <w:shd w:val="clear" w:color="auto" w:fill="auto"/>
            <w:noWrap/>
            <w:hideMark/>
          </w:tcPr>
          <w:p w14:paraId="7AF9079E" w14:textId="596B270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010000065500</w:t>
            </w:r>
          </w:p>
        </w:tc>
        <w:tc>
          <w:tcPr>
            <w:tcW w:w="3648" w:type="dxa"/>
            <w:tcBorders>
              <w:top w:val="nil"/>
              <w:left w:val="nil"/>
              <w:bottom w:val="single" w:sz="4" w:space="0" w:color="auto"/>
              <w:right w:val="single" w:sz="4" w:space="0" w:color="auto"/>
            </w:tcBorders>
            <w:shd w:val="clear" w:color="auto" w:fill="auto"/>
            <w:noWrap/>
            <w:hideMark/>
          </w:tcPr>
          <w:p w14:paraId="3EA62160" w14:textId="0E57C2B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Bezafibrato-Tableta/Cada tableta contiene: Bezafibrato 200 mg. Envase con 30 tabletas</w:t>
            </w:r>
          </w:p>
        </w:tc>
        <w:tc>
          <w:tcPr>
            <w:tcW w:w="750" w:type="dxa"/>
            <w:tcBorders>
              <w:top w:val="nil"/>
              <w:left w:val="nil"/>
              <w:bottom w:val="single" w:sz="4" w:space="0" w:color="auto"/>
              <w:right w:val="single" w:sz="4" w:space="0" w:color="auto"/>
            </w:tcBorders>
            <w:shd w:val="clear" w:color="auto" w:fill="auto"/>
            <w:noWrap/>
            <w:hideMark/>
          </w:tcPr>
          <w:p w14:paraId="065B25C9" w14:textId="48E4E0D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1C5558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6FF1A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395FE5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58A71A3"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9AC5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46</w:t>
            </w:r>
          </w:p>
        </w:tc>
        <w:tc>
          <w:tcPr>
            <w:tcW w:w="1418" w:type="dxa"/>
            <w:tcBorders>
              <w:top w:val="single" w:sz="4" w:space="0" w:color="auto"/>
              <w:left w:val="nil"/>
              <w:bottom w:val="single" w:sz="4" w:space="0" w:color="auto"/>
              <w:right w:val="single" w:sz="4" w:space="0" w:color="auto"/>
            </w:tcBorders>
            <w:shd w:val="clear" w:color="auto" w:fill="auto"/>
            <w:hideMark/>
          </w:tcPr>
          <w:p w14:paraId="5975C1F9" w14:textId="1DC90D6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010.000.0657.00</w:t>
            </w:r>
          </w:p>
        </w:tc>
        <w:tc>
          <w:tcPr>
            <w:tcW w:w="1284" w:type="dxa"/>
            <w:tcBorders>
              <w:top w:val="single" w:sz="4" w:space="0" w:color="auto"/>
              <w:left w:val="nil"/>
              <w:bottom w:val="single" w:sz="4" w:space="0" w:color="auto"/>
              <w:right w:val="single" w:sz="4" w:space="0" w:color="auto"/>
            </w:tcBorders>
            <w:shd w:val="clear" w:color="auto" w:fill="auto"/>
            <w:noWrap/>
            <w:hideMark/>
          </w:tcPr>
          <w:p w14:paraId="159F6006" w14:textId="4BE6FC3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010000065700</w:t>
            </w:r>
          </w:p>
        </w:tc>
        <w:tc>
          <w:tcPr>
            <w:tcW w:w="3648" w:type="dxa"/>
            <w:tcBorders>
              <w:top w:val="single" w:sz="4" w:space="0" w:color="auto"/>
              <w:left w:val="nil"/>
              <w:bottom w:val="single" w:sz="4" w:space="0" w:color="auto"/>
              <w:right w:val="single" w:sz="4" w:space="0" w:color="auto"/>
            </w:tcBorders>
            <w:shd w:val="clear" w:color="auto" w:fill="auto"/>
            <w:noWrap/>
            <w:hideMark/>
          </w:tcPr>
          <w:p w14:paraId="1E33959B" w14:textId="45DE9D3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Pravastatina-Tableta/Cada tableta contiene: Pravastatina sódica 10 mg. Envase con 30 tabletas</w:t>
            </w:r>
          </w:p>
        </w:tc>
        <w:tc>
          <w:tcPr>
            <w:tcW w:w="750" w:type="dxa"/>
            <w:tcBorders>
              <w:top w:val="single" w:sz="4" w:space="0" w:color="auto"/>
              <w:left w:val="nil"/>
              <w:bottom w:val="single" w:sz="4" w:space="0" w:color="auto"/>
              <w:right w:val="single" w:sz="4" w:space="0" w:color="auto"/>
            </w:tcBorders>
            <w:shd w:val="clear" w:color="auto" w:fill="auto"/>
            <w:noWrap/>
            <w:hideMark/>
          </w:tcPr>
          <w:p w14:paraId="3BFF2377" w14:textId="08A51F6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460062F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17E2B78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6FA7057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8B7144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36635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w:t>
            </w:r>
          </w:p>
        </w:tc>
        <w:tc>
          <w:tcPr>
            <w:tcW w:w="1418" w:type="dxa"/>
            <w:tcBorders>
              <w:top w:val="nil"/>
              <w:left w:val="nil"/>
              <w:bottom w:val="single" w:sz="4" w:space="0" w:color="auto"/>
              <w:right w:val="single" w:sz="4" w:space="0" w:color="auto"/>
            </w:tcBorders>
            <w:shd w:val="clear" w:color="auto" w:fill="auto"/>
            <w:hideMark/>
          </w:tcPr>
          <w:p w14:paraId="508DD473" w14:textId="7C22B5F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010.000.0801.00</w:t>
            </w:r>
          </w:p>
        </w:tc>
        <w:tc>
          <w:tcPr>
            <w:tcW w:w="1284" w:type="dxa"/>
            <w:tcBorders>
              <w:top w:val="nil"/>
              <w:left w:val="nil"/>
              <w:bottom w:val="single" w:sz="4" w:space="0" w:color="auto"/>
              <w:right w:val="single" w:sz="4" w:space="0" w:color="auto"/>
            </w:tcBorders>
            <w:shd w:val="clear" w:color="auto" w:fill="auto"/>
            <w:noWrap/>
            <w:hideMark/>
          </w:tcPr>
          <w:p w14:paraId="6C1C236E" w14:textId="106E94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010000080100</w:t>
            </w:r>
          </w:p>
        </w:tc>
        <w:tc>
          <w:tcPr>
            <w:tcW w:w="3648" w:type="dxa"/>
            <w:tcBorders>
              <w:top w:val="nil"/>
              <w:left w:val="nil"/>
              <w:bottom w:val="single" w:sz="4" w:space="0" w:color="auto"/>
              <w:right w:val="single" w:sz="4" w:space="0" w:color="auto"/>
            </w:tcBorders>
            <w:shd w:val="clear" w:color="auto" w:fill="auto"/>
            <w:noWrap/>
            <w:hideMark/>
          </w:tcPr>
          <w:p w14:paraId="0E882322" w14:textId="59469DF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Baño coloide-Polvo/Cada gramo contiene: Harina de soya 965 mg. (contenido proteico 45%) Polividona 20 mg. Envase con un sobre con 90 g</w:t>
            </w:r>
          </w:p>
        </w:tc>
        <w:tc>
          <w:tcPr>
            <w:tcW w:w="750" w:type="dxa"/>
            <w:tcBorders>
              <w:top w:val="nil"/>
              <w:left w:val="nil"/>
              <w:bottom w:val="single" w:sz="4" w:space="0" w:color="auto"/>
              <w:right w:val="single" w:sz="4" w:space="0" w:color="auto"/>
            </w:tcBorders>
            <w:shd w:val="clear" w:color="auto" w:fill="auto"/>
            <w:noWrap/>
            <w:hideMark/>
          </w:tcPr>
          <w:p w14:paraId="17B87FAF" w14:textId="4F9C519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C07161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6E869E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D34413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30EE4E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91C93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w:t>
            </w:r>
          </w:p>
        </w:tc>
        <w:tc>
          <w:tcPr>
            <w:tcW w:w="1418" w:type="dxa"/>
            <w:tcBorders>
              <w:top w:val="nil"/>
              <w:left w:val="nil"/>
              <w:bottom w:val="single" w:sz="4" w:space="0" w:color="auto"/>
              <w:right w:val="single" w:sz="4" w:space="0" w:color="auto"/>
            </w:tcBorders>
            <w:shd w:val="clear" w:color="auto" w:fill="auto"/>
            <w:hideMark/>
          </w:tcPr>
          <w:p w14:paraId="1DE08877" w14:textId="2807FF0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010.000.0804.00</w:t>
            </w:r>
          </w:p>
        </w:tc>
        <w:tc>
          <w:tcPr>
            <w:tcW w:w="1284" w:type="dxa"/>
            <w:tcBorders>
              <w:top w:val="nil"/>
              <w:left w:val="nil"/>
              <w:bottom w:val="single" w:sz="4" w:space="0" w:color="auto"/>
              <w:right w:val="single" w:sz="4" w:space="0" w:color="auto"/>
            </w:tcBorders>
            <w:shd w:val="clear" w:color="auto" w:fill="auto"/>
            <w:noWrap/>
            <w:hideMark/>
          </w:tcPr>
          <w:p w14:paraId="49DFF607" w14:textId="69CC817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010000080400</w:t>
            </w:r>
          </w:p>
        </w:tc>
        <w:tc>
          <w:tcPr>
            <w:tcW w:w="3648" w:type="dxa"/>
            <w:tcBorders>
              <w:top w:val="nil"/>
              <w:left w:val="nil"/>
              <w:bottom w:val="single" w:sz="4" w:space="0" w:color="auto"/>
              <w:right w:val="single" w:sz="4" w:space="0" w:color="auto"/>
            </w:tcBorders>
            <w:shd w:val="clear" w:color="auto" w:fill="auto"/>
            <w:noWrap/>
            <w:hideMark/>
          </w:tcPr>
          <w:p w14:paraId="2FEE383F" w14:textId="7330BF4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Óxido de zinc-Pasta/Cada 100 g contienen: Óxido de zinc 25. 0 g. Envase con 30 g</w:t>
            </w:r>
          </w:p>
        </w:tc>
        <w:tc>
          <w:tcPr>
            <w:tcW w:w="750" w:type="dxa"/>
            <w:tcBorders>
              <w:top w:val="nil"/>
              <w:left w:val="nil"/>
              <w:bottom w:val="single" w:sz="4" w:space="0" w:color="auto"/>
              <w:right w:val="single" w:sz="4" w:space="0" w:color="auto"/>
            </w:tcBorders>
            <w:shd w:val="clear" w:color="auto" w:fill="auto"/>
            <w:noWrap/>
            <w:hideMark/>
          </w:tcPr>
          <w:p w14:paraId="60F08A39" w14:textId="4B5115B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6F3958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BC60A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AD546E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1A7632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6FBCC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w:t>
            </w:r>
          </w:p>
        </w:tc>
        <w:tc>
          <w:tcPr>
            <w:tcW w:w="1418" w:type="dxa"/>
            <w:tcBorders>
              <w:top w:val="nil"/>
              <w:left w:val="nil"/>
              <w:bottom w:val="single" w:sz="4" w:space="0" w:color="auto"/>
              <w:right w:val="single" w:sz="4" w:space="0" w:color="auto"/>
            </w:tcBorders>
            <w:shd w:val="clear" w:color="auto" w:fill="auto"/>
            <w:hideMark/>
          </w:tcPr>
          <w:p w14:paraId="32AA99E7" w14:textId="4A7ADDE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010.000.0811.00</w:t>
            </w:r>
          </w:p>
        </w:tc>
        <w:tc>
          <w:tcPr>
            <w:tcW w:w="1284" w:type="dxa"/>
            <w:tcBorders>
              <w:top w:val="nil"/>
              <w:left w:val="nil"/>
              <w:bottom w:val="single" w:sz="4" w:space="0" w:color="auto"/>
              <w:right w:val="single" w:sz="4" w:space="0" w:color="auto"/>
            </w:tcBorders>
            <w:shd w:val="clear" w:color="auto" w:fill="auto"/>
            <w:noWrap/>
            <w:hideMark/>
          </w:tcPr>
          <w:p w14:paraId="55DF0ACF" w14:textId="39FADBC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010000081100</w:t>
            </w:r>
          </w:p>
        </w:tc>
        <w:tc>
          <w:tcPr>
            <w:tcW w:w="3648" w:type="dxa"/>
            <w:tcBorders>
              <w:top w:val="nil"/>
              <w:left w:val="nil"/>
              <w:bottom w:val="single" w:sz="4" w:space="0" w:color="auto"/>
              <w:right w:val="single" w:sz="4" w:space="0" w:color="auto"/>
            </w:tcBorders>
            <w:shd w:val="clear" w:color="auto" w:fill="auto"/>
            <w:noWrap/>
            <w:hideMark/>
          </w:tcPr>
          <w:p w14:paraId="68AE8382" w14:textId="0FE78F9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Fluocinolona crema-Crema/Cada g contiene: Acetónido de fluocinolona 0.1 mg. Envase con 20 g</w:t>
            </w:r>
          </w:p>
        </w:tc>
        <w:tc>
          <w:tcPr>
            <w:tcW w:w="750" w:type="dxa"/>
            <w:tcBorders>
              <w:top w:val="nil"/>
              <w:left w:val="nil"/>
              <w:bottom w:val="single" w:sz="4" w:space="0" w:color="auto"/>
              <w:right w:val="single" w:sz="4" w:space="0" w:color="auto"/>
            </w:tcBorders>
            <w:shd w:val="clear" w:color="auto" w:fill="auto"/>
            <w:noWrap/>
            <w:hideMark/>
          </w:tcPr>
          <w:p w14:paraId="09F80A0A" w14:textId="013DFC1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BA5E61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679E77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B2710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B20B43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94875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w:t>
            </w:r>
          </w:p>
        </w:tc>
        <w:tc>
          <w:tcPr>
            <w:tcW w:w="1418" w:type="dxa"/>
            <w:tcBorders>
              <w:top w:val="nil"/>
              <w:left w:val="nil"/>
              <w:bottom w:val="single" w:sz="4" w:space="0" w:color="auto"/>
              <w:right w:val="single" w:sz="4" w:space="0" w:color="auto"/>
            </w:tcBorders>
            <w:shd w:val="clear" w:color="auto" w:fill="auto"/>
            <w:hideMark/>
          </w:tcPr>
          <w:p w14:paraId="161823B1" w14:textId="0CF8B4E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010.000.0813.00</w:t>
            </w:r>
          </w:p>
        </w:tc>
        <w:tc>
          <w:tcPr>
            <w:tcW w:w="1284" w:type="dxa"/>
            <w:tcBorders>
              <w:top w:val="nil"/>
              <w:left w:val="nil"/>
              <w:bottom w:val="single" w:sz="4" w:space="0" w:color="auto"/>
              <w:right w:val="single" w:sz="4" w:space="0" w:color="auto"/>
            </w:tcBorders>
            <w:shd w:val="clear" w:color="auto" w:fill="auto"/>
            <w:noWrap/>
            <w:hideMark/>
          </w:tcPr>
          <w:p w14:paraId="371E068B" w14:textId="7717217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010000081300</w:t>
            </w:r>
          </w:p>
        </w:tc>
        <w:tc>
          <w:tcPr>
            <w:tcW w:w="3648" w:type="dxa"/>
            <w:tcBorders>
              <w:top w:val="nil"/>
              <w:left w:val="nil"/>
              <w:bottom w:val="single" w:sz="4" w:space="0" w:color="auto"/>
              <w:right w:val="single" w:sz="4" w:space="0" w:color="auto"/>
            </w:tcBorders>
            <w:shd w:val="clear" w:color="auto" w:fill="auto"/>
            <w:noWrap/>
            <w:hideMark/>
          </w:tcPr>
          <w:p w14:paraId="15EDDE66" w14:textId="595311A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Hidrocortisona-Crema/Cada g contiene: 17 Butirato de hidrocortisona 1 mg. Envase con 15 g</w:t>
            </w:r>
          </w:p>
        </w:tc>
        <w:tc>
          <w:tcPr>
            <w:tcW w:w="750" w:type="dxa"/>
            <w:tcBorders>
              <w:top w:val="nil"/>
              <w:left w:val="nil"/>
              <w:bottom w:val="single" w:sz="4" w:space="0" w:color="auto"/>
              <w:right w:val="single" w:sz="4" w:space="0" w:color="auto"/>
            </w:tcBorders>
            <w:shd w:val="clear" w:color="auto" w:fill="auto"/>
            <w:noWrap/>
            <w:hideMark/>
          </w:tcPr>
          <w:p w14:paraId="6179AD65" w14:textId="37225CD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3FDDA5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AD8BC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8D915A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5A7AE0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AF325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w:t>
            </w:r>
          </w:p>
        </w:tc>
        <w:tc>
          <w:tcPr>
            <w:tcW w:w="1418" w:type="dxa"/>
            <w:tcBorders>
              <w:top w:val="nil"/>
              <w:left w:val="nil"/>
              <w:bottom w:val="single" w:sz="4" w:space="0" w:color="auto"/>
              <w:right w:val="single" w:sz="4" w:space="0" w:color="auto"/>
            </w:tcBorders>
            <w:shd w:val="clear" w:color="auto" w:fill="auto"/>
            <w:hideMark/>
          </w:tcPr>
          <w:p w14:paraId="0C2B3DED" w14:textId="176CE8F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010.000.0822.02</w:t>
            </w:r>
          </w:p>
        </w:tc>
        <w:tc>
          <w:tcPr>
            <w:tcW w:w="1284" w:type="dxa"/>
            <w:tcBorders>
              <w:top w:val="nil"/>
              <w:left w:val="nil"/>
              <w:bottom w:val="single" w:sz="4" w:space="0" w:color="auto"/>
              <w:right w:val="single" w:sz="4" w:space="0" w:color="auto"/>
            </w:tcBorders>
            <w:shd w:val="clear" w:color="auto" w:fill="auto"/>
            <w:noWrap/>
            <w:hideMark/>
          </w:tcPr>
          <w:p w14:paraId="71F36C8F" w14:textId="44CFDB1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010000082202</w:t>
            </w:r>
          </w:p>
        </w:tc>
        <w:tc>
          <w:tcPr>
            <w:tcW w:w="3648" w:type="dxa"/>
            <w:tcBorders>
              <w:top w:val="nil"/>
              <w:left w:val="nil"/>
              <w:bottom w:val="single" w:sz="4" w:space="0" w:color="auto"/>
              <w:right w:val="single" w:sz="4" w:space="0" w:color="auto"/>
            </w:tcBorders>
            <w:shd w:val="clear" w:color="auto" w:fill="auto"/>
            <w:noWrap/>
            <w:hideMark/>
          </w:tcPr>
          <w:p w14:paraId="2298A462" w14:textId="66E352C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Benzoilo-Loción/Cada 100 mililitros o gramos contienen: Peróxido de benzoilo 5 g. Envase con 60 g</w:t>
            </w:r>
          </w:p>
        </w:tc>
        <w:tc>
          <w:tcPr>
            <w:tcW w:w="750" w:type="dxa"/>
            <w:tcBorders>
              <w:top w:val="nil"/>
              <w:left w:val="nil"/>
              <w:bottom w:val="single" w:sz="4" w:space="0" w:color="auto"/>
              <w:right w:val="single" w:sz="4" w:space="0" w:color="auto"/>
            </w:tcBorders>
            <w:shd w:val="clear" w:color="auto" w:fill="auto"/>
            <w:noWrap/>
            <w:hideMark/>
          </w:tcPr>
          <w:p w14:paraId="54E715F2" w14:textId="725186F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041D6A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8D4BA8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04C28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509D53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CCD0FF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w:t>
            </w:r>
          </w:p>
        </w:tc>
        <w:tc>
          <w:tcPr>
            <w:tcW w:w="1418" w:type="dxa"/>
            <w:tcBorders>
              <w:top w:val="nil"/>
              <w:left w:val="nil"/>
              <w:bottom w:val="single" w:sz="4" w:space="0" w:color="auto"/>
              <w:right w:val="single" w:sz="4" w:space="0" w:color="auto"/>
            </w:tcBorders>
            <w:shd w:val="clear" w:color="auto" w:fill="auto"/>
            <w:hideMark/>
          </w:tcPr>
          <w:p w14:paraId="01EAA8D7" w14:textId="5BDC5D9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010.000.0861.00</w:t>
            </w:r>
          </w:p>
        </w:tc>
        <w:tc>
          <w:tcPr>
            <w:tcW w:w="1284" w:type="dxa"/>
            <w:tcBorders>
              <w:top w:val="nil"/>
              <w:left w:val="nil"/>
              <w:bottom w:val="single" w:sz="4" w:space="0" w:color="auto"/>
              <w:right w:val="single" w:sz="4" w:space="0" w:color="auto"/>
            </w:tcBorders>
            <w:shd w:val="clear" w:color="auto" w:fill="auto"/>
            <w:noWrap/>
            <w:hideMark/>
          </w:tcPr>
          <w:p w14:paraId="225BEA5E" w14:textId="5DF477B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010000086100</w:t>
            </w:r>
          </w:p>
        </w:tc>
        <w:tc>
          <w:tcPr>
            <w:tcW w:w="3648" w:type="dxa"/>
            <w:tcBorders>
              <w:top w:val="nil"/>
              <w:left w:val="nil"/>
              <w:bottom w:val="single" w:sz="4" w:space="0" w:color="auto"/>
              <w:right w:val="single" w:sz="4" w:space="0" w:color="auto"/>
            </w:tcBorders>
            <w:shd w:val="clear" w:color="auto" w:fill="auto"/>
            <w:noWrap/>
            <w:hideMark/>
          </w:tcPr>
          <w:p w14:paraId="3B3ADCB6" w14:textId="79B7BD5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Benzoato de Bencilo-Emulsión dérmica/Cada ml contiene: Benzoato de bencilo 300 mg. Envase con 120 ml</w:t>
            </w:r>
          </w:p>
        </w:tc>
        <w:tc>
          <w:tcPr>
            <w:tcW w:w="750" w:type="dxa"/>
            <w:tcBorders>
              <w:top w:val="nil"/>
              <w:left w:val="nil"/>
              <w:bottom w:val="single" w:sz="4" w:space="0" w:color="auto"/>
              <w:right w:val="single" w:sz="4" w:space="0" w:color="auto"/>
            </w:tcBorders>
            <w:shd w:val="clear" w:color="auto" w:fill="auto"/>
            <w:noWrap/>
            <w:hideMark/>
          </w:tcPr>
          <w:p w14:paraId="5C320450" w14:textId="66FD886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5DC54D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B0A06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305EAB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E643AA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460A1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w:t>
            </w:r>
          </w:p>
        </w:tc>
        <w:tc>
          <w:tcPr>
            <w:tcW w:w="1418" w:type="dxa"/>
            <w:tcBorders>
              <w:top w:val="nil"/>
              <w:left w:val="nil"/>
              <w:bottom w:val="single" w:sz="4" w:space="0" w:color="auto"/>
              <w:right w:val="single" w:sz="4" w:space="0" w:color="auto"/>
            </w:tcBorders>
            <w:shd w:val="clear" w:color="auto" w:fill="auto"/>
            <w:hideMark/>
          </w:tcPr>
          <w:p w14:paraId="1AFE8733" w14:textId="39BC699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010.000.0865.00</w:t>
            </w:r>
          </w:p>
        </w:tc>
        <w:tc>
          <w:tcPr>
            <w:tcW w:w="1284" w:type="dxa"/>
            <w:tcBorders>
              <w:top w:val="nil"/>
              <w:left w:val="nil"/>
              <w:bottom w:val="single" w:sz="4" w:space="0" w:color="auto"/>
              <w:right w:val="single" w:sz="4" w:space="0" w:color="auto"/>
            </w:tcBorders>
            <w:shd w:val="clear" w:color="auto" w:fill="auto"/>
            <w:noWrap/>
            <w:hideMark/>
          </w:tcPr>
          <w:p w14:paraId="31957DD4" w14:textId="76A4940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010000086500</w:t>
            </w:r>
          </w:p>
        </w:tc>
        <w:tc>
          <w:tcPr>
            <w:tcW w:w="3648" w:type="dxa"/>
            <w:tcBorders>
              <w:top w:val="nil"/>
              <w:left w:val="nil"/>
              <w:bottom w:val="single" w:sz="4" w:space="0" w:color="auto"/>
              <w:right w:val="single" w:sz="4" w:space="0" w:color="auto"/>
            </w:tcBorders>
            <w:shd w:val="clear" w:color="auto" w:fill="auto"/>
            <w:noWrap/>
            <w:hideMark/>
          </w:tcPr>
          <w:p w14:paraId="4F0900BC" w14:textId="3216866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Permetrina-Solución dérmica/Cada 100 ml contienen: Permetrina 1 g. Envase con 110 ml</w:t>
            </w:r>
          </w:p>
        </w:tc>
        <w:tc>
          <w:tcPr>
            <w:tcW w:w="750" w:type="dxa"/>
            <w:tcBorders>
              <w:top w:val="nil"/>
              <w:left w:val="nil"/>
              <w:bottom w:val="single" w:sz="4" w:space="0" w:color="auto"/>
              <w:right w:val="single" w:sz="4" w:space="0" w:color="auto"/>
            </w:tcBorders>
            <w:shd w:val="clear" w:color="auto" w:fill="auto"/>
            <w:noWrap/>
            <w:hideMark/>
          </w:tcPr>
          <w:p w14:paraId="276E1A85" w14:textId="6A3C868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5FC1B3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ACB79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40CE97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58DDF3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2A6DF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w:t>
            </w:r>
          </w:p>
        </w:tc>
        <w:tc>
          <w:tcPr>
            <w:tcW w:w="1418" w:type="dxa"/>
            <w:tcBorders>
              <w:top w:val="nil"/>
              <w:left w:val="nil"/>
              <w:bottom w:val="single" w:sz="4" w:space="0" w:color="auto"/>
              <w:right w:val="single" w:sz="4" w:space="0" w:color="auto"/>
            </w:tcBorders>
            <w:shd w:val="clear" w:color="auto" w:fill="auto"/>
            <w:hideMark/>
          </w:tcPr>
          <w:p w14:paraId="44C93BAD" w14:textId="24BDBCF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010.000.0871.00</w:t>
            </w:r>
          </w:p>
        </w:tc>
        <w:tc>
          <w:tcPr>
            <w:tcW w:w="1284" w:type="dxa"/>
            <w:tcBorders>
              <w:top w:val="nil"/>
              <w:left w:val="nil"/>
              <w:bottom w:val="single" w:sz="4" w:space="0" w:color="auto"/>
              <w:right w:val="single" w:sz="4" w:space="0" w:color="auto"/>
            </w:tcBorders>
            <w:shd w:val="clear" w:color="auto" w:fill="auto"/>
            <w:noWrap/>
            <w:hideMark/>
          </w:tcPr>
          <w:p w14:paraId="7703365C" w14:textId="01FB053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010000087100</w:t>
            </w:r>
          </w:p>
        </w:tc>
        <w:tc>
          <w:tcPr>
            <w:tcW w:w="3648" w:type="dxa"/>
            <w:tcBorders>
              <w:top w:val="nil"/>
              <w:left w:val="nil"/>
              <w:bottom w:val="single" w:sz="4" w:space="0" w:color="auto"/>
              <w:right w:val="single" w:sz="4" w:space="0" w:color="auto"/>
            </w:tcBorders>
            <w:shd w:val="clear" w:color="auto" w:fill="auto"/>
            <w:noWrap/>
            <w:hideMark/>
          </w:tcPr>
          <w:p w14:paraId="51495172" w14:textId="2773494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Alibour-Polvo/Cada gramo contiene: Sulfato de Cobre 177.0 mg. Sulfato de Zinc 619.5 mg. Alcanfor 26.5 mg. Envase con 12 sobres con 2.2 g</w:t>
            </w:r>
          </w:p>
        </w:tc>
        <w:tc>
          <w:tcPr>
            <w:tcW w:w="750" w:type="dxa"/>
            <w:tcBorders>
              <w:top w:val="nil"/>
              <w:left w:val="nil"/>
              <w:bottom w:val="single" w:sz="4" w:space="0" w:color="auto"/>
              <w:right w:val="single" w:sz="4" w:space="0" w:color="auto"/>
            </w:tcBorders>
            <w:shd w:val="clear" w:color="auto" w:fill="auto"/>
            <w:noWrap/>
            <w:hideMark/>
          </w:tcPr>
          <w:p w14:paraId="04C65D28" w14:textId="6075D72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8F079B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C7AEF9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346934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5C34BF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EB83C1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w:t>
            </w:r>
          </w:p>
        </w:tc>
        <w:tc>
          <w:tcPr>
            <w:tcW w:w="1418" w:type="dxa"/>
            <w:tcBorders>
              <w:top w:val="nil"/>
              <w:left w:val="nil"/>
              <w:bottom w:val="single" w:sz="4" w:space="0" w:color="auto"/>
              <w:right w:val="single" w:sz="4" w:space="0" w:color="auto"/>
            </w:tcBorders>
            <w:shd w:val="clear" w:color="auto" w:fill="auto"/>
            <w:hideMark/>
          </w:tcPr>
          <w:p w14:paraId="4CE4DC72" w14:textId="3D927BD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010.000.0872.00</w:t>
            </w:r>
          </w:p>
        </w:tc>
        <w:tc>
          <w:tcPr>
            <w:tcW w:w="1284" w:type="dxa"/>
            <w:tcBorders>
              <w:top w:val="nil"/>
              <w:left w:val="nil"/>
              <w:bottom w:val="single" w:sz="4" w:space="0" w:color="auto"/>
              <w:right w:val="single" w:sz="4" w:space="0" w:color="auto"/>
            </w:tcBorders>
            <w:shd w:val="clear" w:color="auto" w:fill="auto"/>
            <w:noWrap/>
            <w:hideMark/>
          </w:tcPr>
          <w:p w14:paraId="02E9E8D2" w14:textId="50685DD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010000087200</w:t>
            </w:r>
          </w:p>
        </w:tc>
        <w:tc>
          <w:tcPr>
            <w:tcW w:w="3648" w:type="dxa"/>
            <w:tcBorders>
              <w:top w:val="nil"/>
              <w:left w:val="nil"/>
              <w:bottom w:val="single" w:sz="4" w:space="0" w:color="auto"/>
              <w:right w:val="single" w:sz="4" w:space="0" w:color="auto"/>
            </w:tcBorders>
            <w:shd w:val="clear" w:color="auto" w:fill="auto"/>
            <w:noWrap/>
            <w:hideMark/>
          </w:tcPr>
          <w:p w14:paraId="629566E0" w14:textId="1809EDB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Clioquinol-Crema/Cada g contiene: Clioquinol 30 mg. Envase con 20 g</w:t>
            </w:r>
          </w:p>
        </w:tc>
        <w:tc>
          <w:tcPr>
            <w:tcW w:w="750" w:type="dxa"/>
            <w:tcBorders>
              <w:top w:val="nil"/>
              <w:left w:val="nil"/>
              <w:bottom w:val="single" w:sz="4" w:space="0" w:color="auto"/>
              <w:right w:val="single" w:sz="4" w:space="0" w:color="auto"/>
            </w:tcBorders>
            <w:shd w:val="clear" w:color="auto" w:fill="auto"/>
            <w:noWrap/>
            <w:hideMark/>
          </w:tcPr>
          <w:p w14:paraId="18988E20" w14:textId="6C29FC7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F91179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C4233D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2CBF6A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E85520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4581D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w:t>
            </w:r>
          </w:p>
        </w:tc>
        <w:tc>
          <w:tcPr>
            <w:tcW w:w="1418" w:type="dxa"/>
            <w:tcBorders>
              <w:top w:val="nil"/>
              <w:left w:val="nil"/>
              <w:bottom w:val="single" w:sz="4" w:space="0" w:color="auto"/>
              <w:right w:val="single" w:sz="4" w:space="0" w:color="auto"/>
            </w:tcBorders>
            <w:shd w:val="clear" w:color="auto" w:fill="auto"/>
            <w:hideMark/>
          </w:tcPr>
          <w:p w14:paraId="159309C6" w14:textId="22AB508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010.000.0891.00</w:t>
            </w:r>
          </w:p>
        </w:tc>
        <w:tc>
          <w:tcPr>
            <w:tcW w:w="1284" w:type="dxa"/>
            <w:tcBorders>
              <w:top w:val="nil"/>
              <w:left w:val="nil"/>
              <w:bottom w:val="single" w:sz="4" w:space="0" w:color="auto"/>
              <w:right w:val="single" w:sz="4" w:space="0" w:color="auto"/>
            </w:tcBorders>
            <w:shd w:val="clear" w:color="auto" w:fill="auto"/>
            <w:noWrap/>
            <w:hideMark/>
          </w:tcPr>
          <w:p w14:paraId="44EA9D4A" w14:textId="13B0762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010000089100</w:t>
            </w:r>
          </w:p>
        </w:tc>
        <w:tc>
          <w:tcPr>
            <w:tcW w:w="3648" w:type="dxa"/>
            <w:tcBorders>
              <w:top w:val="nil"/>
              <w:left w:val="nil"/>
              <w:bottom w:val="single" w:sz="4" w:space="0" w:color="auto"/>
              <w:right w:val="single" w:sz="4" w:space="0" w:color="auto"/>
            </w:tcBorders>
            <w:shd w:val="clear" w:color="auto" w:fill="auto"/>
            <w:noWrap/>
            <w:hideMark/>
          </w:tcPr>
          <w:p w14:paraId="77A0E7BC" w14:textId="69F4B47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Miconazol-Crema/Cada gramo contiene: Nitrato de miconazol 20 mg. Envase con 20 g</w:t>
            </w:r>
          </w:p>
        </w:tc>
        <w:tc>
          <w:tcPr>
            <w:tcW w:w="750" w:type="dxa"/>
            <w:tcBorders>
              <w:top w:val="nil"/>
              <w:left w:val="nil"/>
              <w:bottom w:val="single" w:sz="4" w:space="0" w:color="auto"/>
              <w:right w:val="single" w:sz="4" w:space="0" w:color="auto"/>
            </w:tcBorders>
            <w:shd w:val="clear" w:color="auto" w:fill="auto"/>
            <w:noWrap/>
            <w:hideMark/>
          </w:tcPr>
          <w:p w14:paraId="72E71EEA" w14:textId="2F7E22C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99EE8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760335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9F68D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761499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A8952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w:t>
            </w:r>
          </w:p>
        </w:tc>
        <w:tc>
          <w:tcPr>
            <w:tcW w:w="1418" w:type="dxa"/>
            <w:tcBorders>
              <w:top w:val="nil"/>
              <w:left w:val="nil"/>
              <w:bottom w:val="single" w:sz="4" w:space="0" w:color="auto"/>
              <w:right w:val="single" w:sz="4" w:space="0" w:color="auto"/>
            </w:tcBorders>
            <w:shd w:val="clear" w:color="auto" w:fill="auto"/>
            <w:hideMark/>
          </w:tcPr>
          <w:p w14:paraId="0D700039" w14:textId="268ADC3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010.000.0901.00</w:t>
            </w:r>
          </w:p>
        </w:tc>
        <w:tc>
          <w:tcPr>
            <w:tcW w:w="1284" w:type="dxa"/>
            <w:tcBorders>
              <w:top w:val="nil"/>
              <w:left w:val="nil"/>
              <w:bottom w:val="single" w:sz="4" w:space="0" w:color="auto"/>
              <w:right w:val="single" w:sz="4" w:space="0" w:color="auto"/>
            </w:tcBorders>
            <w:shd w:val="clear" w:color="auto" w:fill="auto"/>
            <w:noWrap/>
            <w:hideMark/>
          </w:tcPr>
          <w:p w14:paraId="1CC53D96" w14:textId="2701D0A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010000090100</w:t>
            </w:r>
          </w:p>
        </w:tc>
        <w:tc>
          <w:tcPr>
            <w:tcW w:w="3648" w:type="dxa"/>
            <w:tcBorders>
              <w:top w:val="nil"/>
              <w:left w:val="nil"/>
              <w:bottom w:val="single" w:sz="4" w:space="0" w:color="auto"/>
              <w:right w:val="single" w:sz="4" w:space="0" w:color="auto"/>
            </w:tcBorders>
            <w:shd w:val="clear" w:color="auto" w:fill="auto"/>
            <w:noWrap/>
            <w:hideMark/>
          </w:tcPr>
          <w:p w14:paraId="55D863C8" w14:textId="685716A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Podofilina-Solución dérmica/Cada ml contiene: Resina de podofilina 250 mg. Envase con 5 ml</w:t>
            </w:r>
          </w:p>
        </w:tc>
        <w:tc>
          <w:tcPr>
            <w:tcW w:w="750" w:type="dxa"/>
            <w:tcBorders>
              <w:top w:val="nil"/>
              <w:left w:val="nil"/>
              <w:bottom w:val="single" w:sz="4" w:space="0" w:color="auto"/>
              <w:right w:val="single" w:sz="4" w:space="0" w:color="auto"/>
            </w:tcBorders>
            <w:shd w:val="clear" w:color="auto" w:fill="auto"/>
            <w:noWrap/>
            <w:hideMark/>
          </w:tcPr>
          <w:p w14:paraId="6978C3A6" w14:textId="1C7AF88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8F6A8E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9BA411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960F34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BB1605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5160E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w:t>
            </w:r>
          </w:p>
        </w:tc>
        <w:tc>
          <w:tcPr>
            <w:tcW w:w="1418" w:type="dxa"/>
            <w:tcBorders>
              <w:top w:val="nil"/>
              <w:left w:val="nil"/>
              <w:bottom w:val="single" w:sz="4" w:space="0" w:color="auto"/>
              <w:right w:val="single" w:sz="4" w:space="0" w:color="auto"/>
            </w:tcBorders>
            <w:shd w:val="clear" w:color="auto" w:fill="auto"/>
            <w:hideMark/>
          </w:tcPr>
          <w:p w14:paraId="7EFE5999" w14:textId="20CC459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010.000.0904.00</w:t>
            </w:r>
          </w:p>
        </w:tc>
        <w:tc>
          <w:tcPr>
            <w:tcW w:w="1284" w:type="dxa"/>
            <w:tcBorders>
              <w:top w:val="nil"/>
              <w:left w:val="nil"/>
              <w:bottom w:val="single" w:sz="4" w:space="0" w:color="auto"/>
              <w:right w:val="single" w:sz="4" w:space="0" w:color="auto"/>
            </w:tcBorders>
            <w:shd w:val="clear" w:color="auto" w:fill="auto"/>
            <w:noWrap/>
            <w:hideMark/>
          </w:tcPr>
          <w:p w14:paraId="7EC035D1" w14:textId="2D3354F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010000090400</w:t>
            </w:r>
          </w:p>
        </w:tc>
        <w:tc>
          <w:tcPr>
            <w:tcW w:w="3648" w:type="dxa"/>
            <w:tcBorders>
              <w:top w:val="nil"/>
              <w:left w:val="nil"/>
              <w:bottom w:val="single" w:sz="4" w:space="0" w:color="auto"/>
              <w:right w:val="single" w:sz="4" w:space="0" w:color="auto"/>
            </w:tcBorders>
            <w:shd w:val="clear" w:color="auto" w:fill="auto"/>
            <w:noWrap/>
            <w:hideMark/>
          </w:tcPr>
          <w:p w14:paraId="2EDDA137" w14:textId="4A79AFB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Ácido retinoico-Crema/Cada 100 gramos contienen: Ácido retinoico 0.05 g. Envase con 20 g</w:t>
            </w:r>
          </w:p>
        </w:tc>
        <w:tc>
          <w:tcPr>
            <w:tcW w:w="750" w:type="dxa"/>
            <w:tcBorders>
              <w:top w:val="nil"/>
              <w:left w:val="nil"/>
              <w:bottom w:val="single" w:sz="4" w:space="0" w:color="auto"/>
              <w:right w:val="single" w:sz="4" w:space="0" w:color="auto"/>
            </w:tcBorders>
            <w:shd w:val="clear" w:color="auto" w:fill="auto"/>
            <w:noWrap/>
            <w:hideMark/>
          </w:tcPr>
          <w:p w14:paraId="077E926D" w14:textId="37ACF51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DC4121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5F7334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762D3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EC1284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C9967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w:t>
            </w:r>
          </w:p>
        </w:tc>
        <w:tc>
          <w:tcPr>
            <w:tcW w:w="1418" w:type="dxa"/>
            <w:tcBorders>
              <w:top w:val="nil"/>
              <w:left w:val="nil"/>
              <w:bottom w:val="single" w:sz="4" w:space="0" w:color="auto"/>
              <w:right w:val="single" w:sz="4" w:space="0" w:color="auto"/>
            </w:tcBorders>
            <w:shd w:val="clear" w:color="auto" w:fill="auto"/>
            <w:hideMark/>
          </w:tcPr>
          <w:p w14:paraId="069F0BAF" w14:textId="6F032D4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010.000.0910.00</w:t>
            </w:r>
          </w:p>
        </w:tc>
        <w:tc>
          <w:tcPr>
            <w:tcW w:w="1284" w:type="dxa"/>
            <w:tcBorders>
              <w:top w:val="nil"/>
              <w:left w:val="nil"/>
              <w:bottom w:val="single" w:sz="4" w:space="0" w:color="auto"/>
              <w:right w:val="single" w:sz="4" w:space="0" w:color="auto"/>
            </w:tcBorders>
            <w:shd w:val="clear" w:color="auto" w:fill="auto"/>
            <w:noWrap/>
            <w:hideMark/>
          </w:tcPr>
          <w:p w14:paraId="1E8FFCFC" w14:textId="67736A5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010000091000</w:t>
            </w:r>
          </w:p>
        </w:tc>
        <w:tc>
          <w:tcPr>
            <w:tcW w:w="3648" w:type="dxa"/>
            <w:tcBorders>
              <w:top w:val="nil"/>
              <w:left w:val="nil"/>
              <w:bottom w:val="single" w:sz="4" w:space="0" w:color="auto"/>
              <w:right w:val="single" w:sz="4" w:space="0" w:color="auto"/>
            </w:tcBorders>
            <w:shd w:val="clear" w:color="auto" w:fill="auto"/>
            <w:noWrap/>
            <w:hideMark/>
          </w:tcPr>
          <w:p w14:paraId="14E9232B" w14:textId="7710F73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Aceite de almendras dulces con linolina-Crema/Cada envase contiene: Aceite de almendras dulces, lanolina, glicerina, propilenglicol, sorbitol. Envase con 235 ml</w:t>
            </w:r>
          </w:p>
        </w:tc>
        <w:tc>
          <w:tcPr>
            <w:tcW w:w="750" w:type="dxa"/>
            <w:tcBorders>
              <w:top w:val="nil"/>
              <w:left w:val="nil"/>
              <w:bottom w:val="single" w:sz="4" w:space="0" w:color="auto"/>
              <w:right w:val="single" w:sz="4" w:space="0" w:color="auto"/>
            </w:tcBorders>
            <w:shd w:val="clear" w:color="auto" w:fill="auto"/>
            <w:noWrap/>
            <w:hideMark/>
          </w:tcPr>
          <w:p w14:paraId="4EF6F75F" w14:textId="42E8B6A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37CCDA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5EB61B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21019F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089863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339FF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w:t>
            </w:r>
          </w:p>
        </w:tc>
        <w:tc>
          <w:tcPr>
            <w:tcW w:w="1418" w:type="dxa"/>
            <w:tcBorders>
              <w:top w:val="nil"/>
              <w:left w:val="nil"/>
              <w:bottom w:val="single" w:sz="4" w:space="0" w:color="auto"/>
              <w:right w:val="single" w:sz="4" w:space="0" w:color="auto"/>
            </w:tcBorders>
            <w:shd w:val="clear" w:color="auto" w:fill="auto"/>
            <w:hideMark/>
          </w:tcPr>
          <w:p w14:paraId="3E8D761E" w14:textId="15C1BFC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010.000.1005.00</w:t>
            </w:r>
          </w:p>
        </w:tc>
        <w:tc>
          <w:tcPr>
            <w:tcW w:w="1284" w:type="dxa"/>
            <w:tcBorders>
              <w:top w:val="nil"/>
              <w:left w:val="nil"/>
              <w:bottom w:val="single" w:sz="4" w:space="0" w:color="auto"/>
              <w:right w:val="single" w:sz="4" w:space="0" w:color="auto"/>
            </w:tcBorders>
            <w:shd w:val="clear" w:color="auto" w:fill="auto"/>
            <w:noWrap/>
            <w:hideMark/>
          </w:tcPr>
          <w:p w14:paraId="53F92222" w14:textId="0FD225B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010000100500</w:t>
            </w:r>
          </w:p>
        </w:tc>
        <w:tc>
          <w:tcPr>
            <w:tcW w:w="3648" w:type="dxa"/>
            <w:tcBorders>
              <w:top w:val="nil"/>
              <w:left w:val="nil"/>
              <w:bottom w:val="single" w:sz="4" w:space="0" w:color="auto"/>
              <w:right w:val="single" w:sz="4" w:space="0" w:color="auto"/>
            </w:tcBorders>
            <w:shd w:val="clear" w:color="auto" w:fill="auto"/>
            <w:noWrap/>
            <w:hideMark/>
          </w:tcPr>
          <w:p w14:paraId="179F45E6" w14:textId="269E43B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Tiroxina. Triyodotironina -Tableta/Cada tableta contiene: Tiroxina 100 µg. Triyodotironina 20 µg. Envase con 50 tabletas</w:t>
            </w:r>
          </w:p>
        </w:tc>
        <w:tc>
          <w:tcPr>
            <w:tcW w:w="750" w:type="dxa"/>
            <w:tcBorders>
              <w:top w:val="nil"/>
              <w:left w:val="nil"/>
              <w:bottom w:val="single" w:sz="4" w:space="0" w:color="auto"/>
              <w:right w:val="single" w:sz="4" w:space="0" w:color="auto"/>
            </w:tcBorders>
            <w:shd w:val="clear" w:color="auto" w:fill="auto"/>
            <w:noWrap/>
            <w:hideMark/>
          </w:tcPr>
          <w:p w14:paraId="54495056" w14:textId="78B861F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B9BCD8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328AF8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AE28EB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1C0DA7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EF3C0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w:t>
            </w:r>
          </w:p>
        </w:tc>
        <w:tc>
          <w:tcPr>
            <w:tcW w:w="1418" w:type="dxa"/>
            <w:tcBorders>
              <w:top w:val="nil"/>
              <w:left w:val="nil"/>
              <w:bottom w:val="single" w:sz="4" w:space="0" w:color="auto"/>
              <w:right w:val="single" w:sz="4" w:space="0" w:color="auto"/>
            </w:tcBorders>
            <w:shd w:val="clear" w:color="auto" w:fill="auto"/>
            <w:hideMark/>
          </w:tcPr>
          <w:p w14:paraId="42DFCEE3" w14:textId="3542281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010.000.1006.00</w:t>
            </w:r>
          </w:p>
        </w:tc>
        <w:tc>
          <w:tcPr>
            <w:tcW w:w="1284" w:type="dxa"/>
            <w:tcBorders>
              <w:top w:val="nil"/>
              <w:left w:val="nil"/>
              <w:bottom w:val="single" w:sz="4" w:space="0" w:color="auto"/>
              <w:right w:val="single" w:sz="4" w:space="0" w:color="auto"/>
            </w:tcBorders>
            <w:shd w:val="clear" w:color="auto" w:fill="auto"/>
            <w:noWrap/>
            <w:hideMark/>
          </w:tcPr>
          <w:p w14:paraId="1F10A03A" w14:textId="01C93DD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010000100600</w:t>
            </w:r>
          </w:p>
        </w:tc>
        <w:tc>
          <w:tcPr>
            <w:tcW w:w="3648" w:type="dxa"/>
            <w:tcBorders>
              <w:top w:val="nil"/>
              <w:left w:val="nil"/>
              <w:bottom w:val="single" w:sz="4" w:space="0" w:color="auto"/>
              <w:right w:val="single" w:sz="4" w:space="0" w:color="auto"/>
            </w:tcBorders>
            <w:shd w:val="clear" w:color="auto" w:fill="auto"/>
            <w:noWrap/>
            <w:hideMark/>
          </w:tcPr>
          <w:p w14:paraId="5BDF88AA" w14:textId="79FF8F5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Calcio, lactato-gluconato-Comprimido efervescente/Cada comprimido contiene: Lactato gluconato de calcio 2.94 g. Carbonato de calcio 300 mg. equivalente a 500 mg de calcio ionizable. Envase con 12 comprimidos</w:t>
            </w:r>
          </w:p>
        </w:tc>
        <w:tc>
          <w:tcPr>
            <w:tcW w:w="750" w:type="dxa"/>
            <w:tcBorders>
              <w:top w:val="nil"/>
              <w:left w:val="nil"/>
              <w:bottom w:val="single" w:sz="4" w:space="0" w:color="auto"/>
              <w:right w:val="single" w:sz="4" w:space="0" w:color="auto"/>
            </w:tcBorders>
            <w:shd w:val="clear" w:color="auto" w:fill="auto"/>
            <w:noWrap/>
            <w:hideMark/>
          </w:tcPr>
          <w:p w14:paraId="298AD96C" w14:textId="7FC2CBC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EC3BAC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5E16D7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4321E4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0FF018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8A027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w:t>
            </w:r>
          </w:p>
        </w:tc>
        <w:tc>
          <w:tcPr>
            <w:tcW w:w="1418" w:type="dxa"/>
            <w:tcBorders>
              <w:top w:val="nil"/>
              <w:left w:val="nil"/>
              <w:bottom w:val="single" w:sz="4" w:space="0" w:color="auto"/>
              <w:right w:val="single" w:sz="4" w:space="0" w:color="auto"/>
            </w:tcBorders>
            <w:shd w:val="clear" w:color="auto" w:fill="auto"/>
            <w:hideMark/>
          </w:tcPr>
          <w:p w14:paraId="2F8E4788" w14:textId="6854763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010.000.1007.00</w:t>
            </w:r>
          </w:p>
        </w:tc>
        <w:tc>
          <w:tcPr>
            <w:tcW w:w="1284" w:type="dxa"/>
            <w:tcBorders>
              <w:top w:val="nil"/>
              <w:left w:val="nil"/>
              <w:bottom w:val="single" w:sz="4" w:space="0" w:color="auto"/>
              <w:right w:val="single" w:sz="4" w:space="0" w:color="auto"/>
            </w:tcBorders>
            <w:shd w:val="clear" w:color="auto" w:fill="auto"/>
            <w:noWrap/>
            <w:hideMark/>
          </w:tcPr>
          <w:p w14:paraId="005B093F" w14:textId="4A61E2D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010000100700</w:t>
            </w:r>
          </w:p>
        </w:tc>
        <w:tc>
          <w:tcPr>
            <w:tcW w:w="3648" w:type="dxa"/>
            <w:tcBorders>
              <w:top w:val="nil"/>
              <w:left w:val="nil"/>
              <w:bottom w:val="single" w:sz="4" w:space="0" w:color="auto"/>
              <w:right w:val="single" w:sz="4" w:space="0" w:color="auto"/>
            </w:tcBorders>
            <w:shd w:val="clear" w:color="auto" w:fill="auto"/>
            <w:noWrap/>
            <w:hideMark/>
          </w:tcPr>
          <w:p w14:paraId="3F7E6B63" w14:textId="59A121E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Levotiroxina-Tableta/Cada tableta contiene: Levotiroxina sódica equivalente a 100 µg de levotiroxina sódica anhidra Envase con 100 tabletas</w:t>
            </w:r>
          </w:p>
        </w:tc>
        <w:tc>
          <w:tcPr>
            <w:tcW w:w="750" w:type="dxa"/>
            <w:tcBorders>
              <w:top w:val="nil"/>
              <w:left w:val="nil"/>
              <w:bottom w:val="single" w:sz="4" w:space="0" w:color="auto"/>
              <w:right w:val="single" w:sz="4" w:space="0" w:color="auto"/>
            </w:tcBorders>
            <w:shd w:val="clear" w:color="auto" w:fill="auto"/>
            <w:noWrap/>
            <w:hideMark/>
          </w:tcPr>
          <w:p w14:paraId="6FEA82F7" w14:textId="0DCF2EE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2AF295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4D14F0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CD2E09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84E8BD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1E9AD5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w:t>
            </w:r>
          </w:p>
        </w:tc>
        <w:tc>
          <w:tcPr>
            <w:tcW w:w="1418" w:type="dxa"/>
            <w:tcBorders>
              <w:top w:val="nil"/>
              <w:left w:val="nil"/>
              <w:bottom w:val="single" w:sz="4" w:space="0" w:color="auto"/>
              <w:right w:val="single" w:sz="4" w:space="0" w:color="auto"/>
            </w:tcBorders>
            <w:shd w:val="clear" w:color="auto" w:fill="auto"/>
            <w:hideMark/>
          </w:tcPr>
          <w:p w14:paraId="5CABEFFE" w14:textId="0631680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010.000.1022.00</w:t>
            </w:r>
          </w:p>
        </w:tc>
        <w:tc>
          <w:tcPr>
            <w:tcW w:w="1284" w:type="dxa"/>
            <w:tcBorders>
              <w:top w:val="nil"/>
              <w:left w:val="nil"/>
              <w:bottom w:val="single" w:sz="4" w:space="0" w:color="auto"/>
              <w:right w:val="single" w:sz="4" w:space="0" w:color="auto"/>
            </w:tcBorders>
            <w:shd w:val="clear" w:color="auto" w:fill="auto"/>
            <w:noWrap/>
            <w:hideMark/>
          </w:tcPr>
          <w:p w14:paraId="4B22DA1C" w14:textId="7BBF976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010000102200</w:t>
            </w:r>
          </w:p>
        </w:tc>
        <w:tc>
          <w:tcPr>
            <w:tcW w:w="3648" w:type="dxa"/>
            <w:tcBorders>
              <w:top w:val="nil"/>
              <w:left w:val="nil"/>
              <w:bottom w:val="single" w:sz="4" w:space="0" w:color="auto"/>
              <w:right w:val="single" w:sz="4" w:space="0" w:color="auto"/>
            </w:tcBorders>
            <w:shd w:val="clear" w:color="auto" w:fill="auto"/>
            <w:noWrap/>
            <w:hideMark/>
          </w:tcPr>
          <w:p w14:paraId="13164129" w14:textId="0FD66E3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Tiamazol-Tableta/Cada tableta contiene: Tiamazol 5 mg. Envase con 20 tabletas</w:t>
            </w:r>
          </w:p>
        </w:tc>
        <w:tc>
          <w:tcPr>
            <w:tcW w:w="750" w:type="dxa"/>
            <w:tcBorders>
              <w:top w:val="nil"/>
              <w:left w:val="nil"/>
              <w:bottom w:val="single" w:sz="4" w:space="0" w:color="auto"/>
              <w:right w:val="single" w:sz="4" w:space="0" w:color="auto"/>
            </w:tcBorders>
            <w:shd w:val="clear" w:color="auto" w:fill="auto"/>
            <w:noWrap/>
            <w:hideMark/>
          </w:tcPr>
          <w:p w14:paraId="57CE8554" w14:textId="5A5ADE5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8DDD3A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10CF22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B379A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DC5EE0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580D0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w:t>
            </w:r>
          </w:p>
        </w:tc>
        <w:tc>
          <w:tcPr>
            <w:tcW w:w="1418" w:type="dxa"/>
            <w:tcBorders>
              <w:top w:val="nil"/>
              <w:left w:val="nil"/>
              <w:bottom w:val="single" w:sz="4" w:space="0" w:color="auto"/>
              <w:right w:val="single" w:sz="4" w:space="0" w:color="auto"/>
            </w:tcBorders>
            <w:shd w:val="clear" w:color="auto" w:fill="auto"/>
            <w:hideMark/>
          </w:tcPr>
          <w:p w14:paraId="14F88F6D" w14:textId="038CFE4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010.000.1042.00</w:t>
            </w:r>
          </w:p>
        </w:tc>
        <w:tc>
          <w:tcPr>
            <w:tcW w:w="1284" w:type="dxa"/>
            <w:tcBorders>
              <w:top w:val="nil"/>
              <w:left w:val="nil"/>
              <w:bottom w:val="single" w:sz="4" w:space="0" w:color="auto"/>
              <w:right w:val="single" w:sz="4" w:space="0" w:color="auto"/>
            </w:tcBorders>
            <w:shd w:val="clear" w:color="auto" w:fill="auto"/>
            <w:noWrap/>
            <w:hideMark/>
          </w:tcPr>
          <w:p w14:paraId="1EA2FFD2" w14:textId="4A81CB1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010000104200</w:t>
            </w:r>
          </w:p>
        </w:tc>
        <w:tc>
          <w:tcPr>
            <w:tcW w:w="3648" w:type="dxa"/>
            <w:tcBorders>
              <w:top w:val="nil"/>
              <w:left w:val="nil"/>
              <w:bottom w:val="single" w:sz="4" w:space="0" w:color="auto"/>
              <w:right w:val="single" w:sz="4" w:space="0" w:color="auto"/>
            </w:tcBorders>
            <w:shd w:val="clear" w:color="auto" w:fill="auto"/>
            <w:noWrap/>
            <w:hideMark/>
          </w:tcPr>
          <w:p w14:paraId="6E3CF01B" w14:textId="1D8ECE3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Glibenclamida-Tableta/Cada tableta contiene: Glibenclamida 5 mg. Envase con 50 tabletas</w:t>
            </w:r>
          </w:p>
        </w:tc>
        <w:tc>
          <w:tcPr>
            <w:tcW w:w="750" w:type="dxa"/>
            <w:tcBorders>
              <w:top w:val="nil"/>
              <w:left w:val="nil"/>
              <w:bottom w:val="single" w:sz="4" w:space="0" w:color="auto"/>
              <w:right w:val="single" w:sz="4" w:space="0" w:color="auto"/>
            </w:tcBorders>
            <w:shd w:val="clear" w:color="auto" w:fill="auto"/>
            <w:noWrap/>
            <w:hideMark/>
          </w:tcPr>
          <w:p w14:paraId="32D42D53" w14:textId="5ACE003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0DBAA3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61CAF8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586C1C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FF978F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49557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w:t>
            </w:r>
          </w:p>
        </w:tc>
        <w:tc>
          <w:tcPr>
            <w:tcW w:w="1418" w:type="dxa"/>
            <w:tcBorders>
              <w:top w:val="nil"/>
              <w:left w:val="nil"/>
              <w:bottom w:val="single" w:sz="4" w:space="0" w:color="auto"/>
              <w:right w:val="single" w:sz="4" w:space="0" w:color="auto"/>
            </w:tcBorders>
            <w:shd w:val="clear" w:color="auto" w:fill="auto"/>
            <w:hideMark/>
          </w:tcPr>
          <w:p w14:paraId="3161792C" w14:textId="7E43FA2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010.000.1050.01</w:t>
            </w:r>
          </w:p>
        </w:tc>
        <w:tc>
          <w:tcPr>
            <w:tcW w:w="1284" w:type="dxa"/>
            <w:tcBorders>
              <w:top w:val="nil"/>
              <w:left w:val="nil"/>
              <w:bottom w:val="single" w:sz="4" w:space="0" w:color="auto"/>
              <w:right w:val="single" w:sz="4" w:space="0" w:color="auto"/>
            </w:tcBorders>
            <w:shd w:val="clear" w:color="auto" w:fill="auto"/>
            <w:noWrap/>
            <w:hideMark/>
          </w:tcPr>
          <w:p w14:paraId="03726208" w14:textId="7AB18A4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010000105001</w:t>
            </w:r>
          </w:p>
        </w:tc>
        <w:tc>
          <w:tcPr>
            <w:tcW w:w="3648" w:type="dxa"/>
            <w:tcBorders>
              <w:top w:val="nil"/>
              <w:left w:val="nil"/>
              <w:bottom w:val="single" w:sz="4" w:space="0" w:color="auto"/>
              <w:right w:val="single" w:sz="4" w:space="0" w:color="auto"/>
            </w:tcBorders>
            <w:shd w:val="clear" w:color="auto" w:fill="auto"/>
            <w:noWrap/>
            <w:hideMark/>
          </w:tcPr>
          <w:p w14:paraId="5627869A" w14:textId="3675852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Insulina humana acción intermedia NPH 100 UI-Suspensión inyectable/Cada ml contiene: Insulina humana isófana (origen ADN recombinante) 100 UI. Ó Insulina zinc isófana humana (origen ADN recombinante) 100 UI. Envase con un frasco ámpula con 10 ml</w:t>
            </w:r>
          </w:p>
        </w:tc>
        <w:tc>
          <w:tcPr>
            <w:tcW w:w="750" w:type="dxa"/>
            <w:tcBorders>
              <w:top w:val="nil"/>
              <w:left w:val="nil"/>
              <w:bottom w:val="single" w:sz="4" w:space="0" w:color="auto"/>
              <w:right w:val="single" w:sz="4" w:space="0" w:color="auto"/>
            </w:tcBorders>
            <w:shd w:val="clear" w:color="auto" w:fill="auto"/>
            <w:noWrap/>
            <w:hideMark/>
          </w:tcPr>
          <w:p w14:paraId="4563968A" w14:textId="1F548D4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89308B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BC34E5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EA1605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4BDB8C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A27EB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w:t>
            </w:r>
          </w:p>
        </w:tc>
        <w:tc>
          <w:tcPr>
            <w:tcW w:w="1418" w:type="dxa"/>
            <w:tcBorders>
              <w:top w:val="nil"/>
              <w:left w:val="nil"/>
              <w:bottom w:val="single" w:sz="4" w:space="0" w:color="auto"/>
              <w:right w:val="single" w:sz="4" w:space="0" w:color="auto"/>
            </w:tcBorders>
            <w:shd w:val="clear" w:color="auto" w:fill="auto"/>
            <w:hideMark/>
          </w:tcPr>
          <w:p w14:paraId="54E3E3EF" w14:textId="171BD5C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010.000.1051.01</w:t>
            </w:r>
          </w:p>
        </w:tc>
        <w:tc>
          <w:tcPr>
            <w:tcW w:w="1284" w:type="dxa"/>
            <w:tcBorders>
              <w:top w:val="nil"/>
              <w:left w:val="nil"/>
              <w:bottom w:val="single" w:sz="4" w:space="0" w:color="auto"/>
              <w:right w:val="single" w:sz="4" w:space="0" w:color="auto"/>
            </w:tcBorders>
            <w:shd w:val="clear" w:color="auto" w:fill="auto"/>
            <w:noWrap/>
            <w:hideMark/>
          </w:tcPr>
          <w:p w14:paraId="45AC1D2B" w14:textId="072E00E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010000105101</w:t>
            </w:r>
          </w:p>
        </w:tc>
        <w:tc>
          <w:tcPr>
            <w:tcW w:w="3648" w:type="dxa"/>
            <w:tcBorders>
              <w:top w:val="nil"/>
              <w:left w:val="nil"/>
              <w:bottom w:val="single" w:sz="4" w:space="0" w:color="auto"/>
              <w:right w:val="single" w:sz="4" w:space="0" w:color="auto"/>
            </w:tcBorders>
            <w:shd w:val="clear" w:color="auto" w:fill="auto"/>
            <w:noWrap/>
            <w:hideMark/>
          </w:tcPr>
          <w:p w14:paraId="76E7D030" w14:textId="747F765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Insulina humana acción rápida regular 100 UI-Solución inyectable/Cada ml contiene: Insulina humana (origen ADN recombinante) 100 UI. Ó Insulina zinc isófana humana (origen ADN recombinante) 100 UI. Envase con un frasco ámpula con 10 ml</w:t>
            </w:r>
          </w:p>
        </w:tc>
        <w:tc>
          <w:tcPr>
            <w:tcW w:w="750" w:type="dxa"/>
            <w:tcBorders>
              <w:top w:val="nil"/>
              <w:left w:val="nil"/>
              <w:bottom w:val="single" w:sz="4" w:space="0" w:color="auto"/>
              <w:right w:val="single" w:sz="4" w:space="0" w:color="auto"/>
            </w:tcBorders>
            <w:shd w:val="clear" w:color="auto" w:fill="auto"/>
            <w:noWrap/>
            <w:hideMark/>
          </w:tcPr>
          <w:p w14:paraId="362AABE9" w14:textId="7E371D9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E11E7D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F7963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4AB2E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703A74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66B65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w:t>
            </w:r>
          </w:p>
        </w:tc>
        <w:tc>
          <w:tcPr>
            <w:tcW w:w="1418" w:type="dxa"/>
            <w:tcBorders>
              <w:top w:val="nil"/>
              <w:left w:val="nil"/>
              <w:bottom w:val="single" w:sz="4" w:space="0" w:color="auto"/>
              <w:right w:val="single" w:sz="4" w:space="0" w:color="auto"/>
            </w:tcBorders>
            <w:shd w:val="clear" w:color="auto" w:fill="auto"/>
            <w:hideMark/>
          </w:tcPr>
          <w:p w14:paraId="586DC773" w14:textId="11DC329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010.000.1081.00</w:t>
            </w:r>
          </w:p>
        </w:tc>
        <w:tc>
          <w:tcPr>
            <w:tcW w:w="1284" w:type="dxa"/>
            <w:tcBorders>
              <w:top w:val="nil"/>
              <w:left w:val="nil"/>
              <w:bottom w:val="single" w:sz="4" w:space="0" w:color="auto"/>
              <w:right w:val="single" w:sz="4" w:space="0" w:color="auto"/>
            </w:tcBorders>
            <w:shd w:val="clear" w:color="auto" w:fill="auto"/>
            <w:noWrap/>
            <w:hideMark/>
          </w:tcPr>
          <w:p w14:paraId="06896830" w14:textId="0C45150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010000108100</w:t>
            </w:r>
          </w:p>
        </w:tc>
        <w:tc>
          <w:tcPr>
            <w:tcW w:w="3648" w:type="dxa"/>
            <w:tcBorders>
              <w:top w:val="nil"/>
              <w:left w:val="nil"/>
              <w:bottom w:val="single" w:sz="4" w:space="0" w:color="auto"/>
              <w:right w:val="single" w:sz="4" w:space="0" w:color="auto"/>
            </w:tcBorders>
            <w:shd w:val="clear" w:color="auto" w:fill="auto"/>
            <w:noWrap/>
            <w:hideMark/>
          </w:tcPr>
          <w:p w14:paraId="606EB202" w14:textId="65C14FA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 xml:space="preserve">Gonadotrofina coriónica-Solución inyectable/Cada frasco ámpula o ampolleta con liofilizado contiene: Gonadotrofina coriónica 5 000 UI. Envase con 1 frasco ámpula y ampolleta </w:t>
            </w:r>
            <w:r>
              <w:rPr>
                <w:sz w:val="12"/>
                <w:szCs w:val="12"/>
              </w:rPr>
              <w:t>con 2 ml de diluyente</w:t>
            </w:r>
          </w:p>
        </w:tc>
        <w:tc>
          <w:tcPr>
            <w:tcW w:w="750" w:type="dxa"/>
            <w:tcBorders>
              <w:top w:val="nil"/>
              <w:left w:val="nil"/>
              <w:bottom w:val="single" w:sz="4" w:space="0" w:color="auto"/>
              <w:right w:val="single" w:sz="4" w:space="0" w:color="auto"/>
            </w:tcBorders>
            <w:shd w:val="clear" w:color="auto" w:fill="auto"/>
            <w:noWrap/>
            <w:hideMark/>
          </w:tcPr>
          <w:p w14:paraId="11AFD5E3" w14:textId="7F2BFEC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1AD332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90B9F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3AD4D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08A3DF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35159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w:t>
            </w:r>
          </w:p>
        </w:tc>
        <w:tc>
          <w:tcPr>
            <w:tcW w:w="1418" w:type="dxa"/>
            <w:tcBorders>
              <w:top w:val="nil"/>
              <w:left w:val="nil"/>
              <w:bottom w:val="single" w:sz="4" w:space="0" w:color="auto"/>
              <w:right w:val="single" w:sz="4" w:space="0" w:color="auto"/>
            </w:tcBorders>
            <w:shd w:val="clear" w:color="auto" w:fill="auto"/>
            <w:hideMark/>
          </w:tcPr>
          <w:p w14:paraId="498A815F" w14:textId="4B0A7FC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010.000.1094.01</w:t>
            </w:r>
          </w:p>
        </w:tc>
        <w:tc>
          <w:tcPr>
            <w:tcW w:w="1284" w:type="dxa"/>
            <w:tcBorders>
              <w:top w:val="nil"/>
              <w:left w:val="nil"/>
              <w:bottom w:val="single" w:sz="4" w:space="0" w:color="auto"/>
              <w:right w:val="single" w:sz="4" w:space="0" w:color="auto"/>
            </w:tcBorders>
            <w:shd w:val="clear" w:color="auto" w:fill="auto"/>
            <w:noWrap/>
            <w:hideMark/>
          </w:tcPr>
          <w:p w14:paraId="6191FDD7" w14:textId="671C423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010000109401</w:t>
            </w:r>
          </w:p>
        </w:tc>
        <w:tc>
          <w:tcPr>
            <w:tcW w:w="3648" w:type="dxa"/>
            <w:tcBorders>
              <w:top w:val="nil"/>
              <w:left w:val="nil"/>
              <w:bottom w:val="single" w:sz="4" w:space="0" w:color="auto"/>
              <w:right w:val="single" w:sz="4" w:space="0" w:color="auto"/>
            </w:tcBorders>
            <w:shd w:val="clear" w:color="auto" w:fill="auto"/>
            <w:noWrap/>
            <w:hideMark/>
          </w:tcPr>
          <w:p w14:paraId="38C41A44" w14:textId="067081C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Cabergolina-Tableta/Cada tableta contiene: Cabergolina 0.5 mg. Envase con 4 tabletas</w:t>
            </w:r>
          </w:p>
        </w:tc>
        <w:tc>
          <w:tcPr>
            <w:tcW w:w="750" w:type="dxa"/>
            <w:tcBorders>
              <w:top w:val="nil"/>
              <w:left w:val="nil"/>
              <w:bottom w:val="single" w:sz="4" w:space="0" w:color="auto"/>
              <w:right w:val="single" w:sz="4" w:space="0" w:color="auto"/>
            </w:tcBorders>
            <w:shd w:val="clear" w:color="auto" w:fill="auto"/>
            <w:noWrap/>
            <w:hideMark/>
          </w:tcPr>
          <w:p w14:paraId="56307187" w14:textId="2A5F3E0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B80252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1F271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2B348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7C834E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76EA7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w:t>
            </w:r>
          </w:p>
        </w:tc>
        <w:tc>
          <w:tcPr>
            <w:tcW w:w="1418" w:type="dxa"/>
            <w:tcBorders>
              <w:top w:val="nil"/>
              <w:left w:val="nil"/>
              <w:bottom w:val="single" w:sz="4" w:space="0" w:color="auto"/>
              <w:right w:val="single" w:sz="4" w:space="0" w:color="auto"/>
            </w:tcBorders>
            <w:shd w:val="clear" w:color="auto" w:fill="auto"/>
            <w:hideMark/>
          </w:tcPr>
          <w:p w14:paraId="470CCB1D" w14:textId="53AF21B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010.000.1095.00</w:t>
            </w:r>
          </w:p>
        </w:tc>
        <w:tc>
          <w:tcPr>
            <w:tcW w:w="1284" w:type="dxa"/>
            <w:tcBorders>
              <w:top w:val="nil"/>
              <w:left w:val="nil"/>
              <w:bottom w:val="single" w:sz="4" w:space="0" w:color="auto"/>
              <w:right w:val="single" w:sz="4" w:space="0" w:color="auto"/>
            </w:tcBorders>
            <w:shd w:val="clear" w:color="auto" w:fill="auto"/>
            <w:noWrap/>
            <w:hideMark/>
          </w:tcPr>
          <w:p w14:paraId="50D8FE1C" w14:textId="3BD8905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010000109500</w:t>
            </w:r>
          </w:p>
        </w:tc>
        <w:tc>
          <w:tcPr>
            <w:tcW w:w="3648" w:type="dxa"/>
            <w:tcBorders>
              <w:top w:val="nil"/>
              <w:left w:val="nil"/>
              <w:bottom w:val="single" w:sz="4" w:space="0" w:color="auto"/>
              <w:right w:val="single" w:sz="4" w:space="0" w:color="auto"/>
            </w:tcBorders>
            <w:shd w:val="clear" w:color="auto" w:fill="auto"/>
            <w:noWrap/>
            <w:hideMark/>
          </w:tcPr>
          <w:p w14:paraId="2F996B90" w14:textId="120D9B9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Calcitriol-Cápsula de gelatina blanda/Cada cápsula contiene: Calcitriol 0.25 µg. Envase con 50 cápsulas</w:t>
            </w:r>
          </w:p>
        </w:tc>
        <w:tc>
          <w:tcPr>
            <w:tcW w:w="750" w:type="dxa"/>
            <w:tcBorders>
              <w:top w:val="nil"/>
              <w:left w:val="nil"/>
              <w:bottom w:val="single" w:sz="4" w:space="0" w:color="auto"/>
              <w:right w:val="single" w:sz="4" w:space="0" w:color="auto"/>
            </w:tcBorders>
            <w:shd w:val="clear" w:color="auto" w:fill="auto"/>
            <w:noWrap/>
            <w:hideMark/>
          </w:tcPr>
          <w:p w14:paraId="2BC042AA" w14:textId="0835FC4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9CA34F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D5E02C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A9E58F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2AD8AB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A16F3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w:t>
            </w:r>
          </w:p>
        </w:tc>
        <w:tc>
          <w:tcPr>
            <w:tcW w:w="1418" w:type="dxa"/>
            <w:tcBorders>
              <w:top w:val="nil"/>
              <w:left w:val="nil"/>
              <w:bottom w:val="single" w:sz="4" w:space="0" w:color="auto"/>
              <w:right w:val="single" w:sz="4" w:space="0" w:color="auto"/>
            </w:tcBorders>
            <w:shd w:val="clear" w:color="auto" w:fill="auto"/>
            <w:hideMark/>
          </w:tcPr>
          <w:p w14:paraId="0A342B95" w14:textId="38A03A1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010.000.1097.00</w:t>
            </w:r>
          </w:p>
        </w:tc>
        <w:tc>
          <w:tcPr>
            <w:tcW w:w="1284" w:type="dxa"/>
            <w:tcBorders>
              <w:top w:val="nil"/>
              <w:left w:val="nil"/>
              <w:bottom w:val="single" w:sz="4" w:space="0" w:color="auto"/>
              <w:right w:val="single" w:sz="4" w:space="0" w:color="auto"/>
            </w:tcBorders>
            <w:shd w:val="clear" w:color="auto" w:fill="auto"/>
            <w:noWrap/>
            <w:hideMark/>
          </w:tcPr>
          <w:p w14:paraId="0E78B91E" w14:textId="0F55AA9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010000109700</w:t>
            </w:r>
          </w:p>
        </w:tc>
        <w:tc>
          <w:tcPr>
            <w:tcW w:w="3648" w:type="dxa"/>
            <w:tcBorders>
              <w:top w:val="nil"/>
              <w:left w:val="nil"/>
              <w:bottom w:val="single" w:sz="4" w:space="0" w:color="auto"/>
              <w:right w:val="single" w:sz="4" w:space="0" w:color="auto"/>
            </w:tcBorders>
            <w:shd w:val="clear" w:color="auto" w:fill="auto"/>
            <w:noWrap/>
            <w:hideMark/>
          </w:tcPr>
          <w:p w14:paraId="48625A09" w14:textId="507CB6F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Desmopresina-Solución nasal/Cada ml contiene: Acetato de desmopresina equivalente a 89 µg de desmopresina. Envase con nebulizador con 2.5 ml</w:t>
            </w:r>
          </w:p>
        </w:tc>
        <w:tc>
          <w:tcPr>
            <w:tcW w:w="750" w:type="dxa"/>
            <w:tcBorders>
              <w:top w:val="nil"/>
              <w:left w:val="nil"/>
              <w:bottom w:val="single" w:sz="4" w:space="0" w:color="auto"/>
              <w:right w:val="single" w:sz="4" w:space="0" w:color="auto"/>
            </w:tcBorders>
            <w:shd w:val="clear" w:color="auto" w:fill="auto"/>
            <w:noWrap/>
            <w:hideMark/>
          </w:tcPr>
          <w:p w14:paraId="0024F692" w14:textId="785E50C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513F6B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9EC7C6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06CA2C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0DBC89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AEF02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w:t>
            </w:r>
          </w:p>
        </w:tc>
        <w:tc>
          <w:tcPr>
            <w:tcW w:w="1418" w:type="dxa"/>
            <w:tcBorders>
              <w:top w:val="nil"/>
              <w:left w:val="nil"/>
              <w:bottom w:val="single" w:sz="4" w:space="0" w:color="auto"/>
              <w:right w:val="single" w:sz="4" w:space="0" w:color="auto"/>
            </w:tcBorders>
            <w:shd w:val="clear" w:color="auto" w:fill="auto"/>
            <w:hideMark/>
          </w:tcPr>
          <w:p w14:paraId="003F32FB" w14:textId="7E3D547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010.000.1098.00</w:t>
            </w:r>
          </w:p>
        </w:tc>
        <w:tc>
          <w:tcPr>
            <w:tcW w:w="1284" w:type="dxa"/>
            <w:tcBorders>
              <w:top w:val="nil"/>
              <w:left w:val="nil"/>
              <w:bottom w:val="single" w:sz="4" w:space="0" w:color="auto"/>
              <w:right w:val="single" w:sz="4" w:space="0" w:color="auto"/>
            </w:tcBorders>
            <w:shd w:val="clear" w:color="auto" w:fill="auto"/>
            <w:noWrap/>
            <w:hideMark/>
          </w:tcPr>
          <w:p w14:paraId="13936682" w14:textId="0ADD18A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010000109800</w:t>
            </w:r>
          </w:p>
        </w:tc>
        <w:tc>
          <w:tcPr>
            <w:tcW w:w="3648" w:type="dxa"/>
            <w:tcBorders>
              <w:top w:val="nil"/>
              <w:left w:val="nil"/>
              <w:bottom w:val="single" w:sz="4" w:space="0" w:color="auto"/>
              <w:right w:val="single" w:sz="4" w:space="0" w:color="auto"/>
            </w:tcBorders>
            <w:shd w:val="clear" w:color="auto" w:fill="auto"/>
            <w:noWrap/>
            <w:hideMark/>
          </w:tcPr>
          <w:p w14:paraId="18D039DC" w14:textId="30E8636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Vitaminas A.C.D-Solución oral/Cada mililitro contiene: Palmitato de retinol 7000-9000 UI, Ac.ascórbico 80-125 mg, Colecalciferol 1400-1800 UI. Envase con 15 ml</w:t>
            </w:r>
          </w:p>
        </w:tc>
        <w:tc>
          <w:tcPr>
            <w:tcW w:w="750" w:type="dxa"/>
            <w:tcBorders>
              <w:top w:val="nil"/>
              <w:left w:val="nil"/>
              <w:bottom w:val="single" w:sz="4" w:space="0" w:color="auto"/>
              <w:right w:val="single" w:sz="4" w:space="0" w:color="auto"/>
            </w:tcBorders>
            <w:shd w:val="clear" w:color="auto" w:fill="auto"/>
            <w:noWrap/>
            <w:hideMark/>
          </w:tcPr>
          <w:p w14:paraId="07486A59" w14:textId="71854B7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024919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5F0F3F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CB648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040933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AA7C6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w:t>
            </w:r>
          </w:p>
        </w:tc>
        <w:tc>
          <w:tcPr>
            <w:tcW w:w="1418" w:type="dxa"/>
            <w:tcBorders>
              <w:top w:val="nil"/>
              <w:left w:val="nil"/>
              <w:bottom w:val="single" w:sz="4" w:space="0" w:color="auto"/>
              <w:right w:val="single" w:sz="4" w:space="0" w:color="auto"/>
            </w:tcBorders>
            <w:shd w:val="clear" w:color="auto" w:fill="auto"/>
            <w:hideMark/>
          </w:tcPr>
          <w:p w14:paraId="7974574F" w14:textId="0158A45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010.000.1099.00</w:t>
            </w:r>
          </w:p>
        </w:tc>
        <w:tc>
          <w:tcPr>
            <w:tcW w:w="1284" w:type="dxa"/>
            <w:tcBorders>
              <w:top w:val="nil"/>
              <w:left w:val="nil"/>
              <w:bottom w:val="single" w:sz="4" w:space="0" w:color="auto"/>
              <w:right w:val="single" w:sz="4" w:space="0" w:color="auto"/>
            </w:tcBorders>
            <w:shd w:val="clear" w:color="auto" w:fill="auto"/>
            <w:noWrap/>
            <w:hideMark/>
          </w:tcPr>
          <w:p w14:paraId="7F465952" w14:textId="07FAA62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010000109900</w:t>
            </w:r>
          </w:p>
        </w:tc>
        <w:tc>
          <w:tcPr>
            <w:tcW w:w="3648" w:type="dxa"/>
            <w:tcBorders>
              <w:top w:val="nil"/>
              <w:left w:val="nil"/>
              <w:bottom w:val="single" w:sz="4" w:space="0" w:color="auto"/>
              <w:right w:val="single" w:sz="4" w:space="0" w:color="auto"/>
            </w:tcBorders>
            <w:shd w:val="clear" w:color="auto" w:fill="auto"/>
            <w:noWrap/>
            <w:hideMark/>
          </w:tcPr>
          <w:p w14:paraId="48DDA715" w14:textId="33BCEED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Desmopresina-Tableta/Cada tableta contiene: Acetato de desmopresina 0.2 mg equivalente</w:t>
            </w:r>
            <w:r>
              <w:rPr>
                <w:sz w:val="12"/>
                <w:szCs w:val="12"/>
              </w:rPr>
              <w:t xml:space="preserve"> </w:t>
            </w:r>
            <w:r w:rsidRPr="00AE346C">
              <w:rPr>
                <w:sz w:val="12"/>
                <w:szCs w:val="12"/>
              </w:rPr>
              <w:t>a 178 µg de desmopresina. Envase con 30 tabletas</w:t>
            </w:r>
          </w:p>
        </w:tc>
        <w:tc>
          <w:tcPr>
            <w:tcW w:w="750" w:type="dxa"/>
            <w:tcBorders>
              <w:top w:val="nil"/>
              <w:left w:val="nil"/>
              <w:bottom w:val="single" w:sz="4" w:space="0" w:color="auto"/>
              <w:right w:val="single" w:sz="4" w:space="0" w:color="auto"/>
            </w:tcBorders>
            <w:shd w:val="clear" w:color="auto" w:fill="auto"/>
            <w:noWrap/>
            <w:hideMark/>
          </w:tcPr>
          <w:p w14:paraId="7A5FBA0D" w14:textId="40A5AF2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57174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8A068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2839D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C6C582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5BE30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w:t>
            </w:r>
          </w:p>
        </w:tc>
        <w:tc>
          <w:tcPr>
            <w:tcW w:w="1418" w:type="dxa"/>
            <w:tcBorders>
              <w:top w:val="nil"/>
              <w:left w:val="nil"/>
              <w:bottom w:val="single" w:sz="4" w:space="0" w:color="auto"/>
              <w:right w:val="single" w:sz="4" w:space="0" w:color="auto"/>
            </w:tcBorders>
            <w:shd w:val="clear" w:color="auto" w:fill="auto"/>
            <w:hideMark/>
          </w:tcPr>
          <w:p w14:paraId="1821FCD5" w14:textId="43F04AE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010.000.1206.00</w:t>
            </w:r>
          </w:p>
        </w:tc>
        <w:tc>
          <w:tcPr>
            <w:tcW w:w="1284" w:type="dxa"/>
            <w:tcBorders>
              <w:top w:val="nil"/>
              <w:left w:val="nil"/>
              <w:bottom w:val="single" w:sz="4" w:space="0" w:color="auto"/>
              <w:right w:val="single" w:sz="4" w:space="0" w:color="auto"/>
            </w:tcBorders>
            <w:shd w:val="clear" w:color="auto" w:fill="auto"/>
            <w:noWrap/>
            <w:hideMark/>
          </w:tcPr>
          <w:p w14:paraId="6AED3711" w14:textId="5B80682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010000120600</w:t>
            </w:r>
          </w:p>
        </w:tc>
        <w:tc>
          <w:tcPr>
            <w:tcW w:w="3648" w:type="dxa"/>
            <w:tcBorders>
              <w:top w:val="nil"/>
              <w:left w:val="nil"/>
              <w:bottom w:val="single" w:sz="4" w:space="0" w:color="auto"/>
              <w:right w:val="single" w:sz="4" w:space="0" w:color="auto"/>
            </w:tcBorders>
            <w:shd w:val="clear" w:color="auto" w:fill="auto"/>
            <w:noWrap/>
            <w:hideMark/>
          </w:tcPr>
          <w:p w14:paraId="29667027" w14:textId="15816CF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Butilhioscina o Hioscina-Gragea o tableta/Cada gragea o tableta contiene: Bromuro de butilhioscina o butilbromuro de hioscina 10 mg. Envase con 10 grageas o tabletas</w:t>
            </w:r>
          </w:p>
        </w:tc>
        <w:tc>
          <w:tcPr>
            <w:tcW w:w="750" w:type="dxa"/>
            <w:tcBorders>
              <w:top w:val="nil"/>
              <w:left w:val="nil"/>
              <w:bottom w:val="single" w:sz="4" w:space="0" w:color="auto"/>
              <w:right w:val="single" w:sz="4" w:space="0" w:color="auto"/>
            </w:tcBorders>
            <w:shd w:val="clear" w:color="auto" w:fill="auto"/>
            <w:noWrap/>
            <w:hideMark/>
          </w:tcPr>
          <w:p w14:paraId="59E94E13" w14:textId="3F09CD2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6651AC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C1F38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A85FB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533BD8"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7FA3B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74</w:t>
            </w:r>
          </w:p>
        </w:tc>
        <w:tc>
          <w:tcPr>
            <w:tcW w:w="1418" w:type="dxa"/>
            <w:tcBorders>
              <w:top w:val="nil"/>
              <w:left w:val="nil"/>
              <w:bottom w:val="single" w:sz="4" w:space="0" w:color="auto"/>
              <w:right w:val="single" w:sz="4" w:space="0" w:color="auto"/>
            </w:tcBorders>
            <w:shd w:val="clear" w:color="auto" w:fill="auto"/>
            <w:hideMark/>
          </w:tcPr>
          <w:p w14:paraId="32B9915B" w14:textId="4091648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010.000.1207.00</w:t>
            </w:r>
          </w:p>
        </w:tc>
        <w:tc>
          <w:tcPr>
            <w:tcW w:w="1284" w:type="dxa"/>
            <w:tcBorders>
              <w:top w:val="nil"/>
              <w:left w:val="nil"/>
              <w:bottom w:val="single" w:sz="4" w:space="0" w:color="auto"/>
              <w:right w:val="single" w:sz="4" w:space="0" w:color="auto"/>
            </w:tcBorders>
            <w:shd w:val="clear" w:color="auto" w:fill="auto"/>
            <w:noWrap/>
            <w:hideMark/>
          </w:tcPr>
          <w:p w14:paraId="140A2807" w14:textId="29624AE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010000120700</w:t>
            </w:r>
          </w:p>
        </w:tc>
        <w:tc>
          <w:tcPr>
            <w:tcW w:w="3648" w:type="dxa"/>
            <w:tcBorders>
              <w:top w:val="nil"/>
              <w:left w:val="nil"/>
              <w:bottom w:val="single" w:sz="4" w:space="0" w:color="auto"/>
              <w:right w:val="single" w:sz="4" w:space="0" w:color="auto"/>
            </w:tcBorders>
            <w:shd w:val="clear" w:color="auto" w:fill="auto"/>
            <w:noWrap/>
            <w:hideMark/>
          </w:tcPr>
          <w:p w14:paraId="64AE5175" w14:textId="72D6B86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Butilhioscina o Hioscina-Solución inyectable/Cada ampolleta contiene: Bromuro de butilhioscina o butilbromuro de hioscina 20 mg. Envase con 3 ampolletas con 1 ml</w:t>
            </w:r>
          </w:p>
        </w:tc>
        <w:tc>
          <w:tcPr>
            <w:tcW w:w="750" w:type="dxa"/>
            <w:tcBorders>
              <w:top w:val="nil"/>
              <w:left w:val="nil"/>
              <w:bottom w:val="single" w:sz="4" w:space="0" w:color="auto"/>
              <w:right w:val="single" w:sz="4" w:space="0" w:color="auto"/>
            </w:tcBorders>
            <w:shd w:val="clear" w:color="auto" w:fill="auto"/>
            <w:noWrap/>
            <w:hideMark/>
          </w:tcPr>
          <w:p w14:paraId="0E77E932" w14:textId="09FBAC1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939E80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D87053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FE11E4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E8B0A55"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BB43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75</w:t>
            </w:r>
          </w:p>
        </w:tc>
        <w:tc>
          <w:tcPr>
            <w:tcW w:w="1418" w:type="dxa"/>
            <w:tcBorders>
              <w:top w:val="single" w:sz="4" w:space="0" w:color="auto"/>
              <w:left w:val="nil"/>
              <w:bottom w:val="single" w:sz="4" w:space="0" w:color="auto"/>
              <w:right w:val="single" w:sz="4" w:space="0" w:color="auto"/>
            </w:tcBorders>
            <w:shd w:val="clear" w:color="auto" w:fill="auto"/>
            <w:hideMark/>
          </w:tcPr>
          <w:p w14:paraId="25ACBD21" w14:textId="2D3AD4D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010.000.1209.00</w:t>
            </w:r>
          </w:p>
        </w:tc>
        <w:tc>
          <w:tcPr>
            <w:tcW w:w="1284" w:type="dxa"/>
            <w:tcBorders>
              <w:top w:val="single" w:sz="4" w:space="0" w:color="auto"/>
              <w:left w:val="nil"/>
              <w:bottom w:val="single" w:sz="4" w:space="0" w:color="auto"/>
              <w:right w:val="single" w:sz="4" w:space="0" w:color="auto"/>
            </w:tcBorders>
            <w:shd w:val="clear" w:color="auto" w:fill="auto"/>
            <w:noWrap/>
            <w:hideMark/>
          </w:tcPr>
          <w:p w14:paraId="6EE06218" w14:textId="52252AD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010000120900</w:t>
            </w:r>
          </w:p>
        </w:tc>
        <w:tc>
          <w:tcPr>
            <w:tcW w:w="3648" w:type="dxa"/>
            <w:tcBorders>
              <w:top w:val="single" w:sz="4" w:space="0" w:color="auto"/>
              <w:left w:val="nil"/>
              <w:bottom w:val="single" w:sz="4" w:space="0" w:color="auto"/>
              <w:right w:val="single" w:sz="4" w:space="0" w:color="auto"/>
            </w:tcBorders>
            <w:shd w:val="clear" w:color="auto" w:fill="auto"/>
            <w:noWrap/>
            <w:hideMark/>
          </w:tcPr>
          <w:p w14:paraId="31201B05" w14:textId="0A2DB23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Cisaprida-Tableta /Cada tableta contiene: Cisaprida 5 mg. Envase con 30 tabletas.</w:t>
            </w:r>
          </w:p>
        </w:tc>
        <w:tc>
          <w:tcPr>
            <w:tcW w:w="750" w:type="dxa"/>
            <w:tcBorders>
              <w:top w:val="single" w:sz="4" w:space="0" w:color="auto"/>
              <w:left w:val="nil"/>
              <w:bottom w:val="single" w:sz="4" w:space="0" w:color="auto"/>
              <w:right w:val="single" w:sz="4" w:space="0" w:color="auto"/>
            </w:tcBorders>
            <w:shd w:val="clear" w:color="auto" w:fill="auto"/>
            <w:noWrap/>
            <w:hideMark/>
          </w:tcPr>
          <w:p w14:paraId="37B962A9" w14:textId="338092F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5E0AD10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6002A98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612E76A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CF4DB4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18500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76</w:t>
            </w:r>
          </w:p>
        </w:tc>
        <w:tc>
          <w:tcPr>
            <w:tcW w:w="1418" w:type="dxa"/>
            <w:tcBorders>
              <w:top w:val="nil"/>
              <w:left w:val="nil"/>
              <w:bottom w:val="single" w:sz="4" w:space="0" w:color="auto"/>
              <w:right w:val="single" w:sz="4" w:space="0" w:color="auto"/>
            </w:tcBorders>
            <w:shd w:val="clear" w:color="auto" w:fill="auto"/>
            <w:hideMark/>
          </w:tcPr>
          <w:p w14:paraId="0AC2B44C" w14:textId="4259A56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010.000.1210.01</w:t>
            </w:r>
          </w:p>
        </w:tc>
        <w:tc>
          <w:tcPr>
            <w:tcW w:w="1284" w:type="dxa"/>
            <w:tcBorders>
              <w:top w:val="nil"/>
              <w:left w:val="nil"/>
              <w:bottom w:val="single" w:sz="4" w:space="0" w:color="auto"/>
              <w:right w:val="single" w:sz="4" w:space="0" w:color="auto"/>
            </w:tcBorders>
            <w:shd w:val="clear" w:color="auto" w:fill="auto"/>
            <w:noWrap/>
            <w:hideMark/>
          </w:tcPr>
          <w:p w14:paraId="6A8B9156" w14:textId="0DA556C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010000121001</w:t>
            </w:r>
          </w:p>
        </w:tc>
        <w:tc>
          <w:tcPr>
            <w:tcW w:w="3648" w:type="dxa"/>
            <w:tcBorders>
              <w:top w:val="nil"/>
              <w:left w:val="nil"/>
              <w:bottom w:val="single" w:sz="4" w:space="0" w:color="auto"/>
              <w:right w:val="single" w:sz="4" w:space="0" w:color="auto"/>
            </w:tcBorders>
            <w:shd w:val="clear" w:color="auto" w:fill="auto"/>
            <w:noWrap/>
            <w:hideMark/>
          </w:tcPr>
          <w:p w14:paraId="07538642" w14:textId="2B9D5B8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Pinaverio-Tableta /Cada tableta contiene: Bromuro de pinaverio 100 mg. Envase con 28 tabletas.</w:t>
            </w:r>
          </w:p>
        </w:tc>
        <w:tc>
          <w:tcPr>
            <w:tcW w:w="750" w:type="dxa"/>
            <w:tcBorders>
              <w:top w:val="nil"/>
              <w:left w:val="nil"/>
              <w:bottom w:val="single" w:sz="4" w:space="0" w:color="auto"/>
              <w:right w:val="single" w:sz="4" w:space="0" w:color="auto"/>
            </w:tcBorders>
            <w:shd w:val="clear" w:color="auto" w:fill="auto"/>
            <w:noWrap/>
            <w:hideMark/>
          </w:tcPr>
          <w:p w14:paraId="2A5248AD" w14:textId="3A0426B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1BADF4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913824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78AF9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B3928A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8CAE5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77</w:t>
            </w:r>
          </w:p>
        </w:tc>
        <w:tc>
          <w:tcPr>
            <w:tcW w:w="1418" w:type="dxa"/>
            <w:tcBorders>
              <w:top w:val="nil"/>
              <w:left w:val="nil"/>
              <w:bottom w:val="single" w:sz="4" w:space="0" w:color="auto"/>
              <w:right w:val="single" w:sz="4" w:space="0" w:color="auto"/>
            </w:tcBorders>
            <w:shd w:val="clear" w:color="auto" w:fill="auto"/>
            <w:hideMark/>
          </w:tcPr>
          <w:p w14:paraId="580A5737" w14:textId="109BA7C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010.000.1223.00</w:t>
            </w:r>
          </w:p>
        </w:tc>
        <w:tc>
          <w:tcPr>
            <w:tcW w:w="1284" w:type="dxa"/>
            <w:tcBorders>
              <w:top w:val="nil"/>
              <w:left w:val="nil"/>
              <w:bottom w:val="single" w:sz="4" w:space="0" w:color="auto"/>
              <w:right w:val="single" w:sz="4" w:space="0" w:color="auto"/>
            </w:tcBorders>
            <w:shd w:val="clear" w:color="auto" w:fill="auto"/>
            <w:noWrap/>
            <w:hideMark/>
          </w:tcPr>
          <w:p w14:paraId="1FC0B79E" w14:textId="38B2E29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010000122300</w:t>
            </w:r>
          </w:p>
        </w:tc>
        <w:tc>
          <w:tcPr>
            <w:tcW w:w="3648" w:type="dxa"/>
            <w:tcBorders>
              <w:top w:val="nil"/>
              <w:left w:val="nil"/>
              <w:bottom w:val="single" w:sz="4" w:space="0" w:color="auto"/>
              <w:right w:val="single" w:sz="4" w:space="0" w:color="auto"/>
            </w:tcBorders>
            <w:shd w:val="clear" w:color="auto" w:fill="auto"/>
            <w:noWrap/>
            <w:hideMark/>
          </w:tcPr>
          <w:p w14:paraId="3F50EBAF" w14:textId="087596D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Aluminio – magnesio-Tableta masticable/Cada tableta masticable contiene: Hidróxido de aluminio 200 mg. Hidróxido de magnesio 200 mg. o trisilicato de magnesio: 447.3 mg Envase con 50 tabletas masticables</w:t>
            </w:r>
          </w:p>
        </w:tc>
        <w:tc>
          <w:tcPr>
            <w:tcW w:w="750" w:type="dxa"/>
            <w:tcBorders>
              <w:top w:val="nil"/>
              <w:left w:val="nil"/>
              <w:bottom w:val="single" w:sz="4" w:space="0" w:color="auto"/>
              <w:right w:val="single" w:sz="4" w:space="0" w:color="auto"/>
            </w:tcBorders>
            <w:shd w:val="clear" w:color="auto" w:fill="auto"/>
            <w:noWrap/>
            <w:hideMark/>
          </w:tcPr>
          <w:p w14:paraId="1E6E76C3" w14:textId="67CDC8A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ECED6A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00EA1C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C60736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F524FE4" w14:textId="77777777" w:rsidTr="00A93A82">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8E1B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78</w:t>
            </w:r>
          </w:p>
        </w:tc>
        <w:tc>
          <w:tcPr>
            <w:tcW w:w="1418" w:type="dxa"/>
            <w:tcBorders>
              <w:top w:val="single" w:sz="4" w:space="0" w:color="auto"/>
              <w:left w:val="nil"/>
              <w:bottom w:val="single" w:sz="4" w:space="0" w:color="auto"/>
              <w:right w:val="single" w:sz="4" w:space="0" w:color="auto"/>
            </w:tcBorders>
            <w:shd w:val="clear" w:color="auto" w:fill="auto"/>
            <w:hideMark/>
          </w:tcPr>
          <w:p w14:paraId="2D57DD8F" w14:textId="6A88A11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010.000.1224.00</w:t>
            </w:r>
          </w:p>
        </w:tc>
        <w:tc>
          <w:tcPr>
            <w:tcW w:w="1284" w:type="dxa"/>
            <w:tcBorders>
              <w:top w:val="single" w:sz="4" w:space="0" w:color="auto"/>
              <w:left w:val="nil"/>
              <w:bottom w:val="single" w:sz="4" w:space="0" w:color="auto"/>
              <w:right w:val="single" w:sz="4" w:space="0" w:color="auto"/>
            </w:tcBorders>
            <w:shd w:val="clear" w:color="auto" w:fill="auto"/>
            <w:noWrap/>
            <w:hideMark/>
          </w:tcPr>
          <w:p w14:paraId="1EDB73A5" w14:textId="1CB6B7E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010000122400</w:t>
            </w:r>
          </w:p>
        </w:tc>
        <w:tc>
          <w:tcPr>
            <w:tcW w:w="3648" w:type="dxa"/>
            <w:tcBorders>
              <w:top w:val="single" w:sz="4" w:space="0" w:color="auto"/>
              <w:left w:val="nil"/>
              <w:bottom w:val="single" w:sz="4" w:space="0" w:color="auto"/>
              <w:right w:val="single" w:sz="4" w:space="0" w:color="auto"/>
            </w:tcBorders>
            <w:shd w:val="clear" w:color="auto" w:fill="auto"/>
            <w:noWrap/>
            <w:hideMark/>
          </w:tcPr>
          <w:p w14:paraId="63F0395C" w14:textId="12D37CA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Aluminio – magnesio-Suspensión oral/Cada 100 ml contienen: Hidróxido de aluminio 3.7 g. Hidróxido de magnesio 4.0 g. o trisilicato de magnesio: 8.9 g. Envase con 240 ml</w:t>
            </w:r>
          </w:p>
        </w:tc>
        <w:tc>
          <w:tcPr>
            <w:tcW w:w="750" w:type="dxa"/>
            <w:tcBorders>
              <w:top w:val="single" w:sz="4" w:space="0" w:color="auto"/>
              <w:left w:val="nil"/>
              <w:bottom w:val="single" w:sz="4" w:space="0" w:color="auto"/>
              <w:right w:val="single" w:sz="4" w:space="0" w:color="auto"/>
            </w:tcBorders>
            <w:shd w:val="clear" w:color="auto" w:fill="auto"/>
            <w:noWrap/>
            <w:hideMark/>
          </w:tcPr>
          <w:p w14:paraId="11D57603" w14:textId="744811D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451D00A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04AF871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5CDDAD6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7C7AC6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CFA0E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79</w:t>
            </w:r>
          </w:p>
        </w:tc>
        <w:tc>
          <w:tcPr>
            <w:tcW w:w="1418" w:type="dxa"/>
            <w:tcBorders>
              <w:top w:val="nil"/>
              <w:left w:val="nil"/>
              <w:bottom w:val="single" w:sz="4" w:space="0" w:color="auto"/>
              <w:right w:val="single" w:sz="4" w:space="0" w:color="auto"/>
            </w:tcBorders>
            <w:shd w:val="clear" w:color="auto" w:fill="auto"/>
            <w:hideMark/>
          </w:tcPr>
          <w:p w14:paraId="5F5C141B" w14:textId="08C38F1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010.000.1241.00</w:t>
            </w:r>
          </w:p>
        </w:tc>
        <w:tc>
          <w:tcPr>
            <w:tcW w:w="1284" w:type="dxa"/>
            <w:tcBorders>
              <w:top w:val="nil"/>
              <w:left w:val="nil"/>
              <w:bottom w:val="single" w:sz="4" w:space="0" w:color="auto"/>
              <w:right w:val="single" w:sz="4" w:space="0" w:color="auto"/>
            </w:tcBorders>
            <w:shd w:val="clear" w:color="auto" w:fill="auto"/>
            <w:noWrap/>
            <w:hideMark/>
          </w:tcPr>
          <w:p w14:paraId="6A7C425F" w14:textId="7393A6A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010000124100</w:t>
            </w:r>
          </w:p>
        </w:tc>
        <w:tc>
          <w:tcPr>
            <w:tcW w:w="3648" w:type="dxa"/>
            <w:tcBorders>
              <w:top w:val="nil"/>
              <w:left w:val="nil"/>
              <w:bottom w:val="single" w:sz="4" w:space="0" w:color="auto"/>
              <w:right w:val="single" w:sz="4" w:space="0" w:color="auto"/>
            </w:tcBorders>
            <w:shd w:val="clear" w:color="auto" w:fill="auto"/>
            <w:noWrap/>
            <w:hideMark/>
          </w:tcPr>
          <w:p w14:paraId="3C0B2C4D" w14:textId="1C6DD6F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Metoclopramida-Solución inyectable/Cada ampolleta contiene: Clorhidrato de metoclopramida 10 mg. Envase con 6 ampolletas con 2 ml</w:t>
            </w:r>
          </w:p>
        </w:tc>
        <w:tc>
          <w:tcPr>
            <w:tcW w:w="750" w:type="dxa"/>
            <w:tcBorders>
              <w:top w:val="nil"/>
              <w:left w:val="nil"/>
              <w:bottom w:val="single" w:sz="4" w:space="0" w:color="auto"/>
              <w:right w:val="single" w:sz="4" w:space="0" w:color="auto"/>
            </w:tcBorders>
            <w:shd w:val="clear" w:color="auto" w:fill="auto"/>
            <w:noWrap/>
            <w:hideMark/>
          </w:tcPr>
          <w:p w14:paraId="13AF4E22" w14:textId="4C479C8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7551EC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89B8F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8AAAC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9A54ED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2EBAA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80</w:t>
            </w:r>
          </w:p>
        </w:tc>
        <w:tc>
          <w:tcPr>
            <w:tcW w:w="1418" w:type="dxa"/>
            <w:tcBorders>
              <w:top w:val="nil"/>
              <w:left w:val="nil"/>
              <w:bottom w:val="single" w:sz="4" w:space="0" w:color="auto"/>
              <w:right w:val="single" w:sz="4" w:space="0" w:color="auto"/>
            </w:tcBorders>
            <w:shd w:val="clear" w:color="auto" w:fill="auto"/>
            <w:hideMark/>
          </w:tcPr>
          <w:p w14:paraId="25BB3F1C" w14:textId="7D9D4B5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010.000.1242.00</w:t>
            </w:r>
          </w:p>
        </w:tc>
        <w:tc>
          <w:tcPr>
            <w:tcW w:w="1284" w:type="dxa"/>
            <w:tcBorders>
              <w:top w:val="nil"/>
              <w:left w:val="nil"/>
              <w:bottom w:val="single" w:sz="4" w:space="0" w:color="auto"/>
              <w:right w:val="single" w:sz="4" w:space="0" w:color="auto"/>
            </w:tcBorders>
            <w:shd w:val="clear" w:color="auto" w:fill="auto"/>
            <w:noWrap/>
            <w:hideMark/>
          </w:tcPr>
          <w:p w14:paraId="1B70CF9E" w14:textId="7B9B804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010000124200</w:t>
            </w:r>
          </w:p>
        </w:tc>
        <w:tc>
          <w:tcPr>
            <w:tcW w:w="3648" w:type="dxa"/>
            <w:tcBorders>
              <w:top w:val="nil"/>
              <w:left w:val="nil"/>
              <w:bottom w:val="single" w:sz="4" w:space="0" w:color="auto"/>
              <w:right w:val="single" w:sz="4" w:space="0" w:color="auto"/>
            </w:tcBorders>
            <w:shd w:val="clear" w:color="auto" w:fill="auto"/>
            <w:noWrap/>
            <w:hideMark/>
          </w:tcPr>
          <w:p w14:paraId="51D9ADF3" w14:textId="41BA7EE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Metoclopramida-Tableta/Cada tableta contiene: Clorhidrato de metoclopramida 10 mg. Envase con 20 tabletas</w:t>
            </w:r>
          </w:p>
        </w:tc>
        <w:tc>
          <w:tcPr>
            <w:tcW w:w="750" w:type="dxa"/>
            <w:tcBorders>
              <w:top w:val="nil"/>
              <w:left w:val="nil"/>
              <w:bottom w:val="single" w:sz="4" w:space="0" w:color="auto"/>
              <w:right w:val="single" w:sz="4" w:space="0" w:color="auto"/>
            </w:tcBorders>
            <w:shd w:val="clear" w:color="auto" w:fill="auto"/>
            <w:noWrap/>
            <w:hideMark/>
          </w:tcPr>
          <w:p w14:paraId="26F31D0B" w14:textId="6961B15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7ADF9B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51258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C19ECF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755158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CDAF0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81</w:t>
            </w:r>
          </w:p>
        </w:tc>
        <w:tc>
          <w:tcPr>
            <w:tcW w:w="1418" w:type="dxa"/>
            <w:tcBorders>
              <w:top w:val="nil"/>
              <w:left w:val="nil"/>
              <w:bottom w:val="single" w:sz="4" w:space="0" w:color="auto"/>
              <w:right w:val="single" w:sz="4" w:space="0" w:color="auto"/>
            </w:tcBorders>
            <w:shd w:val="clear" w:color="auto" w:fill="auto"/>
            <w:hideMark/>
          </w:tcPr>
          <w:p w14:paraId="0EC03FC4" w14:textId="47E8FB2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010.000.1243.00</w:t>
            </w:r>
          </w:p>
        </w:tc>
        <w:tc>
          <w:tcPr>
            <w:tcW w:w="1284" w:type="dxa"/>
            <w:tcBorders>
              <w:top w:val="nil"/>
              <w:left w:val="nil"/>
              <w:bottom w:val="single" w:sz="4" w:space="0" w:color="auto"/>
              <w:right w:val="single" w:sz="4" w:space="0" w:color="auto"/>
            </w:tcBorders>
            <w:shd w:val="clear" w:color="auto" w:fill="auto"/>
            <w:noWrap/>
            <w:hideMark/>
          </w:tcPr>
          <w:p w14:paraId="005AF9BB" w14:textId="1571747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010000124300</w:t>
            </w:r>
          </w:p>
        </w:tc>
        <w:tc>
          <w:tcPr>
            <w:tcW w:w="3648" w:type="dxa"/>
            <w:tcBorders>
              <w:top w:val="nil"/>
              <w:left w:val="nil"/>
              <w:bottom w:val="single" w:sz="4" w:space="0" w:color="auto"/>
              <w:right w:val="single" w:sz="4" w:space="0" w:color="auto"/>
            </w:tcBorders>
            <w:shd w:val="clear" w:color="auto" w:fill="auto"/>
            <w:noWrap/>
            <w:hideMark/>
          </w:tcPr>
          <w:p w14:paraId="3D2B1EE6" w14:textId="0C9B459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Metoclopramida-Solución oral/Cada ml contiene: Clorhidrato de metoclopramida 4 mg. Frasco gotero con 20 ml</w:t>
            </w:r>
          </w:p>
        </w:tc>
        <w:tc>
          <w:tcPr>
            <w:tcW w:w="750" w:type="dxa"/>
            <w:tcBorders>
              <w:top w:val="nil"/>
              <w:left w:val="nil"/>
              <w:bottom w:val="single" w:sz="4" w:space="0" w:color="auto"/>
              <w:right w:val="single" w:sz="4" w:space="0" w:color="auto"/>
            </w:tcBorders>
            <w:shd w:val="clear" w:color="auto" w:fill="auto"/>
            <w:noWrap/>
            <w:hideMark/>
          </w:tcPr>
          <w:p w14:paraId="3A4D3E97" w14:textId="5000CE0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066F15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4538D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2A2B70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DFAF89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27075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82</w:t>
            </w:r>
          </w:p>
        </w:tc>
        <w:tc>
          <w:tcPr>
            <w:tcW w:w="1418" w:type="dxa"/>
            <w:tcBorders>
              <w:top w:val="nil"/>
              <w:left w:val="nil"/>
              <w:bottom w:val="single" w:sz="4" w:space="0" w:color="auto"/>
              <w:right w:val="single" w:sz="4" w:space="0" w:color="auto"/>
            </w:tcBorders>
            <w:shd w:val="clear" w:color="auto" w:fill="auto"/>
            <w:hideMark/>
          </w:tcPr>
          <w:p w14:paraId="5252BDF9" w14:textId="18D03B1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010.000.1263.00</w:t>
            </w:r>
          </w:p>
        </w:tc>
        <w:tc>
          <w:tcPr>
            <w:tcW w:w="1284" w:type="dxa"/>
            <w:tcBorders>
              <w:top w:val="nil"/>
              <w:left w:val="nil"/>
              <w:bottom w:val="single" w:sz="4" w:space="0" w:color="auto"/>
              <w:right w:val="single" w:sz="4" w:space="0" w:color="auto"/>
            </w:tcBorders>
            <w:shd w:val="clear" w:color="auto" w:fill="auto"/>
            <w:noWrap/>
            <w:hideMark/>
          </w:tcPr>
          <w:p w14:paraId="4B4EDA0A" w14:textId="36D9F3D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010000126300</w:t>
            </w:r>
          </w:p>
        </w:tc>
        <w:tc>
          <w:tcPr>
            <w:tcW w:w="3648" w:type="dxa"/>
            <w:tcBorders>
              <w:top w:val="nil"/>
              <w:left w:val="nil"/>
              <w:bottom w:val="single" w:sz="4" w:space="0" w:color="auto"/>
              <w:right w:val="single" w:sz="4" w:space="0" w:color="auto"/>
            </w:tcBorders>
            <w:shd w:val="clear" w:color="auto" w:fill="auto"/>
            <w:noWrap/>
            <w:hideMark/>
          </w:tcPr>
          <w:p w14:paraId="2B0F90A5" w14:textId="51BC5CB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Bismuto-Suspensión oral/Cada 100 ml contienen: Subsalicilato de bismuto 1.750 g. Envase con 240 ml</w:t>
            </w:r>
          </w:p>
        </w:tc>
        <w:tc>
          <w:tcPr>
            <w:tcW w:w="750" w:type="dxa"/>
            <w:tcBorders>
              <w:top w:val="nil"/>
              <w:left w:val="nil"/>
              <w:bottom w:val="single" w:sz="4" w:space="0" w:color="auto"/>
              <w:right w:val="single" w:sz="4" w:space="0" w:color="auto"/>
            </w:tcBorders>
            <w:shd w:val="clear" w:color="auto" w:fill="auto"/>
            <w:noWrap/>
            <w:hideMark/>
          </w:tcPr>
          <w:p w14:paraId="0F2CC9B5" w14:textId="7BF098A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442EE5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6BE1AF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61CE7F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77AAC3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1EC1B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83</w:t>
            </w:r>
          </w:p>
        </w:tc>
        <w:tc>
          <w:tcPr>
            <w:tcW w:w="1418" w:type="dxa"/>
            <w:tcBorders>
              <w:top w:val="nil"/>
              <w:left w:val="nil"/>
              <w:bottom w:val="single" w:sz="4" w:space="0" w:color="auto"/>
              <w:right w:val="single" w:sz="4" w:space="0" w:color="auto"/>
            </w:tcBorders>
            <w:shd w:val="clear" w:color="auto" w:fill="auto"/>
            <w:hideMark/>
          </w:tcPr>
          <w:p w14:paraId="06FA9108" w14:textId="0D6809A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010.000.1270.00</w:t>
            </w:r>
          </w:p>
        </w:tc>
        <w:tc>
          <w:tcPr>
            <w:tcW w:w="1284" w:type="dxa"/>
            <w:tcBorders>
              <w:top w:val="nil"/>
              <w:left w:val="nil"/>
              <w:bottom w:val="single" w:sz="4" w:space="0" w:color="auto"/>
              <w:right w:val="single" w:sz="4" w:space="0" w:color="auto"/>
            </w:tcBorders>
            <w:shd w:val="clear" w:color="auto" w:fill="auto"/>
            <w:noWrap/>
            <w:hideMark/>
          </w:tcPr>
          <w:p w14:paraId="559A8392" w14:textId="2C6F769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010000127000</w:t>
            </w:r>
          </w:p>
        </w:tc>
        <w:tc>
          <w:tcPr>
            <w:tcW w:w="3648" w:type="dxa"/>
            <w:tcBorders>
              <w:top w:val="nil"/>
              <w:left w:val="nil"/>
              <w:bottom w:val="single" w:sz="4" w:space="0" w:color="auto"/>
              <w:right w:val="single" w:sz="4" w:space="0" w:color="auto"/>
            </w:tcBorders>
            <w:shd w:val="clear" w:color="auto" w:fill="auto"/>
            <w:noWrap/>
            <w:hideMark/>
          </w:tcPr>
          <w:p w14:paraId="23B66390" w14:textId="5135B90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Senosidos A-B -Solución oral/Cada 100 ml contienen: Concentrado de Sen equivalente a 200 mg de senósidos A y B. Envase con 75 ml</w:t>
            </w:r>
          </w:p>
        </w:tc>
        <w:tc>
          <w:tcPr>
            <w:tcW w:w="750" w:type="dxa"/>
            <w:tcBorders>
              <w:top w:val="nil"/>
              <w:left w:val="nil"/>
              <w:bottom w:val="single" w:sz="4" w:space="0" w:color="auto"/>
              <w:right w:val="single" w:sz="4" w:space="0" w:color="auto"/>
            </w:tcBorders>
            <w:shd w:val="clear" w:color="auto" w:fill="auto"/>
            <w:noWrap/>
            <w:hideMark/>
          </w:tcPr>
          <w:p w14:paraId="271657E4" w14:textId="689848C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F3691B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818CD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405397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3B05F7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2DFBA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84</w:t>
            </w:r>
          </w:p>
        </w:tc>
        <w:tc>
          <w:tcPr>
            <w:tcW w:w="1418" w:type="dxa"/>
            <w:tcBorders>
              <w:top w:val="nil"/>
              <w:left w:val="nil"/>
              <w:bottom w:val="single" w:sz="4" w:space="0" w:color="auto"/>
              <w:right w:val="single" w:sz="4" w:space="0" w:color="auto"/>
            </w:tcBorders>
            <w:shd w:val="clear" w:color="auto" w:fill="auto"/>
            <w:hideMark/>
          </w:tcPr>
          <w:p w14:paraId="371CBDB7" w14:textId="3CAC578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010.000.1271.00</w:t>
            </w:r>
          </w:p>
        </w:tc>
        <w:tc>
          <w:tcPr>
            <w:tcW w:w="1284" w:type="dxa"/>
            <w:tcBorders>
              <w:top w:val="nil"/>
              <w:left w:val="nil"/>
              <w:bottom w:val="single" w:sz="4" w:space="0" w:color="auto"/>
              <w:right w:val="single" w:sz="4" w:space="0" w:color="auto"/>
            </w:tcBorders>
            <w:shd w:val="clear" w:color="auto" w:fill="auto"/>
            <w:noWrap/>
            <w:hideMark/>
          </w:tcPr>
          <w:p w14:paraId="64A6F337" w14:textId="3449B1E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010000127100</w:t>
            </w:r>
          </w:p>
        </w:tc>
        <w:tc>
          <w:tcPr>
            <w:tcW w:w="3648" w:type="dxa"/>
            <w:tcBorders>
              <w:top w:val="nil"/>
              <w:left w:val="nil"/>
              <w:bottom w:val="single" w:sz="4" w:space="0" w:color="auto"/>
              <w:right w:val="single" w:sz="4" w:space="0" w:color="auto"/>
            </w:tcBorders>
            <w:shd w:val="clear" w:color="auto" w:fill="auto"/>
            <w:noWrap/>
            <w:hideMark/>
          </w:tcPr>
          <w:p w14:paraId="73CD67BC" w14:textId="31FC1E1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Plántago psyllium-Polvo/Cada 100 g contienen: Polvo de cáscara de semilla de plántago psyllium 49.7 g. Envase con 400 g</w:t>
            </w:r>
          </w:p>
        </w:tc>
        <w:tc>
          <w:tcPr>
            <w:tcW w:w="750" w:type="dxa"/>
            <w:tcBorders>
              <w:top w:val="nil"/>
              <w:left w:val="nil"/>
              <w:bottom w:val="single" w:sz="4" w:space="0" w:color="auto"/>
              <w:right w:val="single" w:sz="4" w:space="0" w:color="auto"/>
            </w:tcBorders>
            <w:shd w:val="clear" w:color="auto" w:fill="auto"/>
            <w:noWrap/>
            <w:hideMark/>
          </w:tcPr>
          <w:p w14:paraId="2A118093" w14:textId="3FD7787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C7E42D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D64DB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26FBCF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6DD65B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4C148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85</w:t>
            </w:r>
          </w:p>
        </w:tc>
        <w:tc>
          <w:tcPr>
            <w:tcW w:w="1418" w:type="dxa"/>
            <w:tcBorders>
              <w:top w:val="nil"/>
              <w:left w:val="nil"/>
              <w:bottom w:val="single" w:sz="4" w:space="0" w:color="auto"/>
              <w:right w:val="single" w:sz="4" w:space="0" w:color="auto"/>
            </w:tcBorders>
            <w:shd w:val="clear" w:color="auto" w:fill="auto"/>
            <w:hideMark/>
          </w:tcPr>
          <w:p w14:paraId="71BB6763" w14:textId="2177E2D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010.000.1272.00</w:t>
            </w:r>
          </w:p>
        </w:tc>
        <w:tc>
          <w:tcPr>
            <w:tcW w:w="1284" w:type="dxa"/>
            <w:tcBorders>
              <w:top w:val="nil"/>
              <w:left w:val="nil"/>
              <w:bottom w:val="single" w:sz="4" w:space="0" w:color="auto"/>
              <w:right w:val="single" w:sz="4" w:space="0" w:color="auto"/>
            </w:tcBorders>
            <w:shd w:val="clear" w:color="auto" w:fill="auto"/>
            <w:noWrap/>
            <w:hideMark/>
          </w:tcPr>
          <w:p w14:paraId="3D7A2897" w14:textId="75C4FA7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010000127200</w:t>
            </w:r>
          </w:p>
        </w:tc>
        <w:tc>
          <w:tcPr>
            <w:tcW w:w="3648" w:type="dxa"/>
            <w:tcBorders>
              <w:top w:val="nil"/>
              <w:left w:val="nil"/>
              <w:bottom w:val="single" w:sz="4" w:space="0" w:color="auto"/>
              <w:right w:val="single" w:sz="4" w:space="0" w:color="auto"/>
            </w:tcBorders>
            <w:shd w:val="clear" w:color="auto" w:fill="auto"/>
            <w:noWrap/>
            <w:hideMark/>
          </w:tcPr>
          <w:p w14:paraId="12740ACA" w14:textId="0E21A86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Senósidos A-B-Tableta/Cada tableta contiene: Concentrados de Sen desecados 187 mg (normalizado a 8.6 mg de senósidos A-B). Envase con 20 tabletas</w:t>
            </w:r>
          </w:p>
        </w:tc>
        <w:tc>
          <w:tcPr>
            <w:tcW w:w="750" w:type="dxa"/>
            <w:tcBorders>
              <w:top w:val="nil"/>
              <w:left w:val="nil"/>
              <w:bottom w:val="single" w:sz="4" w:space="0" w:color="auto"/>
              <w:right w:val="single" w:sz="4" w:space="0" w:color="auto"/>
            </w:tcBorders>
            <w:shd w:val="clear" w:color="auto" w:fill="auto"/>
            <w:noWrap/>
            <w:hideMark/>
          </w:tcPr>
          <w:p w14:paraId="08CEAA5F" w14:textId="19B829B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B6AC0D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742EF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3AFBE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536FA3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92FC4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86</w:t>
            </w:r>
          </w:p>
        </w:tc>
        <w:tc>
          <w:tcPr>
            <w:tcW w:w="1418" w:type="dxa"/>
            <w:tcBorders>
              <w:top w:val="nil"/>
              <w:left w:val="nil"/>
              <w:bottom w:val="single" w:sz="4" w:space="0" w:color="auto"/>
              <w:right w:val="single" w:sz="4" w:space="0" w:color="auto"/>
            </w:tcBorders>
            <w:shd w:val="clear" w:color="auto" w:fill="auto"/>
            <w:hideMark/>
          </w:tcPr>
          <w:p w14:paraId="2FE647B4" w14:textId="2194176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010.000.1277.00</w:t>
            </w:r>
          </w:p>
        </w:tc>
        <w:tc>
          <w:tcPr>
            <w:tcW w:w="1284" w:type="dxa"/>
            <w:tcBorders>
              <w:top w:val="nil"/>
              <w:left w:val="nil"/>
              <w:bottom w:val="single" w:sz="4" w:space="0" w:color="auto"/>
              <w:right w:val="single" w:sz="4" w:space="0" w:color="auto"/>
            </w:tcBorders>
            <w:shd w:val="clear" w:color="auto" w:fill="auto"/>
            <w:noWrap/>
            <w:hideMark/>
          </w:tcPr>
          <w:p w14:paraId="30599889" w14:textId="07CF6BF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010000127700</w:t>
            </w:r>
          </w:p>
        </w:tc>
        <w:tc>
          <w:tcPr>
            <w:tcW w:w="3648" w:type="dxa"/>
            <w:tcBorders>
              <w:top w:val="nil"/>
              <w:left w:val="nil"/>
              <w:bottom w:val="single" w:sz="4" w:space="0" w:color="auto"/>
              <w:right w:val="single" w:sz="4" w:space="0" w:color="auto"/>
            </w:tcBorders>
            <w:shd w:val="clear" w:color="auto" w:fill="auto"/>
            <w:noWrap/>
            <w:hideMark/>
          </w:tcPr>
          <w:p w14:paraId="783D98EE" w14:textId="74B5719B"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Fosfato y citrato de sodio-Solución rectal/Cada 100 ml contienen: Fosfato monosódico 12 g. Citrato de sodio 10 g. Envase con 133 ml y aplicador</w:t>
            </w:r>
          </w:p>
        </w:tc>
        <w:tc>
          <w:tcPr>
            <w:tcW w:w="750" w:type="dxa"/>
            <w:tcBorders>
              <w:top w:val="nil"/>
              <w:left w:val="nil"/>
              <w:bottom w:val="single" w:sz="4" w:space="0" w:color="auto"/>
              <w:right w:val="single" w:sz="4" w:space="0" w:color="auto"/>
            </w:tcBorders>
            <w:shd w:val="clear" w:color="auto" w:fill="auto"/>
            <w:noWrap/>
            <w:hideMark/>
          </w:tcPr>
          <w:p w14:paraId="6E20E881" w14:textId="3CE5287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F849B6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D4B29C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8E329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4EF520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2A988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87</w:t>
            </w:r>
          </w:p>
        </w:tc>
        <w:tc>
          <w:tcPr>
            <w:tcW w:w="1418" w:type="dxa"/>
            <w:tcBorders>
              <w:top w:val="nil"/>
              <w:left w:val="nil"/>
              <w:bottom w:val="single" w:sz="4" w:space="0" w:color="auto"/>
              <w:right w:val="single" w:sz="4" w:space="0" w:color="auto"/>
            </w:tcBorders>
            <w:shd w:val="clear" w:color="auto" w:fill="auto"/>
            <w:hideMark/>
          </w:tcPr>
          <w:p w14:paraId="322B4160" w14:textId="6DA0190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010.000.1308.00</w:t>
            </w:r>
          </w:p>
        </w:tc>
        <w:tc>
          <w:tcPr>
            <w:tcW w:w="1284" w:type="dxa"/>
            <w:tcBorders>
              <w:top w:val="nil"/>
              <w:left w:val="nil"/>
              <w:bottom w:val="single" w:sz="4" w:space="0" w:color="auto"/>
              <w:right w:val="single" w:sz="4" w:space="0" w:color="auto"/>
            </w:tcBorders>
            <w:shd w:val="clear" w:color="auto" w:fill="auto"/>
            <w:noWrap/>
            <w:hideMark/>
          </w:tcPr>
          <w:p w14:paraId="4077C5C9" w14:textId="532E07F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010000130800</w:t>
            </w:r>
          </w:p>
        </w:tc>
        <w:tc>
          <w:tcPr>
            <w:tcW w:w="3648" w:type="dxa"/>
            <w:tcBorders>
              <w:top w:val="nil"/>
              <w:left w:val="nil"/>
              <w:bottom w:val="single" w:sz="4" w:space="0" w:color="auto"/>
              <w:right w:val="single" w:sz="4" w:space="0" w:color="auto"/>
            </w:tcBorders>
            <w:shd w:val="clear" w:color="auto" w:fill="auto"/>
            <w:noWrap/>
            <w:hideMark/>
          </w:tcPr>
          <w:p w14:paraId="4DEB758D" w14:textId="51C1C80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Metronidazol-Tableta/Cada tableta contiene: Metronidazol 500 mg. Envase con 20 tabletas</w:t>
            </w:r>
          </w:p>
        </w:tc>
        <w:tc>
          <w:tcPr>
            <w:tcW w:w="750" w:type="dxa"/>
            <w:tcBorders>
              <w:top w:val="nil"/>
              <w:left w:val="nil"/>
              <w:bottom w:val="single" w:sz="4" w:space="0" w:color="auto"/>
              <w:right w:val="single" w:sz="4" w:space="0" w:color="auto"/>
            </w:tcBorders>
            <w:shd w:val="clear" w:color="auto" w:fill="auto"/>
            <w:noWrap/>
            <w:hideMark/>
          </w:tcPr>
          <w:p w14:paraId="5D0991A4" w14:textId="73F8725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3251E3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05E5F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53624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C6EB12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2AD4D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88</w:t>
            </w:r>
          </w:p>
        </w:tc>
        <w:tc>
          <w:tcPr>
            <w:tcW w:w="1418" w:type="dxa"/>
            <w:tcBorders>
              <w:top w:val="nil"/>
              <w:left w:val="nil"/>
              <w:bottom w:val="single" w:sz="4" w:space="0" w:color="auto"/>
              <w:right w:val="single" w:sz="4" w:space="0" w:color="auto"/>
            </w:tcBorders>
            <w:shd w:val="clear" w:color="auto" w:fill="auto"/>
            <w:hideMark/>
          </w:tcPr>
          <w:p w14:paraId="2235524B" w14:textId="07A666D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010.000.1310.00</w:t>
            </w:r>
          </w:p>
        </w:tc>
        <w:tc>
          <w:tcPr>
            <w:tcW w:w="1284" w:type="dxa"/>
            <w:tcBorders>
              <w:top w:val="nil"/>
              <w:left w:val="nil"/>
              <w:bottom w:val="single" w:sz="4" w:space="0" w:color="auto"/>
              <w:right w:val="single" w:sz="4" w:space="0" w:color="auto"/>
            </w:tcBorders>
            <w:shd w:val="clear" w:color="auto" w:fill="auto"/>
            <w:noWrap/>
            <w:hideMark/>
          </w:tcPr>
          <w:p w14:paraId="72A2D492" w14:textId="2EE54D7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010000131000</w:t>
            </w:r>
          </w:p>
        </w:tc>
        <w:tc>
          <w:tcPr>
            <w:tcW w:w="3648" w:type="dxa"/>
            <w:tcBorders>
              <w:top w:val="nil"/>
              <w:left w:val="nil"/>
              <w:bottom w:val="single" w:sz="4" w:space="0" w:color="auto"/>
              <w:right w:val="single" w:sz="4" w:space="0" w:color="auto"/>
            </w:tcBorders>
            <w:shd w:val="clear" w:color="auto" w:fill="auto"/>
            <w:noWrap/>
            <w:hideMark/>
          </w:tcPr>
          <w:p w14:paraId="6BC1D042" w14:textId="33CF679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Metronidazol-Suspensión/Cada 5 ml contienen: Benzoilo de metronidazol equivalente a 250 mg de metronidazol. Envase con 120 ml</w:t>
            </w:r>
          </w:p>
        </w:tc>
        <w:tc>
          <w:tcPr>
            <w:tcW w:w="750" w:type="dxa"/>
            <w:tcBorders>
              <w:top w:val="nil"/>
              <w:left w:val="nil"/>
              <w:bottom w:val="single" w:sz="4" w:space="0" w:color="auto"/>
              <w:right w:val="single" w:sz="4" w:space="0" w:color="auto"/>
            </w:tcBorders>
            <w:shd w:val="clear" w:color="auto" w:fill="auto"/>
            <w:noWrap/>
            <w:hideMark/>
          </w:tcPr>
          <w:p w14:paraId="055F717C" w14:textId="5C5B054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9915F1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8FAB6C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43931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32D605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8FBA5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89</w:t>
            </w:r>
          </w:p>
        </w:tc>
        <w:tc>
          <w:tcPr>
            <w:tcW w:w="1418" w:type="dxa"/>
            <w:tcBorders>
              <w:top w:val="nil"/>
              <w:left w:val="nil"/>
              <w:bottom w:val="single" w:sz="4" w:space="0" w:color="auto"/>
              <w:right w:val="single" w:sz="4" w:space="0" w:color="auto"/>
            </w:tcBorders>
            <w:shd w:val="clear" w:color="auto" w:fill="auto"/>
            <w:hideMark/>
          </w:tcPr>
          <w:p w14:paraId="3DEBFE29" w14:textId="4DE5238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010.000.1314.00</w:t>
            </w:r>
          </w:p>
        </w:tc>
        <w:tc>
          <w:tcPr>
            <w:tcW w:w="1284" w:type="dxa"/>
            <w:tcBorders>
              <w:top w:val="nil"/>
              <w:left w:val="nil"/>
              <w:bottom w:val="single" w:sz="4" w:space="0" w:color="auto"/>
              <w:right w:val="single" w:sz="4" w:space="0" w:color="auto"/>
            </w:tcBorders>
            <w:shd w:val="clear" w:color="auto" w:fill="auto"/>
            <w:noWrap/>
            <w:hideMark/>
          </w:tcPr>
          <w:p w14:paraId="2182360D" w14:textId="49A956C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010000131400</w:t>
            </w:r>
          </w:p>
        </w:tc>
        <w:tc>
          <w:tcPr>
            <w:tcW w:w="3648" w:type="dxa"/>
            <w:tcBorders>
              <w:top w:val="nil"/>
              <w:left w:val="nil"/>
              <w:bottom w:val="single" w:sz="4" w:space="0" w:color="auto"/>
              <w:right w:val="single" w:sz="4" w:space="0" w:color="auto"/>
            </w:tcBorders>
            <w:shd w:val="clear" w:color="auto" w:fill="auto"/>
            <w:noWrap/>
            <w:hideMark/>
          </w:tcPr>
          <w:p w14:paraId="1B604B52" w14:textId="0085461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Quinfamida-Tableta/Cada tableta contiene: Quinfamida 300 mg. Envase con una tableta</w:t>
            </w:r>
          </w:p>
        </w:tc>
        <w:tc>
          <w:tcPr>
            <w:tcW w:w="750" w:type="dxa"/>
            <w:tcBorders>
              <w:top w:val="nil"/>
              <w:left w:val="nil"/>
              <w:bottom w:val="single" w:sz="4" w:space="0" w:color="auto"/>
              <w:right w:val="single" w:sz="4" w:space="0" w:color="auto"/>
            </w:tcBorders>
            <w:shd w:val="clear" w:color="auto" w:fill="auto"/>
            <w:noWrap/>
            <w:hideMark/>
          </w:tcPr>
          <w:p w14:paraId="58363DE9" w14:textId="4A3F25D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3F20B8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B12BD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EC6D6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9138EA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D56FE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90</w:t>
            </w:r>
          </w:p>
        </w:tc>
        <w:tc>
          <w:tcPr>
            <w:tcW w:w="1418" w:type="dxa"/>
            <w:tcBorders>
              <w:top w:val="nil"/>
              <w:left w:val="nil"/>
              <w:bottom w:val="single" w:sz="4" w:space="0" w:color="auto"/>
              <w:right w:val="single" w:sz="4" w:space="0" w:color="auto"/>
            </w:tcBorders>
            <w:shd w:val="clear" w:color="auto" w:fill="auto"/>
            <w:hideMark/>
          </w:tcPr>
          <w:p w14:paraId="6D32AE48" w14:textId="34666CB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010.000.1344.00</w:t>
            </w:r>
          </w:p>
        </w:tc>
        <w:tc>
          <w:tcPr>
            <w:tcW w:w="1284" w:type="dxa"/>
            <w:tcBorders>
              <w:top w:val="nil"/>
              <w:left w:val="nil"/>
              <w:bottom w:val="single" w:sz="4" w:space="0" w:color="auto"/>
              <w:right w:val="single" w:sz="4" w:space="0" w:color="auto"/>
            </w:tcBorders>
            <w:shd w:val="clear" w:color="auto" w:fill="auto"/>
            <w:noWrap/>
            <w:hideMark/>
          </w:tcPr>
          <w:p w14:paraId="4C54F74B" w14:textId="64F016C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010000134400</w:t>
            </w:r>
          </w:p>
        </w:tc>
        <w:tc>
          <w:tcPr>
            <w:tcW w:w="3648" w:type="dxa"/>
            <w:tcBorders>
              <w:top w:val="nil"/>
              <w:left w:val="nil"/>
              <w:bottom w:val="single" w:sz="4" w:space="0" w:color="auto"/>
              <w:right w:val="single" w:sz="4" w:space="0" w:color="auto"/>
            </w:tcBorders>
            <w:shd w:val="clear" w:color="auto" w:fill="auto"/>
            <w:noWrap/>
            <w:hideMark/>
          </w:tcPr>
          <w:p w14:paraId="729FCAE4" w14:textId="5E12CAD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Albendazol 200 mg -Tableta/Cada tableta contiene: Albendazol 200 mg. Envase con 2 tabletas</w:t>
            </w:r>
          </w:p>
        </w:tc>
        <w:tc>
          <w:tcPr>
            <w:tcW w:w="750" w:type="dxa"/>
            <w:tcBorders>
              <w:top w:val="nil"/>
              <w:left w:val="nil"/>
              <w:bottom w:val="single" w:sz="4" w:space="0" w:color="auto"/>
              <w:right w:val="single" w:sz="4" w:space="0" w:color="auto"/>
            </w:tcBorders>
            <w:shd w:val="clear" w:color="auto" w:fill="auto"/>
            <w:noWrap/>
            <w:hideMark/>
          </w:tcPr>
          <w:p w14:paraId="77377414" w14:textId="7D09CC6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56D08C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F7326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0549CE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06D805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545C8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91</w:t>
            </w:r>
          </w:p>
        </w:tc>
        <w:tc>
          <w:tcPr>
            <w:tcW w:w="1418" w:type="dxa"/>
            <w:tcBorders>
              <w:top w:val="nil"/>
              <w:left w:val="nil"/>
              <w:bottom w:val="single" w:sz="4" w:space="0" w:color="auto"/>
              <w:right w:val="single" w:sz="4" w:space="0" w:color="auto"/>
            </w:tcBorders>
            <w:shd w:val="clear" w:color="auto" w:fill="auto"/>
            <w:hideMark/>
          </w:tcPr>
          <w:p w14:paraId="156DB7C7" w14:textId="2F5B8EB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010.000.1345.00</w:t>
            </w:r>
          </w:p>
        </w:tc>
        <w:tc>
          <w:tcPr>
            <w:tcW w:w="1284" w:type="dxa"/>
            <w:tcBorders>
              <w:top w:val="nil"/>
              <w:left w:val="nil"/>
              <w:bottom w:val="single" w:sz="4" w:space="0" w:color="auto"/>
              <w:right w:val="single" w:sz="4" w:space="0" w:color="auto"/>
            </w:tcBorders>
            <w:shd w:val="clear" w:color="auto" w:fill="auto"/>
            <w:noWrap/>
            <w:hideMark/>
          </w:tcPr>
          <w:p w14:paraId="2D300AE3" w14:textId="47EF03E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010000134500</w:t>
            </w:r>
          </w:p>
        </w:tc>
        <w:tc>
          <w:tcPr>
            <w:tcW w:w="3648" w:type="dxa"/>
            <w:tcBorders>
              <w:top w:val="nil"/>
              <w:left w:val="nil"/>
              <w:bottom w:val="single" w:sz="4" w:space="0" w:color="auto"/>
              <w:right w:val="single" w:sz="4" w:space="0" w:color="auto"/>
            </w:tcBorders>
            <w:shd w:val="clear" w:color="auto" w:fill="auto"/>
            <w:noWrap/>
            <w:hideMark/>
          </w:tcPr>
          <w:p w14:paraId="271E65C8" w14:textId="1E35748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Albendazol 400 mg-Suspensión oral/Cada frasco contiene: Albendazol 400 mg. Envase con 20 ml</w:t>
            </w:r>
          </w:p>
        </w:tc>
        <w:tc>
          <w:tcPr>
            <w:tcW w:w="750" w:type="dxa"/>
            <w:tcBorders>
              <w:top w:val="nil"/>
              <w:left w:val="nil"/>
              <w:bottom w:val="single" w:sz="4" w:space="0" w:color="auto"/>
              <w:right w:val="single" w:sz="4" w:space="0" w:color="auto"/>
            </w:tcBorders>
            <w:shd w:val="clear" w:color="auto" w:fill="auto"/>
            <w:noWrap/>
            <w:hideMark/>
          </w:tcPr>
          <w:p w14:paraId="54336FCA" w14:textId="13C80CD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45472D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6C5C55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309FC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EAA392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E1392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92</w:t>
            </w:r>
          </w:p>
        </w:tc>
        <w:tc>
          <w:tcPr>
            <w:tcW w:w="1418" w:type="dxa"/>
            <w:tcBorders>
              <w:top w:val="nil"/>
              <w:left w:val="nil"/>
              <w:bottom w:val="single" w:sz="4" w:space="0" w:color="auto"/>
              <w:right w:val="single" w:sz="4" w:space="0" w:color="auto"/>
            </w:tcBorders>
            <w:shd w:val="clear" w:color="auto" w:fill="auto"/>
            <w:hideMark/>
          </w:tcPr>
          <w:p w14:paraId="525BA706" w14:textId="4E899BB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010.000.1363.00</w:t>
            </w:r>
          </w:p>
        </w:tc>
        <w:tc>
          <w:tcPr>
            <w:tcW w:w="1284" w:type="dxa"/>
            <w:tcBorders>
              <w:top w:val="nil"/>
              <w:left w:val="nil"/>
              <w:bottom w:val="single" w:sz="4" w:space="0" w:color="auto"/>
              <w:right w:val="single" w:sz="4" w:space="0" w:color="auto"/>
            </w:tcBorders>
            <w:shd w:val="clear" w:color="auto" w:fill="auto"/>
            <w:noWrap/>
            <w:hideMark/>
          </w:tcPr>
          <w:p w14:paraId="2123810D" w14:textId="7A1CC5E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010000136300</w:t>
            </w:r>
          </w:p>
        </w:tc>
        <w:tc>
          <w:tcPr>
            <w:tcW w:w="3648" w:type="dxa"/>
            <w:tcBorders>
              <w:top w:val="nil"/>
              <w:left w:val="nil"/>
              <w:bottom w:val="single" w:sz="4" w:space="0" w:color="auto"/>
              <w:right w:val="single" w:sz="4" w:space="0" w:color="auto"/>
            </w:tcBorders>
            <w:shd w:val="clear" w:color="auto" w:fill="auto"/>
            <w:noWrap/>
            <w:hideMark/>
          </w:tcPr>
          <w:p w14:paraId="6A1A8A77" w14:textId="4D7C817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Lidocaína - hidrocortisona-Ungüento/Cada 100 gramos contiene: Lidocaína 5 g. Acetato de Hidrocortisona 0.25 g. Subacetato de Aluminio 3.50 g. Óxido de Zinc 18 g. Envase con 20 g y aplicador</w:t>
            </w:r>
          </w:p>
        </w:tc>
        <w:tc>
          <w:tcPr>
            <w:tcW w:w="750" w:type="dxa"/>
            <w:tcBorders>
              <w:top w:val="nil"/>
              <w:left w:val="nil"/>
              <w:bottom w:val="single" w:sz="4" w:space="0" w:color="auto"/>
              <w:right w:val="single" w:sz="4" w:space="0" w:color="auto"/>
            </w:tcBorders>
            <w:shd w:val="clear" w:color="auto" w:fill="auto"/>
            <w:noWrap/>
            <w:hideMark/>
          </w:tcPr>
          <w:p w14:paraId="173EE0A8" w14:textId="2680B4D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23D564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25074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5948B2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F2E3DF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5F173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93</w:t>
            </w:r>
          </w:p>
        </w:tc>
        <w:tc>
          <w:tcPr>
            <w:tcW w:w="1418" w:type="dxa"/>
            <w:tcBorders>
              <w:top w:val="nil"/>
              <w:left w:val="nil"/>
              <w:bottom w:val="single" w:sz="4" w:space="0" w:color="auto"/>
              <w:right w:val="single" w:sz="4" w:space="0" w:color="auto"/>
            </w:tcBorders>
            <w:shd w:val="clear" w:color="auto" w:fill="auto"/>
            <w:hideMark/>
          </w:tcPr>
          <w:p w14:paraId="720A3321" w14:textId="5738C3C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010.000.1364.00</w:t>
            </w:r>
          </w:p>
        </w:tc>
        <w:tc>
          <w:tcPr>
            <w:tcW w:w="1284" w:type="dxa"/>
            <w:tcBorders>
              <w:top w:val="nil"/>
              <w:left w:val="nil"/>
              <w:bottom w:val="single" w:sz="4" w:space="0" w:color="auto"/>
              <w:right w:val="single" w:sz="4" w:space="0" w:color="auto"/>
            </w:tcBorders>
            <w:shd w:val="clear" w:color="auto" w:fill="auto"/>
            <w:noWrap/>
            <w:hideMark/>
          </w:tcPr>
          <w:p w14:paraId="0C5861E4" w14:textId="5DAECEA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010000136400</w:t>
            </w:r>
          </w:p>
        </w:tc>
        <w:tc>
          <w:tcPr>
            <w:tcW w:w="3648" w:type="dxa"/>
            <w:tcBorders>
              <w:top w:val="nil"/>
              <w:left w:val="nil"/>
              <w:bottom w:val="single" w:sz="4" w:space="0" w:color="auto"/>
              <w:right w:val="single" w:sz="4" w:space="0" w:color="auto"/>
            </w:tcBorders>
            <w:shd w:val="clear" w:color="auto" w:fill="auto"/>
            <w:noWrap/>
            <w:hideMark/>
          </w:tcPr>
          <w:p w14:paraId="35B026B2" w14:textId="6DD02AC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Lidocaína - hidrocortisona-Supositorio/Cada supositorio contiene: Lidocaína 60 mg. Acetato de Hidrocortisona 5 mg. Óxido de Zinc 400 mg. Subacetato de Aluminio 50 mg. Envase con 6 supositorios</w:t>
            </w:r>
          </w:p>
        </w:tc>
        <w:tc>
          <w:tcPr>
            <w:tcW w:w="750" w:type="dxa"/>
            <w:tcBorders>
              <w:top w:val="nil"/>
              <w:left w:val="nil"/>
              <w:bottom w:val="single" w:sz="4" w:space="0" w:color="auto"/>
              <w:right w:val="single" w:sz="4" w:space="0" w:color="auto"/>
            </w:tcBorders>
            <w:shd w:val="clear" w:color="auto" w:fill="auto"/>
            <w:noWrap/>
            <w:hideMark/>
          </w:tcPr>
          <w:p w14:paraId="41C93D5A" w14:textId="3B8B22C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043727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68C52F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56DB7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2F7872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0D2A5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94</w:t>
            </w:r>
          </w:p>
        </w:tc>
        <w:tc>
          <w:tcPr>
            <w:tcW w:w="1418" w:type="dxa"/>
            <w:tcBorders>
              <w:top w:val="nil"/>
              <w:left w:val="nil"/>
              <w:bottom w:val="single" w:sz="4" w:space="0" w:color="auto"/>
              <w:right w:val="single" w:sz="4" w:space="0" w:color="auto"/>
            </w:tcBorders>
            <w:shd w:val="clear" w:color="auto" w:fill="auto"/>
            <w:hideMark/>
          </w:tcPr>
          <w:p w14:paraId="501E291E" w14:textId="3EE692D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010.000.1489.00</w:t>
            </w:r>
          </w:p>
        </w:tc>
        <w:tc>
          <w:tcPr>
            <w:tcW w:w="1284" w:type="dxa"/>
            <w:tcBorders>
              <w:top w:val="nil"/>
              <w:left w:val="nil"/>
              <w:bottom w:val="single" w:sz="4" w:space="0" w:color="auto"/>
              <w:right w:val="single" w:sz="4" w:space="0" w:color="auto"/>
            </w:tcBorders>
            <w:shd w:val="clear" w:color="auto" w:fill="auto"/>
            <w:noWrap/>
            <w:hideMark/>
          </w:tcPr>
          <w:p w14:paraId="301C31C0" w14:textId="389225F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010000148900</w:t>
            </w:r>
          </w:p>
        </w:tc>
        <w:tc>
          <w:tcPr>
            <w:tcW w:w="3648" w:type="dxa"/>
            <w:tcBorders>
              <w:top w:val="nil"/>
              <w:left w:val="nil"/>
              <w:bottom w:val="single" w:sz="4" w:space="0" w:color="auto"/>
              <w:right w:val="single" w:sz="4" w:space="0" w:color="auto"/>
            </w:tcBorders>
            <w:shd w:val="clear" w:color="auto" w:fill="auto"/>
            <w:noWrap/>
            <w:hideMark/>
          </w:tcPr>
          <w:p w14:paraId="44AD6206" w14:textId="232B176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Estrógenos conjugados de ORIGEN VEGETAL-Gragea o tableta/Cada gragea o tableta contiene: Estrógenos conjugados de origen Vegetal 0.625 mg. Envase con 42 grageas o tabletas</w:t>
            </w:r>
          </w:p>
        </w:tc>
        <w:tc>
          <w:tcPr>
            <w:tcW w:w="750" w:type="dxa"/>
            <w:tcBorders>
              <w:top w:val="nil"/>
              <w:left w:val="nil"/>
              <w:bottom w:val="single" w:sz="4" w:space="0" w:color="auto"/>
              <w:right w:val="single" w:sz="4" w:space="0" w:color="auto"/>
            </w:tcBorders>
            <w:shd w:val="clear" w:color="auto" w:fill="auto"/>
            <w:noWrap/>
            <w:hideMark/>
          </w:tcPr>
          <w:p w14:paraId="4A9660C3" w14:textId="1F8F7CD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60AF7D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DD325F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86417F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6BC5D0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083CF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95</w:t>
            </w:r>
          </w:p>
        </w:tc>
        <w:tc>
          <w:tcPr>
            <w:tcW w:w="1418" w:type="dxa"/>
            <w:tcBorders>
              <w:top w:val="nil"/>
              <w:left w:val="nil"/>
              <w:bottom w:val="single" w:sz="4" w:space="0" w:color="auto"/>
              <w:right w:val="single" w:sz="4" w:space="0" w:color="auto"/>
            </w:tcBorders>
            <w:shd w:val="clear" w:color="auto" w:fill="auto"/>
            <w:hideMark/>
          </w:tcPr>
          <w:p w14:paraId="0017446C" w14:textId="11E13D0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010.000.1501.00</w:t>
            </w:r>
          </w:p>
        </w:tc>
        <w:tc>
          <w:tcPr>
            <w:tcW w:w="1284" w:type="dxa"/>
            <w:tcBorders>
              <w:top w:val="nil"/>
              <w:left w:val="nil"/>
              <w:bottom w:val="single" w:sz="4" w:space="0" w:color="auto"/>
              <w:right w:val="single" w:sz="4" w:space="0" w:color="auto"/>
            </w:tcBorders>
            <w:shd w:val="clear" w:color="auto" w:fill="auto"/>
            <w:noWrap/>
            <w:hideMark/>
          </w:tcPr>
          <w:p w14:paraId="17A8864E" w14:textId="5E51F68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010000150100</w:t>
            </w:r>
          </w:p>
        </w:tc>
        <w:tc>
          <w:tcPr>
            <w:tcW w:w="3648" w:type="dxa"/>
            <w:tcBorders>
              <w:top w:val="nil"/>
              <w:left w:val="nil"/>
              <w:bottom w:val="single" w:sz="4" w:space="0" w:color="auto"/>
              <w:right w:val="single" w:sz="4" w:space="0" w:color="auto"/>
            </w:tcBorders>
            <w:shd w:val="clear" w:color="auto" w:fill="auto"/>
            <w:noWrap/>
            <w:hideMark/>
          </w:tcPr>
          <w:p w14:paraId="3735121D" w14:textId="63C23B8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Estrógenos conjugados-Gragea o tableta /Cada gragea o tableta contiene: Estrógenos conjugados de origen equino 0.625 mg. Envase con 42 grageas o</w:t>
            </w:r>
            <w:r>
              <w:rPr>
                <w:sz w:val="12"/>
                <w:szCs w:val="12"/>
              </w:rPr>
              <w:t xml:space="preserve"> </w:t>
            </w:r>
            <w:r w:rsidRPr="00AE346C">
              <w:rPr>
                <w:sz w:val="12"/>
                <w:szCs w:val="12"/>
              </w:rPr>
              <w:t>tabletas.</w:t>
            </w:r>
          </w:p>
        </w:tc>
        <w:tc>
          <w:tcPr>
            <w:tcW w:w="750" w:type="dxa"/>
            <w:tcBorders>
              <w:top w:val="nil"/>
              <w:left w:val="nil"/>
              <w:bottom w:val="single" w:sz="4" w:space="0" w:color="auto"/>
              <w:right w:val="single" w:sz="4" w:space="0" w:color="auto"/>
            </w:tcBorders>
            <w:shd w:val="clear" w:color="auto" w:fill="auto"/>
            <w:noWrap/>
            <w:hideMark/>
          </w:tcPr>
          <w:p w14:paraId="0A04B760" w14:textId="1230A5E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1FBA12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62801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6D8658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0AE71E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491BE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96</w:t>
            </w:r>
          </w:p>
        </w:tc>
        <w:tc>
          <w:tcPr>
            <w:tcW w:w="1418" w:type="dxa"/>
            <w:tcBorders>
              <w:top w:val="nil"/>
              <w:left w:val="nil"/>
              <w:bottom w:val="single" w:sz="4" w:space="0" w:color="auto"/>
              <w:right w:val="single" w:sz="4" w:space="0" w:color="auto"/>
            </w:tcBorders>
            <w:shd w:val="clear" w:color="auto" w:fill="auto"/>
            <w:hideMark/>
          </w:tcPr>
          <w:p w14:paraId="76C112C9" w14:textId="51B067B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010.000.1506.00</w:t>
            </w:r>
          </w:p>
        </w:tc>
        <w:tc>
          <w:tcPr>
            <w:tcW w:w="1284" w:type="dxa"/>
            <w:tcBorders>
              <w:top w:val="nil"/>
              <w:left w:val="nil"/>
              <w:bottom w:val="single" w:sz="4" w:space="0" w:color="auto"/>
              <w:right w:val="single" w:sz="4" w:space="0" w:color="auto"/>
            </w:tcBorders>
            <w:shd w:val="clear" w:color="auto" w:fill="auto"/>
            <w:noWrap/>
            <w:hideMark/>
          </w:tcPr>
          <w:p w14:paraId="67FA91FE" w14:textId="0E2DFC1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010000150600</w:t>
            </w:r>
          </w:p>
        </w:tc>
        <w:tc>
          <w:tcPr>
            <w:tcW w:w="3648" w:type="dxa"/>
            <w:tcBorders>
              <w:top w:val="nil"/>
              <w:left w:val="nil"/>
              <w:bottom w:val="single" w:sz="4" w:space="0" w:color="auto"/>
              <w:right w:val="single" w:sz="4" w:space="0" w:color="auto"/>
            </w:tcBorders>
            <w:shd w:val="clear" w:color="auto" w:fill="auto"/>
            <w:noWrap/>
            <w:hideMark/>
          </w:tcPr>
          <w:p w14:paraId="12BFA98C" w14:textId="58230DB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Estrógenos conjugados de ORIGEN EQUINO-Crema vaginal/Cada 100 g contiene: Estrógenos conjugados de origen equino 62.5 mg. Envase con 43 g y aplicador</w:t>
            </w:r>
          </w:p>
        </w:tc>
        <w:tc>
          <w:tcPr>
            <w:tcW w:w="750" w:type="dxa"/>
            <w:tcBorders>
              <w:top w:val="nil"/>
              <w:left w:val="nil"/>
              <w:bottom w:val="single" w:sz="4" w:space="0" w:color="auto"/>
              <w:right w:val="single" w:sz="4" w:space="0" w:color="auto"/>
            </w:tcBorders>
            <w:shd w:val="clear" w:color="auto" w:fill="auto"/>
            <w:noWrap/>
            <w:hideMark/>
          </w:tcPr>
          <w:p w14:paraId="5DD82564" w14:textId="5AF5059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81F5CB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635E90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D3A4D2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948626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54DFF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97</w:t>
            </w:r>
          </w:p>
        </w:tc>
        <w:tc>
          <w:tcPr>
            <w:tcW w:w="1418" w:type="dxa"/>
            <w:tcBorders>
              <w:top w:val="nil"/>
              <w:left w:val="nil"/>
              <w:bottom w:val="single" w:sz="4" w:space="0" w:color="auto"/>
              <w:right w:val="single" w:sz="4" w:space="0" w:color="auto"/>
            </w:tcBorders>
            <w:shd w:val="clear" w:color="auto" w:fill="auto"/>
            <w:hideMark/>
          </w:tcPr>
          <w:p w14:paraId="46201AC2" w14:textId="5BFE371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010.000.1508.00</w:t>
            </w:r>
          </w:p>
        </w:tc>
        <w:tc>
          <w:tcPr>
            <w:tcW w:w="1284" w:type="dxa"/>
            <w:tcBorders>
              <w:top w:val="nil"/>
              <w:left w:val="nil"/>
              <w:bottom w:val="single" w:sz="4" w:space="0" w:color="auto"/>
              <w:right w:val="single" w:sz="4" w:space="0" w:color="auto"/>
            </w:tcBorders>
            <w:shd w:val="clear" w:color="auto" w:fill="auto"/>
            <w:noWrap/>
            <w:hideMark/>
          </w:tcPr>
          <w:p w14:paraId="58AF6821" w14:textId="2607214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010000150800</w:t>
            </w:r>
          </w:p>
        </w:tc>
        <w:tc>
          <w:tcPr>
            <w:tcW w:w="3648" w:type="dxa"/>
            <w:tcBorders>
              <w:top w:val="nil"/>
              <w:left w:val="nil"/>
              <w:bottom w:val="single" w:sz="4" w:space="0" w:color="auto"/>
              <w:right w:val="single" w:sz="4" w:space="0" w:color="auto"/>
            </w:tcBorders>
            <w:shd w:val="clear" w:color="auto" w:fill="auto"/>
            <w:noWrap/>
            <w:hideMark/>
          </w:tcPr>
          <w:p w14:paraId="5C3AAA28" w14:textId="3B62C70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Estrógenos conjugados y medroxiprogesterona-Gragea/Cada gragea contiene: Estrógenos conjugados de origen equino 0.625 mg. Acetato de Medroxiprogesterona 2.5 mg. Envase con 28 grageas</w:t>
            </w:r>
          </w:p>
        </w:tc>
        <w:tc>
          <w:tcPr>
            <w:tcW w:w="750" w:type="dxa"/>
            <w:tcBorders>
              <w:top w:val="nil"/>
              <w:left w:val="nil"/>
              <w:bottom w:val="single" w:sz="4" w:space="0" w:color="auto"/>
              <w:right w:val="single" w:sz="4" w:space="0" w:color="auto"/>
            </w:tcBorders>
            <w:shd w:val="clear" w:color="auto" w:fill="auto"/>
            <w:noWrap/>
            <w:hideMark/>
          </w:tcPr>
          <w:p w14:paraId="519E9726" w14:textId="2F39F0C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C1965B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5611B2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95BFEB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86182F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F365F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98</w:t>
            </w:r>
          </w:p>
        </w:tc>
        <w:tc>
          <w:tcPr>
            <w:tcW w:w="1418" w:type="dxa"/>
            <w:tcBorders>
              <w:top w:val="nil"/>
              <w:left w:val="nil"/>
              <w:bottom w:val="single" w:sz="4" w:space="0" w:color="auto"/>
              <w:right w:val="single" w:sz="4" w:space="0" w:color="auto"/>
            </w:tcBorders>
            <w:shd w:val="clear" w:color="auto" w:fill="auto"/>
            <w:hideMark/>
          </w:tcPr>
          <w:p w14:paraId="3C9C04E2" w14:textId="5E7F6F2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010.000.1511.00</w:t>
            </w:r>
          </w:p>
        </w:tc>
        <w:tc>
          <w:tcPr>
            <w:tcW w:w="1284" w:type="dxa"/>
            <w:tcBorders>
              <w:top w:val="nil"/>
              <w:left w:val="nil"/>
              <w:bottom w:val="single" w:sz="4" w:space="0" w:color="auto"/>
              <w:right w:val="single" w:sz="4" w:space="0" w:color="auto"/>
            </w:tcBorders>
            <w:shd w:val="clear" w:color="auto" w:fill="auto"/>
            <w:noWrap/>
            <w:hideMark/>
          </w:tcPr>
          <w:p w14:paraId="48741C81" w14:textId="2B288F5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010000151100</w:t>
            </w:r>
          </w:p>
        </w:tc>
        <w:tc>
          <w:tcPr>
            <w:tcW w:w="3648" w:type="dxa"/>
            <w:tcBorders>
              <w:top w:val="nil"/>
              <w:left w:val="nil"/>
              <w:bottom w:val="single" w:sz="4" w:space="0" w:color="auto"/>
              <w:right w:val="single" w:sz="4" w:space="0" w:color="auto"/>
            </w:tcBorders>
            <w:shd w:val="clear" w:color="auto" w:fill="auto"/>
            <w:noWrap/>
            <w:hideMark/>
          </w:tcPr>
          <w:p w14:paraId="297668DE" w14:textId="2545588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Ciproterona- Etinilestradiol-Gragea/Cada gragea contiene: Acetato de ciproterona 2 mg. Etinilestradiol 0.035 mg. Envase con 21 grageas</w:t>
            </w:r>
          </w:p>
        </w:tc>
        <w:tc>
          <w:tcPr>
            <w:tcW w:w="750" w:type="dxa"/>
            <w:tcBorders>
              <w:top w:val="nil"/>
              <w:left w:val="nil"/>
              <w:bottom w:val="single" w:sz="4" w:space="0" w:color="auto"/>
              <w:right w:val="single" w:sz="4" w:space="0" w:color="auto"/>
            </w:tcBorders>
            <w:shd w:val="clear" w:color="auto" w:fill="auto"/>
            <w:noWrap/>
            <w:hideMark/>
          </w:tcPr>
          <w:p w14:paraId="3EA1C49F" w14:textId="12B98CB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F00D58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0CD77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DB1C86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4CDEFF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EA010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99</w:t>
            </w:r>
          </w:p>
        </w:tc>
        <w:tc>
          <w:tcPr>
            <w:tcW w:w="1418" w:type="dxa"/>
            <w:tcBorders>
              <w:top w:val="nil"/>
              <w:left w:val="nil"/>
              <w:bottom w:val="single" w:sz="4" w:space="0" w:color="auto"/>
              <w:right w:val="single" w:sz="4" w:space="0" w:color="auto"/>
            </w:tcBorders>
            <w:shd w:val="clear" w:color="auto" w:fill="auto"/>
            <w:hideMark/>
          </w:tcPr>
          <w:p w14:paraId="5F35D4C9" w14:textId="404D9B9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010.000.1516.00</w:t>
            </w:r>
          </w:p>
        </w:tc>
        <w:tc>
          <w:tcPr>
            <w:tcW w:w="1284" w:type="dxa"/>
            <w:tcBorders>
              <w:top w:val="nil"/>
              <w:left w:val="nil"/>
              <w:bottom w:val="single" w:sz="4" w:space="0" w:color="auto"/>
              <w:right w:val="single" w:sz="4" w:space="0" w:color="auto"/>
            </w:tcBorders>
            <w:shd w:val="clear" w:color="auto" w:fill="auto"/>
            <w:noWrap/>
            <w:hideMark/>
          </w:tcPr>
          <w:p w14:paraId="2F311729" w14:textId="478D9DE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010000151600</w:t>
            </w:r>
          </w:p>
        </w:tc>
        <w:tc>
          <w:tcPr>
            <w:tcW w:w="3648" w:type="dxa"/>
            <w:tcBorders>
              <w:top w:val="nil"/>
              <w:left w:val="nil"/>
              <w:bottom w:val="single" w:sz="4" w:space="0" w:color="auto"/>
              <w:right w:val="single" w:sz="4" w:space="0" w:color="auto"/>
            </w:tcBorders>
            <w:shd w:val="clear" w:color="auto" w:fill="auto"/>
            <w:noWrap/>
            <w:hideMark/>
          </w:tcPr>
          <w:p w14:paraId="09524834" w14:textId="431FEC4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Estradiol, drospirenona-Comprimido/Cada comprimido contiene: Estradiol hemihidratado equivalente a 1 mg. de estradiol Drospirenona 2 mg. Envase con 28 comprimidos</w:t>
            </w:r>
          </w:p>
        </w:tc>
        <w:tc>
          <w:tcPr>
            <w:tcW w:w="750" w:type="dxa"/>
            <w:tcBorders>
              <w:top w:val="nil"/>
              <w:left w:val="nil"/>
              <w:bottom w:val="single" w:sz="4" w:space="0" w:color="auto"/>
              <w:right w:val="single" w:sz="4" w:space="0" w:color="auto"/>
            </w:tcBorders>
            <w:shd w:val="clear" w:color="auto" w:fill="auto"/>
            <w:noWrap/>
            <w:hideMark/>
          </w:tcPr>
          <w:p w14:paraId="34A8B13B" w14:textId="3582689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6A4031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D168CD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52558D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A03E5E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7AE77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100</w:t>
            </w:r>
          </w:p>
        </w:tc>
        <w:tc>
          <w:tcPr>
            <w:tcW w:w="1418" w:type="dxa"/>
            <w:tcBorders>
              <w:top w:val="nil"/>
              <w:left w:val="nil"/>
              <w:bottom w:val="single" w:sz="4" w:space="0" w:color="auto"/>
              <w:right w:val="single" w:sz="4" w:space="0" w:color="auto"/>
            </w:tcBorders>
            <w:shd w:val="clear" w:color="auto" w:fill="auto"/>
            <w:hideMark/>
          </w:tcPr>
          <w:p w14:paraId="650E7DD2" w14:textId="2E58344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010.000.1531.00</w:t>
            </w:r>
          </w:p>
        </w:tc>
        <w:tc>
          <w:tcPr>
            <w:tcW w:w="1284" w:type="dxa"/>
            <w:tcBorders>
              <w:top w:val="nil"/>
              <w:left w:val="nil"/>
              <w:bottom w:val="single" w:sz="4" w:space="0" w:color="auto"/>
              <w:right w:val="single" w:sz="4" w:space="0" w:color="auto"/>
            </w:tcBorders>
            <w:shd w:val="clear" w:color="auto" w:fill="auto"/>
            <w:noWrap/>
            <w:hideMark/>
          </w:tcPr>
          <w:p w14:paraId="77FDC71D" w14:textId="3DA98C7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010000153100</w:t>
            </w:r>
          </w:p>
        </w:tc>
        <w:tc>
          <w:tcPr>
            <w:tcW w:w="3648" w:type="dxa"/>
            <w:tcBorders>
              <w:top w:val="nil"/>
              <w:left w:val="nil"/>
              <w:bottom w:val="single" w:sz="4" w:space="0" w:color="auto"/>
              <w:right w:val="single" w:sz="4" w:space="0" w:color="auto"/>
            </w:tcBorders>
            <w:shd w:val="clear" w:color="auto" w:fill="auto"/>
            <w:noWrap/>
            <w:hideMark/>
          </w:tcPr>
          <w:p w14:paraId="5DCC9DF7" w14:textId="161BA1F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Clomifeno-Tableta/Cada tableta contiene: Citrato de Clomifeno 50 mg. Envase con 10 tabletas</w:t>
            </w:r>
          </w:p>
        </w:tc>
        <w:tc>
          <w:tcPr>
            <w:tcW w:w="750" w:type="dxa"/>
            <w:tcBorders>
              <w:top w:val="nil"/>
              <w:left w:val="nil"/>
              <w:bottom w:val="single" w:sz="4" w:space="0" w:color="auto"/>
              <w:right w:val="single" w:sz="4" w:space="0" w:color="auto"/>
            </w:tcBorders>
            <w:shd w:val="clear" w:color="auto" w:fill="auto"/>
            <w:noWrap/>
            <w:hideMark/>
          </w:tcPr>
          <w:p w14:paraId="0DD50571" w14:textId="394D9B6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03E8B6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77CA7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9EDFF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F64A64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984F9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101</w:t>
            </w:r>
          </w:p>
        </w:tc>
        <w:tc>
          <w:tcPr>
            <w:tcW w:w="1418" w:type="dxa"/>
            <w:tcBorders>
              <w:top w:val="nil"/>
              <w:left w:val="nil"/>
              <w:bottom w:val="single" w:sz="4" w:space="0" w:color="auto"/>
              <w:right w:val="single" w:sz="4" w:space="0" w:color="auto"/>
            </w:tcBorders>
            <w:shd w:val="clear" w:color="auto" w:fill="auto"/>
            <w:hideMark/>
          </w:tcPr>
          <w:p w14:paraId="38336C24" w14:textId="4144765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010.000.1551.00</w:t>
            </w:r>
          </w:p>
        </w:tc>
        <w:tc>
          <w:tcPr>
            <w:tcW w:w="1284" w:type="dxa"/>
            <w:tcBorders>
              <w:top w:val="nil"/>
              <w:left w:val="nil"/>
              <w:bottom w:val="single" w:sz="4" w:space="0" w:color="auto"/>
              <w:right w:val="single" w:sz="4" w:space="0" w:color="auto"/>
            </w:tcBorders>
            <w:shd w:val="clear" w:color="auto" w:fill="auto"/>
            <w:noWrap/>
            <w:hideMark/>
          </w:tcPr>
          <w:p w14:paraId="27C871B4" w14:textId="764DD9C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010000155100</w:t>
            </w:r>
          </w:p>
        </w:tc>
        <w:tc>
          <w:tcPr>
            <w:tcW w:w="3648" w:type="dxa"/>
            <w:tcBorders>
              <w:top w:val="nil"/>
              <w:left w:val="nil"/>
              <w:bottom w:val="single" w:sz="4" w:space="0" w:color="auto"/>
              <w:right w:val="single" w:sz="4" w:space="0" w:color="auto"/>
            </w:tcBorders>
            <w:shd w:val="clear" w:color="auto" w:fill="auto"/>
            <w:noWrap/>
            <w:hideMark/>
          </w:tcPr>
          <w:p w14:paraId="4FBECAF3" w14:textId="3007F23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Orciprenalina-Solución inyectable/Cada ampolleta contiene: Sulfato de orciprenalina 0.5 mg. Envase con 3 ampolletas con 1 ml</w:t>
            </w:r>
          </w:p>
        </w:tc>
        <w:tc>
          <w:tcPr>
            <w:tcW w:w="750" w:type="dxa"/>
            <w:tcBorders>
              <w:top w:val="nil"/>
              <w:left w:val="nil"/>
              <w:bottom w:val="single" w:sz="4" w:space="0" w:color="auto"/>
              <w:right w:val="single" w:sz="4" w:space="0" w:color="auto"/>
            </w:tcBorders>
            <w:shd w:val="clear" w:color="auto" w:fill="auto"/>
            <w:noWrap/>
            <w:hideMark/>
          </w:tcPr>
          <w:p w14:paraId="657CADD5" w14:textId="187091A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B25B13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0DBB2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D22F1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418010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4B920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102</w:t>
            </w:r>
          </w:p>
        </w:tc>
        <w:tc>
          <w:tcPr>
            <w:tcW w:w="1418" w:type="dxa"/>
            <w:tcBorders>
              <w:top w:val="nil"/>
              <w:left w:val="nil"/>
              <w:bottom w:val="single" w:sz="4" w:space="0" w:color="auto"/>
              <w:right w:val="single" w:sz="4" w:space="0" w:color="auto"/>
            </w:tcBorders>
            <w:shd w:val="clear" w:color="auto" w:fill="auto"/>
            <w:hideMark/>
          </w:tcPr>
          <w:p w14:paraId="052D5B21" w14:textId="09E63E3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010.000.1561.00</w:t>
            </w:r>
          </w:p>
        </w:tc>
        <w:tc>
          <w:tcPr>
            <w:tcW w:w="1284" w:type="dxa"/>
            <w:tcBorders>
              <w:top w:val="nil"/>
              <w:left w:val="nil"/>
              <w:bottom w:val="single" w:sz="4" w:space="0" w:color="auto"/>
              <w:right w:val="single" w:sz="4" w:space="0" w:color="auto"/>
            </w:tcBorders>
            <w:shd w:val="clear" w:color="auto" w:fill="auto"/>
            <w:noWrap/>
            <w:hideMark/>
          </w:tcPr>
          <w:p w14:paraId="380DB2E5" w14:textId="2A1994A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010000156100</w:t>
            </w:r>
          </w:p>
        </w:tc>
        <w:tc>
          <w:tcPr>
            <w:tcW w:w="3648" w:type="dxa"/>
            <w:tcBorders>
              <w:top w:val="nil"/>
              <w:left w:val="nil"/>
              <w:bottom w:val="single" w:sz="4" w:space="0" w:color="auto"/>
              <w:right w:val="single" w:sz="4" w:space="0" w:color="auto"/>
            </w:tcBorders>
            <w:shd w:val="clear" w:color="auto" w:fill="auto"/>
            <w:noWrap/>
            <w:hideMark/>
          </w:tcPr>
          <w:p w14:paraId="0094C49E" w14:textId="6FA1ED4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Metronidazol-Óvulo o tableta vaginal/Cada óvulo o tableta contiene: Metronidazol 500 mg. Envase con 10 óvulos o tabletas vaginales</w:t>
            </w:r>
          </w:p>
        </w:tc>
        <w:tc>
          <w:tcPr>
            <w:tcW w:w="750" w:type="dxa"/>
            <w:tcBorders>
              <w:top w:val="nil"/>
              <w:left w:val="nil"/>
              <w:bottom w:val="single" w:sz="4" w:space="0" w:color="auto"/>
              <w:right w:val="single" w:sz="4" w:space="0" w:color="auto"/>
            </w:tcBorders>
            <w:shd w:val="clear" w:color="auto" w:fill="auto"/>
            <w:noWrap/>
            <w:hideMark/>
          </w:tcPr>
          <w:p w14:paraId="664785E3" w14:textId="56A48CB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0E840E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0F221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49B47A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431688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ECF21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103</w:t>
            </w:r>
          </w:p>
        </w:tc>
        <w:tc>
          <w:tcPr>
            <w:tcW w:w="1418" w:type="dxa"/>
            <w:tcBorders>
              <w:top w:val="nil"/>
              <w:left w:val="nil"/>
              <w:bottom w:val="single" w:sz="4" w:space="0" w:color="auto"/>
              <w:right w:val="single" w:sz="4" w:space="0" w:color="auto"/>
            </w:tcBorders>
            <w:shd w:val="clear" w:color="auto" w:fill="auto"/>
            <w:hideMark/>
          </w:tcPr>
          <w:p w14:paraId="78112AAF" w14:textId="0EF0E83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010.000.1562.00</w:t>
            </w:r>
          </w:p>
        </w:tc>
        <w:tc>
          <w:tcPr>
            <w:tcW w:w="1284" w:type="dxa"/>
            <w:tcBorders>
              <w:top w:val="nil"/>
              <w:left w:val="nil"/>
              <w:bottom w:val="single" w:sz="4" w:space="0" w:color="auto"/>
              <w:right w:val="single" w:sz="4" w:space="0" w:color="auto"/>
            </w:tcBorders>
            <w:shd w:val="clear" w:color="auto" w:fill="auto"/>
            <w:noWrap/>
            <w:hideMark/>
          </w:tcPr>
          <w:p w14:paraId="459F67D8" w14:textId="558ADF2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010000156200</w:t>
            </w:r>
          </w:p>
        </w:tc>
        <w:tc>
          <w:tcPr>
            <w:tcW w:w="3648" w:type="dxa"/>
            <w:tcBorders>
              <w:top w:val="nil"/>
              <w:left w:val="nil"/>
              <w:bottom w:val="single" w:sz="4" w:space="0" w:color="auto"/>
              <w:right w:val="single" w:sz="4" w:space="0" w:color="auto"/>
            </w:tcBorders>
            <w:shd w:val="clear" w:color="auto" w:fill="auto"/>
            <w:noWrap/>
            <w:hideMark/>
          </w:tcPr>
          <w:p w14:paraId="0F5FB572" w14:textId="7B155DD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Nitrofural-Óvulo/Cada óvulo contiene: Nitrofural 6 mg. Envase con 6 óvulos</w:t>
            </w:r>
          </w:p>
        </w:tc>
        <w:tc>
          <w:tcPr>
            <w:tcW w:w="750" w:type="dxa"/>
            <w:tcBorders>
              <w:top w:val="nil"/>
              <w:left w:val="nil"/>
              <w:bottom w:val="single" w:sz="4" w:space="0" w:color="auto"/>
              <w:right w:val="single" w:sz="4" w:space="0" w:color="auto"/>
            </w:tcBorders>
            <w:shd w:val="clear" w:color="auto" w:fill="auto"/>
            <w:noWrap/>
            <w:hideMark/>
          </w:tcPr>
          <w:p w14:paraId="65C08012" w14:textId="67AA7E4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4FE327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6E1F53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89027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EEAED3B"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82D05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104</w:t>
            </w:r>
          </w:p>
        </w:tc>
        <w:tc>
          <w:tcPr>
            <w:tcW w:w="1418" w:type="dxa"/>
            <w:tcBorders>
              <w:top w:val="nil"/>
              <w:left w:val="nil"/>
              <w:bottom w:val="single" w:sz="4" w:space="0" w:color="auto"/>
              <w:right w:val="single" w:sz="4" w:space="0" w:color="auto"/>
            </w:tcBorders>
            <w:shd w:val="clear" w:color="auto" w:fill="auto"/>
            <w:hideMark/>
          </w:tcPr>
          <w:p w14:paraId="637F6B47" w14:textId="28C47DC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010.000.1566.00</w:t>
            </w:r>
          </w:p>
        </w:tc>
        <w:tc>
          <w:tcPr>
            <w:tcW w:w="1284" w:type="dxa"/>
            <w:tcBorders>
              <w:top w:val="nil"/>
              <w:left w:val="nil"/>
              <w:bottom w:val="single" w:sz="4" w:space="0" w:color="auto"/>
              <w:right w:val="single" w:sz="4" w:space="0" w:color="auto"/>
            </w:tcBorders>
            <w:shd w:val="clear" w:color="auto" w:fill="auto"/>
            <w:noWrap/>
            <w:hideMark/>
          </w:tcPr>
          <w:p w14:paraId="2A435C2F" w14:textId="2B497EB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010000156600</w:t>
            </w:r>
          </w:p>
        </w:tc>
        <w:tc>
          <w:tcPr>
            <w:tcW w:w="3648" w:type="dxa"/>
            <w:tcBorders>
              <w:top w:val="nil"/>
              <w:left w:val="nil"/>
              <w:bottom w:val="single" w:sz="4" w:space="0" w:color="auto"/>
              <w:right w:val="single" w:sz="4" w:space="0" w:color="auto"/>
            </w:tcBorders>
            <w:shd w:val="clear" w:color="auto" w:fill="auto"/>
            <w:noWrap/>
            <w:hideMark/>
          </w:tcPr>
          <w:p w14:paraId="7534454C" w14:textId="3D190CE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Nistatina-Óvulo o tableta vaginal/Cada óvulo o tableta contiene: Nistatina 100 000 UI. Envase con 12 óvulos o tabletas vaginales</w:t>
            </w:r>
          </w:p>
        </w:tc>
        <w:tc>
          <w:tcPr>
            <w:tcW w:w="750" w:type="dxa"/>
            <w:tcBorders>
              <w:top w:val="nil"/>
              <w:left w:val="nil"/>
              <w:bottom w:val="single" w:sz="4" w:space="0" w:color="auto"/>
              <w:right w:val="single" w:sz="4" w:space="0" w:color="auto"/>
            </w:tcBorders>
            <w:shd w:val="clear" w:color="auto" w:fill="auto"/>
            <w:noWrap/>
            <w:hideMark/>
          </w:tcPr>
          <w:p w14:paraId="715366B9" w14:textId="68D0B04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98B9A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15F0B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9BF674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F171941"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BDEB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105</w:t>
            </w:r>
          </w:p>
        </w:tc>
        <w:tc>
          <w:tcPr>
            <w:tcW w:w="1418" w:type="dxa"/>
            <w:tcBorders>
              <w:top w:val="single" w:sz="4" w:space="0" w:color="auto"/>
              <w:left w:val="nil"/>
              <w:bottom w:val="single" w:sz="4" w:space="0" w:color="auto"/>
              <w:right w:val="single" w:sz="4" w:space="0" w:color="auto"/>
            </w:tcBorders>
            <w:shd w:val="clear" w:color="auto" w:fill="auto"/>
            <w:hideMark/>
          </w:tcPr>
          <w:p w14:paraId="67BC6DCB" w14:textId="22B9EFD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010.000.1591.00</w:t>
            </w:r>
          </w:p>
        </w:tc>
        <w:tc>
          <w:tcPr>
            <w:tcW w:w="1284" w:type="dxa"/>
            <w:tcBorders>
              <w:top w:val="single" w:sz="4" w:space="0" w:color="auto"/>
              <w:left w:val="nil"/>
              <w:bottom w:val="single" w:sz="4" w:space="0" w:color="auto"/>
              <w:right w:val="single" w:sz="4" w:space="0" w:color="auto"/>
            </w:tcBorders>
            <w:shd w:val="clear" w:color="auto" w:fill="auto"/>
            <w:noWrap/>
            <w:hideMark/>
          </w:tcPr>
          <w:p w14:paraId="42CCF7FC" w14:textId="70EE16C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010000159100</w:t>
            </w:r>
          </w:p>
        </w:tc>
        <w:tc>
          <w:tcPr>
            <w:tcW w:w="3648" w:type="dxa"/>
            <w:tcBorders>
              <w:top w:val="single" w:sz="4" w:space="0" w:color="auto"/>
              <w:left w:val="nil"/>
              <w:bottom w:val="single" w:sz="4" w:space="0" w:color="auto"/>
              <w:right w:val="single" w:sz="4" w:space="0" w:color="auto"/>
            </w:tcBorders>
            <w:shd w:val="clear" w:color="auto" w:fill="auto"/>
            <w:noWrap/>
            <w:hideMark/>
          </w:tcPr>
          <w:p w14:paraId="4C526652" w14:textId="1EC8308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Inmunoglobulina anti D-Solución inyectable/Cada frasco ámpula o jeringa prellenada contiene: Inmunoglobulina anti D 0.300 mg. Envase con un frasco ámpula con o sin diluyente o una jeringa o una ampolleta</w:t>
            </w:r>
          </w:p>
        </w:tc>
        <w:tc>
          <w:tcPr>
            <w:tcW w:w="750" w:type="dxa"/>
            <w:tcBorders>
              <w:top w:val="single" w:sz="4" w:space="0" w:color="auto"/>
              <w:left w:val="nil"/>
              <w:bottom w:val="single" w:sz="4" w:space="0" w:color="auto"/>
              <w:right w:val="single" w:sz="4" w:space="0" w:color="auto"/>
            </w:tcBorders>
            <w:shd w:val="clear" w:color="auto" w:fill="auto"/>
            <w:noWrap/>
            <w:hideMark/>
          </w:tcPr>
          <w:p w14:paraId="102C4796" w14:textId="26C5986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0DC2F94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0BE1934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67DAC72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3D72DE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430B6A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106</w:t>
            </w:r>
          </w:p>
        </w:tc>
        <w:tc>
          <w:tcPr>
            <w:tcW w:w="1418" w:type="dxa"/>
            <w:tcBorders>
              <w:top w:val="nil"/>
              <w:left w:val="nil"/>
              <w:bottom w:val="single" w:sz="4" w:space="0" w:color="auto"/>
              <w:right w:val="single" w:sz="4" w:space="0" w:color="auto"/>
            </w:tcBorders>
            <w:shd w:val="clear" w:color="auto" w:fill="auto"/>
            <w:hideMark/>
          </w:tcPr>
          <w:p w14:paraId="1BDB9E3A" w14:textId="536401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010.000.1700.00</w:t>
            </w:r>
          </w:p>
        </w:tc>
        <w:tc>
          <w:tcPr>
            <w:tcW w:w="1284" w:type="dxa"/>
            <w:tcBorders>
              <w:top w:val="nil"/>
              <w:left w:val="nil"/>
              <w:bottom w:val="single" w:sz="4" w:space="0" w:color="auto"/>
              <w:right w:val="single" w:sz="4" w:space="0" w:color="auto"/>
            </w:tcBorders>
            <w:shd w:val="clear" w:color="auto" w:fill="auto"/>
            <w:noWrap/>
            <w:hideMark/>
          </w:tcPr>
          <w:p w14:paraId="5351D915" w14:textId="74DA704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010000170000</w:t>
            </w:r>
          </w:p>
        </w:tc>
        <w:tc>
          <w:tcPr>
            <w:tcW w:w="3648" w:type="dxa"/>
            <w:tcBorders>
              <w:top w:val="nil"/>
              <w:left w:val="nil"/>
              <w:bottom w:val="single" w:sz="4" w:space="0" w:color="auto"/>
              <w:right w:val="single" w:sz="4" w:space="0" w:color="auto"/>
            </w:tcBorders>
            <w:shd w:val="clear" w:color="auto" w:fill="auto"/>
            <w:noWrap/>
            <w:hideMark/>
          </w:tcPr>
          <w:p w14:paraId="0601D572" w14:textId="5E769B56"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Ácido fólico 4 mg-Tableta/Cada tableta contiene: 4 mg de Ácido fólico Envase con 90 tabletas</w:t>
            </w:r>
          </w:p>
        </w:tc>
        <w:tc>
          <w:tcPr>
            <w:tcW w:w="750" w:type="dxa"/>
            <w:tcBorders>
              <w:top w:val="nil"/>
              <w:left w:val="nil"/>
              <w:bottom w:val="single" w:sz="4" w:space="0" w:color="auto"/>
              <w:right w:val="single" w:sz="4" w:space="0" w:color="auto"/>
            </w:tcBorders>
            <w:shd w:val="clear" w:color="auto" w:fill="auto"/>
            <w:noWrap/>
            <w:hideMark/>
          </w:tcPr>
          <w:p w14:paraId="0F662F96" w14:textId="2AA69E0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E3C57A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BFC349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579FC7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65A3C8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0809F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107</w:t>
            </w:r>
          </w:p>
        </w:tc>
        <w:tc>
          <w:tcPr>
            <w:tcW w:w="1418" w:type="dxa"/>
            <w:tcBorders>
              <w:top w:val="nil"/>
              <w:left w:val="nil"/>
              <w:bottom w:val="single" w:sz="4" w:space="0" w:color="auto"/>
              <w:right w:val="single" w:sz="4" w:space="0" w:color="auto"/>
            </w:tcBorders>
            <w:shd w:val="clear" w:color="auto" w:fill="auto"/>
            <w:hideMark/>
          </w:tcPr>
          <w:p w14:paraId="2C736B40" w14:textId="53B7F38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010.000.1701.00</w:t>
            </w:r>
          </w:p>
        </w:tc>
        <w:tc>
          <w:tcPr>
            <w:tcW w:w="1284" w:type="dxa"/>
            <w:tcBorders>
              <w:top w:val="nil"/>
              <w:left w:val="nil"/>
              <w:bottom w:val="single" w:sz="4" w:space="0" w:color="auto"/>
              <w:right w:val="single" w:sz="4" w:space="0" w:color="auto"/>
            </w:tcBorders>
            <w:shd w:val="clear" w:color="auto" w:fill="auto"/>
            <w:noWrap/>
            <w:hideMark/>
          </w:tcPr>
          <w:p w14:paraId="62E64F44" w14:textId="576A3DE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010000170100</w:t>
            </w:r>
          </w:p>
        </w:tc>
        <w:tc>
          <w:tcPr>
            <w:tcW w:w="3648" w:type="dxa"/>
            <w:tcBorders>
              <w:top w:val="nil"/>
              <w:left w:val="nil"/>
              <w:bottom w:val="single" w:sz="4" w:space="0" w:color="auto"/>
              <w:right w:val="single" w:sz="4" w:space="0" w:color="auto"/>
            </w:tcBorders>
            <w:shd w:val="clear" w:color="auto" w:fill="auto"/>
            <w:noWrap/>
            <w:hideMark/>
          </w:tcPr>
          <w:p w14:paraId="387BC0F4" w14:textId="177FF27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Fumarato ferroso-Tableta/Cada tableta contiene: Fumarato ferroso 200 mg. equivalente a 65.74 mg de hierro elemental. Envase con 50 tabletas</w:t>
            </w:r>
          </w:p>
        </w:tc>
        <w:tc>
          <w:tcPr>
            <w:tcW w:w="750" w:type="dxa"/>
            <w:tcBorders>
              <w:top w:val="nil"/>
              <w:left w:val="nil"/>
              <w:bottom w:val="single" w:sz="4" w:space="0" w:color="auto"/>
              <w:right w:val="single" w:sz="4" w:space="0" w:color="auto"/>
            </w:tcBorders>
            <w:shd w:val="clear" w:color="auto" w:fill="auto"/>
            <w:noWrap/>
            <w:hideMark/>
          </w:tcPr>
          <w:p w14:paraId="7EA61951" w14:textId="601EC6C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5263FF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70FD8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4BC497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D91C19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D0139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108</w:t>
            </w:r>
          </w:p>
        </w:tc>
        <w:tc>
          <w:tcPr>
            <w:tcW w:w="1418" w:type="dxa"/>
            <w:tcBorders>
              <w:top w:val="nil"/>
              <w:left w:val="nil"/>
              <w:bottom w:val="single" w:sz="4" w:space="0" w:color="auto"/>
              <w:right w:val="single" w:sz="4" w:space="0" w:color="auto"/>
            </w:tcBorders>
            <w:shd w:val="clear" w:color="auto" w:fill="auto"/>
            <w:hideMark/>
          </w:tcPr>
          <w:p w14:paraId="0F8BF234" w14:textId="590AB01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010.000.1702.00</w:t>
            </w:r>
          </w:p>
        </w:tc>
        <w:tc>
          <w:tcPr>
            <w:tcW w:w="1284" w:type="dxa"/>
            <w:tcBorders>
              <w:top w:val="nil"/>
              <w:left w:val="nil"/>
              <w:bottom w:val="single" w:sz="4" w:space="0" w:color="auto"/>
              <w:right w:val="single" w:sz="4" w:space="0" w:color="auto"/>
            </w:tcBorders>
            <w:shd w:val="clear" w:color="auto" w:fill="auto"/>
            <w:noWrap/>
            <w:hideMark/>
          </w:tcPr>
          <w:p w14:paraId="06D77BDA" w14:textId="082668D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010000170200</w:t>
            </w:r>
          </w:p>
        </w:tc>
        <w:tc>
          <w:tcPr>
            <w:tcW w:w="3648" w:type="dxa"/>
            <w:tcBorders>
              <w:top w:val="nil"/>
              <w:left w:val="nil"/>
              <w:bottom w:val="single" w:sz="4" w:space="0" w:color="auto"/>
              <w:right w:val="single" w:sz="4" w:space="0" w:color="auto"/>
            </w:tcBorders>
            <w:shd w:val="clear" w:color="auto" w:fill="auto"/>
            <w:noWrap/>
            <w:hideMark/>
          </w:tcPr>
          <w:p w14:paraId="13B70E33" w14:textId="1157113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Fumarato ferroso-Suspensión oral/Cada ml contiene: Fumarato ferroso 29 mg equivalente a 9.53 mg de hierro elemental. Envase con 120 ml</w:t>
            </w:r>
          </w:p>
        </w:tc>
        <w:tc>
          <w:tcPr>
            <w:tcW w:w="750" w:type="dxa"/>
            <w:tcBorders>
              <w:top w:val="nil"/>
              <w:left w:val="nil"/>
              <w:bottom w:val="single" w:sz="4" w:space="0" w:color="auto"/>
              <w:right w:val="single" w:sz="4" w:space="0" w:color="auto"/>
            </w:tcBorders>
            <w:shd w:val="clear" w:color="auto" w:fill="auto"/>
            <w:noWrap/>
            <w:hideMark/>
          </w:tcPr>
          <w:p w14:paraId="70A87040" w14:textId="19481DC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8E72A2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49116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92C8FB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08CA20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BC5F1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109</w:t>
            </w:r>
          </w:p>
        </w:tc>
        <w:tc>
          <w:tcPr>
            <w:tcW w:w="1418" w:type="dxa"/>
            <w:tcBorders>
              <w:top w:val="nil"/>
              <w:left w:val="nil"/>
              <w:bottom w:val="single" w:sz="4" w:space="0" w:color="auto"/>
              <w:right w:val="single" w:sz="4" w:space="0" w:color="auto"/>
            </w:tcBorders>
            <w:shd w:val="clear" w:color="auto" w:fill="auto"/>
            <w:hideMark/>
          </w:tcPr>
          <w:p w14:paraId="649A1AFA" w14:textId="35C1691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010.000.1703.00</w:t>
            </w:r>
          </w:p>
        </w:tc>
        <w:tc>
          <w:tcPr>
            <w:tcW w:w="1284" w:type="dxa"/>
            <w:tcBorders>
              <w:top w:val="nil"/>
              <w:left w:val="nil"/>
              <w:bottom w:val="single" w:sz="4" w:space="0" w:color="auto"/>
              <w:right w:val="single" w:sz="4" w:space="0" w:color="auto"/>
            </w:tcBorders>
            <w:shd w:val="clear" w:color="auto" w:fill="auto"/>
            <w:noWrap/>
            <w:hideMark/>
          </w:tcPr>
          <w:p w14:paraId="0709C62F" w14:textId="26B2DB0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010000170300</w:t>
            </w:r>
          </w:p>
        </w:tc>
        <w:tc>
          <w:tcPr>
            <w:tcW w:w="3648" w:type="dxa"/>
            <w:tcBorders>
              <w:top w:val="nil"/>
              <w:left w:val="nil"/>
              <w:bottom w:val="single" w:sz="4" w:space="0" w:color="auto"/>
              <w:right w:val="single" w:sz="4" w:space="0" w:color="auto"/>
            </w:tcBorders>
            <w:shd w:val="clear" w:color="auto" w:fill="auto"/>
            <w:noWrap/>
            <w:hideMark/>
          </w:tcPr>
          <w:p w14:paraId="1D04B8FE" w14:textId="7F6FBBA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Sulfato ferroso-Tableta/Cada tableta contiene: Sulfato ferroso desecado aproximadamente 200 mg equivalente a 60.27 mg de hierro elemental. Envase con 30 tabletas</w:t>
            </w:r>
          </w:p>
        </w:tc>
        <w:tc>
          <w:tcPr>
            <w:tcW w:w="750" w:type="dxa"/>
            <w:tcBorders>
              <w:top w:val="nil"/>
              <w:left w:val="nil"/>
              <w:bottom w:val="single" w:sz="4" w:space="0" w:color="auto"/>
              <w:right w:val="single" w:sz="4" w:space="0" w:color="auto"/>
            </w:tcBorders>
            <w:shd w:val="clear" w:color="auto" w:fill="auto"/>
            <w:noWrap/>
            <w:hideMark/>
          </w:tcPr>
          <w:p w14:paraId="5939996D" w14:textId="4BB763A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1BFCA6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5C5C40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EFD901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1D351B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300BA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110</w:t>
            </w:r>
          </w:p>
        </w:tc>
        <w:tc>
          <w:tcPr>
            <w:tcW w:w="1418" w:type="dxa"/>
            <w:tcBorders>
              <w:top w:val="nil"/>
              <w:left w:val="nil"/>
              <w:bottom w:val="single" w:sz="4" w:space="0" w:color="auto"/>
              <w:right w:val="single" w:sz="4" w:space="0" w:color="auto"/>
            </w:tcBorders>
            <w:shd w:val="clear" w:color="auto" w:fill="auto"/>
            <w:hideMark/>
          </w:tcPr>
          <w:p w14:paraId="343BF935" w14:textId="778AE95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010.000.1704.00</w:t>
            </w:r>
          </w:p>
        </w:tc>
        <w:tc>
          <w:tcPr>
            <w:tcW w:w="1284" w:type="dxa"/>
            <w:tcBorders>
              <w:top w:val="nil"/>
              <w:left w:val="nil"/>
              <w:bottom w:val="single" w:sz="4" w:space="0" w:color="auto"/>
              <w:right w:val="single" w:sz="4" w:space="0" w:color="auto"/>
            </w:tcBorders>
            <w:shd w:val="clear" w:color="auto" w:fill="auto"/>
            <w:noWrap/>
            <w:hideMark/>
          </w:tcPr>
          <w:p w14:paraId="7BD44389" w14:textId="6EE7E1B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010000170400</w:t>
            </w:r>
          </w:p>
        </w:tc>
        <w:tc>
          <w:tcPr>
            <w:tcW w:w="3648" w:type="dxa"/>
            <w:tcBorders>
              <w:top w:val="nil"/>
              <w:left w:val="nil"/>
              <w:bottom w:val="single" w:sz="4" w:space="0" w:color="auto"/>
              <w:right w:val="single" w:sz="4" w:space="0" w:color="auto"/>
            </w:tcBorders>
            <w:shd w:val="clear" w:color="auto" w:fill="auto"/>
            <w:noWrap/>
            <w:hideMark/>
          </w:tcPr>
          <w:p w14:paraId="192FE472" w14:textId="36572CE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Sulfato ferroso-Solución oral/Cada ml contiene: Sulfato ferroso heptahidratado 125 mg equivalente a 25 mg de hierro elemental. Envase gotero con 15 ml</w:t>
            </w:r>
          </w:p>
        </w:tc>
        <w:tc>
          <w:tcPr>
            <w:tcW w:w="750" w:type="dxa"/>
            <w:tcBorders>
              <w:top w:val="nil"/>
              <w:left w:val="nil"/>
              <w:bottom w:val="single" w:sz="4" w:space="0" w:color="auto"/>
              <w:right w:val="single" w:sz="4" w:space="0" w:color="auto"/>
            </w:tcBorders>
            <w:shd w:val="clear" w:color="auto" w:fill="auto"/>
            <w:noWrap/>
            <w:hideMark/>
          </w:tcPr>
          <w:p w14:paraId="5D5B9EB0" w14:textId="38909CD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EE3A56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4CFD4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A9CF0E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DB2F4A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F1E9D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111</w:t>
            </w:r>
          </w:p>
        </w:tc>
        <w:tc>
          <w:tcPr>
            <w:tcW w:w="1418" w:type="dxa"/>
            <w:tcBorders>
              <w:top w:val="nil"/>
              <w:left w:val="nil"/>
              <w:bottom w:val="single" w:sz="4" w:space="0" w:color="auto"/>
              <w:right w:val="single" w:sz="4" w:space="0" w:color="auto"/>
            </w:tcBorders>
            <w:shd w:val="clear" w:color="auto" w:fill="auto"/>
            <w:hideMark/>
          </w:tcPr>
          <w:p w14:paraId="75A49E37" w14:textId="4BFAE43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010.000.1705.00</w:t>
            </w:r>
          </w:p>
        </w:tc>
        <w:tc>
          <w:tcPr>
            <w:tcW w:w="1284" w:type="dxa"/>
            <w:tcBorders>
              <w:top w:val="nil"/>
              <w:left w:val="nil"/>
              <w:bottom w:val="single" w:sz="4" w:space="0" w:color="auto"/>
              <w:right w:val="single" w:sz="4" w:space="0" w:color="auto"/>
            </w:tcBorders>
            <w:shd w:val="clear" w:color="auto" w:fill="auto"/>
            <w:noWrap/>
            <w:hideMark/>
          </w:tcPr>
          <w:p w14:paraId="47569E43" w14:textId="23EC758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010000170500</w:t>
            </w:r>
          </w:p>
        </w:tc>
        <w:tc>
          <w:tcPr>
            <w:tcW w:w="3648" w:type="dxa"/>
            <w:tcBorders>
              <w:top w:val="nil"/>
              <w:left w:val="nil"/>
              <w:bottom w:val="single" w:sz="4" w:space="0" w:color="auto"/>
              <w:right w:val="single" w:sz="4" w:space="0" w:color="auto"/>
            </w:tcBorders>
            <w:shd w:val="clear" w:color="auto" w:fill="auto"/>
            <w:noWrap/>
            <w:hideMark/>
          </w:tcPr>
          <w:p w14:paraId="61025AF6" w14:textId="5C40021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Hierro dextrán-Solución inyectable/Cada ampolleta contiene: Hierro en forma de hierro dextrán 100 mg. Envase con 3 ampolletas con 2 ml</w:t>
            </w:r>
          </w:p>
        </w:tc>
        <w:tc>
          <w:tcPr>
            <w:tcW w:w="750" w:type="dxa"/>
            <w:tcBorders>
              <w:top w:val="nil"/>
              <w:left w:val="nil"/>
              <w:bottom w:val="single" w:sz="4" w:space="0" w:color="auto"/>
              <w:right w:val="single" w:sz="4" w:space="0" w:color="auto"/>
            </w:tcBorders>
            <w:shd w:val="clear" w:color="auto" w:fill="auto"/>
            <w:noWrap/>
            <w:hideMark/>
          </w:tcPr>
          <w:p w14:paraId="32687B6A" w14:textId="11471EA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D53687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3DCCBE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87D2E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443775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55FC95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112</w:t>
            </w:r>
          </w:p>
        </w:tc>
        <w:tc>
          <w:tcPr>
            <w:tcW w:w="1418" w:type="dxa"/>
            <w:tcBorders>
              <w:top w:val="nil"/>
              <w:left w:val="nil"/>
              <w:bottom w:val="single" w:sz="4" w:space="0" w:color="auto"/>
              <w:right w:val="single" w:sz="4" w:space="0" w:color="auto"/>
            </w:tcBorders>
            <w:shd w:val="clear" w:color="auto" w:fill="auto"/>
            <w:hideMark/>
          </w:tcPr>
          <w:p w14:paraId="26BBC3F5" w14:textId="0AB1FFD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010.000.1706.00</w:t>
            </w:r>
          </w:p>
        </w:tc>
        <w:tc>
          <w:tcPr>
            <w:tcW w:w="1284" w:type="dxa"/>
            <w:tcBorders>
              <w:top w:val="nil"/>
              <w:left w:val="nil"/>
              <w:bottom w:val="single" w:sz="4" w:space="0" w:color="auto"/>
              <w:right w:val="single" w:sz="4" w:space="0" w:color="auto"/>
            </w:tcBorders>
            <w:shd w:val="clear" w:color="auto" w:fill="auto"/>
            <w:noWrap/>
            <w:hideMark/>
          </w:tcPr>
          <w:p w14:paraId="0C594E12" w14:textId="1343C47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010000170600</w:t>
            </w:r>
          </w:p>
        </w:tc>
        <w:tc>
          <w:tcPr>
            <w:tcW w:w="3648" w:type="dxa"/>
            <w:tcBorders>
              <w:top w:val="nil"/>
              <w:left w:val="nil"/>
              <w:bottom w:val="single" w:sz="4" w:space="0" w:color="auto"/>
              <w:right w:val="single" w:sz="4" w:space="0" w:color="auto"/>
            </w:tcBorders>
            <w:shd w:val="clear" w:color="auto" w:fill="auto"/>
            <w:noWrap/>
            <w:hideMark/>
          </w:tcPr>
          <w:p w14:paraId="5914C7A1" w14:textId="39CC44E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Ácido fólico 5 mg-Tableta/Cada tableta contiene: Acido Fólico 5 mg. Envase con 20 tabletas</w:t>
            </w:r>
          </w:p>
        </w:tc>
        <w:tc>
          <w:tcPr>
            <w:tcW w:w="750" w:type="dxa"/>
            <w:tcBorders>
              <w:top w:val="nil"/>
              <w:left w:val="nil"/>
              <w:bottom w:val="single" w:sz="4" w:space="0" w:color="auto"/>
              <w:right w:val="single" w:sz="4" w:space="0" w:color="auto"/>
            </w:tcBorders>
            <w:shd w:val="clear" w:color="auto" w:fill="auto"/>
            <w:noWrap/>
            <w:hideMark/>
          </w:tcPr>
          <w:p w14:paraId="0D3B4315" w14:textId="0009E8F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5893D1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CF8971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C9D02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70D723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46BC5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113</w:t>
            </w:r>
          </w:p>
        </w:tc>
        <w:tc>
          <w:tcPr>
            <w:tcW w:w="1418" w:type="dxa"/>
            <w:tcBorders>
              <w:top w:val="nil"/>
              <w:left w:val="nil"/>
              <w:bottom w:val="single" w:sz="4" w:space="0" w:color="auto"/>
              <w:right w:val="single" w:sz="4" w:space="0" w:color="auto"/>
            </w:tcBorders>
            <w:shd w:val="clear" w:color="auto" w:fill="auto"/>
            <w:hideMark/>
          </w:tcPr>
          <w:p w14:paraId="03B35C9A" w14:textId="7B0AD7D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010.000.1708.00</w:t>
            </w:r>
          </w:p>
        </w:tc>
        <w:tc>
          <w:tcPr>
            <w:tcW w:w="1284" w:type="dxa"/>
            <w:tcBorders>
              <w:top w:val="nil"/>
              <w:left w:val="nil"/>
              <w:bottom w:val="single" w:sz="4" w:space="0" w:color="auto"/>
              <w:right w:val="single" w:sz="4" w:space="0" w:color="auto"/>
            </w:tcBorders>
            <w:shd w:val="clear" w:color="auto" w:fill="auto"/>
            <w:noWrap/>
            <w:hideMark/>
          </w:tcPr>
          <w:p w14:paraId="12F42603" w14:textId="211AF90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010000170800</w:t>
            </w:r>
          </w:p>
        </w:tc>
        <w:tc>
          <w:tcPr>
            <w:tcW w:w="3648" w:type="dxa"/>
            <w:tcBorders>
              <w:top w:val="nil"/>
              <w:left w:val="nil"/>
              <w:bottom w:val="single" w:sz="4" w:space="0" w:color="auto"/>
              <w:right w:val="single" w:sz="4" w:space="0" w:color="auto"/>
            </w:tcBorders>
            <w:shd w:val="clear" w:color="auto" w:fill="auto"/>
            <w:noWrap/>
            <w:hideMark/>
          </w:tcPr>
          <w:p w14:paraId="3B62FF0E" w14:textId="5079A6B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Hidroxocobalamina-Solución inyectable/Cada ampolleta o frasco ámpula con solución o liofilizado contiene: Hidroxocobalamina 100 µg. Envase con 3 ampolletas de 2 ml o frasco ámpula y diluyente.</w:t>
            </w:r>
          </w:p>
        </w:tc>
        <w:tc>
          <w:tcPr>
            <w:tcW w:w="750" w:type="dxa"/>
            <w:tcBorders>
              <w:top w:val="nil"/>
              <w:left w:val="nil"/>
              <w:bottom w:val="single" w:sz="4" w:space="0" w:color="auto"/>
              <w:right w:val="single" w:sz="4" w:space="0" w:color="auto"/>
            </w:tcBorders>
            <w:shd w:val="clear" w:color="auto" w:fill="auto"/>
            <w:noWrap/>
            <w:hideMark/>
          </w:tcPr>
          <w:p w14:paraId="5FDF9E3E" w14:textId="6986ED8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0C6886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B6C26D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1A17B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B338CF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E3AFF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114</w:t>
            </w:r>
          </w:p>
        </w:tc>
        <w:tc>
          <w:tcPr>
            <w:tcW w:w="1418" w:type="dxa"/>
            <w:tcBorders>
              <w:top w:val="nil"/>
              <w:left w:val="nil"/>
              <w:bottom w:val="single" w:sz="4" w:space="0" w:color="auto"/>
              <w:right w:val="single" w:sz="4" w:space="0" w:color="auto"/>
            </w:tcBorders>
            <w:shd w:val="clear" w:color="auto" w:fill="auto"/>
            <w:hideMark/>
          </w:tcPr>
          <w:p w14:paraId="3EE2D74C" w14:textId="3185D30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010.000.1711.00</w:t>
            </w:r>
          </w:p>
        </w:tc>
        <w:tc>
          <w:tcPr>
            <w:tcW w:w="1284" w:type="dxa"/>
            <w:tcBorders>
              <w:top w:val="nil"/>
              <w:left w:val="nil"/>
              <w:bottom w:val="single" w:sz="4" w:space="0" w:color="auto"/>
              <w:right w:val="single" w:sz="4" w:space="0" w:color="auto"/>
            </w:tcBorders>
            <w:shd w:val="clear" w:color="auto" w:fill="auto"/>
            <w:noWrap/>
            <w:hideMark/>
          </w:tcPr>
          <w:p w14:paraId="1F6A5168" w14:textId="1F92475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010000171100</w:t>
            </w:r>
          </w:p>
        </w:tc>
        <w:tc>
          <w:tcPr>
            <w:tcW w:w="3648" w:type="dxa"/>
            <w:tcBorders>
              <w:top w:val="nil"/>
              <w:left w:val="nil"/>
              <w:bottom w:val="single" w:sz="4" w:space="0" w:color="auto"/>
              <w:right w:val="single" w:sz="4" w:space="0" w:color="auto"/>
            </w:tcBorders>
            <w:shd w:val="clear" w:color="auto" w:fill="auto"/>
            <w:noWrap/>
            <w:hideMark/>
          </w:tcPr>
          <w:p w14:paraId="4CC1D19B" w14:textId="6DCEFE6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Ácido fólico 0.4 mg-Tableta/Cada tableta contiene: 0.4 mg de Ácido fólico. Envase con 90 tabletas</w:t>
            </w:r>
          </w:p>
        </w:tc>
        <w:tc>
          <w:tcPr>
            <w:tcW w:w="750" w:type="dxa"/>
            <w:tcBorders>
              <w:top w:val="nil"/>
              <w:left w:val="nil"/>
              <w:bottom w:val="single" w:sz="4" w:space="0" w:color="auto"/>
              <w:right w:val="single" w:sz="4" w:space="0" w:color="auto"/>
            </w:tcBorders>
            <w:shd w:val="clear" w:color="auto" w:fill="auto"/>
            <w:noWrap/>
            <w:hideMark/>
          </w:tcPr>
          <w:p w14:paraId="42930472" w14:textId="34EAC9F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D1E5AC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08DB4E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61BA4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F9EF5E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B36D1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115</w:t>
            </w:r>
          </w:p>
        </w:tc>
        <w:tc>
          <w:tcPr>
            <w:tcW w:w="1418" w:type="dxa"/>
            <w:tcBorders>
              <w:top w:val="nil"/>
              <w:left w:val="nil"/>
              <w:bottom w:val="single" w:sz="4" w:space="0" w:color="auto"/>
              <w:right w:val="single" w:sz="4" w:space="0" w:color="auto"/>
            </w:tcBorders>
            <w:shd w:val="clear" w:color="auto" w:fill="auto"/>
            <w:hideMark/>
          </w:tcPr>
          <w:p w14:paraId="256C0BC1" w14:textId="1DC4920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010.000.1732.01</w:t>
            </w:r>
          </w:p>
        </w:tc>
        <w:tc>
          <w:tcPr>
            <w:tcW w:w="1284" w:type="dxa"/>
            <w:tcBorders>
              <w:top w:val="nil"/>
              <w:left w:val="nil"/>
              <w:bottom w:val="single" w:sz="4" w:space="0" w:color="auto"/>
              <w:right w:val="single" w:sz="4" w:space="0" w:color="auto"/>
            </w:tcBorders>
            <w:shd w:val="clear" w:color="auto" w:fill="auto"/>
            <w:noWrap/>
            <w:hideMark/>
          </w:tcPr>
          <w:p w14:paraId="3D0BB824" w14:textId="7C7E183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010000173201</w:t>
            </w:r>
          </w:p>
        </w:tc>
        <w:tc>
          <w:tcPr>
            <w:tcW w:w="3648" w:type="dxa"/>
            <w:tcBorders>
              <w:top w:val="nil"/>
              <w:left w:val="nil"/>
              <w:bottom w:val="single" w:sz="4" w:space="0" w:color="auto"/>
              <w:right w:val="single" w:sz="4" w:space="0" w:color="auto"/>
            </w:tcBorders>
            <w:shd w:val="clear" w:color="auto" w:fill="auto"/>
            <w:noWrap/>
            <w:hideMark/>
          </w:tcPr>
          <w:p w14:paraId="05A40C6E" w14:textId="4802CFA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Fitomenadiona 2 mg-Solución o Emulsión inyectable/Cada ampolleta contiene: Fitomenadiona 2 mg. Envase con 5 ampolletas con 0.2 ml</w:t>
            </w:r>
          </w:p>
        </w:tc>
        <w:tc>
          <w:tcPr>
            <w:tcW w:w="750" w:type="dxa"/>
            <w:tcBorders>
              <w:top w:val="nil"/>
              <w:left w:val="nil"/>
              <w:bottom w:val="single" w:sz="4" w:space="0" w:color="auto"/>
              <w:right w:val="single" w:sz="4" w:space="0" w:color="auto"/>
            </w:tcBorders>
            <w:shd w:val="clear" w:color="auto" w:fill="auto"/>
            <w:noWrap/>
            <w:hideMark/>
          </w:tcPr>
          <w:p w14:paraId="017D9927" w14:textId="437876D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A6921B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3E69C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6DD55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7F6D62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4B68E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116</w:t>
            </w:r>
          </w:p>
        </w:tc>
        <w:tc>
          <w:tcPr>
            <w:tcW w:w="1418" w:type="dxa"/>
            <w:tcBorders>
              <w:top w:val="nil"/>
              <w:left w:val="nil"/>
              <w:bottom w:val="single" w:sz="4" w:space="0" w:color="auto"/>
              <w:right w:val="single" w:sz="4" w:space="0" w:color="auto"/>
            </w:tcBorders>
            <w:shd w:val="clear" w:color="auto" w:fill="auto"/>
            <w:hideMark/>
          </w:tcPr>
          <w:p w14:paraId="7804D157" w14:textId="299BC06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010.000.1752.00</w:t>
            </w:r>
          </w:p>
        </w:tc>
        <w:tc>
          <w:tcPr>
            <w:tcW w:w="1284" w:type="dxa"/>
            <w:tcBorders>
              <w:top w:val="nil"/>
              <w:left w:val="nil"/>
              <w:bottom w:val="single" w:sz="4" w:space="0" w:color="auto"/>
              <w:right w:val="single" w:sz="4" w:space="0" w:color="auto"/>
            </w:tcBorders>
            <w:shd w:val="clear" w:color="auto" w:fill="auto"/>
            <w:noWrap/>
            <w:hideMark/>
          </w:tcPr>
          <w:p w14:paraId="6BDFEBDE" w14:textId="1444C0B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010000175200</w:t>
            </w:r>
          </w:p>
        </w:tc>
        <w:tc>
          <w:tcPr>
            <w:tcW w:w="3648" w:type="dxa"/>
            <w:tcBorders>
              <w:top w:val="nil"/>
              <w:left w:val="nil"/>
              <w:bottom w:val="single" w:sz="4" w:space="0" w:color="auto"/>
              <w:right w:val="single" w:sz="4" w:space="0" w:color="auto"/>
            </w:tcBorders>
            <w:shd w:val="clear" w:color="auto" w:fill="auto"/>
            <w:noWrap/>
            <w:hideMark/>
          </w:tcPr>
          <w:p w14:paraId="086887D5" w14:textId="585054B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Ciclofosfamida 200 mg-Solución inyectable/Cada frasco ámpula con liofilizado contiene: Ciclofosfamida monohidratada equivalente a 200 mg de ciclofosfamida. Envase con 5 frascos ámpula</w:t>
            </w:r>
          </w:p>
        </w:tc>
        <w:tc>
          <w:tcPr>
            <w:tcW w:w="750" w:type="dxa"/>
            <w:tcBorders>
              <w:top w:val="nil"/>
              <w:left w:val="nil"/>
              <w:bottom w:val="single" w:sz="4" w:space="0" w:color="auto"/>
              <w:right w:val="single" w:sz="4" w:space="0" w:color="auto"/>
            </w:tcBorders>
            <w:shd w:val="clear" w:color="auto" w:fill="auto"/>
            <w:noWrap/>
            <w:hideMark/>
          </w:tcPr>
          <w:p w14:paraId="2D2FA450" w14:textId="585F153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7BF51C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B1FCE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44075D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EED059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83B1A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117</w:t>
            </w:r>
          </w:p>
        </w:tc>
        <w:tc>
          <w:tcPr>
            <w:tcW w:w="1418" w:type="dxa"/>
            <w:tcBorders>
              <w:top w:val="nil"/>
              <w:left w:val="nil"/>
              <w:bottom w:val="single" w:sz="4" w:space="0" w:color="auto"/>
              <w:right w:val="single" w:sz="4" w:space="0" w:color="auto"/>
            </w:tcBorders>
            <w:shd w:val="clear" w:color="auto" w:fill="auto"/>
            <w:hideMark/>
          </w:tcPr>
          <w:p w14:paraId="7E440333" w14:textId="313FEB5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010.000.1753.00</w:t>
            </w:r>
          </w:p>
        </w:tc>
        <w:tc>
          <w:tcPr>
            <w:tcW w:w="1284" w:type="dxa"/>
            <w:tcBorders>
              <w:top w:val="nil"/>
              <w:left w:val="nil"/>
              <w:bottom w:val="single" w:sz="4" w:space="0" w:color="auto"/>
              <w:right w:val="single" w:sz="4" w:space="0" w:color="auto"/>
            </w:tcBorders>
            <w:shd w:val="clear" w:color="auto" w:fill="auto"/>
            <w:noWrap/>
            <w:hideMark/>
          </w:tcPr>
          <w:p w14:paraId="123BB510" w14:textId="288ADEE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010000175300</w:t>
            </w:r>
          </w:p>
        </w:tc>
        <w:tc>
          <w:tcPr>
            <w:tcW w:w="3648" w:type="dxa"/>
            <w:tcBorders>
              <w:top w:val="nil"/>
              <w:left w:val="nil"/>
              <w:bottom w:val="single" w:sz="4" w:space="0" w:color="auto"/>
              <w:right w:val="single" w:sz="4" w:space="0" w:color="auto"/>
            </w:tcBorders>
            <w:shd w:val="clear" w:color="auto" w:fill="auto"/>
            <w:noWrap/>
            <w:hideMark/>
          </w:tcPr>
          <w:p w14:paraId="179DF245" w14:textId="6C54FDC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Ciclofosfamida 500 mg-Solución inyectable/Cada frasco ámpula con liofilizado contiene: Ciclofosfamida monohidratada equivalente a 500 mg de ciclofosfamida. Envase con 2 frascos ámpula</w:t>
            </w:r>
          </w:p>
        </w:tc>
        <w:tc>
          <w:tcPr>
            <w:tcW w:w="750" w:type="dxa"/>
            <w:tcBorders>
              <w:top w:val="nil"/>
              <w:left w:val="nil"/>
              <w:bottom w:val="single" w:sz="4" w:space="0" w:color="auto"/>
              <w:right w:val="single" w:sz="4" w:space="0" w:color="auto"/>
            </w:tcBorders>
            <w:shd w:val="clear" w:color="auto" w:fill="auto"/>
            <w:noWrap/>
            <w:hideMark/>
          </w:tcPr>
          <w:p w14:paraId="2163F12C" w14:textId="50E2B4C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227EFF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2E8FE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54813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5B8353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FBAAE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118</w:t>
            </w:r>
          </w:p>
        </w:tc>
        <w:tc>
          <w:tcPr>
            <w:tcW w:w="1418" w:type="dxa"/>
            <w:tcBorders>
              <w:top w:val="nil"/>
              <w:left w:val="nil"/>
              <w:bottom w:val="single" w:sz="4" w:space="0" w:color="auto"/>
              <w:right w:val="single" w:sz="4" w:space="0" w:color="auto"/>
            </w:tcBorders>
            <w:shd w:val="clear" w:color="auto" w:fill="auto"/>
            <w:hideMark/>
          </w:tcPr>
          <w:p w14:paraId="52D812DE" w14:textId="76DC151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010.000.1756.00</w:t>
            </w:r>
          </w:p>
        </w:tc>
        <w:tc>
          <w:tcPr>
            <w:tcW w:w="1284" w:type="dxa"/>
            <w:tcBorders>
              <w:top w:val="nil"/>
              <w:left w:val="nil"/>
              <w:bottom w:val="single" w:sz="4" w:space="0" w:color="auto"/>
              <w:right w:val="single" w:sz="4" w:space="0" w:color="auto"/>
            </w:tcBorders>
            <w:shd w:val="clear" w:color="auto" w:fill="auto"/>
            <w:noWrap/>
            <w:hideMark/>
          </w:tcPr>
          <w:p w14:paraId="4658BC45" w14:textId="08C8EF9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010000175600</w:t>
            </w:r>
          </w:p>
        </w:tc>
        <w:tc>
          <w:tcPr>
            <w:tcW w:w="3648" w:type="dxa"/>
            <w:tcBorders>
              <w:top w:val="nil"/>
              <w:left w:val="nil"/>
              <w:bottom w:val="single" w:sz="4" w:space="0" w:color="auto"/>
              <w:right w:val="single" w:sz="4" w:space="0" w:color="auto"/>
            </w:tcBorders>
            <w:shd w:val="clear" w:color="auto" w:fill="auto"/>
            <w:noWrap/>
            <w:hideMark/>
          </w:tcPr>
          <w:p w14:paraId="553B72F0" w14:textId="593B4C1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Melfalan-Tableta /Cada tableta contiene: Melfalán 2 mg. Envase con 25 tabletas.</w:t>
            </w:r>
          </w:p>
        </w:tc>
        <w:tc>
          <w:tcPr>
            <w:tcW w:w="750" w:type="dxa"/>
            <w:tcBorders>
              <w:top w:val="nil"/>
              <w:left w:val="nil"/>
              <w:bottom w:val="single" w:sz="4" w:space="0" w:color="auto"/>
              <w:right w:val="single" w:sz="4" w:space="0" w:color="auto"/>
            </w:tcBorders>
            <w:shd w:val="clear" w:color="auto" w:fill="auto"/>
            <w:noWrap/>
            <w:hideMark/>
          </w:tcPr>
          <w:p w14:paraId="64B55327" w14:textId="01529C8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B43E39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67E412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496BC0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D95E27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DEE65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119</w:t>
            </w:r>
          </w:p>
        </w:tc>
        <w:tc>
          <w:tcPr>
            <w:tcW w:w="1418" w:type="dxa"/>
            <w:tcBorders>
              <w:top w:val="nil"/>
              <w:left w:val="nil"/>
              <w:bottom w:val="single" w:sz="4" w:space="0" w:color="auto"/>
              <w:right w:val="single" w:sz="4" w:space="0" w:color="auto"/>
            </w:tcBorders>
            <w:shd w:val="clear" w:color="auto" w:fill="auto"/>
            <w:hideMark/>
          </w:tcPr>
          <w:p w14:paraId="50382DAA" w14:textId="5BFCA2E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010.000.1759.00</w:t>
            </w:r>
          </w:p>
        </w:tc>
        <w:tc>
          <w:tcPr>
            <w:tcW w:w="1284" w:type="dxa"/>
            <w:tcBorders>
              <w:top w:val="nil"/>
              <w:left w:val="nil"/>
              <w:bottom w:val="single" w:sz="4" w:space="0" w:color="auto"/>
              <w:right w:val="single" w:sz="4" w:space="0" w:color="auto"/>
            </w:tcBorders>
            <w:shd w:val="clear" w:color="auto" w:fill="auto"/>
            <w:noWrap/>
            <w:hideMark/>
          </w:tcPr>
          <w:p w14:paraId="163CAF39" w14:textId="3F869D6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010000175900</w:t>
            </w:r>
          </w:p>
        </w:tc>
        <w:tc>
          <w:tcPr>
            <w:tcW w:w="3648" w:type="dxa"/>
            <w:tcBorders>
              <w:top w:val="nil"/>
              <w:left w:val="nil"/>
              <w:bottom w:val="single" w:sz="4" w:space="0" w:color="auto"/>
              <w:right w:val="single" w:sz="4" w:space="0" w:color="auto"/>
            </w:tcBorders>
            <w:shd w:val="clear" w:color="auto" w:fill="auto"/>
            <w:noWrap/>
            <w:hideMark/>
          </w:tcPr>
          <w:p w14:paraId="311AD6BB" w14:textId="1719690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Metotrexato-Tableta/Cada tableta contiene: Metotrexato sódico equivalente a 2.5 mg de metotrexato. Envase con 50 tabletas</w:t>
            </w:r>
          </w:p>
        </w:tc>
        <w:tc>
          <w:tcPr>
            <w:tcW w:w="750" w:type="dxa"/>
            <w:tcBorders>
              <w:top w:val="nil"/>
              <w:left w:val="nil"/>
              <w:bottom w:val="single" w:sz="4" w:space="0" w:color="auto"/>
              <w:right w:val="single" w:sz="4" w:space="0" w:color="auto"/>
            </w:tcBorders>
            <w:shd w:val="clear" w:color="auto" w:fill="auto"/>
            <w:noWrap/>
            <w:hideMark/>
          </w:tcPr>
          <w:p w14:paraId="6DAC802C" w14:textId="66C8B0D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DBE19B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EC389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44204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37884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1E817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120</w:t>
            </w:r>
          </w:p>
        </w:tc>
        <w:tc>
          <w:tcPr>
            <w:tcW w:w="1418" w:type="dxa"/>
            <w:tcBorders>
              <w:top w:val="nil"/>
              <w:left w:val="nil"/>
              <w:bottom w:val="single" w:sz="4" w:space="0" w:color="auto"/>
              <w:right w:val="single" w:sz="4" w:space="0" w:color="auto"/>
            </w:tcBorders>
            <w:shd w:val="clear" w:color="auto" w:fill="auto"/>
            <w:hideMark/>
          </w:tcPr>
          <w:p w14:paraId="7F59AAF0" w14:textId="44373D5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010.000.1760.00</w:t>
            </w:r>
          </w:p>
        </w:tc>
        <w:tc>
          <w:tcPr>
            <w:tcW w:w="1284" w:type="dxa"/>
            <w:tcBorders>
              <w:top w:val="nil"/>
              <w:left w:val="nil"/>
              <w:bottom w:val="single" w:sz="4" w:space="0" w:color="auto"/>
              <w:right w:val="single" w:sz="4" w:space="0" w:color="auto"/>
            </w:tcBorders>
            <w:shd w:val="clear" w:color="auto" w:fill="auto"/>
            <w:noWrap/>
            <w:hideMark/>
          </w:tcPr>
          <w:p w14:paraId="2DFFAB01" w14:textId="7D24B54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010000176000</w:t>
            </w:r>
          </w:p>
        </w:tc>
        <w:tc>
          <w:tcPr>
            <w:tcW w:w="3648" w:type="dxa"/>
            <w:tcBorders>
              <w:top w:val="nil"/>
              <w:left w:val="nil"/>
              <w:bottom w:val="single" w:sz="4" w:space="0" w:color="auto"/>
              <w:right w:val="single" w:sz="4" w:space="0" w:color="auto"/>
            </w:tcBorders>
            <w:shd w:val="clear" w:color="auto" w:fill="auto"/>
            <w:noWrap/>
            <w:hideMark/>
          </w:tcPr>
          <w:p w14:paraId="44501BE8" w14:textId="7F541ED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Metotrexato 50 mg-Solución inyectable/Cada frasco ámpula con liofilizado contiene: Metotrexato sódico equivalente a 50 mg de metotrexato. Envase con un frasco ámpula</w:t>
            </w:r>
          </w:p>
        </w:tc>
        <w:tc>
          <w:tcPr>
            <w:tcW w:w="750" w:type="dxa"/>
            <w:tcBorders>
              <w:top w:val="nil"/>
              <w:left w:val="nil"/>
              <w:bottom w:val="single" w:sz="4" w:space="0" w:color="auto"/>
              <w:right w:val="single" w:sz="4" w:space="0" w:color="auto"/>
            </w:tcBorders>
            <w:shd w:val="clear" w:color="auto" w:fill="auto"/>
            <w:noWrap/>
            <w:hideMark/>
          </w:tcPr>
          <w:p w14:paraId="504B6541" w14:textId="34C004F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7783D8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ADCAEB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F26AFE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F9C547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F734D8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121</w:t>
            </w:r>
          </w:p>
        </w:tc>
        <w:tc>
          <w:tcPr>
            <w:tcW w:w="1418" w:type="dxa"/>
            <w:tcBorders>
              <w:top w:val="nil"/>
              <w:left w:val="nil"/>
              <w:bottom w:val="single" w:sz="4" w:space="0" w:color="auto"/>
              <w:right w:val="single" w:sz="4" w:space="0" w:color="auto"/>
            </w:tcBorders>
            <w:shd w:val="clear" w:color="auto" w:fill="auto"/>
            <w:hideMark/>
          </w:tcPr>
          <w:p w14:paraId="3572100E" w14:textId="1B4418C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010.000.1761.01</w:t>
            </w:r>
          </w:p>
        </w:tc>
        <w:tc>
          <w:tcPr>
            <w:tcW w:w="1284" w:type="dxa"/>
            <w:tcBorders>
              <w:top w:val="nil"/>
              <w:left w:val="nil"/>
              <w:bottom w:val="single" w:sz="4" w:space="0" w:color="auto"/>
              <w:right w:val="single" w:sz="4" w:space="0" w:color="auto"/>
            </w:tcBorders>
            <w:shd w:val="clear" w:color="auto" w:fill="auto"/>
            <w:noWrap/>
            <w:hideMark/>
          </w:tcPr>
          <w:p w14:paraId="73DEC505" w14:textId="3ECE593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010000176101</w:t>
            </w:r>
          </w:p>
        </w:tc>
        <w:tc>
          <w:tcPr>
            <w:tcW w:w="3648" w:type="dxa"/>
            <w:tcBorders>
              <w:top w:val="nil"/>
              <w:left w:val="nil"/>
              <w:bottom w:val="single" w:sz="4" w:space="0" w:color="auto"/>
              <w:right w:val="single" w:sz="4" w:space="0" w:color="auto"/>
            </w:tcBorders>
            <w:shd w:val="clear" w:color="auto" w:fill="auto"/>
            <w:noWrap/>
            <w:hideMark/>
          </w:tcPr>
          <w:p w14:paraId="44394C26" w14:textId="2E2D196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Mercaptopurina-Tableta/Cada tableta contiene: Mercaptopurina 50 mg. Envase con 25 tabletas</w:t>
            </w:r>
          </w:p>
        </w:tc>
        <w:tc>
          <w:tcPr>
            <w:tcW w:w="750" w:type="dxa"/>
            <w:tcBorders>
              <w:top w:val="nil"/>
              <w:left w:val="nil"/>
              <w:bottom w:val="single" w:sz="4" w:space="0" w:color="auto"/>
              <w:right w:val="single" w:sz="4" w:space="0" w:color="auto"/>
            </w:tcBorders>
            <w:shd w:val="clear" w:color="auto" w:fill="auto"/>
            <w:noWrap/>
            <w:hideMark/>
          </w:tcPr>
          <w:p w14:paraId="652B270B" w14:textId="3F96F81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385B7A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BE32F4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9A683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DC14A5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60BD8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122</w:t>
            </w:r>
          </w:p>
        </w:tc>
        <w:tc>
          <w:tcPr>
            <w:tcW w:w="1418" w:type="dxa"/>
            <w:tcBorders>
              <w:top w:val="nil"/>
              <w:left w:val="nil"/>
              <w:bottom w:val="single" w:sz="4" w:space="0" w:color="auto"/>
              <w:right w:val="single" w:sz="4" w:space="0" w:color="auto"/>
            </w:tcBorders>
            <w:shd w:val="clear" w:color="auto" w:fill="auto"/>
            <w:hideMark/>
          </w:tcPr>
          <w:p w14:paraId="5952F61F" w14:textId="61CA02B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010.000.1764.00</w:t>
            </w:r>
          </w:p>
        </w:tc>
        <w:tc>
          <w:tcPr>
            <w:tcW w:w="1284" w:type="dxa"/>
            <w:tcBorders>
              <w:top w:val="nil"/>
              <w:left w:val="nil"/>
              <w:bottom w:val="single" w:sz="4" w:space="0" w:color="auto"/>
              <w:right w:val="single" w:sz="4" w:space="0" w:color="auto"/>
            </w:tcBorders>
            <w:shd w:val="clear" w:color="auto" w:fill="auto"/>
            <w:noWrap/>
            <w:hideMark/>
          </w:tcPr>
          <w:p w14:paraId="5EB8F18E" w14:textId="6372280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010000176400</w:t>
            </w:r>
          </w:p>
        </w:tc>
        <w:tc>
          <w:tcPr>
            <w:tcW w:w="3648" w:type="dxa"/>
            <w:tcBorders>
              <w:top w:val="nil"/>
              <w:left w:val="nil"/>
              <w:bottom w:val="single" w:sz="4" w:space="0" w:color="auto"/>
              <w:right w:val="single" w:sz="4" w:space="0" w:color="auto"/>
            </w:tcBorders>
            <w:shd w:val="clear" w:color="auto" w:fill="auto"/>
            <w:noWrap/>
            <w:hideMark/>
          </w:tcPr>
          <w:p w14:paraId="7817BCCF" w14:textId="4E7C5FF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Doxorubicina 10 mg-Solución inyectable/Cada frasco ámpula con liofilizado contiene: Clorhidrato de doxorubicina 10 mg. Envase con un frasco ámpula</w:t>
            </w:r>
          </w:p>
        </w:tc>
        <w:tc>
          <w:tcPr>
            <w:tcW w:w="750" w:type="dxa"/>
            <w:tcBorders>
              <w:top w:val="nil"/>
              <w:left w:val="nil"/>
              <w:bottom w:val="single" w:sz="4" w:space="0" w:color="auto"/>
              <w:right w:val="single" w:sz="4" w:space="0" w:color="auto"/>
            </w:tcBorders>
            <w:shd w:val="clear" w:color="auto" w:fill="auto"/>
            <w:noWrap/>
            <w:hideMark/>
          </w:tcPr>
          <w:p w14:paraId="41B34470" w14:textId="55060B9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555649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01B26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425EB5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2B1779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4E6D4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123</w:t>
            </w:r>
          </w:p>
        </w:tc>
        <w:tc>
          <w:tcPr>
            <w:tcW w:w="1418" w:type="dxa"/>
            <w:tcBorders>
              <w:top w:val="nil"/>
              <w:left w:val="nil"/>
              <w:bottom w:val="single" w:sz="4" w:space="0" w:color="auto"/>
              <w:right w:val="single" w:sz="4" w:space="0" w:color="auto"/>
            </w:tcBorders>
            <w:shd w:val="clear" w:color="auto" w:fill="auto"/>
            <w:hideMark/>
          </w:tcPr>
          <w:p w14:paraId="0AC35679" w14:textId="0F2B318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010.000.1765.00</w:t>
            </w:r>
          </w:p>
        </w:tc>
        <w:tc>
          <w:tcPr>
            <w:tcW w:w="1284" w:type="dxa"/>
            <w:tcBorders>
              <w:top w:val="nil"/>
              <w:left w:val="nil"/>
              <w:bottom w:val="single" w:sz="4" w:space="0" w:color="auto"/>
              <w:right w:val="single" w:sz="4" w:space="0" w:color="auto"/>
            </w:tcBorders>
            <w:shd w:val="clear" w:color="auto" w:fill="auto"/>
            <w:noWrap/>
            <w:hideMark/>
          </w:tcPr>
          <w:p w14:paraId="02D9286B" w14:textId="441A5B5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010000176500</w:t>
            </w:r>
          </w:p>
        </w:tc>
        <w:tc>
          <w:tcPr>
            <w:tcW w:w="3648" w:type="dxa"/>
            <w:tcBorders>
              <w:top w:val="nil"/>
              <w:left w:val="nil"/>
              <w:bottom w:val="single" w:sz="4" w:space="0" w:color="auto"/>
              <w:right w:val="single" w:sz="4" w:space="0" w:color="auto"/>
            </w:tcBorders>
            <w:shd w:val="clear" w:color="auto" w:fill="auto"/>
            <w:noWrap/>
            <w:hideMark/>
          </w:tcPr>
          <w:p w14:paraId="5FF036C8" w14:textId="33D1F6D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Doxorubicina 50 mg-Solución inyectable/Cada frasco ámpula con liofilizado contiene: Clorhidrato de doxorubicina 50 mg. Envase con un frasco ámpula</w:t>
            </w:r>
          </w:p>
        </w:tc>
        <w:tc>
          <w:tcPr>
            <w:tcW w:w="750" w:type="dxa"/>
            <w:tcBorders>
              <w:top w:val="nil"/>
              <w:left w:val="nil"/>
              <w:bottom w:val="single" w:sz="4" w:space="0" w:color="auto"/>
              <w:right w:val="single" w:sz="4" w:space="0" w:color="auto"/>
            </w:tcBorders>
            <w:shd w:val="clear" w:color="auto" w:fill="auto"/>
            <w:noWrap/>
            <w:hideMark/>
          </w:tcPr>
          <w:p w14:paraId="1D72936B" w14:textId="6849402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F8E248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B1CDCF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54A10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54C863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456F4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124</w:t>
            </w:r>
          </w:p>
        </w:tc>
        <w:tc>
          <w:tcPr>
            <w:tcW w:w="1418" w:type="dxa"/>
            <w:tcBorders>
              <w:top w:val="nil"/>
              <w:left w:val="nil"/>
              <w:bottom w:val="single" w:sz="4" w:space="0" w:color="auto"/>
              <w:right w:val="single" w:sz="4" w:space="0" w:color="auto"/>
            </w:tcBorders>
            <w:shd w:val="clear" w:color="auto" w:fill="auto"/>
            <w:hideMark/>
          </w:tcPr>
          <w:p w14:paraId="0BCA38FB" w14:textId="154DD88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010.000.1766.00</w:t>
            </w:r>
          </w:p>
        </w:tc>
        <w:tc>
          <w:tcPr>
            <w:tcW w:w="1284" w:type="dxa"/>
            <w:tcBorders>
              <w:top w:val="nil"/>
              <w:left w:val="nil"/>
              <w:bottom w:val="single" w:sz="4" w:space="0" w:color="auto"/>
              <w:right w:val="single" w:sz="4" w:space="0" w:color="auto"/>
            </w:tcBorders>
            <w:shd w:val="clear" w:color="auto" w:fill="auto"/>
            <w:noWrap/>
            <w:hideMark/>
          </w:tcPr>
          <w:p w14:paraId="67F8AE47" w14:textId="1B174CF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010000176600</w:t>
            </w:r>
          </w:p>
        </w:tc>
        <w:tc>
          <w:tcPr>
            <w:tcW w:w="3648" w:type="dxa"/>
            <w:tcBorders>
              <w:top w:val="nil"/>
              <w:left w:val="nil"/>
              <w:bottom w:val="single" w:sz="4" w:space="0" w:color="auto"/>
              <w:right w:val="single" w:sz="4" w:space="0" w:color="auto"/>
            </w:tcBorders>
            <w:shd w:val="clear" w:color="auto" w:fill="auto"/>
            <w:noWrap/>
            <w:hideMark/>
          </w:tcPr>
          <w:p w14:paraId="4A42C35E" w14:textId="0BC2F24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Doxorubicina 20 mg-Solución inyectable/Cada frasco ámpula contiene: Clorhidrato de doxorubicina liposomal pegilada equivalente a 20 mg de doxorubicina (2 mg/ml). Envase con un frasco ámpula con 10 ml (2 mg/ml)</w:t>
            </w:r>
          </w:p>
        </w:tc>
        <w:tc>
          <w:tcPr>
            <w:tcW w:w="750" w:type="dxa"/>
            <w:tcBorders>
              <w:top w:val="nil"/>
              <w:left w:val="nil"/>
              <w:bottom w:val="single" w:sz="4" w:space="0" w:color="auto"/>
              <w:right w:val="single" w:sz="4" w:space="0" w:color="auto"/>
            </w:tcBorders>
            <w:shd w:val="clear" w:color="auto" w:fill="auto"/>
            <w:noWrap/>
            <w:hideMark/>
          </w:tcPr>
          <w:p w14:paraId="7E4DC45D" w14:textId="0B1C98B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8730E1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F1186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C42AF5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AB1542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C623C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125</w:t>
            </w:r>
          </w:p>
        </w:tc>
        <w:tc>
          <w:tcPr>
            <w:tcW w:w="1418" w:type="dxa"/>
            <w:tcBorders>
              <w:top w:val="nil"/>
              <w:left w:val="nil"/>
              <w:bottom w:val="single" w:sz="4" w:space="0" w:color="auto"/>
              <w:right w:val="single" w:sz="4" w:space="0" w:color="auto"/>
            </w:tcBorders>
            <w:shd w:val="clear" w:color="auto" w:fill="auto"/>
            <w:hideMark/>
          </w:tcPr>
          <w:p w14:paraId="635778C9" w14:textId="5813BCF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010.000.1767.00</w:t>
            </w:r>
          </w:p>
        </w:tc>
        <w:tc>
          <w:tcPr>
            <w:tcW w:w="1284" w:type="dxa"/>
            <w:tcBorders>
              <w:top w:val="nil"/>
              <w:left w:val="nil"/>
              <w:bottom w:val="single" w:sz="4" w:space="0" w:color="auto"/>
              <w:right w:val="single" w:sz="4" w:space="0" w:color="auto"/>
            </w:tcBorders>
            <w:shd w:val="clear" w:color="auto" w:fill="auto"/>
            <w:noWrap/>
            <w:hideMark/>
          </w:tcPr>
          <w:p w14:paraId="2DC19BA6" w14:textId="4A08F8A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010000176700</w:t>
            </w:r>
          </w:p>
        </w:tc>
        <w:tc>
          <w:tcPr>
            <w:tcW w:w="3648" w:type="dxa"/>
            <w:tcBorders>
              <w:top w:val="nil"/>
              <w:left w:val="nil"/>
              <w:bottom w:val="single" w:sz="4" w:space="0" w:color="auto"/>
              <w:right w:val="single" w:sz="4" w:space="0" w:color="auto"/>
            </w:tcBorders>
            <w:shd w:val="clear" w:color="auto" w:fill="auto"/>
            <w:noWrap/>
            <w:hideMark/>
          </w:tcPr>
          <w:p w14:paraId="777D06F8" w14:textId="0A04988F"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Bleomicina-Solución inyectable/Cada ampolleta o frasco ámpula con liofilizado contiene: Sulfato de bleomicina equivalente a 15 UI de bleomicina. Envase con una ampolleta o frasco ámpula y diluyente con 5 ml</w:t>
            </w:r>
          </w:p>
        </w:tc>
        <w:tc>
          <w:tcPr>
            <w:tcW w:w="750" w:type="dxa"/>
            <w:tcBorders>
              <w:top w:val="nil"/>
              <w:left w:val="nil"/>
              <w:bottom w:val="single" w:sz="4" w:space="0" w:color="auto"/>
              <w:right w:val="single" w:sz="4" w:space="0" w:color="auto"/>
            </w:tcBorders>
            <w:shd w:val="clear" w:color="auto" w:fill="auto"/>
            <w:noWrap/>
            <w:hideMark/>
          </w:tcPr>
          <w:p w14:paraId="128145DE" w14:textId="316D5A1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4620D2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A01B5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44AD1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942BAD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FF70FC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126</w:t>
            </w:r>
          </w:p>
        </w:tc>
        <w:tc>
          <w:tcPr>
            <w:tcW w:w="1418" w:type="dxa"/>
            <w:tcBorders>
              <w:top w:val="nil"/>
              <w:left w:val="nil"/>
              <w:bottom w:val="single" w:sz="4" w:space="0" w:color="auto"/>
              <w:right w:val="single" w:sz="4" w:space="0" w:color="auto"/>
            </w:tcBorders>
            <w:shd w:val="clear" w:color="auto" w:fill="auto"/>
            <w:hideMark/>
          </w:tcPr>
          <w:p w14:paraId="04240495" w14:textId="6FC8560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010.000.1768.00</w:t>
            </w:r>
          </w:p>
        </w:tc>
        <w:tc>
          <w:tcPr>
            <w:tcW w:w="1284" w:type="dxa"/>
            <w:tcBorders>
              <w:top w:val="nil"/>
              <w:left w:val="nil"/>
              <w:bottom w:val="single" w:sz="4" w:space="0" w:color="auto"/>
              <w:right w:val="single" w:sz="4" w:space="0" w:color="auto"/>
            </w:tcBorders>
            <w:shd w:val="clear" w:color="auto" w:fill="auto"/>
            <w:noWrap/>
            <w:hideMark/>
          </w:tcPr>
          <w:p w14:paraId="74D074B5" w14:textId="71A08C9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010000176800</w:t>
            </w:r>
          </w:p>
        </w:tc>
        <w:tc>
          <w:tcPr>
            <w:tcW w:w="3648" w:type="dxa"/>
            <w:tcBorders>
              <w:top w:val="nil"/>
              <w:left w:val="nil"/>
              <w:bottom w:val="single" w:sz="4" w:space="0" w:color="auto"/>
              <w:right w:val="single" w:sz="4" w:space="0" w:color="auto"/>
            </w:tcBorders>
            <w:shd w:val="clear" w:color="auto" w:fill="auto"/>
            <w:noWrap/>
            <w:hideMark/>
          </w:tcPr>
          <w:p w14:paraId="7C1A46E0" w14:textId="7F6B2EC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Vincristina-Solución inyectable/Cada frasco ámpula con liofilizado contiene: Sulfato de Vincristina 1 mg. Envase con un frasco ámpula y diluyente con 10 ml</w:t>
            </w:r>
          </w:p>
        </w:tc>
        <w:tc>
          <w:tcPr>
            <w:tcW w:w="750" w:type="dxa"/>
            <w:tcBorders>
              <w:top w:val="nil"/>
              <w:left w:val="nil"/>
              <w:bottom w:val="single" w:sz="4" w:space="0" w:color="auto"/>
              <w:right w:val="single" w:sz="4" w:space="0" w:color="auto"/>
            </w:tcBorders>
            <w:shd w:val="clear" w:color="auto" w:fill="auto"/>
            <w:noWrap/>
            <w:hideMark/>
          </w:tcPr>
          <w:p w14:paraId="171DFAC9" w14:textId="5516895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42AAAC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3E6E2F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B9D368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B27977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07324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127</w:t>
            </w:r>
          </w:p>
        </w:tc>
        <w:tc>
          <w:tcPr>
            <w:tcW w:w="1418" w:type="dxa"/>
            <w:tcBorders>
              <w:top w:val="nil"/>
              <w:left w:val="nil"/>
              <w:bottom w:val="single" w:sz="4" w:space="0" w:color="auto"/>
              <w:right w:val="single" w:sz="4" w:space="0" w:color="auto"/>
            </w:tcBorders>
            <w:shd w:val="clear" w:color="auto" w:fill="auto"/>
            <w:hideMark/>
          </w:tcPr>
          <w:p w14:paraId="0F21D6DF" w14:textId="1A7D546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010.000.1770.00</w:t>
            </w:r>
          </w:p>
        </w:tc>
        <w:tc>
          <w:tcPr>
            <w:tcW w:w="1284" w:type="dxa"/>
            <w:tcBorders>
              <w:top w:val="nil"/>
              <w:left w:val="nil"/>
              <w:bottom w:val="single" w:sz="4" w:space="0" w:color="auto"/>
              <w:right w:val="single" w:sz="4" w:space="0" w:color="auto"/>
            </w:tcBorders>
            <w:shd w:val="clear" w:color="auto" w:fill="auto"/>
            <w:noWrap/>
            <w:hideMark/>
          </w:tcPr>
          <w:p w14:paraId="203CD825" w14:textId="283EFBE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010000177000</w:t>
            </w:r>
          </w:p>
        </w:tc>
        <w:tc>
          <w:tcPr>
            <w:tcW w:w="3648" w:type="dxa"/>
            <w:tcBorders>
              <w:top w:val="nil"/>
              <w:left w:val="nil"/>
              <w:bottom w:val="single" w:sz="4" w:space="0" w:color="auto"/>
              <w:right w:val="single" w:sz="4" w:space="0" w:color="auto"/>
            </w:tcBorders>
            <w:shd w:val="clear" w:color="auto" w:fill="auto"/>
            <w:noWrap/>
            <w:hideMark/>
          </w:tcPr>
          <w:p w14:paraId="593CC095" w14:textId="5BB33B4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Vinblastina-Solución inyectable/Cada frasco ámpula con liofilizado contiene: Sulfato de vinblastina 10 mg. Envase con un frasco ámpula y ampollleta con 10 ml de diluyente.</w:t>
            </w:r>
          </w:p>
        </w:tc>
        <w:tc>
          <w:tcPr>
            <w:tcW w:w="750" w:type="dxa"/>
            <w:tcBorders>
              <w:top w:val="nil"/>
              <w:left w:val="nil"/>
              <w:bottom w:val="single" w:sz="4" w:space="0" w:color="auto"/>
              <w:right w:val="single" w:sz="4" w:space="0" w:color="auto"/>
            </w:tcBorders>
            <w:shd w:val="clear" w:color="auto" w:fill="auto"/>
            <w:noWrap/>
            <w:hideMark/>
          </w:tcPr>
          <w:p w14:paraId="0AB4F65D" w14:textId="599D588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B5C064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469D05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A6AB82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0C6171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EBA92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128</w:t>
            </w:r>
          </w:p>
        </w:tc>
        <w:tc>
          <w:tcPr>
            <w:tcW w:w="1418" w:type="dxa"/>
            <w:tcBorders>
              <w:top w:val="nil"/>
              <w:left w:val="nil"/>
              <w:bottom w:val="single" w:sz="4" w:space="0" w:color="auto"/>
              <w:right w:val="single" w:sz="4" w:space="0" w:color="auto"/>
            </w:tcBorders>
            <w:shd w:val="clear" w:color="auto" w:fill="auto"/>
            <w:hideMark/>
          </w:tcPr>
          <w:p w14:paraId="53C3D6C3" w14:textId="207053A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010.000.1773.00</w:t>
            </w:r>
          </w:p>
        </w:tc>
        <w:tc>
          <w:tcPr>
            <w:tcW w:w="1284" w:type="dxa"/>
            <w:tcBorders>
              <w:top w:val="nil"/>
              <w:left w:val="nil"/>
              <w:bottom w:val="single" w:sz="4" w:space="0" w:color="auto"/>
              <w:right w:val="single" w:sz="4" w:space="0" w:color="auto"/>
            </w:tcBorders>
            <w:shd w:val="clear" w:color="auto" w:fill="auto"/>
            <w:noWrap/>
            <w:hideMark/>
          </w:tcPr>
          <w:p w14:paraId="1B12E224" w14:textId="03658ED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010000177300</w:t>
            </w:r>
          </w:p>
        </w:tc>
        <w:tc>
          <w:tcPr>
            <w:tcW w:w="3648" w:type="dxa"/>
            <w:tcBorders>
              <w:top w:val="nil"/>
              <w:left w:val="nil"/>
              <w:bottom w:val="single" w:sz="4" w:space="0" w:color="auto"/>
              <w:right w:val="single" w:sz="4" w:space="0" w:color="auto"/>
            </w:tcBorders>
            <w:shd w:val="clear" w:color="auto" w:fill="auto"/>
            <w:noWrap/>
            <w:hideMark/>
          </w:tcPr>
          <w:p w14:paraId="3E7A36C0" w14:textId="3D4A92E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Epirubicina 10 mg-Solución inyectable/Cada envase contiene: Clorhidrato de epirubicina 10 mg. Envase con un frasco ámpula con liofilizado o envase con un frasco ámpula con 5 ml de solución (10 mg/5 ml)</w:t>
            </w:r>
          </w:p>
        </w:tc>
        <w:tc>
          <w:tcPr>
            <w:tcW w:w="750" w:type="dxa"/>
            <w:tcBorders>
              <w:top w:val="nil"/>
              <w:left w:val="nil"/>
              <w:bottom w:val="single" w:sz="4" w:space="0" w:color="auto"/>
              <w:right w:val="single" w:sz="4" w:space="0" w:color="auto"/>
            </w:tcBorders>
            <w:shd w:val="clear" w:color="auto" w:fill="auto"/>
            <w:noWrap/>
            <w:hideMark/>
          </w:tcPr>
          <w:p w14:paraId="71933C03" w14:textId="159EB47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8723E3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CAB3C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860B32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97C0FC5"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71B0F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129</w:t>
            </w:r>
          </w:p>
        </w:tc>
        <w:tc>
          <w:tcPr>
            <w:tcW w:w="1418" w:type="dxa"/>
            <w:tcBorders>
              <w:top w:val="nil"/>
              <w:left w:val="nil"/>
              <w:bottom w:val="single" w:sz="4" w:space="0" w:color="auto"/>
              <w:right w:val="single" w:sz="4" w:space="0" w:color="auto"/>
            </w:tcBorders>
            <w:shd w:val="clear" w:color="auto" w:fill="auto"/>
            <w:hideMark/>
          </w:tcPr>
          <w:p w14:paraId="269ED01E" w14:textId="5EA95D4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010.000.1774.00</w:t>
            </w:r>
          </w:p>
        </w:tc>
        <w:tc>
          <w:tcPr>
            <w:tcW w:w="1284" w:type="dxa"/>
            <w:tcBorders>
              <w:top w:val="nil"/>
              <w:left w:val="nil"/>
              <w:bottom w:val="single" w:sz="4" w:space="0" w:color="auto"/>
              <w:right w:val="single" w:sz="4" w:space="0" w:color="auto"/>
            </w:tcBorders>
            <w:shd w:val="clear" w:color="auto" w:fill="auto"/>
            <w:noWrap/>
            <w:hideMark/>
          </w:tcPr>
          <w:p w14:paraId="35A2E751" w14:textId="5D552F5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010000177400</w:t>
            </w:r>
          </w:p>
        </w:tc>
        <w:tc>
          <w:tcPr>
            <w:tcW w:w="3648" w:type="dxa"/>
            <w:tcBorders>
              <w:top w:val="nil"/>
              <w:left w:val="nil"/>
              <w:bottom w:val="single" w:sz="4" w:space="0" w:color="auto"/>
              <w:right w:val="single" w:sz="4" w:space="0" w:color="auto"/>
            </w:tcBorders>
            <w:shd w:val="clear" w:color="auto" w:fill="auto"/>
            <w:noWrap/>
            <w:hideMark/>
          </w:tcPr>
          <w:p w14:paraId="4590CECA" w14:textId="388793D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Epirubicina 50 mg-Solución inyectable/Cada envase contiene: Clorhidrato de epirubicina 50 mg. Envase con un frasco ámpula con liofilizado o envase con un frasco ámpula con 25 ml de solución (50 mg/25 ml)</w:t>
            </w:r>
          </w:p>
        </w:tc>
        <w:tc>
          <w:tcPr>
            <w:tcW w:w="750" w:type="dxa"/>
            <w:tcBorders>
              <w:top w:val="nil"/>
              <w:left w:val="nil"/>
              <w:bottom w:val="single" w:sz="4" w:space="0" w:color="auto"/>
              <w:right w:val="single" w:sz="4" w:space="0" w:color="auto"/>
            </w:tcBorders>
            <w:shd w:val="clear" w:color="auto" w:fill="auto"/>
            <w:noWrap/>
            <w:hideMark/>
          </w:tcPr>
          <w:p w14:paraId="5F59F658" w14:textId="2889CBD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94C7B7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285FF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5F740C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6725EA0"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5C28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130</w:t>
            </w:r>
          </w:p>
        </w:tc>
        <w:tc>
          <w:tcPr>
            <w:tcW w:w="1418" w:type="dxa"/>
            <w:tcBorders>
              <w:top w:val="single" w:sz="4" w:space="0" w:color="auto"/>
              <w:left w:val="nil"/>
              <w:bottom w:val="single" w:sz="4" w:space="0" w:color="auto"/>
              <w:right w:val="single" w:sz="4" w:space="0" w:color="auto"/>
            </w:tcBorders>
            <w:shd w:val="clear" w:color="auto" w:fill="auto"/>
            <w:hideMark/>
          </w:tcPr>
          <w:p w14:paraId="1BB44CDF" w14:textId="24FF1A8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010.000.1775.00</w:t>
            </w:r>
          </w:p>
        </w:tc>
        <w:tc>
          <w:tcPr>
            <w:tcW w:w="1284" w:type="dxa"/>
            <w:tcBorders>
              <w:top w:val="single" w:sz="4" w:space="0" w:color="auto"/>
              <w:left w:val="nil"/>
              <w:bottom w:val="single" w:sz="4" w:space="0" w:color="auto"/>
              <w:right w:val="single" w:sz="4" w:space="0" w:color="auto"/>
            </w:tcBorders>
            <w:shd w:val="clear" w:color="auto" w:fill="auto"/>
            <w:noWrap/>
            <w:hideMark/>
          </w:tcPr>
          <w:p w14:paraId="6EF5D7B5" w14:textId="7A3A290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010000177500</w:t>
            </w:r>
          </w:p>
        </w:tc>
        <w:tc>
          <w:tcPr>
            <w:tcW w:w="3648" w:type="dxa"/>
            <w:tcBorders>
              <w:top w:val="single" w:sz="4" w:space="0" w:color="auto"/>
              <w:left w:val="nil"/>
              <w:bottom w:val="single" w:sz="4" w:space="0" w:color="auto"/>
              <w:right w:val="single" w:sz="4" w:space="0" w:color="auto"/>
            </w:tcBorders>
            <w:shd w:val="clear" w:color="auto" w:fill="auto"/>
            <w:noWrap/>
            <w:hideMark/>
          </w:tcPr>
          <w:p w14:paraId="68612CA5" w14:textId="7C07D9B1"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Citarabina-Solución inyectable/Cada frasco ámpula o frasco ámpula con liofilizado contiene: Citarabina 500 mg. Envase con un frasco ámpula o con un frasco ámpula con liofilizado</w:t>
            </w:r>
          </w:p>
        </w:tc>
        <w:tc>
          <w:tcPr>
            <w:tcW w:w="750" w:type="dxa"/>
            <w:tcBorders>
              <w:top w:val="single" w:sz="4" w:space="0" w:color="auto"/>
              <w:left w:val="nil"/>
              <w:bottom w:val="single" w:sz="4" w:space="0" w:color="auto"/>
              <w:right w:val="single" w:sz="4" w:space="0" w:color="auto"/>
            </w:tcBorders>
            <w:shd w:val="clear" w:color="auto" w:fill="auto"/>
            <w:noWrap/>
            <w:hideMark/>
          </w:tcPr>
          <w:p w14:paraId="72FA9360" w14:textId="6C08C6C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11F4B72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7421F3C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559313F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C11ABA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A4DCD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131</w:t>
            </w:r>
          </w:p>
        </w:tc>
        <w:tc>
          <w:tcPr>
            <w:tcW w:w="1418" w:type="dxa"/>
            <w:tcBorders>
              <w:top w:val="nil"/>
              <w:left w:val="nil"/>
              <w:bottom w:val="single" w:sz="4" w:space="0" w:color="auto"/>
              <w:right w:val="single" w:sz="4" w:space="0" w:color="auto"/>
            </w:tcBorders>
            <w:shd w:val="clear" w:color="auto" w:fill="auto"/>
            <w:hideMark/>
          </w:tcPr>
          <w:p w14:paraId="0BB81CB7" w14:textId="09E6A85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010.000.1776.00</w:t>
            </w:r>
          </w:p>
        </w:tc>
        <w:tc>
          <w:tcPr>
            <w:tcW w:w="1284" w:type="dxa"/>
            <w:tcBorders>
              <w:top w:val="nil"/>
              <w:left w:val="nil"/>
              <w:bottom w:val="single" w:sz="4" w:space="0" w:color="auto"/>
              <w:right w:val="single" w:sz="4" w:space="0" w:color="auto"/>
            </w:tcBorders>
            <w:shd w:val="clear" w:color="auto" w:fill="auto"/>
            <w:noWrap/>
            <w:hideMark/>
          </w:tcPr>
          <w:p w14:paraId="3132436A" w14:textId="5E3AF83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010000177600</w:t>
            </w:r>
          </w:p>
        </w:tc>
        <w:tc>
          <w:tcPr>
            <w:tcW w:w="3648" w:type="dxa"/>
            <w:tcBorders>
              <w:top w:val="nil"/>
              <w:left w:val="nil"/>
              <w:bottom w:val="single" w:sz="4" w:space="0" w:color="auto"/>
              <w:right w:val="single" w:sz="4" w:space="0" w:color="auto"/>
            </w:tcBorders>
            <w:shd w:val="clear" w:color="auto" w:fill="auto"/>
            <w:noWrap/>
            <w:hideMark/>
          </w:tcPr>
          <w:p w14:paraId="7051166B" w14:textId="7CB03B0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Metotrexato 500 mg-Solución inyectable/Cada frasco ámpula con liofilizado contiene: Metotrexato sódico equivalente a 500 mg de metotrexato. Envase con un frasco ámpula</w:t>
            </w:r>
          </w:p>
        </w:tc>
        <w:tc>
          <w:tcPr>
            <w:tcW w:w="750" w:type="dxa"/>
            <w:tcBorders>
              <w:top w:val="nil"/>
              <w:left w:val="nil"/>
              <w:bottom w:val="single" w:sz="4" w:space="0" w:color="auto"/>
              <w:right w:val="single" w:sz="4" w:space="0" w:color="auto"/>
            </w:tcBorders>
            <w:shd w:val="clear" w:color="auto" w:fill="auto"/>
            <w:noWrap/>
            <w:hideMark/>
          </w:tcPr>
          <w:p w14:paraId="71D5E9B3" w14:textId="39B2118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673685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476DC9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F9B13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1AC50F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F329D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132</w:t>
            </w:r>
          </w:p>
        </w:tc>
        <w:tc>
          <w:tcPr>
            <w:tcW w:w="1418" w:type="dxa"/>
            <w:tcBorders>
              <w:top w:val="nil"/>
              <w:left w:val="nil"/>
              <w:bottom w:val="single" w:sz="4" w:space="0" w:color="auto"/>
              <w:right w:val="single" w:sz="4" w:space="0" w:color="auto"/>
            </w:tcBorders>
            <w:shd w:val="clear" w:color="auto" w:fill="auto"/>
            <w:hideMark/>
          </w:tcPr>
          <w:p w14:paraId="579906D4" w14:textId="449501E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010.000.1903.00</w:t>
            </w:r>
          </w:p>
        </w:tc>
        <w:tc>
          <w:tcPr>
            <w:tcW w:w="1284" w:type="dxa"/>
            <w:tcBorders>
              <w:top w:val="nil"/>
              <w:left w:val="nil"/>
              <w:bottom w:val="single" w:sz="4" w:space="0" w:color="auto"/>
              <w:right w:val="single" w:sz="4" w:space="0" w:color="auto"/>
            </w:tcBorders>
            <w:shd w:val="clear" w:color="auto" w:fill="auto"/>
            <w:noWrap/>
            <w:hideMark/>
          </w:tcPr>
          <w:p w14:paraId="24A7D82C" w14:textId="08EDBB1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010000190300</w:t>
            </w:r>
          </w:p>
        </w:tc>
        <w:tc>
          <w:tcPr>
            <w:tcW w:w="3648" w:type="dxa"/>
            <w:tcBorders>
              <w:top w:val="nil"/>
              <w:left w:val="nil"/>
              <w:bottom w:val="single" w:sz="4" w:space="0" w:color="auto"/>
              <w:right w:val="single" w:sz="4" w:space="0" w:color="auto"/>
            </w:tcBorders>
            <w:shd w:val="clear" w:color="auto" w:fill="auto"/>
            <w:noWrap/>
            <w:hideMark/>
          </w:tcPr>
          <w:p w14:paraId="561CCBB4" w14:textId="6DDAE44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Trimetoprima - sulfametoxazol-Tableta o comprimido/Cada comprimido o tableta contiene: Trimetoprima 80 mg. Sulfametoxazol 400 mg. Envase con 20 tabletas o comprimidos</w:t>
            </w:r>
          </w:p>
        </w:tc>
        <w:tc>
          <w:tcPr>
            <w:tcW w:w="750" w:type="dxa"/>
            <w:tcBorders>
              <w:top w:val="nil"/>
              <w:left w:val="nil"/>
              <w:bottom w:val="single" w:sz="4" w:space="0" w:color="auto"/>
              <w:right w:val="single" w:sz="4" w:space="0" w:color="auto"/>
            </w:tcBorders>
            <w:shd w:val="clear" w:color="auto" w:fill="auto"/>
            <w:noWrap/>
            <w:hideMark/>
          </w:tcPr>
          <w:p w14:paraId="29BF8951" w14:textId="1339C19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403A27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7DB33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50E6A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EB7D29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AA8FC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133</w:t>
            </w:r>
          </w:p>
        </w:tc>
        <w:tc>
          <w:tcPr>
            <w:tcW w:w="1418" w:type="dxa"/>
            <w:tcBorders>
              <w:top w:val="nil"/>
              <w:left w:val="nil"/>
              <w:bottom w:val="single" w:sz="4" w:space="0" w:color="auto"/>
              <w:right w:val="single" w:sz="4" w:space="0" w:color="auto"/>
            </w:tcBorders>
            <w:shd w:val="clear" w:color="auto" w:fill="auto"/>
            <w:hideMark/>
          </w:tcPr>
          <w:p w14:paraId="2C59EDA1" w14:textId="736FE23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010.000.1904.00</w:t>
            </w:r>
          </w:p>
        </w:tc>
        <w:tc>
          <w:tcPr>
            <w:tcW w:w="1284" w:type="dxa"/>
            <w:tcBorders>
              <w:top w:val="nil"/>
              <w:left w:val="nil"/>
              <w:bottom w:val="single" w:sz="4" w:space="0" w:color="auto"/>
              <w:right w:val="single" w:sz="4" w:space="0" w:color="auto"/>
            </w:tcBorders>
            <w:shd w:val="clear" w:color="auto" w:fill="auto"/>
            <w:noWrap/>
            <w:hideMark/>
          </w:tcPr>
          <w:p w14:paraId="10FDFF66" w14:textId="4FCAA24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010000190400</w:t>
            </w:r>
          </w:p>
        </w:tc>
        <w:tc>
          <w:tcPr>
            <w:tcW w:w="3648" w:type="dxa"/>
            <w:tcBorders>
              <w:top w:val="nil"/>
              <w:left w:val="nil"/>
              <w:bottom w:val="single" w:sz="4" w:space="0" w:color="auto"/>
              <w:right w:val="single" w:sz="4" w:space="0" w:color="auto"/>
            </w:tcBorders>
            <w:shd w:val="clear" w:color="auto" w:fill="auto"/>
            <w:noWrap/>
            <w:hideMark/>
          </w:tcPr>
          <w:p w14:paraId="7B3BB196" w14:textId="32A6211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Trimetoprima - sulfametoxazol-Suspensión/Cada 5 ml contienen: Trimetoprima 40 mg. Sulfametoxazol 200 mg. Envase con 120 ml</w:t>
            </w:r>
          </w:p>
        </w:tc>
        <w:tc>
          <w:tcPr>
            <w:tcW w:w="750" w:type="dxa"/>
            <w:tcBorders>
              <w:top w:val="nil"/>
              <w:left w:val="nil"/>
              <w:bottom w:val="single" w:sz="4" w:space="0" w:color="auto"/>
              <w:right w:val="single" w:sz="4" w:space="0" w:color="auto"/>
            </w:tcBorders>
            <w:shd w:val="clear" w:color="auto" w:fill="auto"/>
            <w:noWrap/>
            <w:hideMark/>
          </w:tcPr>
          <w:p w14:paraId="3C18B6E9" w14:textId="0E3BDAD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B2DE66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EBF9F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E26E8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6DB47C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15D91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134</w:t>
            </w:r>
          </w:p>
        </w:tc>
        <w:tc>
          <w:tcPr>
            <w:tcW w:w="1418" w:type="dxa"/>
            <w:tcBorders>
              <w:top w:val="nil"/>
              <w:left w:val="nil"/>
              <w:bottom w:val="single" w:sz="4" w:space="0" w:color="auto"/>
              <w:right w:val="single" w:sz="4" w:space="0" w:color="auto"/>
            </w:tcBorders>
            <w:shd w:val="clear" w:color="auto" w:fill="auto"/>
            <w:hideMark/>
          </w:tcPr>
          <w:p w14:paraId="5A3748EF" w14:textId="46ABF0B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010.000.1911.00</w:t>
            </w:r>
          </w:p>
        </w:tc>
        <w:tc>
          <w:tcPr>
            <w:tcW w:w="1284" w:type="dxa"/>
            <w:tcBorders>
              <w:top w:val="nil"/>
              <w:left w:val="nil"/>
              <w:bottom w:val="single" w:sz="4" w:space="0" w:color="auto"/>
              <w:right w:val="single" w:sz="4" w:space="0" w:color="auto"/>
            </w:tcBorders>
            <w:shd w:val="clear" w:color="auto" w:fill="auto"/>
            <w:noWrap/>
            <w:hideMark/>
          </w:tcPr>
          <w:p w14:paraId="15F5EE64" w14:textId="71704C6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010000191100</w:t>
            </w:r>
          </w:p>
        </w:tc>
        <w:tc>
          <w:tcPr>
            <w:tcW w:w="3648" w:type="dxa"/>
            <w:tcBorders>
              <w:top w:val="nil"/>
              <w:left w:val="nil"/>
              <w:bottom w:val="single" w:sz="4" w:space="0" w:color="auto"/>
              <w:right w:val="single" w:sz="4" w:space="0" w:color="auto"/>
            </w:tcBorders>
            <w:shd w:val="clear" w:color="auto" w:fill="auto"/>
            <w:noWrap/>
            <w:hideMark/>
          </w:tcPr>
          <w:p w14:paraId="16C72595" w14:textId="4F873FD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Nitrofurantoína 100 mg-Cápsula/Cada cápsula contiene: Nitrofurantoína 100 mg. Envase con 40 cápsulas</w:t>
            </w:r>
          </w:p>
        </w:tc>
        <w:tc>
          <w:tcPr>
            <w:tcW w:w="750" w:type="dxa"/>
            <w:tcBorders>
              <w:top w:val="nil"/>
              <w:left w:val="nil"/>
              <w:bottom w:val="single" w:sz="4" w:space="0" w:color="auto"/>
              <w:right w:val="single" w:sz="4" w:space="0" w:color="auto"/>
            </w:tcBorders>
            <w:shd w:val="clear" w:color="auto" w:fill="auto"/>
            <w:noWrap/>
            <w:hideMark/>
          </w:tcPr>
          <w:p w14:paraId="70F981E5" w14:textId="69B7D01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EF913F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47EF82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603478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5AF68F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5D794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135</w:t>
            </w:r>
          </w:p>
        </w:tc>
        <w:tc>
          <w:tcPr>
            <w:tcW w:w="1418" w:type="dxa"/>
            <w:tcBorders>
              <w:top w:val="nil"/>
              <w:left w:val="nil"/>
              <w:bottom w:val="single" w:sz="4" w:space="0" w:color="auto"/>
              <w:right w:val="single" w:sz="4" w:space="0" w:color="auto"/>
            </w:tcBorders>
            <w:shd w:val="clear" w:color="auto" w:fill="auto"/>
            <w:hideMark/>
          </w:tcPr>
          <w:p w14:paraId="3E038146" w14:textId="6F50684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010.000.1921.00</w:t>
            </w:r>
          </w:p>
        </w:tc>
        <w:tc>
          <w:tcPr>
            <w:tcW w:w="1284" w:type="dxa"/>
            <w:tcBorders>
              <w:top w:val="nil"/>
              <w:left w:val="nil"/>
              <w:bottom w:val="single" w:sz="4" w:space="0" w:color="auto"/>
              <w:right w:val="single" w:sz="4" w:space="0" w:color="auto"/>
            </w:tcBorders>
            <w:shd w:val="clear" w:color="auto" w:fill="auto"/>
            <w:noWrap/>
            <w:hideMark/>
          </w:tcPr>
          <w:p w14:paraId="27832F66" w14:textId="752C3A0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010000192100</w:t>
            </w:r>
          </w:p>
        </w:tc>
        <w:tc>
          <w:tcPr>
            <w:tcW w:w="3648" w:type="dxa"/>
            <w:tcBorders>
              <w:top w:val="nil"/>
              <w:left w:val="nil"/>
              <w:bottom w:val="single" w:sz="4" w:space="0" w:color="auto"/>
              <w:right w:val="single" w:sz="4" w:space="0" w:color="auto"/>
            </w:tcBorders>
            <w:shd w:val="clear" w:color="auto" w:fill="auto"/>
            <w:noWrap/>
            <w:hideMark/>
          </w:tcPr>
          <w:p w14:paraId="6EBE3524" w14:textId="6365FA9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Bencilpenicilina sódica cristalina 1.000,000 UI-Solución inyectable/Cada frasco ámpula con polvo contiene: Bencilpenicilina sódica cristalina equivalente a 1000 000 UI de bencilpenicilina. Envase con un frasco ámpula, con o sin 2 ml de diluyente</w:t>
            </w:r>
          </w:p>
        </w:tc>
        <w:tc>
          <w:tcPr>
            <w:tcW w:w="750" w:type="dxa"/>
            <w:tcBorders>
              <w:top w:val="nil"/>
              <w:left w:val="nil"/>
              <w:bottom w:val="single" w:sz="4" w:space="0" w:color="auto"/>
              <w:right w:val="single" w:sz="4" w:space="0" w:color="auto"/>
            </w:tcBorders>
            <w:shd w:val="clear" w:color="auto" w:fill="auto"/>
            <w:noWrap/>
            <w:hideMark/>
          </w:tcPr>
          <w:p w14:paraId="1209A529" w14:textId="26C176E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711CBC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C30F0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62507F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DA3DE8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59DA1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136</w:t>
            </w:r>
          </w:p>
        </w:tc>
        <w:tc>
          <w:tcPr>
            <w:tcW w:w="1418" w:type="dxa"/>
            <w:tcBorders>
              <w:top w:val="nil"/>
              <w:left w:val="nil"/>
              <w:bottom w:val="single" w:sz="4" w:space="0" w:color="auto"/>
              <w:right w:val="single" w:sz="4" w:space="0" w:color="auto"/>
            </w:tcBorders>
            <w:shd w:val="clear" w:color="auto" w:fill="auto"/>
            <w:hideMark/>
          </w:tcPr>
          <w:p w14:paraId="530F82F6" w14:textId="73B42D7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010.000.1923.00</w:t>
            </w:r>
          </w:p>
        </w:tc>
        <w:tc>
          <w:tcPr>
            <w:tcW w:w="1284" w:type="dxa"/>
            <w:tcBorders>
              <w:top w:val="nil"/>
              <w:left w:val="nil"/>
              <w:bottom w:val="single" w:sz="4" w:space="0" w:color="auto"/>
              <w:right w:val="single" w:sz="4" w:space="0" w:color="auto"/>
            </w:tcBorders>
            <w:shd w:val="clear" w:color="auto" w:fill="auto"/>
            <w:noWrap/>
            <w:hideMark/>
          </w:tcPr>
          <w:p w14:paraId="151FE778" w14:textId="67F5959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010000192300</w:t>
            </w:r>
          </w:p>
        </w:tc>
        <w:tc>
          <w:tcPr>
            <w:tcW w:w="3648" w:type="dxa"/>
            <w:tcBorders>
              <w:top w:val="nil"/>
              <w:left w:val="nil"/>
              <w:bottom w:val="single" w:sz="4" w:space="0" w:color="auto"/>
              <w:right w:val="single" w:sz="4" w:space="0" w:color="auto"/>
            </w:tcBorders>
            <w:shd w:val="clear" w:color="auto" w:fill="auto"/>
            <w:noWrap/>
            <w:hideMark/>
          </w:tcPr>
          <w:p w14:paraId="03FFA0BE" w14:textId="3FDAE09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Bencilpenicilina procaínica - bencilpenicilina cristalina 300,000 UI/100,000 UI-Suspensión inyectable/Cada frasco ámpula con polvo contiene: Bencilpenicilina procaínica equivalente a 300 000 UI de bencilpenicilina. Bencilpenicilina cristalina equivalente a 100 000 UI de bencilpenicilina. Envase con un frasco ámpula y 2 ml de diluyente</w:t>
            </w:r>
          </w:p>
        </w:tc>
        <w:tc>
          <w:tcPr>
            <w:tcW w:w="750" w:type="dxa"/>
            <w:tcBorders>
              <w:top w:val="nil"/>
              <w:left w:val="nil"/>
              <w:bottom w:val="single" w:sz="4" w:space="0" w:color="auto"/>
              <w:right w:val="single" w:sz="4" w:space="0" w:color="auto"/>
            </w:tcBorders>
            <w:shd w:val="clear" w:color="auto" w:fill="auto"/>
            <w:noWrap/>
            <w:hideMark/>
          </w:tcPr>
          <w:p w14:paraId="00C64AB5" w14:textId="212808A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22C9F4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4E7300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42940B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CD93E4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9DCB0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137</w:t>
            </w:r>
          </w:p>
        </w:tc>
        <w:tc>
          <w:tcPr>
            <w:tcW w:w="1418" w:type="dxa"/>
            <w:tcBorders>
              <w:top w:val="nil"/>
              <w:left w:val="nil"/>
              <w:bottom w:val="single" w:sz="4" w:space="0" w:color="auto"/>
              <w:right w:val="single" w:sz="4" w:space="0" w:color="auto"/>
            </w:tcBorders>
            <w:shd w:val="clear" w:color="auto" w:fill="auto"/>
            <w:hideMark/>
          </w:tcPr>
          <w:p w14:paraId="0A826C11" w14:textId="43F535C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010.000.1924.00</w:t>
            </w:r>
          </w:p>
        </w:tc>
        <w:tc>
          <w:tcPr>
            <w:tcW w:w="1284" w:type="dxa"/>
            <w:tcBorders>
              <w:top w:val="nil"/>
              <w:left w:val="nil"/>
              <w:bottom w:val="single" w:sz="4" w:space="0" w:color="auto"/>
              <w:right w:val="single" w:sz="4" w:space="0" w:color="auto"/>
            </w:tcBorders>
            <w:shd w:val="clear" w:color="auto" w:fill="auto"/>
            <w:noWrap/>
            <w:hideMark/>
          </w:tcPr>
          <w:p w14:paraId="48787535" w14:textId="3FB34CA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010000192400</w:t>
            </w:r>
          </w:p>
        </w:tc>
        <w:tc>
          <w:tcPr>
            <w:tcW w:w="3648" w:type="dxa"/>
            <w:tcBorders>
              <w:top w:val="nil"/>
              <w:left w:val="nil"/>
              <w:bottom w:val="single" w:sz="4" w:space="0" w:color="auto"/>
              <w:right w:val="single" w:sz="4" w:space="0" w:color="auto"/>
            </w:tcBorders>
            <w:shd w:val="clear" w:color="auto" w:fill="auto"/>
            <w:noWrap/>
            <w:hideMark/>
          </w:tcPr>
          <w:p w14:paraId="50355276" w14:textId="2A98A05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Bencilpenicilina procaínica - bencilpenicilina cristalina 600,000 UI/200,000 UI-Suspensión inyectable/Cada frasco ámpula con polvo contiene: Bencilpenicilina procaínica equivalente a 600 000 UI de bencilpenicilina. Bencilpenicilina cristalina equivalente a 200 000 UI de bencilpenicilina. Envase con un frasco ámpula y 2 ml de diluyente</w:t>
            </w:r>
          </w:p>
        </w:tc>
        <w:tc>
          <w:tcPr>
            <w:tcW w:w="750" w:type="dxa"/>
            <w:tcBorders>
              <w:top w:val="nil"/>
              <w:left w:val="nil"/>
              <w:bottom w:val="single" w:sz="4" w:space="0" w:color="auto"/>
              <w:right w:val="single" w:sz="4" w:space="0" w:color="auto"/>
            </w:tcBorders>
            <w:shd w:val="clear" w:color="auto" w:fill="auto"/>
            <w:noWrap/>
            <w:hideMark/>
          </w:tcPr>
          <w:p w14:paraId="28A95B66" w14:textId="4F7FAC4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4242C6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C9194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FDC98A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47D0BC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536C3B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138</w:t>
            </w:r>
          </w:p>
        </w:tc>
        <w:tc>
          <w:tcPr>
            <w:tcW w:w="1418" w:type="dxa"/>
            <w:tcBorders>
              <w:top w:val="nil"/>
              <w:left w:val="nil"/>
              <w:bottom w:val="single" w:sz="4" w:space="0" w:color="auto"/>
              <w:right w:val="single" w:sz="4" w:space="0" w:color="auto"/>
            </w:tcBorders>
            <w:shd w:val="clear" w:color="auto" w:fill="auto"/>
            <w:hideMark/>
          </w:tcPr>
          <w:p w14:paraId="30FF3DD7" w14:textId="0B14FAE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010.000.1925.00</w:t>
            </w:r>
          </w:p>
        </w:tc>
        <w:tc>
          <w:tcPr>
            <w:tcW w:w="1284" w:type="dxa"/>
            <w:tcBorders>
              <w:top w:val="nil"/>
              <w:left w:val="nil"/>
              <w:bottom w:val="single" w:sz="4" w:space="0" w:color="auto"/>
              <w:right w:val="single" w:sz="4" w:space="0" w:color="auto"/>
            </w:tcBorders>
            <w:shd w:val="clear" w:color="auto" w:fill="auto"/>
            <w:noWrap/>
            <w:hideMark/>
          </w:tcPr>
          <w:p w14:paraId="4AF42C55" w14:textId="2D8C5C6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010000192500</w:t>
            </w:r>
          </w:p>
        </w:tc>
        <w:tc>
          <w:tcPr>
            <w:tcW w:w="3648" w:type="dxa"/>
            <w:tcBorders>
              <w:top w:val="nil"/>
              <w:left w:val="nil"/>
              <w:bottom w:val="single" w:sz="4" w:space="0" w:color="auto"/>
              <w:right w:val="single" w:sz="4" w:space="0" w:color="auto"/>
            </w:tcBorders>
            <w:shd w:val="clear" w:color="auto" w:fill="auto"/>
            <w:noWrap/>
            <w:hideMark/>
          </w:tcPr>
          <w:p w14:paraId="1455A0CF" w14:textId="221C035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Benzatina bencilpenicilina-Suspensión inyectable/Cada frasco ámpula con polvo contiene: Benzatina bencilpenicilina equivalente a 1 200 000 UI de bencilpenicilina. Envase con un frasco ámpula y 5 ml de diluyente</w:t>
            </w:r>
          </w:p>
        </w:tc>
        <w:tc>
          <w:tcPr>
            <w:tcW w:w="750" w:type="dxa"/>
            <w:tcBorders>
              <w:top w:val="nil"/>
              <w:left w:val="nil"/>
              <w:bottom w:val="single" w:sz="4" w:space="0" w:color="auto"/>
              <w:right w:val="single" w:sz="4" w:space="0" w:color="auto"/>
            </w:tcBorders>
            <w:shd w:val="clear" w:color="auto" w:fill="auto"/>
            <w:noWrap/>
            <w:hideMark/>
          </w:tcPr>
          <w:p w14:paraId="3406D634" w14:textId="14A8390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5545AC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02BBF5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957484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A300B6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38F96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139</w:t>
            </w:r>
          </w:p>
        </w:tc>
        <w:tc>
          <w:tcPr>
            <w:tcW w:w="1418" w:type="dxa"/>
            <w:tcBorders>
              <w:top w:val="nil"/>
              <w:left w:val="nil"/>
              <w:bottom w:val="single" w:sz="4" w:space="0" w:color="auto"/>
              <w:right w:val="single" w:sz="4" w:space="0" w:color="auto"/>
            </w:tcBorders>
            <w:shd w:val="clear" w:color="auto" w:fill="auto"/>
            <w:hideMark/>
          </w:tcPr>
          <w:p w14:paraId="60C4BBC8" w14:textId="66A5814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010.000.1926.00</w:t>
            </w:r>
          </w:p>
        </w:tc>
        <w:tc>
          <w:tcPr>
            <w:tcW w:w="1284" w:type="dxa"/>
            <w:tcBorders>
              <w:top w:val="nil"/>
              <w:left w:val="nil"/>
              <w:bottom w:val="single" w:sz="4" w:space="0" w:color="auto"/>
              <w:right w:val="single" w:sz="4" w:space="0" w:color="auto"/>
            </w:tcBorders>
            <w:shd w:val="clear" w:color="auto" w:fill="auto"/>
            <w:noWrap/>
            <w:hideMark/>
          </w:tcPr>
          <w:p w14:paraId="7664E010" w14:textId="1DF1034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010000192600</w:t>
            </w:r>
          </w:p>
        </w:tc>
        <w:tc>
          <w:tcPr>
            <w:tcW w:w="3648" w:type="dxa"/>
            <w:tcBorders>
              <w:top w:val="nil"/>
              <w:left w:val="nil"/>
              <w:bottom w:val="single" w:sz="4" w:space="0" w:color="auto"/>
              <w:right w:val="single" w:sz="4" w:space="0" w:color="auto"/>
            </w:tcBorders>
            <w:shd w:val="clear" w:color="auto" w:fill="auto"/>
            <w:noWrap/>
            <w:hideMark/>
          </w:tcPr>
          <w:p w14:paraId="16F4C20C" w14:textId="39A91A3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Dicloxacilina-Cápsula o comprimido/Cada cápsula o comprimido contiene: Dicloxacilina sódica 500 mg. Envase con 20 cápsulas o comprimidos</w:t>
            </w:r>
          </w:p>
        </w:tc>
        <w:tc>
          <w:tcPr>
            <w:tcW w:w="750" w:type="dxa"/>
            <w:tcBorders>
              <w:top w:val="nil"/>
              <w:left w:val="nil"/>
              <w:bottom w:val="single" w:sz="4" w:space="0" w:color="auto"/>
              <w:right w:val="single" w:sz="4" w:space="0" w:color="auto"/>
            </w:tcBorders>
            <w:shd w:val="clear" w:color="auto" w:fill="auto"/>
            <w:noWrap/>
            <w:hideMark/>
          </w:tcPr>
          <w:p w14:paraId="46C50021" w14:textId="41246C0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EA2CD8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6B472B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3A19DD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B8C521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325C4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140</w:t>
            </w:r>
          </w:p>
        </w:tc>
        <w:tc>
          <w:tcPr>
            <w:tcW w:w="1418" w:type="dxa"/>
            <w:tcBorders>
              <w:top w:val="nil"/>
              <w:left w:val="nil"/>
              <w:bottom w:val="single" w:sz="4" w:space="0" w:color="auto"/>
              <w:right w:val="single" w:sz="4" w:space="0" w:color="auto"/>
            </w:tcBorders>
            <w:shd w:val="clear" w:color="auto" w:fill="auto"/>
            <w:hideMark/>
          </w:tcPr>
          <w:p w14:paraId="570A5B1E" w14:textId="49E6D1D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010.000.1927.00</w:t>
            </w:r>
          </w:p>
        </w:tc>
        <w:tc>
          <w:tcPr>
            <w:tcW w:w="1284" w:type="dxa"/>
            <w:tcBorders>
              <w:top w:val="nil"/>
              <w:left w:val="nil"/>
              <w:bottom w:val="single" w:sz="4" w:space="0" w:color="auto"/>
              <w:right w:val="single" w:sz="4" w:space="0" w:color="auto"/>
            </w:tcBorders>
            <w:shd w:val="clear" w:color="auto" w:fill="auto"/>
            <w:noWrap/>
            <w:hideMark/>
          </w:tcPr>
          <w:p w14:paraId="43567394" w14:textId="7C54A91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010000192700</w:t>
            </w:r>
          </w:p>
        </w:tc>
        <w:tc>
          <w:tcPr>
            <w:tcW w:w="3648" w:type="dxa"/>
            <w:tcBorders>
              <w:top w:val="nil"/>
              <w:left w:val="nil"/>
              <w:bottom w:val="single" w:sz="4" w:space="0" w:color="auto"/>
              <w:right w:val="single" w:sz="4" w:space="0" w:color="auto"/>
            </w:tcBorders>
            <w:shd w:val="clear" w:color="auto" w:fill="auto"/>
            <w:noWrap/>
            <w:hideMark/>
          </w:tcPr>
          <w:p w14:paraId="669CBAE5" w14:textId="71F2889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Dicloxacilina-Suspensión/Cada 5 ml contienen: Dicloxacilina sódica 250 mg. Envase con polvo para 60 ml y dosificador</w:t>
            </w:r>
          </w:p>
        </w:tc>
        <w:tc>
          <w:tcPr>
            <w:tcW w:w="750" w:type="dxa"/>
            <w:tcBorders>
              <w:top w:val="nil"/>
              <w:left w:val="nil"/>
              <w:bottom w:val="single" w:sz="4" w:space="0" w:color="auto"/>
              <w:right w:val="single" w:sz="4" w:space="0" w:color="auto"/>
            </w:tcBorders>
            <w:shd w:val="clear" w:color="auto" w:fill="auto"/>
            <w:noWrap/>
            <w:hideMark/>
          </w:tcPr>
          <w:p w14:paraId="25BAE3FF" w14:textId="235E317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DC96A5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00F74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1C163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E896D1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36D3C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141</w:t>
            </w:r>
          </w:p>
        </w:tc>
        <w:tc>
          <w:tcPr>
            <w:tcW w:w="1418" w:type="dxa"/>
            <w:tcBorders>
              <w:top w:val="nil"/>
              <w:left w:val="nil"/>
              <w:bottom w:val="single" w:sz="4" w:space="0" w:color="auto"/>
              <w:right w:val="single" w:sz="4" w:space="0" w:color="auto"/>
            </w:tcBorders>
            <w:shd w:val="clear" w:color="auto" w:fill="auto"/>
            <w:hideMark/>
          </w:tcPr>
          <w:p w14:paraId="2F66C6B8" w14:textId="39DE820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010.000.1928.00</w:t>
            </w:r>
          </w:p>
        </w:tc>
        <w:tc>
          <w:tcPr>
            <w:tcW w:w="1284" w:type="dxa"/>
            <w:tcBorders>
              <w:top w:val="nil"/>
              <w:left w:val="nil"/>
              <w:bottom w:val="single" w:sz="4" w:space="0" w:color="auto"/>
              <w:right w:val="single" w:sz="4" w:space="0" w:color="auto"/>
            </w:tcBorders>
            <w:shd w:val="clear" w:color="auto" w:fill="auto"/>
            <w:noWrap/>
            <w:hideMark/>
          </w:tcPr>
          <w:p w14:paraId="14E24362" w14:textId="3D03EDA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010000192800</w:t>
            </w:r>
          </w:p>
        </w:tc>
        <w:tc>
          <w:tcPr>
            <w:tcW w:w="3648" w:type="dxa"/>
            <w:tcBorders>
              <w:top w:val="nil"/>
              <w:left w:val="nil"/>
              <w:bottom w:val="single" w:sz="4" w:space="0" w:color="auto"/>
              <w:right w:val="single" w:sz="4" w:space="0" w:color="auto"/>
            </w:tcBorders>
            <w:shd w:val="clear" w:color="auto" w:fill="auto"/>
            <w:noWrap/>
            <w:hideMark/>
          </w:tcPr>
          <w:p w14:paraId="473FD0F8" w14:textId="3DAB82C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Dicloxacilina-Solución inyectable/Cada frasco ámpula con polvo contiene: Dicloxacilina sódica equivalente a 250 mg de dicloxacilina. Envase frasco ámpula y 5 ml de diluyente</w:t>
            </w:r>
          </w:p>
        </w:tc>
        <w:tc>
          <w:tcPr>
            <w:tcW w:w="750" w:type="dxa"/>
            <w:tcBorders>
              <w:top w:val="nil"/>
              <w:left w:val="nil"/>
              <w:bottom w:val="single" w:sz="4" w:space="0" w:color="auto"/>
              <w:right w:val="single" w:sz="4" w:space="0" w:color="auto"/>
            </w:tcBorders>
            <w:shd w:val="clear" w:color="auto" w:fill="auto"/>
            <w:noWrap/>
            <w:hideMark/>
          </w:tcPr>
          <w:p w14:paraId="76408B6D" w14:textId="667E8E1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531C82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1D7C42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D8CD30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29A250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2C0F1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142</w:t>
            </w:r>
          </w:p>
        </w:tc>
        <w:tc>
          <w:tcPr>
            <w:tcW w:w="1418" w:type="dxa"/>
            <w:tcBorders>
              <w:top w:val="nil"/>
              <w:left w:val="nil"/>
              <w:bottom w:val="single" w:sz="4" w:space="0" w:color="auto"/>
              <w:right w:val="single" w:sz="4" w:space="0" w:color="auto"/>
            </w:tcBorders>
            <w:shd w:val="clear" w:color="auto" w:fill="auto"/>
            <w:hideMark/>
          </w:tcPr>
          <w:p w14:paraId="5A4C7EA3" w14:textId="3489F4B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010.000.1929.00</w:t>
            </w:r>
          </w:p>
        </w:tc>
        <w:tc>
          <w:tcPr>
            <w:tcW w:w="1284" w:type="dxa"/>
            <w:tcBorders>
              <w:top w:val="nil"/>
              <w:left w:val="nil"/>
              <w:bottom w:val="single" w:sz="4" w:space="0" w:color="auto"/>
              <w:right w:val="single" w:sz="4" w:space="0" w:color="auto"/>
            </w:tcBorders>
            <w:shd w:val="clear" w:color="auto" w:fill="auto"/>
            <w:noWrap/>
            <w:hideMark/>
          </w:tcPr>
          <w:p w14:paraId="43A30869" w14:textId="01A5658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010000192900</w:t>
            </w:r>
          </w:p>
        </w:tc>
        <w:tc>
          <w:tcPr>
            <w:tcW w:w="3648" w:type="dxa"/>
            <w:tcBorders>
              <w:top w:val="nil"/>
              <w:left w:val="nil"/>
              <w:bottom w:val="single" w:sz="4" w:space="0" w:color="auto"/>
              <w:right w:val="single" w:sz="4" w:space="0" w:color="auto"/>
            </w:tcBorders>
            <w:shd w:val="clear" w:color="auto" w:fill="auto"/>
            <w:noWrap/>
            <w:hideMark/>
          </w:tcPr>
          <w:p w14:paraId="60866BC6" w14:textId="3991212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Ampicilina-Tableta o cápsula/Cada tableta o cápsula contiene: Ampicilina anhidra o ampicilina trihidratada equivalente a 500 mg de ampicilina. Envase con 20 tabletas o cápsulas</w:t>
            </w:r>
          </w:p>
        </w:tc>
        <w:tc>
          <w:tcPr>
            <w:tcW w:w="750" w:type="dxa"/>
            <w:tcBorders>
              <w:top w:val="nil"/>
              <w:left w:val="nil"/>
              <w:bottom w:val="single" w:sz="4" w:space="0" w:color="auto"/>
              <w:right w:val="single" w:sz="4" w:space="0" w:color="auto"/>
            </w:tcBorders>
            <w:shd w:val="clear" w:color="auto" w:fill="auto"/>
            <w:noWrap/>
            <w:hideMark/>
          </w:tcPr>
          <w:p w14:paraId="1FE17DA6" w14:textId="30C4382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89E004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7E704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DA51EC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B36EB1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8BB05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143</w:t>
            </w:r>
          </w:p>
        </w:tc>
        <w:tc>
          <w:tcPr>
            <w:tcW w:w="1418" w:type="dxa"/>
            <w:tcBorders>
              <w:top w:val="nil"/>
              <w:left w:val="nil"/>
              <w:bottom w:val="single" w:sz="4" w:space="0" w:color="auto"/>
              <w:right w:val="single" w:sz="4" w:space="0" w:color="auto"/>
            </w:tcBorders>
            <w:shd w:val="clear" w:color="auto" w:fill="auto"/>
            <w:hideMark/>
          </w:tcPr>
          <w:p w14:paraId="5FF822C3" w14:textId="4F264E2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010.000.1930.00</w:t>
            </w:r>
          </w:p>
        </w:tc>
        <w:tc>
          <w:tcPr>
            <w:tcW w:w="1284" w:type="dxa"/>
            <w:tcBorders>
              <w:top w:val="nil"/>
              <w:left w:val="nil"/>
              <w:bottom w:val="single" w:sz="4" w:space="0" w:color="auto"/>
              <w:right w:val="single" w:sz="4" w:space="0" w:color="auto"/>
            </w:tcBorders>
            <w:shd w:val="clear" w:color="auto" w:fill="auto"/>
            <w:noWrap/>
            <w:hideMark/>
          </w:tcPr>
          <w:p w14:paraId="4D5A7F09" w14:textId="7CA4487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010000193000</w:t>
            </w:r>
          </w:p>
        </w:tc>
        <w:tc>
          <w:tcPr>
            <w:tcW w:w="3648" w:type="dxa"/>
            <w:tcBorders>
              <w:top w:val="nil"/>
              <w:left w:val="nil"/>
              <w:bottom w:val="single" w:sz="4" w:space="0" w:color="auto"/>
              <w:right w:val="single" w:sz="4" w:space="0" w:color="auto"/>
            </w:tcBorders>
            <w:shd w:val="clear" w:color="auto" w:fill="auto"/>
            <w:noWrap/>
            <w:hideMark/>
          </w:tcPr>
          <w:p w14:paraId="23C86133" w14:textId="7BC22ED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Ampicilina-Suspensión/Cada 5 ml contienen: Ampicilina trihidratada equivalente a 250 mg de ampicilina. Envase con polvo para 60 ml y dosificador</w:t>
            </w:r>
          </w:p>
        </w:tc>
        <w:tc>
          <w:tcPr>
            <w:tcW w:w="750" w:type="dxa"/>
            <w:tcBorders>
              <w:top w:val="nil"/>
              <w:left w:val="nil"/>
              <w:bottom w:val="single" w:sz="4" w:space="0" w:color="auto"/>
              <w:right w:val="single" w:sz="4" w:space="0" w:color="auto"/>
            </w:tcBorders>
            <w:shd w:val="clear" w:color="auto" w:fill="auto"/>
            <w:noWrap/>
            <w:hideMark/>
          </w:tcPr>
          <w:p w14:paraId="5945AEB4" w14:textId="1779662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14C0CA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D8F282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04622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F93CF3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E547D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144</w:t>
            </w:r>
          </w:p>
        </w:tc>
        <w:tc>
          <w:tcPr>
            <w:tcW w:w="1418" w:type="dxa"/>
            <w:tcBorders>
              <w:top w:val="nil"/>
              <w:left w:val="nil"/>
              <w:bottom w:val="single" w:sz="4" w:space="0" w:color="auto"/>
              <w:right w:val="single" w:sz="4" w:space="0" w:color="auto"/>
            </w:tcBorders>
            <w:shd w:val="clear" w:color="auto" w:fill="auto"/>
            <w:hideMark/>
          </w:tcPr>
          <w:p w14:paraId="0B01DA53" w14:textId="631059C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010.000.1931.00</w:t>
            </w:r>
          </w:p>
        </w:tc>
        <w:tc>
          <w:tcPr>
            <w:tcW w:w="1284" w:type="dxa"/>
            <w:tcBorders>
              <w:top w:val="nil"/>
              <w:left w:val="nil"/>
              <w:bottom w:val="single" w:sz="4" w:space="0" w:color="auto"/>
              <w:right w:val="single" w:sz="4" w:space="0" w:color="auto"/>
            </w:tcBorders>
            <w:shd w:val="clear" w:color="auto" w:fill="auto"/>
            <w:noWrap/>
            <w:hideMark/>
          </w:tcPr>
          <w:p w14:paraId="6121661C" w14:textId="2FC5350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010000193100</w:t>
            </w:r>
          </w:p>
        </w:tc>
        <w:tc>
          <w:tcPr>
            <w:tcW w:w="3648" w:type="dxa"/>
            <w:tcBorders>
              <w:top w:val="nil"/>
              <w:left w:val="nil"/>
              <w:bottom w:val="single" w:sz="4" w:space="0" w:color="auto"/>
              <w:right w:val="single" w:sz="4" w:space="0" w:color="auto"/>
            </w:tcBorders>
            <w:shd w:val="clear" w:color="auto" w:fill="auto"/>
            <w:noWrap/>
            <w:hideMark/>
          </w:tcPr>
          <w:p w14:paraId="595736B5" w14:textId="1C87256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Ampicilina-Solución inyectable/Cada frasco ámpula con polvo contiene: Ampicilina sódica equivalente a 500 mg de ampicilina. Envase con un frasco ámpula y 2 ml de diluyente</w:t>
            </w:r>
          </w:p>
        </w:tc>
        <w:tc>
          <w:tcPr>
            <w:tcW w:w="750" w:type="dxa"/>
            <w:tcBorders>
              <w:top w:val="nil"/>
              <w:left w:val="nil"/>
              <w:bottom w:val="single" w:sz="4" w:space="0" w:color="auto"/>
              <w:right w:val="single" w:sz="4" w:space="0" w:color="auto"/>
            </w:tcBorders>
            <w:shd w:val="clear" w:color="auto" w:fill="auto"/>
            <w:noWrap/>
            <w:hideMark/>
          </w:tcPr>
          <w:p w14:paraId="01DAA53C" w14:textId="4C24B4C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C019C5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4D8135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06A0D7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E99306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827A2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145</w:t>
            </w:r>
          </w:p>
        </w:tc>
        <w:tc>
          <w:tcPr>
            <w:tcW w:w="1418" w:type="dxa"/>
            <w:tcBorders>
              <w:top w:val="nil"/>
              <w:left w:val="nil"/>
              <w:bottom w:val="single" w:sz="4" w:space="0" w:color="auto"/>
              <w:right w:val="single" w:sz="4" w:space="0" w:color="auto"/>
            </w:tcBorders>
            <w:shd w:val="clear" w:color="auto" w:fill="auto"/>
            <w:hideMark/>
          </w:tcPr>
          <w:p w14:paraId="4C942073" w14:textId="2A1E503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010.000.1933.00</w:t>
            </w:r>
          </w:p>
        </w:tc>
        <w:tc>
          <w:tcPr>
            <w:tcW w:w="1284" w:type="dxa"/>
            <w:tcBorders>
              <w:top w:val="nil"/>
              <w:left w:val="nil"/>
              <w:bottom w:val="single" w:sz="4" w:space="0" w:color="auto"/>
              <w:right w:val="single" w:sz="4" w:space="0" w:color="auto"/>
            </w:tcBorders>
            <w:shd w:val="clear" w:color="auto" w:fill="auto"/>
            <w:noWrap/>
            <w:hideMark/>
          </w:tcPr>
          <w:p w14:paraId="69ADBB4F" w14:textId="16BA3E6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010000193300</w:t>
            </w:r>
          </w:p>
        </w:tc>
        <w:tc>
          <w:tcPr>
            <w:tcW w:w="3648" w:type="dxa"/>
            <w:tcBorders>
              <w:top w:val="nil"/>
              <w:left w:val="nil"/>
              <w:bottom w:val="single" w:sz="4" w:space="0" w:color="auto"/>
              <w:right w:val="single" w:sz="4" w:space="0" w:color="auto"/>
            </w:tcBorders>
            <w:shd w:val="clear" w:color="auto" w:fill="auto"/>
            <w:noWrap/>
            <w:hideMark/>
          </w:tcPr>
          <w:p w14:paraId="48F7B63E" w14:textId="65086BF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Bencilpenicilina sódica cristalina 5,000,000 UI-Solución inyectable/Cada frasco ámpula con polvo contiene: Bencilpenicilina sódica cristalina equivalente a 5 000 000 UI de bencilpenicilina. Envase con un frasco ámpula</w:t>
            </w:r>
          </w:p>
        </w:tc>
        <w:tc>
          <w:tcPr>
            <w:tcW w:w="750" w:type="dxa"/>
            <w:tcBorders>
              <w:top w:val="nil"/>
              <w:left w:val="nil"/>
              <w:bottom w:val="single" w:sz="4" w:space="0" w:color="auto"/>
              <w:right w:val="single" w:sz="4" w:space="0" w:color="auto"/>
            </w:tcBorders>
            <w:shd w:val="clear" w:color="auto" w:fill="auto"/>
            <w:noWrap/>
            <w:hideMark/>
          </w:tcPr>
          <w:p w14:paraId="62173B9E" w14:textId="4996A5E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057071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5B816B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24CFD2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614667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E32B8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146</w:t>
            </w:r>
          </w:p>
        </w:tc>
        <w:tc>
          <w:tcPr>
            <w:tcW w:w="1418" w:type="dxa"/>
            <w:tcBorders>
              <w:top w:val="nil"/>
              <w:left w:val="nil"/>
              <w:bottom w:val="single" w:sz="4" w:space="0" w:color="auto"/>
              <w:right w:val="single" w:sz="4" w:space="0" w:color="auto"/>
            </w:tcBorders>
            <w:shd w:val="clear" w:color="auto" w:fill="auto"/>
            <w:hideMark/>
          </w:tcPr>
          <w:p w14:paraId="7709856C" w14:textId="3AE143F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010.000.1935.00</w:t>
            </w:r>
          </w:p>
        </w:tc>
        <w:tc>
          <w:tcPr>
            <w:tcW w:w="1284" w:type="dxa"/>
            <w:tcBorders>
              <w:top w:val="nil"/>
              <w:left w:val="nil"/>
              <w:bottom w:val="single" w:sz="4" w:space="0" w:color="auto"/>
              <w:right w:val="single" w:sz="4" w:space="0" w:color="auto"/>
            </w:tcBorders>
            <w:shd w:val="clear" w:color="auto" w:fill="auto"/>
            <w:noWrap/>
            <w:hideMark/>
          </w:tcPr>
          <w:p w14:paraId="435086F5" w14:textId="119547B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010000193500</w:t>
            </w:r>
          </w:p>
        </w:tc>
        <w:tc>
          <w:tcPr>
            <w:tcW w:w="3648" w:type="dxa"/>
            <w:tcBorders>
              <w:top w:val="nil"/>
              <w:left w:val="nil"/>
              <w:bottom w:val="single" w:sz="4" w:space="0" w:color="auto"/>
              <w:right w:val="single" w:sz="4" w:space="0" w:color="auto"/>
            </w:tcBorders>
            <w:shd w:val="clear" w:color="auto" w:fill="auto"/>
            <w:noWrap/>
            <w:hideMark/>
          </w:tcPr>
          <w:p w14:paraId="03562F43" w14:textId="7DAAA81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Cefotaxima-Solución inyectable/Cada frasco ámpula con polvo contiene: Cefotaxima sódica equivalente a 1 g de cefotaxima. Envase con un frasco ámpula con 4 ml de diluyente</w:t>
            </w:r>
          </w:p>
        </w:tc>
        <w:tc>
          <w:tcPr>
            <w:tcW w:w="750" w:type="dxa"/>
            <w:tcBorders>
              <w:top w:val="nil"/>
              <w:left w:val="nil"/>
              <w:bottom w:val="single" w:sz="4" w:space="0" w:color="auto"/>
              <w:right w:val="single" w:sz="4" w:space="0" w:color="auto"/>
            </w:tcBorders>
            <w:shd w:val="clear" w:color="auto" w:fill="auto"/>
            <w:noWrap/>
            <w:hideMark/>
          </w:tcPr>
          <w:p w14:paraId="1C5FD10B" w14:textId="66911DB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2E3533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5FC0BA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157884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B58422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AA8B3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147</w:t>
            </w:r>
          </w:p>
        </w:tc>
        <w:tc>
          <w:tcPr>
            <w:tcW w:w="1418" w:type="dxa"/>
            <w:tcBorders>
              <w:top w:val="nil"/>
              <w:left w:val="nil"/>
              <w:bottom w:val="single" w:sz="4" w:space="0" w:color="auto"/>
              <w:right w:val="single" w:sz="4" w:space="0" w:color="auto"/>
            </w:tcBorders>
            <w:shd w:val="clear" w:color="auto" w:fill="auto"/>
            <w:hideMark/>
          </w:tcPr>
          <w:p w14:paraId="44AB7D1E" w14:textId="34E3B3C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010.000.1937.00</w:t>
            </w:r>
          </w:p>
        </w:tc>
        <w:tc>
          <w:tcPr>
            <w:tcW w:w="1284" w:type="dxa"/>
            <w:tcBorders>
              <w:top w:val="nil"/>
              <w:left w:val="nil"/>
              <w:bottom w:val="single" w:sz="4" w:space="0" w:color="auto"/>
              <w:right w:val="single" w:sz="4" w:space="0" w:color="auto"/>
            </w:tcBorders>
            <w:shd w:val="clear" w:color="auto" w:fill="auto"/>
            <w:noWrap/>
            <w:hideMark/>
          </w:tcPr>
          <w:p w14:paraId="01EBD453" w14:textId="1949572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010000193700</w:t>
            </w:r>
          </w:p>
        </w:tc>
        <w:tc>
          <w:tcPr>
            <w:tcW w:w="3648" w:type="dxa"/>
            <w:tcBorders>
              <w:top w:val="nil"/>
              <w:left w:val="nil"/>
              <w:bottom w:val="single" w:sz="4" w:space="0" w:color="auto"/>
              <w:right w:val="single" w:sz="4" w:space="0" w:color="auto"/>
            </w:tcBorders>
            <w:shd w:val="clear" w:color="auto" w:fill="auto"/>
            <w:noWrap/>
            <w:hideMark/>
          </w:tcPr>
          <w:p w14:paraId="4F3D2142" w14:textId="1BE9A76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Ceftriaxona-Solución inyectable/Cada frasco ámpula con polvo contiene: Ceftriaxona sódica equivalente a 1 g de ceftriaxona. Envase con un frasco ámpula con 10 ml de diluyente</w:t>
            </w:r>
          </w:p>
        </w:tc>
        <w:tc>
          <w:tcPr>
            <w:tcW w:w="750" w:type="dxa"/>
            <w:tcBorders>
              <w:top w:val="nil"/>
              <w:left w:val="nil"/>
              <w:bottom w:val="single" w:sz="4" w:space="0" w:color="auto"/>
              <w:right w:val="single" w:sz="4" w:space="0" w:color="auto"/>
            </w:tcBorders>
            <w:shd w:val="clear" w:color="auto" w:fill="auto"/>
            <w:noWrap/>
            <w:hideMark/>
          </w:tcPr>
          <w:p w14:paraId="7731C827" w14:textId="078B116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BD8759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23A0E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DFCA1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E0A24E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EE805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148</w:t>
            </w:r>
          </w:p>
        </w:tc>
        <w:tc>
          <w:tcPr>
            <w:tcW w:w="1418" w:type="dxa"/>
            <w:tcBorders>
              <w:top w:val="nil"/>
              <w:left w:val="nil"/>
              <w:bottom w:val="single" w:sz="4" w:space="0" w:color="auto"/>
              <w:right w:val="single" w:sz="4" w:space="0" w:color="auto"/>
            </w:tcBorders>
            <w:shd w:val="clear" w:color="auto" w:fill="auto"/>
            <w:hideMark/>
          </w:tcPr>
          <w:p w14:paraId="3FBDC5CC" w14:textId="7D69A16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010.000.1938.00</w:t>
            </w:r>
          </w:p>
        </w:tc>
        <w:tc>
          <w:tcPr>
            <w:tcW w:w="1284" w:type="dxa"/>
            <w:tcBorders>
              <w:top w:val="nil"/>
              <w:left w:val="nil"/>
              <w:bottom w:val="single" w:sz="4" w:space="0" w:color="auto"/>
              <w:right w:val="single" w:sz="4" w:space="0" w:color="auto"/>
            </w:tcBorders>
            <w:shd w:val="clear" w:color="auto" w:fill="auto"/>
            <w:noWrap/>
            <w:hideMark/>
          </w:tcPr>
          <w:p w14:paraId="6E59EE2F" w14:textId="6D83D26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010000193800</w:t>
            </w:r>
          </w:p>
        </w:tc>
        <w:tc>
          <w:tcPr>
            <w:tcW w:w="3648" w:type="dxa"/>
            <w:tcBorders>
              <w:top w:val="nil"/>
              <w:left w:val="nil"/>
              <w:bottom w:val="single" w:sz="4" w:space="0" w:color="auto"/>
              <w:right w:val="single" w:sz="4" w:space="0" w:color="auto"/>
            </w:tcBorders>
            <w:shd w:val="clear" w:color="auto" w:fill="auto"/>
            <w:noWrap/>
            <w:hideMark/>
          </w:tcPr>
          <w:p w14:paraId="0B13816E" w14:textId="7D53773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Bencilpenicilina benzatínica compuesta-Suspensión inyectable/Cada frasco ámpula con polvo Benzatina bencilpenicilina equivalente a 600 000 UI de bencilpenicilina Bencilpenicilina procaínica equivalente a 300 000 UI de bencilpenicilina Bencilpenicilina cristalina equivalente a 30 Envase con un frasco ámpula y diluyente con 3 ml</w:t>
            </w:r>
          </w:p>
        </w:tc>
        <w:tc>
          <w:tcPr>
            <w:tcW w:w="750" w:type="dxa"/>
            <w:tcBorders>
              <w:top w:val="nil"/>
              <w:left w:val="nil"/>
              <w:bottom w:val="single" w:sz="4" w:space="0" w:color="auto"/>
              <w:right w:val="single" w:sz="4" w:space="0" w:color="auto"/>
            </w:tcBorders>
            <w:shd w:val="clear" w:color="auto" w:fill="auto"/>
            <w:noWrap/>
            <w:hideMark/>
          </w:tcPr>
          <w:p w14:paraId="06591249" w14:textId="6C3C99F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21F2C4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F2444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32699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05B23D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371B6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149</w:t>
            </w:r>
          </w:p>
        </w:tc>
        <w:tc>
          <w:tcPr>
            <w:tcW w:w="1418" w:type="dxa"/>
            <w:tcBorders>
              <w:top w:val="nil"/>
              <w:left w:val="nil"/>
              <w:bottom w:val="single" w:sz="4" w:space="0" w:color="auto"/>
              <w:right w:val="single" w:sz="4" w:space="0" w:color="auto"/>
            </w:tcBorders>
            <w:shd w:val="clear" w:color="auto" w:fill="auto"/>
            <w:hideMark/>
          </w:tcPr>
          <w:p w14:paraId="5B22CB3B" w14:textId="2FFC132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010.000.1939.00</w:t>
            </w:r>
          </w:p>
        </w:tc>
        <w:tc>
          <w:tcPr>
            <w:tcW w:w="1284" w:type="dxa"/>
            <w:tcBorders>
              <w:top w:val="nil"/>
              <w:left w:val="nil"/>
              <w:bottom w:val="single" w:sz="4" w:space="0" w:color="auto"/>
              <w:right w:val="single" w:sz="4" w:space="0" w:color="auto"/>
            </w:tcBorders>
            <w:shd w:val="clear" w:color="auto" w:fill="auto"/>
            <w:noWrap/>
            <w:hideMark/>
          </w:tcPr>
          <w:p w14:paraId="60DB7298" w14:textId="2D3B1C1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010000193900</w:t>
            </w:r>
          </w:p>
        </w:tc>
        <w:tc>
          <w:tcPr>
            <w:tcW w:w="3648" w:type="dxa"/>
            <w:tcBorders>
              <w:top w:val="nil"/>
              <w:left w:val="nil"/>
              <w:bottom w:val="single" w:sz="4" w:space="0" w:color="auto"/>
              <w:right w:val="single" w:sz="4" w:space="0" w:color="auto"/>
            </w:tcBorders>
            <w:shd w:val="clear" w:color="auto" w:fill="auto"/>
            <w:noWrap/>
            <w:hideMark/>
          </w:tcPr>
          <w:p w14:paraId="5DC81B17" w14:textId="1260ECE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Cefalexina-Tableta o cápsula/Cada tableta o cápsula contiene: Cefalexina monohidratada equivalente a 500 mg de cefalexina. Envase con 20 tabletas ó cápsulas</w:t>
            </w:r>
          </w:p>
        </w:tc>
        <w:tc>
          <w:tcPr>
            <w:tcW w:w="750" w:type="dxa"/>
            <w:tcBorders>
              <w:top w:val="nil"/>
              <w:left w:val="nil"/>
              <w:bottom w:val="single" w:sz="4" w:space="0" w:color="auto"/>
              <w:right w:val="single" w:sz="4" w:space="0" w:color="auto"/>
            </w:tcBorders>
            <w:shd w:val="clear" w:color="auto" w:fill="auto"/>
            <w:noWrap/>
            <w:hideMark/>
          </w:tcPr>
          <w:p w14:paraId="60C43472" w14:textId="744DBF6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21CD34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E1364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EC67E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AA0068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7BEDC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150</w:t>
            </w:r>
          </w:p>
        </w:tc>
        <w:tc>
          <w:tcPr>
            <w:tcW w:w="1418" w:type="dxa"/>
            <w:tcBorders>
              <w:top w:val="nil"/>
              <w:left w:val="nil"/>
              <w:bottom w:val="single" w:sz="4" w:space="0" w:color="auto"/>
              <w:right w:val="single" w:sz="4" w:space="0" w:color="auto"/>
            </w:tcBorders>
            <w:shd w:val="clear" w:color="auto" w:fill="auto"/>
            <w:hideMark/>
          </w:tcPr>
          <w:p w14:paraId="745D4441" w14:textId="7AC9749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010.000.1940.00</w:t>
            </w:r>
          </w:p>
        </w:tc>
        <w:tc>
          <w:tcPr>
            <w:tcW w:w="1284" w:type="dxa"/>
            <w:tcBorders>
              <w:top w:val="nil"/>
              <w:left w:val="nil"/>
              <w:bottom w:val="single" w:sz="4" w:space="0" w:color="auto"/>
              <w:right w:val="single" w:sz="4" w:space="0" w:color="auto"/>
            </w:tcBorders>
            <w:shd w:val="clear" w:color="auto" w:fill="auto"/>
            <w:noWrap/>
            <w:hideMark/>
          </w:tcPr>
          <w:p w14:paraId="3910598A" w14:textId="10E4C41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010000194000</w:t>
            </w:r>
          </w:p>
        </w:tc>
        <w:tc>
          <w:tcPr>
            <w:tcW w:w="3648" w:type="dxa"/>
            <w:tcBorders>
              <w:top w:val="nil"/>
              <w:left w:val="nil"/>
              <w:bottom w:val="single" w:sz="4" w:space="0" w:color="auto"/>
              <w:right w:val="single" w:sz="4" w:space="0" w:color="auto"/>
            </w:tcBorders>
            <w:shd w:val="clear" w:color="auto" w:fill="auto"/>
            <w:noWrap/>
            <w:hideMark/>
          </w:tcPr>
          <w:p w14:paraId="4347DA93" w14:textId="61A267D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Doxiciclina 100 mg-Cápsula o tableta/Cada cápsula o tableta contiene: Hiclato de doxiciclina equivalente a 100 mg de doxicilina. Envase con 10 cápsulas o tabletas</w:t>
            </w:r>
          </w:p>
        </w:tc>
        <w:tc>
          <w:tcPr>
            <w:tcW w:w="750" w:type="dxa"/>
            <w:tcBorders>
              <w:top w:val="nil"/>
              <w:left w:val="nil"/>
              <w:bottom w:val="single" w:sz="4" w:space="0" w:color="auto"/>
              <w:right w:val="single" w:sz="4" w:space="0" w:color="auto"/>
            </w:tcBorders>
            <w:shd w:val="clear" w:color="auto" w:fill="auto"/>
            <w:noWrap/>
            <w:hideMark/>
          </w:tcPr>
          <w:p w14:paraId="36991245" w14:textId="2065632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95EA4E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EE80DF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6CF92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3BF2ECD"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26E79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151</w:t>
            </w:r>
          </w:p>
        </w:tc>
        <w:tc>
          <w:tcPr>
            <w:tcW w:w="1418" w:type="dxa"/>
            <w:tcBorders>
              <w:top w:val="nil"/>
              <w:left w:val="nil"/>
              <w:bottom w:val="single" w:sz="4" w:space="0" w:color="auto"/>
              <w:right w:val="single" w:sz="4" w:space="0" w:color="auto"/>
            </w:tcBorders>
            <w:shd w:val="clear" w:color="auto" w:fill="auto"/>
            <w:hideMark/>
          </w:tcPr>
          <w:p w14:paraId="0790874C" w14:textId="6BBC84B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010.000.1941.00</w:t>
            </w:r>
          </w:p>
        </w:tc>
        <w:tc>
          <w:tcPr>
            <w:tcW w:w="1284" w:type="dxa"/>
            <w:tcBorders>
              <w:top w:val="nil"/>
              <w:left w:val="nil"/>
              <w:bottom w:val="single" w:sz="4" w:space="0" w:color="auto"/>
              <w:right w:val="single" w:sz="4" w:space="0" w:color="auto"/>
            </w:tcBorders>
            <w:shd w:val="clear" w:color="auto" w:fill="auto"/>
            <w:noWrap/>
            <w:hideMark/>
          </w:tcPr>
          <w:p w14:paraId="4EA31B7E" w14:textId="34A4616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010000194100</w:t>
            </w:r>
          </w:p>
        </w:tc>
        <w:tc>
          <w:tcPr>
            <w:tcW w:w="3648" w:type="dxa"/>
            <w:tcBorders>
              <w:top w:val="nil"/>
              <w:left w:val="nil"/>
              <w:bottom w:val="single" w:sz="4" w:space="0" w:color="auto"/>
              <w:right w:val="single" w:sz="4" w:space="0" w:color="auto"/>
            </w:tcBorders>
            <w:shd w:val="clear" w:color="auto" w:fill="auto"/>
            <w:noWrap/>
            <w:hideMark/>
          </w:tcPr>
          <w:p w14:paraId="6262830B" w14:textId="14CC4C2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Doxiciclina 50 mg-Cápsula o tableta/Cada cápsula o tableta contiene: Hiclato de doxiciclina equivalente a 50 mg de doxicilina. Envase con 28 cápsulas o tabletas</w:t>
            </w:r>
          </w:p>
        </w:tc>
        <w:tc>
          <w:tcPr>
            <w:tcW w:w="750" w:type="dxa"/>
            <w:tcBorders>
              <w:top w:val="nil"/>
              <w:left w:val="nil"/>
              <w:bottom w:val="single" w:sz="4" w:space="0" w:color="auto"/>
              <w:right w:val="single" w:sz="4" w:space="0" w:color="auto"/>
            </w:tcBorders>
            <w:shd w:val="clear" w:color="auto" w:fill="auto"/>
            <w:noWrap/>
            <w:hideMark/>
          </w:tcPr>
          <w:p w14:paraId="784A27C4" w14:textId="13DB937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FE4843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AFF43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37AB9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E2E8AA7"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351F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152</w:t>
            </w:r>
          </w:p>
        </w:tc>
        <w:tc>
          <w:tcPr>
            <w:tcW w:w="1418" w:type="dxa"/>
            <w:tcBorders>
              <w:top w:val="single" w:sz="4" w:space="0" w:color="auto"/>
              <w:left w:val="nil"/>
              <w:bottom w:val="single" w:sz="4" w:space="0" w:color="auto"/>
              <w:right w:val="single" w:sz="4" w:space="0" w:color="auto"/>
            </w:tcBorders>
            <w:shd w:val="clear" w:color="auto" w:fill="auto"/>
            <w:hideMark/>
          </w:tcPr>
          <w:p w14:paraId="2B1CC60E" w14:textId="0CB962E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010.000.1954.00</w:t>
            </w:r>
          </w:p>
        </w:tc>
        <w:tc>
          <w:tcPr>
            <w:tcW w:w="1284" w:type="dxa"/>
            <w:tcBorders>
              <w:top w:val="single" w:sz="4" w:space="0" w:color="auto"/>
              <w:left w:val="nil"/>
              <w:bottom w:val="single" w:sz="4" w:space="0" w:color="auto"/>
              <w:right w:val="single" w:sz="4" w:space="0" w:color="auto"/>
            </w:tcBorders>
            <w:shd w:val="clear" w:color="auto" w:fill="auto"/>
            <w:noWrap/>
            <w:hideMark/>
          </w:tcPr>
          <w:p w14:paraId="09E6BF96" w14:textId="278BC96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010000195400</w:t>
            </w:r>
          </w:p>
        </w:tc>
        <w:tc>
          <w:tcPr>
            <w:tcW w:w="3648" w:type="dxa"/>
            <w:tcBorders>
              <w:top w:val="single" w:sz="4" w:space="0" w:color="auto"/>
              <w:left w:val="nil"/>
              <w:bottom w:val="single" w:sz="4" w:space="0" w:color="auto"/>
              <w:right w:val="single" w:sz="4" w:space="0" w:color="auto"/>
            </w:tcBorders>
            <w:shd w:val="clear" w:color="auto" w:fill="auto"/>
            <w:noWrap/>
            <w:hideMark/>
          </w:tcPr>
          <w:p w14:paraId="74508F51" w14:textId="60D72EF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Gentamicina 80 mg-Solución inyectable/Cada ampolleta contiene: Sulfato de gentamicina equivalente a 80 mg de gentamicina. Envase con una ampolleta con 2 ml</w:t>
            </w:r>
          </w:p>
        </w:tc>
        <w:tc>
          <w:tcPr>
            <w:tcW w:w="750" w:type="dxa"/>
            <w:tcBorders>
              <w:top w:val="single" w:sz="4" w:space="0" w:color="auto"/>
              <w:left w:val="nil"/>
              <w:bottom w:val="single" w:sz="4" w:space="0" w:color="auto"/>
              <w:right w:val="single" w:sz="4" w:space="0" w:color="auto"/>
            </w:tcBorders>
            <w:shd w:val="clear" w:color="auto" w:fill="auto"/>
            <w:noWrap/>
            <w:hideMark/>
          </w:tcPr>
          <w:p w14:paraId="51970E9C" w14:textId="7387DFE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2B185E0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60DAEBF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499BEF0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A38B86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8A2D1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153</w:t>
            </w:r>
          </w:p>
        </w:tc>
        <w:tc>
          <w:tcPr>
            <w:tcW w:w="1418" w:type="dxa"/>
            <w:tcBorders>
              <w:top w:val="nil"/>
              <w:left w:val="nil"/>
              <w:bottom w:val="single" w:sz="4" w:space="0" w:color="auto"/>
              <w:right w:val="single" w:sz="4" w:space="0" w:color="auto"/>
            </w:tcBorders>
            <w:shd w:val="clear" w:color="auto" w:fill="auto"/>
            <w:hideMark/>
          </w:tcPr>
          <w:p w14:paraId="01EFBD85" w14:textId="6ED8E56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010.000.1955.00</w:t>
            </w:r>
          </w:p>
        </w:tc>
        <w:tc>
          <w:tcPr>
            <w:tcW w:w="1284" w:type="dxa"/>
            <w:tcBorders>
              <w:top w:val="nil"/>
              <w:left w:val="nil"/>
              <w:bottom w:val="single" w:sz="4" w:space="0" w:color="auto"/>
              <w:right w:val="single" w:sz="4" w:space="0" w:color="auto"/>
            </w:tcBorders>
            <w:shd w:val="clear" w:color="auto" w:fill="auto"/>
            <w:noWrap/>
            <w:hideMark/>
          </w:tcPr>
          <w:p w14:paraId="654650B6" w14:textId="383D55A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010000195500</w:t>
            </w:r>
          </w:p>
        </w:tc>
        <w:tc>
          <w:tcPr>
            <w:tcW w:w="3648" w:type="dxa"/>
            <w:tcBorders>
              <w:top w:val="nil"/>
              <w:left w:val="nil"/>
              <w:bottom w:val="single" w:sz="4" w:space="0" w:color="auto"/>
              <w:right w:val="single" w:sz="4" w:space="0" w:color="auto"/>
            </w:tcBorders>
            <w:shd w:val="clear" w:color="auto" w:fill="auto"/>
            <w:noWrap/>
            <w:hideMark/>
          </w:tcPr>
          <w:p w14:paraId="55933534" w14:textId="5F1FE3D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Gentamicina 20 mg-Solución inyectable/Cada ampolleta contiene: Sulfato de gentamicina equivalente a 20 mg de gentamicina base. Envase con una ampolleta con 2 ml</w:t>
            </w:r>
          </w:p>
        </w:tc>
        <w:tc>
          <w:tcPr>
            <w:tcW w:w="750" w:type="dxa"/>
            <w:tcBorders>
              <w:top w:val="nil"/>
              <w:left w:val="nil"/>
              <w:bottom w:val="single" w:sz="4" w:space="0" w:color="auto"/>
              <w:right w:val="single" w:sz="4" w:space="0" w:color="auto"/>
            </w:tcBorders>
            <w:shd w:val="clear" w:color="auto" w:fill="auto"/>
            <w:noWrap/>
            <w:hideMark/>
          </w:tcPr>
          <w:p w14:paraId="0B6CE9A1" w14:textId="1A6FAD7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C4B81E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C27E0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B691AD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ED3A6E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07F82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154</w:t>
            </w:r>
          </w:p>
        </w:tc>
        <w:tc>
          <w:tcPr>
            <w:tcW w:w="1418" w:type="dxa"/>
            <w:tcBorders>
              <w:top w:val="nil"/>
              <w:left w:val="nil"/>
              <w:bottom w:val="single" w:sz="4" w:space="0" w:color="auto"/>
              <w:right w:val="single" w:sz="4" w:space="0" w:color="auto"/>
            </w:tcBorders>
            <w:shd w:val="clear" w:color="auto" w:fill="auto"/>
            <w:hideMark/>
          </w:tcPr>
          <w:p w14:paraId="25C7BFBE" w14:textId="5D9F310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010.000.1956.00</w:t>
            </w:r>
          </w:p>
        </w:tc>
        <w:tc>
          <w:tcPr>
            <w:tcW w:w="1284" w:type="dxa"/>
            <w:tcBorders>
              <w:top w:val="nil"/>
              <w:left w:val="nil"/>
              <w:bottom w:val="single" w:sz="4" w:space="0" w:color="auto"/>
              <w:right w:val="single" w:sz="4" w:space="0" w:color="auto"/>
            </w:tcBorders>
            <w:shd w:val="clear" w:color="auto" w:fill="auto"/>
            <w:noWrap/>
            <w:hideMark/>
          </w:tcPr>
          <w:p w14:paraId="7B13B21D" w14:textId="7470FBA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010000195600</w:t>
            </w:r>
          </w:p>
        </w:tc>
        <w:tc>
          <w:tcPr>
            <w:tcW w:w="3648" w:type="dxa"/>
            <w:tcBorders>
              <w:top w:val="nil"/>
              <w:left w:val="nil"/>
              <w:bottom w:val="single" w:sz="4" w:space="0" w:color="auto"/>
              <w:right w:val="single" w:sz="4" w:space="0" w:color="auto"/>
            </w:tcBorders>
            <w:shd w:val="clear" w:color="auto" w:fill="auto"/>
            <w:noWrap/>
            <w:hideMark/>
          </w:tcPr>
          <w:p w14:paraId="3DA4F76C" w14:textId="211E243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Amikacina 500 mg-Solución inyectable/Cada ampolleta o frasco ámpula contiene: Sulfato de amikacina equivalente a 500 mg de amikacina. Envase con una ampolleta o frasco ámpula</w:t>
            </w:r>
          </w:p>
        </w:tc>
        <w:tc>
          <w:tcPr>
            <w:tcW w:w="750" w:type="dxa"/>
            <w:tcBorders>
              <w:top w:val="nil"/>
              <w:left w:val="nil"/>
              <w:bottom w:val="single" w:sz="4" w:space="0" w:color="auto"/>
              <w:right w:val="single" w:sz="4" w:space="0" w:color="auto"/>
            </w:tcBorders>
            <w:shd w:val="clear" w:color="auto" w:fill="auto"/>
            <w:noWrap/>
            <w:hideMark/>
          </w:tcPr>
          <w:p w14:paraId="7CB4D1DB" w14:textId="4F05A95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FE3C6C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4DA2D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D6C4D0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62E104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B625C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155</w:t>
            </w:r>
          </w:p>
        </w:tc>
        <w:tc>
          <w:tcPr>
            <w:tcW w:w="1418" w:type="dxa"/>
            <w:tcBorders>
              <w:top w:val="nil"/>
              <w:left w:val="nil"/>
              <w:bottom w:val="single" w:sz="4" w:space="0" w:color="auto"/>
              <w:right w:val="single" w:sz="4" w:space="0" w:color="auto"/>
            </w:tcBorders>
            <w:shd w:val="clear" w:color="auto" w:fill="auto"/>
            <w:hideMark/>
          </w:tcPr>
          <w:p w14:paraId="3ED46942" w14:textId="03E7FE0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010.000.1957.00</w:t>
            </w:r>
          </w:p>
        </w:tc>
        <w:tc>
          <w:tcPr>
            <w:tcW w:w="1284" w:type="dxa"/>
            <w:tcBorders>
              <w:top w:val="nil"/>
              <w:left w:val="nil"/>
              <w:bottom w:val="single" w:sz="4" w:space="0" w:color="auto"/>
              <w:right w:val="single" w:sz="4" w:space="0" w:color="auto"/>
            </w:tcBorders>
            <w:shd w:val="clear" w:color="auto" w:fill="auto"/>
            <w:noWrap/>
            <w:hideMark/>
          </w:tcPr>
          <w:p w14:paraId="75D6EFA0" w14:textId="536F5D0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010000195700</w:t>
            </w:r>
          </w:p>
        </w:tc>
        <w:tc>
          <w:tcPr>
            <w:tcW w:w="3648" w:type="dxa"/>
            <w:tcBorders>
              <w:top w:val="nil"/>
              <w:left w:val="nil"/>
              <w:bottom w:val="single" w:sz="4" w:space="0" w:color="auto"/>
              <w:right w:val="single" w:sz="4" w:space="0" w:color="auto"/>
            </w:tcBorders>
            <w:shd w:val="clear" w:color="auto" w:fill="auto"/>
            <w:noWrap/>
            <w:hideMark/>
          </w:tcPr>
          <w:p w14:paraId="51B3C77B" w14:textId="21DA156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Amikacina 100 mg-Solución inyectable/Cada ampolleta o frasco ámpula contiene: Sulfato de amikacina equivalente a 100 mg de amikacina. Envase con una ampolleta o frasco ámpula</w:t>
            </w:r>
          </w:p>
        </w:tc>
        <w:tc>
          <w:tcPr>
            <w:tcW w:w="750" w:type="dxa"/>
            <w:tcBorders>
              <w:top w:val="nil"/>
              <w:left w:val="nil"/>
              <w:bottom w:val="single" w:sz="4" w:space="0" w:color="auto"/>
              <w:right w:val="single" w:sz="4" w:space="0" w:color="auto"/>
            </w:tcBorders>
            <w:shd w:val="clear" w:color="auto" w:fill="auto"/>
            <w:noWrap/>
            <w:hideMark/>
          </w:tcPr>
          <w:p w14:paraId="78F8AB59" w14:textId="036B7B1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6D2643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5BD85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866DC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516844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34849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156</w:t>
            </w:r>
          </w:p>
        </w:tc>
        <w:tc>
          <w:tcPr>
            <w:tcW w:w="1418" w:type="dxa"/>
            <w:tcBorders>
              <w:top w:val="nil"/>
              <w:left w:val="nil"/>
              <w:bottom w:val="single" w:sz="4" w:space="0" w:color="auto"/>
              <w:right w:val="single" w:sz="4" w:space="0" w:color="auto"/>
            </w:tcBorders>
            <w:shd w:val="clear" w:color="auto" w:fill="auto"/>
            <w:hideMark/>
          </w:tcPr>
          <w:p w14:paraId="49CF38D2" w14:textId="7B994F4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010.000.1969.01</w:t>
            </w:r>
          </w:p>
        </w:tc>
        <w:tc>
          <w:tcPr>
            <w:tcW w:w="1284" w:type="dxa"/>
            <w:tcBorders>
              <w:top w:val="nil"/>
              <w:left w:val="nil"/>
              <w:bottom w:val="single" w:sz="4" w:space="0" w:color="auto"/>
              <w:right w:val="single" w:sz="4" w:space="0" w:color="auto"/>
            </w:tcBorders>
            <w:shd w:val="clear" w:color="auto" w:fill="auto"/>
            <w:noWrap/>
            <w:hideMark/>
          </w:tcPr>
          <w:p w14:paraId="2DC3B153" w14:textId="0370172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010000196901</w:t>
            </w:r>
          </w:p>
        </w:tc>
        <w:tc>
          <w:tcPr>
            <w:tcW w:w="3648" w:type="dxa"/>
            <w:tcBorders>
              <w:top w:val="nil"/>
              <w:left w:val="nil"/>
              <w:bottom w:val="single" w:sz="4" w:space="0" w:color="auto"/>
              <w:right w:val="single" w:sz="4" w:space="0" w:color="auto"/>
            </w:tcBorders>
            <w:shd w:val="clear" w:color="auto" w:fill="auto"/>
            <w:noWrap/>
            <w:hideMark/>
          </w:tcPr>
          <w:p w14:paraId="4776793F" w14:textId="4DE8C07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Azitromicina 500 mg-Tableta/Cada tableta contiene: Azitromicina dihidratada equivalente a 500 mg de azitromicina. Envase con 4 tabletas</w:t>
            </w:r>
          </w:p>
        </w:tc>
        <w:tc>
          <w:tcPr>
            <w:tcW w:w="750" w:type="dxa"/>
            <w:tcBorders>
              <w:top w:val="nil"/>
              <w:left w:val="nil"/>
              <w:bottom w:val="single" w:sz="4" w:space="0" w:color="auto"/>
              <w:right w:val="single" w:sz="4" w:space="0" w:color="auto"/>
            </w:tcBorders>
            <w:shd w:val="clear" w:color="auto" w:fill="auto"/>
            <w:noWrap/>
            <w:hideMark/>
          </w:tcPr>
          <w:p w14:paraId="2716334A" w14:textId="489BE9F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9BA69B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F763E1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37C89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A3030B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DE29B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157</w:t>
            </w:r>
          </w:p>
        </w:tc>
        <w:tc>
          <w:tcPr>
            <w:tcW w:w="1418" w:type="dxa"/>
            <w:tcBorders>
              <w:top w:val="nil"/>
              <w:left w:val="nil"/>
              <w:bottom w:val="single" w:sz="4" w:space="0" w:color="auto"/>
              <w:right w:val="single" w:sz="4" w:space="0" w:color="auto"/>
            </w:tcBorders>
            <w:shd w:val="clear" w:color="auto" w:fill="auto"/>
            <w:hideMark/>
          </w:tcPr>
          <w:p w14:paraId="14F3C7C6" w14:textId="3CFD1DE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010.000.1971.00</w:t>
            </w:r>
          </w:p>
        </w:tc>
        <w:tc>
          <w:tcPr>
            <w:tcW w:w="1284" w:type="dxa"/>
            <w:tcBorders>
              <w:top w:val="nil"/>
              <w:left w:val="nil"/>
              <w:bottom w:val="single" w:sz="4" w:space="0" w:color="auto"/>
              <w:right w:val="single" w:sz="4" w:space="0" w:color="auto"/>
            </w:tcBorders>
            <w:shd w:val="clear" w:color="auto" w:fill="auto"/>
            <w:noWrap/>
            <w:hideMark/>
          </w:tcPr>
          <w:p w14:paraId="6743AC80" w14:textId="051B79E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010000197100</w:t>
            </w:r>
          </w:p>
        </w:tc>
        <w:tc>
          <w:tcPr>
            <w:tcW w:w="3648" w:type="dxa"/>
            <w:tcBorders>
              <w:top w:val="nil"/>
              <w:left w:val="nil"/>
              <w:bottom w:val="single" w:sz="4" w:space="0" w:color="auto"/>
              <w:right w:val="single" w:sz="4" w:space="0" w:color="auto"/>
            </w:tcBorders>
            <w:shd w:val="clear" w:color="auto" w:fill="auto"/>
            <w:noWrap/>
            <w:hideMark/>
          </w:tcPr>
          <w:p w14:paraId="2A3DA5D5" w14:textId="374A42F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Eritromicina-Cápsula o tableta/Cada cápsula o tableta contiene: Estearato de eritromicina equivalente a 500 mg de eritromicina. Envase con 20 cápsulas o tabletas</w:t>
            </w:r>
          </w:p>
        </w:tc>
        <w:tc>
          <w:tcPr>
            <w:tcW w:w="750" w:type="dxa"/>
            <w:tcBorders>
              <w:top w:val="nil"/>
              <w:left w:val="nil"/>
              <w:bottom w:val="single" w:sz="4" w:space="0" w:color="auto"/>
              <w:right w:val="single" w:sz="4" w:space="0" w:color="auto"/>
            </w:tcBorders>
            <w:shd w:val="clear" w:color="auto" w:fill="auto"/>
            <w:noWrap/>
            <w:hideMark/>
          </w:tcPr>
          <w:p w14:paraId="1A0FB579" w14:textId="628ACED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7B1954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B9D3F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0468A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2DE41A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5CA29C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158</w:t>
            </w:r>
          </w:p>
        </w:tc>
        <w:tc>
          <w:tcPr>
            <w:tcW w:w="1418" w:type="dxa"/>
            <w:tcBorders>
              <w:top w:val="nil"/>
              <w:left w:val="nil"/>
              <w:bottom w:val="single" w:sz="4" w:space="0" w:color="auto"/>
              <w:right w:val="single" w:sz="4" w:space="0" w:color="auto"/>
            </w:tcBorders>
            <w:shd w:val="clear" w:color="auto" w:fill="auto"/>
            <w:hideMark/>
          </w:tcPr>
          <w:p w14:paraId="77B1D22B" w14:textId="51A4C3F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010.000.1972.00</w:t>
            </w:r>
          </w:p>
        </w:tc>
        <w:tc>
          <w:tcPr>
            <w:tcW w:w="1284" w:type="dxa"/>
            <w:tcBorders>
              <w:top w:val="nil"/>
              <w:left w:val="nil"/>
              <w:bottom w:val="single" w:sz="4" w:space="0" w:color="auto"/>
              <w:right w:val="single" w:sz="4" w:space="0" w:color="auto"/>
            </w:tcBorders>
            <w:shd w:val="clear" w:color="auto" w:fill="auto"/>
            <w:noWrap/>
            <w:hideMark/>
          </w:tcPr>
          <w:p w14:paraId="7BD8A6C4" w14:textId="4C7CDAB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010000197200</w:t>
            </w:r>
          </w:p>
        </w:tc>
        <w:tc>
          <w:tcPr>
            <w:tcW w:w="3648" w:type="dxa"/>
            <w:tcBorders>
              <w:top w:val="nil"/>
              <w:left w:val="nil"/>
              <w:bottom w:val="single" w:sz="4" w:space="0" w:color="auto"/>
              <w:right w:val="single" w:sz="4" w:space="0" w:color="auto"/>
            </w:tcBorders>
            <w:shd w:val="clear" w:color="auto" w:fill="auto"/>
            <w:noWrap/>
            <w:hideMark/>
          </w:tcPr>
          <w:p w14:paraId="4182A3D1" w14:textId="40FE2F7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Eritromicina-Suspensión/Cada 5 ml contienen: Estearato o etilsuccinato o estolato de eritromicina equivalente a 250 mg de eritromicina. Envase para 100 ml</w:t>
            </w:r>
          </w:p>
        </w:tc>
        <w:tc>
          <w:tcPr>
            <w:tcW w:w="750" w:type="dxa"/>
            <w:tcBorders>
              <w:top w:val="nil"/>
              <w:left w:val="nil"/>
              <w:bottom w:val="single" w:sz="4" w:space="0" w:color="auto"/>
              <w:right w:val="single" w:sz="4" w:space="0" w:color="auto"/>
            </w:tcBorders>
            <w:shd w:val="clear" w:color="auto" w:fill="auto"/>
            <w:noWrap/>
            <w:hideMark/>
          </w:tcPr>
          <w:p w14:paraId="4BD35115" w14:textId="26129C2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4DA696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0A2E9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A9599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B93C95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88A68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159</w:t>
            </w:r>
          </w:p>
        </w:tc>
        <w:tc>
          <w:tcPr>
            <w:tcW w:w="1418" w:type="dxa"/>
            <w:tcBorders>
              <w:top w:val="nil"/>
              <w:left w:val="nil"/>
              <w:bottom w:val="single" w:sz="4" w:space="0" w:color="auto"/>
              <w:right w:val="single" w:sz="4" w:space="0" w:color="auto"/>
            </w:tcBorders>
            <w:shd w:val="clear" w:color="auto" w:fill="auto"/>
            <w:hideMark/>
          </w:tcPr>
          <w:p w14:paraId="5C69C8EF" w14:textId="5228514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010.000.1973.00</w:t>
            </w:r>
          </w:p>
        </w:tc>
        <w:tc>
          <w:tcPr>
            <w:tcW w:w="1284" w:type="dxa"/>
            <w:tcBorders>
              <w:top w:val="nil"/>
              <w:left w:val="nil"/>
              <w:bottom w:val="single" w:sz="4" w:space="0" w:color="auto"/>
              <w:right w:val="single" w:sz="4" w:space="0" w:color="auto"/>
            </w:tcBorders>
            <w:shd w:val="clear" w:color="auto" w:fill="auto"/>
            <w:noWrap/>
            <w:hideMark/>
          </w:tcPr>
          <w:p w14:paraId="614E59B4" w14:textId="12A49ED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010000197300</w:t>
            </w:r>
          </w:p>
        </w:tc>
        <w:tc>
          <w:tcPr>
            <w:tcW w:w="3648" w:type="dxa"/>
            <w:tcBorders>
              <w:top w:val="nil"/>
              <w:left w:val="nil"/>
              <w:bottom w:val="single" w:sz="4" w:space="0" w:color="auto"/>
              <w:right w:val="single" w:sz="4" w:space="0" w:color="auto"/>
            </w:tcBorders>
            <w:shd w:val="clear" w:color="auto" w:fill="auto"/>
            <w:noWrap/>
            <w:hideMark/>
          </w:tcPr>
          <w:p w14:paraId="15D44947" w14:textId="394CCCF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Clindamicina 300 mg-Solución inyectable/Cada ampolleta contiene: Fosfato de clindamicina equivalente a 300 mg de clindamicina. Envase con una ampolleta con 2 ml</w:t>
            </w:r>
          </w:p>
        </w:tc>
        <w:tc>
          <w:tcPr>
            <w:tcW w:w="750" w:type="dxa"/>
            <w:tcBorders>
              <w:top w:val="nil"/>
              <w:left w:val="nil"/>
              <w:bottom w:val="single" w:sz="4" w:space="0" w:color="auto"/>
              <w:right w:val="single" w:sz="4" w:space="0" w:color="auto"/>
            </w:tcBorders>
            <w:shd w:val="clear" w:color="auto" w:fill="auto"/>
            <w:noWrap/>
            <w:hideMark/>
          </w:tcPr>
          <w:p w14:paraId="0C0BD814" w14:textId="46D9690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D6D1BF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DD7462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ABE59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0D5BDE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A0EA2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160</w:t>
            </w:r>
          </w:p>
        </w:tc>
        <w:tc>
          <w:tcPr>
            <w:tcW w:w="1418" w:type="dxa"/>
            <w:tcBorders>
              <w:top w:val="nil"/>
              <w:left w:val="nil"/>
              <w:bottom w:val="single" w:sz="4" w:space="0" w:color="auto"/>
              <w:right w:val="single" w:sz="4" w:space="0" w:color="auto"/>
            </w:tcBorders>
            <w:shd w:val="clear" w:color="auto" w:fill="auto"/>
            <w:hideMark/>
          </w:tcPr>
          <w:p w14:paraId="7B42927B" w14:textId="5762096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010.000.1981.00</w:t>
            </w:r>
          </w:p>
        </w:tc>
        <w:tc>
          <w:tcPr>
            <w:tcW w:w="1284" w:type="dxa"/>
            <w:tcBorders>
              <w:top w:val="nil"/>
              <w:left w:val="nil"/>
              <w:bottom w:val="single" w:sz="4" w:space="0" w:color="auto"/>
              <w:right w:val="single" w:sz="4" w:space="0" w:color="auto"/>
            </w:tcBorders>
            <w:shd w:val="clear" w:color="auto" w:fill="auto"/>
            <w:noWrap/>
            <w:hideMark/>
          </w:tcPr>
          <w:p w14:paraId="43FA761D" w14:textId="7ABA9C1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010000198100</w:t>
            </w:r>
          </w:p>
        </w:tc>
        <w:tc>
          <w:tcPr>
            <w:tcW w:w="3648" w:type="dxa"/>
            <w:tcBorders>
              <w:top w:val="nil"/>
              <w:left w:val="nil"/>
              <w:bottom w:val="single" w:sz="4" w:space="0" w:color="auto"/>
              <w:right w:val="single" w:sz="4" w:space="0" w:color="auto"/>
            </w:tcBorders>
            <w:shd w:val="clear" w:color="auto" w:fill="auto"/>
            <w:noWrap/>
            <w:hideMark/>
          </w:tcPr>
          <w:p w14:paraId="7A921311" w14:textId="7636F33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Tetraciclina-Tableta o cápsula/Cada tableta o cápsula contiene: Clorhidrato de tetraciclina 250 mg. Envase con 10 tabletas o cápsulas</w:t>
            </w:r>
          </w:p>
        </w:tc>
        <w:tc>
          <w:tcPr>
            <w:tcW w:w="750" w:type="dxa"/>
            <w:tcBorders>
              <w:top w:val="nil"/>
              <w:left w:val="nil"/>
              <w:bottom w:val="single" w:sz="4" w:space="0" w:color="auto"/>
              <w:right w:val="single" w:sz="4" w:space="0" w:color="auto"/>
            </w:tcBorders>
            <w:shd w:val="clear" w:color="auto" w:fill="auto"/>
            <w:noWrap/>
            <w:hideMark/>
          </w:tcPr>
          <w:p w14:paraId="50F27FE4" w14:textId="53A04E4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2212C7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DB3948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D556A2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C67023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E3CE4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161</w:t>
            </w:r>
          </w:p>
        </w:tc>
        <w:tc>
          <w:tcPr>
            <w:tcW w:w="1418" w:type="dxa"/>
            <w:tcBorders>
              <w:top w:val="nil"/>
              <w:left w:val="nil"/>
              <w:bottom w:val="single" w:sz="4" w:space="0" w:color="auto"/>
              <w:right w:val="single" w:sz="4" w:space="0" w:color="auto"/>
            </w:tcBorders>
            <w:shd w:val="clear" w:color="auto" w:fill="auto"/>
            <w:hideMark/>
          </w:tcPr>
          <w:p w14:paraId="686DD8A1" w14:textId="7D50996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010.000.2016.00</w:t>
            </w:r>
          </w:p>
        </w:tc>
        <w:tc>
          <w:tcPr>
            <w:tcW w:w="1284" w:type="dxa"/>
            <w:tcBorders>
              <w:top w:val="nil"/>
              <w:left w:val="nil"/>
              <w:bottom w:val="single" w:sz="4" w:space="0" w:color="auto"/>
              <w:right w:val="single" w:sz="4" w:space="0" w:color="auto"/>
            </w:tcBorders>
            <w:shd w:val="clear" w:color="auto" w:fill="auto"/>
            <w:noWrap/>
            <w:hideMark/>
          </w:tcPr>
          <w:p w14:paraId="591C79F8" w14:textId="5BF668E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010000201600</w:t>
            </w:r>
          </w:p>
        </w:tc>
        <w:tc>
          <w:tcPr>
            <w:tcW w:w="3648" w:type="dxa"/>
            <w:tcBorders>
              <w:top w:val="nil"/>
              <w:left w:val="nil"/>
              <w:bottom w:val="single" w:sz="4" w:space="0" w:color="auto"/>
              <w:right w:val="single" w:sz="4" w:space="0" w:color="auto"/>
            </w:tcBorders>
            <w:shd w:val="clear" w:color="auto" w:fill="auto"/>
            <w:noWrap/>
            <w:hideMark/>
          </w:tcPr>
          <w:p w14:paraId="348004FF" w14:textId="4B8ECEA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Ketoconazol-Tableta/Cada tableta contiene: Ketoconazol 200 mg. Envase con 10 tabletas</w:t>
            </w:r>
          </w:p>
        </w:tc>
        <w:tc>
          <w:tcPr>
            <w:tcW w:w="750" w:type="dxa"/>
            <w:tcBorders>
              <w:top w:val="nil"/>
              <w:left w:val="nil"/>
              <w:bottom w:val="single" w:sz="4" w:space="0" w:color="auto"/>
              <w:right w:val="single" w:sz="4" w:space="0" w:color="auto"/>
            </w:tcBorders>
            <w:shd w:val="clear" w:color="auto" w:fill="auto"/>
            <w:noWrap/>
            <w:hideMark/>
          </w:tcPr>
          <w:p w14:paraId="2E4C85AD" w14:textId="2908697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8B10BE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B2340E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27E253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73CD5B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CC607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162</w:t>
            </w:r>
          </w:p>
        </w:tc>
        <w:tc>
          <w:tcPr>
            <w:tcW w:w="1418" w:type="dxa"/>
            <w:tcBorders>
              <w:top w:val="nil"/>
              <w:left w:val="nil"/>
              <w:bottom w:val="single" w:sz="4" w:space="0" w:color="auto"/>
              <w:right w:val="single" w:sz="4" w:space="0" w:color="auto"/>
            </w:tcBorders>
            <w:shd w:val="clear" w:color="auto" w:fill="auto"/>
            <w:hideMark/>
          </w:tcPr>
          <w:p w14:paraId="199D1AA2" w14:textId="32A2964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010.000.2018.00</w:t>
            </w:r>
          </w:p>
        </w:tc>
        <w:tc>
          <w:tcPr>
            <w:tcW w:w="1284" w:type="dxa"/>
            <w:tcBorders>
              <w:top w:val="nil"/>
              <w:left w:val="nil"/>
              <w:bottom w:val="single" w:sz="4" w:space="0" w:color="auto"/>
              <w:right w:val="single" w:sz="4" w:space="0" w:color="auto"/>
            </w:tcBorders>
            <w:shd w:val="clear" w:color="auto" w:fill="auto"/>
            <w:noWrap/>
            <w:hideMark/>
          </w:tcPr>
          <w:p w14:paraId="3B138042" w14:textId="44B2AAA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010000201800</w:t>
            </w:r>
          </w:p>
        </w:tc>
        <w:tc>
          <w:tcPr>
            <w:tcW w:w="3648" w:type="dxa"/>
            <w:tcBorders>
              <w:top w:val="nil"/>
              <w:left w:val="nil"/>
              <w:bottom w:val="single" w:sz="4" w:space="0" w:color="auto"/>
              <w:right w:val="single" w:sz="4" w:space="0" w:color="auto"/>
            </w:tcBorders>
            <w:shd w:val="clear" w:color="auto" w:fill="auto"/>
            <w:noWrap/>
            <w:hideMark/>
          </w:tcPr>
          <w:p w14:paraId="762C41C9" w14:textId="4E4C5AE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Itraconazol-Cápsula/Cada cápsula contiene: Itraconazol 100 mg. Envase con 15 cápsulas</w:t>
            </w:r>
          </w:p>
        </w:tc>
        <w:tc>
          <w:tcPr>
            <w:tcW w:w="750" w:type="dxa"/>
            <w:tcBorders>
              <w:top w:val="nil"/>
              <w:left w:val="nil"/>
              <w:bottom w:val="single" w:sz="4" w:space="0" w:color="auto"/>
              <w:right w:val="single" w:sz="4" w:space="0" w:color="auto"/>
            </w:tcBorders>
            <w:shd w:val="clear" w:color="auto" w:fill="auto"/>
            <w:noWrap/>
            <w:hideMark/>
          </w:tcPr>
          <w:p w14:paraId="1AE4A5BF" w14:textId="12A2917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0B74F4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368334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84DDC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EF0DB5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E0813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163</w:t>
            </w:r>
          </w:p>
        </w:tc>
        <w:tc>
          <w:tcPr>
            <w:tcW w:w="1418" w:type="dxa"/>
            <w:tcBorders>
              <w:top w:val="nil"/>
              <w:left w:val="nil"/>
              <w:bottom w:val="single" w:sz="4" w:space="0" w:color="auto"/>
              <w:right w:val="single" w:sz="4" w:space="0" w:color="auto"/>
            </w:tcBorders>
            <w:shd w:val="clear" w:color="auto" w:fill="auto"/>
            <w:hideMark/>
          </w:tcPr>
          <w:p w14:paraId="66C9CE61" w14:textId="41C71A3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010.000.2024.00</w:t>
            </w:r>
          </w:p>
        </w:tc>
        <w:tc>
          <w:tcPr>
            <w:tcW w:w="1284" w:type="dxa"/>
            <w:tcBorders>
              <w:top w:val="nil"/>
              <w:left w:val="nil"/>
              <w:bottom w:val="single" w:sz="4" w:space="0" w:color="auto"/>
              <w:right w:val="single" w:sz="4" w:space="0" w:color="auto"/>
            </w:tcBorders>
            <w:shd w:val="clear" w:color="auto" w:fill="auto"/>
            <w:noWrap/>
            <w:hideMark/>
          </w:tcPr>
          <w:p w14:paraId="66FF504E" w14:textId="3941BDD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010000202400</w:t>
            </w:r>
          </w:p>
        </w:tc>
        <w:tc>
          <w:tcPr>
            <w:tcW w:w="3648" w:type="dxa"/>
            <w:tcBorders>
              <w:top w:val="nil"/>
              <w:left w:val="nil"/>
              <w:bottom w:val="single" w:sz="4" w:space="0" w:color="auto"/>
              <w:right w:val="single" w:sz="4" w:space="0" w:color="auto"/>
            </w:tcBorders>
            <w:shd w:val="clear" w:color="auto" w:fill="auto"/>
            <w:noWrap/>
            <w:hideMark/>
          </w:tcPr>
          <w:p w14:paraId="6BB89DD8" w14:textId="4F02CB8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Isoconazol-Crema/Cada 100 gramos contiene: Nitrato de isoconazol 1 g. Envase con 20 g</w:t>
            </w:r>
          </w:p>
        </w:tc>
        <w:tc>
          <w:tcPr>
            <w:tcW w:w="750" w:type="dxa"/>
            <w:tcBorders>
              <w:top w:val="nil"/>
              <w:left w:val="nil"/>
              <w:bottom w:val="single" w:sz="4" w:space="0" w:color="auto"/>
              <w:right w:val="single" w:sz="4" w:space="0" w:color="auto"/>
            </w:tcBorders>
            <w:shd w:val="clear" w:color="auto" w:fill="auto"/>
            <w:noWrap/>
            <w:hideMark/>
          </w:tcPr>
          <w:p w14:paraId="248C5BAF" w14:textId="13FE185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7A617E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F0A04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41EB6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36C693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1C257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164</w:t>
            </w:r>
          </w:p>
        </w:tc>
        <w:tc>
          <w:tcPr>
            <w:tcW w:w="1418" w:type="dxa"/>
            <w:tcBorders>
              <w:top w:val="nil"/>
              <w:left w:val="nil"/>
              <w:bottom w:val="single" w:sz="4" w:space="0" w:color="auto"/>
              <w:right w:val="single" w:sz="4" w:space="0" w:color="auto"/>
            </w:tcBorders>
            <w:shd w:val="clear" w:color="auto" w:fill="auto"/>
            <w:hideMark/>
          </w:tcPr>
          <w:p w14:paraId="07D57C21" w14:textId="7E676AF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010.000.2030.01</w:t>
            </w:r>
          </w:p>
        </w:tc>
        <w:tc>
          <w:tcPr>
            <w:tcW w:w="1284" w:type="dxa"/>
            <w:tcBorders>
              <w:top w:val="nil"/>
              <w:left w:val="nil"/>
              <w:bottom w:val="single" w:sz="4" w:space="0" w:color="auto"/>
              <w:right w:val="single" w:sz="4" w:space="0" w:color="auto"/>
            </w:tcBorders>
            <w:shd w:val="clear" w:color="auto" w:fill="auto"/>
            <w:noWrap/>
            <w:hideMark/>
          </w:tcPr>
          <w:p w14:paraId="2407BF2E" w14:textId="1012465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010000203001</w:t>
            </w:r>
          </w:p>
        </w:tc>
        <w:tc>
          <w:tcPr>
            <w:tcW w:w="3648" w:type="dxa"/>
            <w:tcBorders>
              <w:top w:val="nil"/>
              <w:left w:val="nil"/>
              <w:bottom w:val="single" w:sz="4" w:space="0" w:color="auto"/>
              <w:right w:val="single" w:sz="4" w:space="0" w:color="auto"/>
            </w:tcBorders>
            <w:shd w:val="clear" w:color="auto" w:fill="auto"/>
            <w:noWrap/>
            <w:hideMark/>
          </w:tcPr>
          <w:p w14:paraId="583DFC3C" w14:textId="20C8796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Cloroquina 150 mg con 30-Tableta/Cada tableta contiene: Fosfato de cloroquina equivalente a 150 mg de cloroquina. Envase con 30 tabletas</w:t>
            </w:r>
          </w:p>
        </w:tc>
        <w:tc>
          <w:tcPr>
            <w:tcW w:w="750" w:type="dxa"/>
            <w:tcBorders>
              <w:top w:val="nil"/>
              <w:left w:val="nil"/>
              <w:bottom w:val="single" w:sz="4" w:space="0" w:color="auto"/>
              <w:right w:val="single" w:sz="4" w:space="0" w:color="auto"/>
            </w:tcBorders>
            <w:shd w:val="clear" w:color="auto" w:fill="auto"/>
            <w:noWrap/>
            <w:hideMark/>
          </w:tcPr>
          <w:p w14:paraId="5D02704C" w14:textId="18320A8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19B000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5D066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5CA780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699072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0CF20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165</w:t>
            </w:r>
          </w:p>
        </w:tc>
        <w:tc>
          <w:tcPr>
            <w:tcW w:w="1418" w:type="dxa"/>
            <w:tcBorders>
              <w:top w:val="nil"/>
              <w:left w:val="nil"/>
              <w:bottom w:val="single" w:sz="4" w:space="0" w:color="auto"/>
              <w:right w:val="single" w:sz="4" w:space="0" w:color="auto"/>
            </w:tcBorders>
            <w:shd w:val="clear" w:color="auto" w:fill="auto"/>
            <w:hideMark/>
          </w:tcPr>
          <w:p w14:paraId="08AE571B" w14:textId="311F5C6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010.000.2111.01</w:t>
            </w:r>
          </w:p>
        </w:tc>
        <w:tc>
          <w:tcPr>
            <w:tcW w:w="1284" w:type="dxa"/>
            <w:tcBorders>
              <w:top w:val="nil"/>
              <w:left w:val="nil"/>
              <w:bottom w:val="single" w:sz="4" w:space="0" w:color="auto"/>
              <w:right w:val="single" w:sz="4" w:space="0" w:color="auto"/>
            </w:tcBorders>
            <w:shd w:val="clear" w:color="auto" w:fill="auto"/>
            <w:noWrap/>
            <w:hideMark/>
          </w:tcPr>
          <w:p w14:paraId="235068BF" w14:textId="624B57E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010000211101</w:t>
            </w:r>
          </w:p>
        </w:tc>
        <w:tc>
          <w:tcPr>
            <w:tcW w:w="3648" w:type="dxa"/>
            <w:tcBorders>
              <w:top w:val="nil"/>
              <w:left w:val="nil"/>
              <w:bottom w:val="single" w:sz="4" w:space="0" w:color="auto"/>
              <w:right w:val="single" w:sz="4" w:space="0" w:color="auto"/>
            </w:tcBorders>
            <w:shd w:val="clear" w:color="auto" w:fill="auto"/>
            <w:noWrap/>
            <w:hideMark/>
          </w:tcPr>
          <w:p w14:paraId="5ECF3B3B" w14:textId="47F109D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Amlodipino-Tableta/Cada tableta o capsula contiene: Besilato o Maleato de amlodipino equivalente a 5 mg de amlodipino. Envase con 30 tabletas o cápsulas</w:t>
            </w:r>
          </w:p>
        </w:tc>
        <w:tc>
          <w:tcPr>
            <w:tcW w:w="750" w:type="dxa"/>
            <w:tcBorders>
              <w:top w:val="nil"/>
              <w:left w:val="nil"/>
              <w:bottom w:val="single" w:sz="4" w:space="0" w:color="auto"/>
              <w:right w:val="single" w:sz="4" w:space="0" w:color="auto"/>
            </w:tcBorders>
            <w:shd w:val="clear" w:color="auto" w:fill="auto"/>
            <w:noWrap/>
            <w:hideMark/>
          </w:tcPr>
          <w:p w14:paraId="4F202A16" w14:textId="5E0A88B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FFB7E2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E23C18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CC3978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107C7F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B57A8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166</w:t>
            </w:r>
          </w:p>
        </w:tc>
        <w:tc>
          <w:tcPr>
            <w:tcW w:w="1418" w:type="dxa"/>
            <w:tcBorders>
              <w:top w:val="nil"/>
              <w:left w:val="nil"/>
              <w:bottom w:val="single" w:sz="4" w:space="0" w:color="auto"/>
              <w:right w:val="single" w:sz="4" w:space="0" w:color="auto"/>
            </w:tcBorders>
            <w:shd w:val="clear" w:color="auto" w:fill="auto"/>
            <w:hideMark/>
          </w:tcPr>
          <w:p w14:paraId="082B6352" w14:textId="6319781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010.000.2112.00</w:t>
            </w:r>
          </w:p>
        </w:tc>
        <w:tc>
          <w:tcPr>
            <w:tcW w:w="1284" w:type="dxa"/>
            <w:tcBorders>
              <w:top w:val="nil"/>
              <w:left w:val="nil"/>
              <w:bottom w:val="single" w:sz="4" w:space="0" w:color="auto"/>
              <w:right w:val="single" w:sz="4" w:space="0" w:color="auto"/>
            </w:tcBorders>
            <w:shd w:val="clear" w:color="auto" w:fill="auto"/>
            <w:noWrap/>
            <w:hideMark/>
          </w:tcPr>
          <w:p w14:paraId="038DEA14" w14:textId="0B9DDC9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010000211200</w:t>
            </w:r>
          </w:p>
        </w:tc>
        <w:tc>
          <w:tcPr>
            <w:tcW w:w="3648" w:type="dxa"/>
            <w:tcBorders>
              <w:top w:val="nil"/>
              <w:left w:val="nil"/>
              <w:bottom w:val="single" w:sz="4" w:space="0" w:color="auto"/>
              <w:right w:val="single" w:sz="4" w:space="0" w:color="auto"/>
            </w:tcBorders>
            <w:shd w:val="clear" w:color="auto" w:fill="auto"/>
            <w:noWrap/>
            <w:hideMark/>
          </w:tcPr>
          <w:p w14:paraId="7659B7F6" w14:textId="5F1E74A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Diltiazem-Tableta o gragea/Cada tableta contiene: Clorhidrato de diltiazem 30 mg. Envase con 30 tabletas o grageas</w:t>
            </w:r>
          </w:p>
        </w:tc>
        <w:tc>
          <w:tcPr>
            <w:tcW w:w="750" w:type="dxa"/>
            <w:tcBorders>
              <w:top w:val="nil"/>
              <w:left w:val="nil"/>
              <w:bottom w:val="single" w:sz="4" w:space="0" w:color="auto"/>
              <w:right w:val="single" w:sz="4" w:space="0" w:color="auto"/>
            </w:tcBorders>
            <w:shd w:val="clear" w:color="auto" w:fill="auto"/>
            <w:noWrap/>
            <w:hideMark/>
          </w:tcPr>
          <w:p w14:paraId="6AF34922" w14:textId="68354F6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249856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908BF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956C67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F2C778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8F7D0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167</w:t>
            </w:r>
          </w:p>
        </w:tc>
        <w:tc>
          <w:tcPr>
            <w:tcW w:w="1418" w:type="dxa"/>
            <w:tcBorders>
              <w:top w:val="nil"/>
              <w:left w:val="nil"/>
              <w:bottom w:val="single" w:sz="4" w:space="0" w:color="auto"/>
              <w:right w:val="single" w:sz="4" w:space="0" w:color="auto"/>
            </w:tcBorders>
            <w:shd w:val="clear" w:color="auto" w:fill="auto"/>
            <w:hideMark/>
          </w:tcPr>
          <w:p w14:paraId="75BBC8F5" w14:textId="6F1AE11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010.000.2118.00</w:t>
            </w:r>
          </w:p>
        </w:tc>
        <w:tc>
          <w:tcPr>
            <w:tcW w:w="1284" w:type="dxa"/>
            <w:tcBorders>
              <w:top w:val="nil"/>
              <w:left w:val="nil"/>
              <w:bottom w:val="single" w:sz="4" w:space="0" w:color="auto"/>
              <w:right w:val="single" w:sz="4" w:space="0" w:color="auto"/>
            </w:tcBorders>
            <w:shd w:val="clear" w:color="auto" w:fill="auto"/>
            <w:noWrap/>
            <w:hideMark/>
          </w:tcPr>
          <w:p w14:paraId="401967C9" w14:textId="3666EA7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010000211800</w:t>
            </w:r>
          </w:p>
        </w:tc>
        <w:tc>
          <w:tcPr>
            <w:tcW w:w="3648" w:type="dxa"/>
            <w:tcBorders>
              <w:top w:val="nil"/>
              <w:left w:val="nil"/>
              <w:bottom w:val="single" w:sz="4" w:space="0" w:color="auto"/>
              <w:right w:val="single" w:sz="4" w:space="0" w:color="auto"/>
            </w:tcBorders>
            <w:shd w:val="clear" w:color="auto" w:fill="auto"/>
            <w:noWrap/>
            <w:hideMark/>
          </w:tcPr>
          <w:p w14:paraId="29AF6728" w14:textId="2C45703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Aceite de almendras dulces con hidroxido de calcio-Crema/Cada envase contiene: Aceite de almendras dulces e hidróxido de calcio. Envase con 240 ml</w:t>
            </w:r>
          </w:p>
        </w:tc>
        <w:tc>
          <w:tcPr>
            <w:tcW w:w="750" w:type="dxa"/>
            <w:tcBorders>
              <w:top w:val="nil"/>
              <w:left w:val="nil"/>
              <w:bottom w:val="single" w:sz="4" w:space="0" w:color="auto"/>
              <w:right w:val="single" w:sz="4" w:space="0" w:color="auto"/>
            </w:tcBorders>
            <w:shd w:val="clear" w:color="auto" w:fill="auto"/>
            <w:noWrap/>
            <w:hideMark/>
          </w:tcPr>
          <w:p w14:paraId="49153AE7" w14:textId="15837AA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E8193C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0FD7D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D75D8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21D5C6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F38F8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168</w:t>
            </w:r>
          </w:p>
        </w:tc>
        <w:tc>
          <w:tcPr>
            <w:tcW w:w="1418" w:type="dxa"/>
            <w:tcBorders>
              <w:top w:val="nil"/>
              <w:left w:val="nil"/>
              <w:bottom w:val="single" w:sz="4" w:space="0" w:color="auto"/>
              <w:right w:val="single" w:sz="4" w:space="0" w:color="auto"/>
            </w:tcBorders>
            <w:shd w:val="clear" w:color="auto" w:fill="auto"/>
            <w:hideMark/>
          </w:tcPr>
          <w:p w14:paraId="75D5FB24" w14:textId="05A28A5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010.000.2119.00</w:t>
            </w:r>
          </w:p>
        </w:tc>
        <w:tc>
          <w:tcPr>
            <w:tcW w:w="1284" w:type="dxa"/>
            <w:tcBorders>
              <w:top w:val="nil"/>
              <w:left w:val="nil"/>
              <w:bottom w:val="single" w:sz="4" w:space="0" w:color="auto"/>
              <w:right w:val="single" w:sz="4" w:space="0" w:color="auto"/>
            </w:tcBorders>
            <w:shd w:val="clear" w:color="auto" w:fill="auto"/>
            <w:noWrap/>
            <w:hideMark/>
          </w:tcPr>
          <w:p w14:paraId="2D1090C3" w14:textId="1F1360B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010000211900</w:t>
            </w:r>
          </w:p>
        </w:tc>
        <w:tc>
          <w:tcPr>
            <w:tcW w:w="3648" w:type="dxa"/>
            <w:tcBorders>
              <w:top w:val="nil"/>
              <w:left w:val="nil"/>
              <w:bottom w:val="single" w:sz="4" w:space="0" w:color="auto"/>
              <w:right w:val="single" w:sz="4" w:space="0" w:color="auto"/>
            </w:tcBorders>
            <w:shd w:val="clear" w:color="auto" w:fill="auto"/>
            <w:noWrap/>
            <w:hideMark/>
          </w:tcPr>
          <w:p w14:paraId="6F8E45E7" w14:textId="58D5DE6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Betametasona-Ungüento/Cada 100 gramos contiene: Dipropionato de betametasona 64 mg equivalente a 50 mg de betametasona. Envase con 30 g</w:t>
            </w:r>
          </w:p>
        </w:tc>
        <w:tc>
          <w:tcPr>
            <w:tcW w:w="750" w:type="dxa"/>
            <w:tcBorders>
              <w:top w:val="nil"/>
              <w:left w:val="nil"/>
              <w:bottom w:val="single" w:sz="4" w:space="0" w:color="auto"/>
              <w:right w:val="single" w:sz="4" w:space="0" w:color="auto"/>
            </w:tcBorders>
            <w:shd w:val="clear" w:color="auto" w:fill="auto"/>
            <w:noWrap/>
            <w:hideMark/>
          </w:tcPr>
          <w:p w14:paraId="401CB08B" w14:textId="06F1E98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ADA7A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C048AE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50A6D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C45A3B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6F7EA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169</w:t>
            </w:r>
          </w:p>
        </w:tc>
        <w:tc>
          <w:tcPr>
            <w:tcW w:w="1418" w:type="dxa"/>
            <w:tcBorders>
              <w:top w:val="nil"/>
              <w:left w:val="nil"/>
              <w:bottom w:val="single" w:sz="4" w:space="0" w:color="auto"/>
              <w:right w:val="single" w:sz="4" w:space="0" w:color="auto"/>
            </w:tcBorders>
            <w:shd w:val="clear" w:color="auto" w:fill="auto"/>
            <w:hideMark/>
          </w:tcPr>
          <w:p w14:paraId="1F5B1B06" w14:textId="5D0FFA0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010.000.2123.00</w:t>
            </w:r>
          </w:p>
        </w:tc>
        <w:tc>
          <w:tcPr>
            <w:tcW w:w="1284" w:type="dxa"/>
            <w:tcBorders>
              <w:top w:val="nil"/>
              <w:left w:val="nil"/>
              <w:bottom w:val="single" w:sz="4" w:space="0" w:color="auto"/>
              <w:right w:val="single" w:sz="4" w:space="0" w:color="auto"/>
            </w:tcBorders>
            <w:shd w:val="clear" w:color="auto" w:fill="auto"/>
            <w:noWrap/>
            <w:hideMark/>
          </w:tcPr>
          <w:p w14:paraId="052871CD" w14:textId="6743216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010000212300</w:t>
            </w:r>
          </w:p>
        </w:tc>
        <w:tc>
          <w:tcPr>
            <w:tcW w:w="3648" w:type="dxa"/>
            <w:tcBorders>
              <w:top w:val="nil"/>
              <w:left w:val="nil"/>
              <w:bottom w:val="single" w:sz="4" w:space="0" w:color="auto"/>
              <w:right w:val="single" w:sz="4" w:space="0" w:color="auto"/>
            </w:tcBorders>
            <w:shd w:val="clear" w:color="auto" w:fill="auto"/>
            <w:noWrap/>
            <w:hideMark/>
          </w:tcPr>
          <w:p w14:paraId="7BA276EC" w14:textId="6C9DBD1B"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Mupirocina-Ungüento/Cada 100 gramos contiene: Mupirocina 2 g. Envase con 15 g</w:t>
            </w:r>
          </w:p>
        </w:tc>
        <w:tc>
          <w:tcPr>
            <w:tcW w:w="750" w:type="dxa"/>
            <w:tcBorders>
              <w:top w:val="nil"/>
              <w:left w:val="nil"/>
              <w:bottom w:val="single" w:sz="4" w:space="0" w:color="auto"/>
              <w:right w:val="single" w:sz="4" w:space="0" w:color="auto"/>
            </w:tcBorders>
            <w:shd w:val="clear" w:color="auto" w:fill="auto"/>
            <w:noWrap/>
            <w:hideMark/>
          </w:tcPr>
          <w:p w14:paraId="22B93771" w14:textId="3746876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690BFB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A16DAB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D2850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FC7EF6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A5DB2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170</w:t>
            </w:r>
          </w:p>
        </w:tc>
        <w:tc>
          <w:tcPr>
            <w:tcW w:w="1418" w:type="dxa"/>
            <w:tcBorders>
              <w:top w:val="nil"/>
              <w:left w:val="nil"/>
              <w:bottom w:val="single" w:sz="4" w:space="0" w:color="auto"/>
              <w:right w:val="single" w:sz="4" w:space="0" w:color="auto"/>
            </w:tcBorders>
            <w:shd w:val="clear" w:color="auto" w:fill="auto"/>
            <w:hideMark/>
          </w:tcPr>
          <w:p w14:paraId="63D61C65" w14:textId="43E5A3F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010.000.2126.00</w:t>
            </w:r>
          </w:p>
        </w:tc>
        <w:tc>
          <w:tcPr>
            <w:tcW w:w="1284" w:type="dxa"/>
            <w:tcBorders>
              <w:top w:val="nil"/>
              <w:left w:val="nil"/>
              <w:bottom w:val="single" w:sz="4" w:space="0" w:color="auto"/>
              <w:right w:val="single" w:sz="4" w:space="0" w:color="auto"/>
            </w:tcBorders>
            <w:shd w:val="clear" w:color="auto" w:fill="auto"/>
            <w:noWrap/>
            <w:hideMark/>
          </w:tcPr>
          <w:p w14:paraId="280C40BC" w14:textId="7919C17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010000212600</w:t>
            </w:r>
          </w:p>
        </w:tc>
        <w:tc>
          <w:tcPr>
            <w:tcW w:w="3648" w:type="dxa"/>
            <w:tcBorders>
              <w:top w:val="nil"/>
              <w:left w:val="nil"/>
              <w:bottom w:val="single" w:sz="4" w:space="0" w:color="auto"/>
              <w:right w:val="single" w:sz="4" w:space="0" w:color="auto"/>
            </w:tcBorders>
            <w:shd w:val="clear" w:color="auto" w:fill="auto"/>
            <w:noWrap/>
            <w:hideMark/>
          </w:tcPr>
          <w:p w14:paraId="791C314D" w14:textId="2BF5DBB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Aciclovir 400 mg-Comprimido o tableta/Cada comprimido o tableta contiene: Aciclovir 400 mg. Envase con 35 comprimidos o tabletas</w:t>
            </w:r>
          </w:p>
        </w:tc>
        <w:tc>
          <w:tcPr>
            <w:tcW w:w="750" w:type="dxa"/>
            <w:tcBorders>
              <w:top w:val="nil"/>
              <w:left w:val="nil"/>
              <w:bottom w:val="single" w:sz="4" w:space="0" w:color="auto"/>
              <w:right w:val="single" w:sz="4" w:space="0" w:color="auto"/>
            </w:tcBorders>
            <w:shd w:val="clear" w:color="auto" w:fill="auto"/>
            <w:noWrap/>
            <w:hideMark/>
          </w:tcPr>
          <w:p w14:paraId="499C6257" w14:textId="5875C5E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F7577C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87FD9E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BD7C5B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945E81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38A6B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171</w:t>
            </w:r>
          </w:p>
        </w:tc>
        <w:tc>
          <w:tcPr>
            <w:tcW w:w="1418" w:type="dxa"/>
            <w:tcBorders>
              <w:top w:val="nil"/>
              <w:left w:val="nil"/>
              <w:bottom w:val="single" w:sz="4" w:space="0" w:color="auto"/>
              <w:right w:val="single" w:sz="4" w:space="0" w:color="auto"/>
            </w:tcBorders>
            <w:shd w:val="clear" w:color="auto" w:fill="auto"/>
            <w:hideMark/>
          </w:tcPr>
          <w:p w14:paraId="2C60F2A8" w14:textId="7FFF830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010.000.2127.00</w:t>
            </w:r>
          </w:p>
        </w:tc>
        <w:tc>
          <w:tcPr>
            <w:tcW w:w="1284" w:type="dxa"/>
            <w:tcBorders>
              <w:top w:val="nil"/>
              <w:left w:val="nil"/>
              <w:bottom w:val="single" w:sz="4" w:space="0" w:color="auto"/>
              <w:right w:val="single" w:sz="4" w:space="0" w:color="auto"/>
            </w:tcBorders>
            <w:shd w:val="clear" w:color="auto" w:fill="auto"/>
            <w:noWrap/>
            <w:hideMark/>
          </w:tcPr>
          <w:p w14:paraId="1E49DCA4" w14:textId="6413372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010000212700</w:t>
            </w:r>
          </w:p>
        </w:tc>
        <w:tc>
          <w:tcPr>
            <w:tcW w:w="3648" w:type="dxa"/>
            <w:tcBorders>
              <w:top w:val="nil"/>
              <w:left w:val="nil"/>
              <w:bottom w:val="single" w:sz="4" w:space="0" w:color="auto"/>
              <w:right w:val="single" w:sz="4" w:space="0" w:color="auto"/>
            </w:tcBorders>
            <w:shd w:val="clear" w:color="auto" w:fill="auto"/>
            <w:noWrap/>
            <w:hideMark/>
          </w:tcPr>
          <w:p w14:paraId="12A24F9B" w14:textId="69D6B8B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Amoxicilina-Suspensión/Cada frasco con polvo contiene: Amoxicilina trihidratada equivalente a 7.5 g de amoxicilina. Envase para 75 ml</w:t>
            </w:r>
          </w:p>
        </w:tc>
        <w:tc>
          <w:tcPr>
            <w:tcW w:w="750" w:type="dxa"/>
            <w:tcBorders>
              <w:top w:val="nil"/>
              <w:left w:val="nil"/>
              <w:bottom w:val="single" w:sz="4" w:space="0" w:color="auto"/>
              <w:right w:val="single" w:sz="4" w:space="0" w:color="auto"/>
            </w:tcBorders>
            <w:shd w:val="clear" w:color="auto" w:fill="auto"/>
            <w:noWrap/>
            <w:hideMark/>
          </w:tcPr>
          <w:p w14:paraId="77D4A07B" w14:textId="453A570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31D913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058884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F70E67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21B992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E5FFD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172</w:t>
            </w:r>
          </w:p>
        </w:tc>
        <w:tc>
          <w:tcPr>
            <w:tcW w:w="1418" w:type="dxa"/>
            <w:tcBorders>
              <w:top w:val="nil"/>
              <w:left w:val="nil"/>
              <w:bottom w:val="single" w:sz="4" w:space="0" w:color="auto"/>
              <w:right w:val="single" w:sz="4" w:space="0" w:color="auto"/>
            </w:tcBorders>
            <w:shd w:val="clear" w:color="auto" w:fill="auto"/>
            <w:hideMark/>
          </w:tcPr>
          <w:p w14:paraId="7795B9FE" w14:textId="77BCD20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010.000.2128.00</w:t>
            </w:r>
          </w:p>
        </w:tc>
        <w:tc>
          <w:tcPr>
            <w:tcW w:w="1284" w:type="dxa"/>
            <w:tcBorders>
              <w:top w:val="nil"/>
              <w:left w:val="nil"/>
              <w:bottom w:val="single" w:sz="4" w:space="0" w:color="auto"/>
              <w:right w:val="single" w:sz="4" w:space="0" w:color="auto"/>
            </w:tcBorders>
            <w:shd w:val="clear" w:color="auto" w:fill="auto"/>
            <w:noWrap/>
            <w:hideMark/>
          </w:tcPr>
          <w:p w14:paraId="460D3704" w14:textId="0B373FD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010000212800</w:t>
            </w:r>
          </w:p>
        </w:tc>
        <w:tc>
          <w:tcPr>
            <w:tcW w:w="3648" w:type="dxa"/>
            <w:tcBorders>
              <w:top w:val="nil"/>
              <w:left w:val="nil"/>
              <w:bottom w:val="single" w:sz="4" w:space="0" w:color="auto"/>
              <w:right w:val="single" w:sz="4" w:space="0" w:color="auto"/>
            </w:tcBorders>
            <w:shd w:val="clear" w:color="auto" w:fill="auto"/>
            <w:noWrap/>
            <w:hideMark/>
          </w:tcPr>
          <w:p w14:paraId="0404641B" w14:textId="699FE7F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Amoxicilina-Cápsula/Cada cápsula contiene: Amoxicilina trihidratada equivalente a 500 mg de amoxicilina. Envase con 12 cápsulas</w:t>
            </w:r>
          </w:p>
        </w:tc>
        <w:tc>
          <w:tcPr>
            <w:tcW w:w="750" w:type="dxa"/>
            <w:tcBorders>
              <w:top w:val="nil"/>
              <w:left w:val="nil"/>
              <w:bottom w:val="single" w:sz="4" w:space="0" w:color="auto"/>
              <w:right w:val="single" w:sz="4" w:space="0" w:color="auto"/>
            </w:tcBorders>
            <w:shd w:val="clear" w:color="auto" w:fill="auto"/>
            <w:noWrap/>
            <w:hideMark/>
          </w:tcPr>
          <w:p w14:paraId="37811682" w14:textId="2B838C3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E4943A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B45F7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1C01CB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17AD97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CFA89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173</w:t>
            </w:r>
          </w:p>
        </w:tc>
        <w:tc>
          <w:tcPr>
            <w:tcW w:w="1418" w:type="dxa"/>
            <w:tcBorders>
              <w:top w:val="nil"/>
              <w:left w:val="nil"/>
              <w:bottom w:val="single" w:sz="4" w:space="0" w:color="auto"/>
              <w:right w:val="single" w:sz="4" w:space="0" w:color="auto"/>
            </w:tcBorders>
            <w:shd w:val="clear" w:color="auto" w:fill="auto"/>
            <w:hideMark/>
          </w:tcPr>
          <w:p w14:paraId="54828104" w14:textId="3DB6C25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010.000.2129.00</w:t>
            </w:r>
          </w:p>
        </w:tc>
        <w:tc>
          <w:tcPr>
            <w:tcW w:w="1284" w:type="dxa"/>
            <w:tcBorders>
              <w:top w:val="nil"/>
              <w:left w:val="nil"/>
              <w:bottom w:val="single" w:sz="4" w:space="0" w:color="auto"/>
              <w:right w:val="single" w:sz="4" w:space="0" w:color="auto"/>
            </w:tcBorders>
            <w:shd w:val="clear" w:color="auto" w:fill="auto"/>
            <w:noWrap/>
            <w:hideMark/>
          </w:tcPr>
          <w:p w14:paraId="2D9C5517" w14:textId="6A65B64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010000212900</w:t>
            </w:r>
          </w:p>
        </w:tc>
        <w:tc>
          <w:tcPr>
            <w:tcW w:w="3648" w:type="dxa"/>
            <w:tcBorders>
              <w:top w:val="nil"/>
              <w:left w:val="nil"/>
              <w:bottom w:val="single" w:sz="4" w:space="0" w:color="auto"/>
              <w:right w:val="single" w:sz="4" w:space="0" w:color="auto"/>
            </w:tcBorders>
            <w:shd w:val="clear" w:color="auto" w:fill="auto"/>
            <w:noWrap/>
            <w:hideMark/>
          </w:tcPr>
          <w:p w14:paraId="617916A4" w14:textId="72491517"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Amoxicilina - ácido clavulánico-Suspensión/Cada frasco con polvo contiene: Amoxicilina trihidratada equivalente a 1.5 g de amoxicilina. Clavulanato de potasio equivalente a 375 mg de ácido clavulánico. Envase con 60 ml</w:t>
            </w:r>
          </w:p>
        </w:tc>
        <w:tc>
          <w:tcPr>
            <w:tcW w:w="750" w:type="dxa"/>
            <w:tcBorders>
              <w:top w:val="nil"/>
              <w:left w:val="nil"/>
              <w:bottom w:val="single" w:sz="4" w:space="0" w:color="auto"/>
              <w:right w:val="single" w:sz="4" w:space="0" w:color="auto"/>
            </w:tcBorders>
            <w:shd w:val="clear" w:color="auto" w:fill="auto"/>
            <w:noWrap/>
            <w:hideMark/>
          </w:tcPr>
          <w:p w14:paraId="7D666FC2" w14:textId="3C23A41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DDA720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55E08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994187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D1CBDF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0F523A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174</w:t>
            </w:r>
          </w:p>
        </w:tc>
        <w:tc>
          <w:tcPr>
            <w:tcW w:w="1418" w:type="dxa"/>
            <w:tcBorders>
              <w:top w:val="nil"/>
              <w:left w:val="nil"/>
              <w:bottom w:val="single" w:sz="4" w:space="0" w:color="auto"/>
              <w:right w:val="single" w:sz="4" w:space="0" w:color="auto"/>
            </w:tcBorders>
            <w:shd w:val="clear" w:color="auto" w:fill="auto"/>
            <w:hideMark/>
          </w:tcPr>
          <w:p w14:paraId="1764FEA8" w14:textId="5C38E33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010.000.2131.00</w:t>
            </w:r>
          </w:p>
        </w:tc>
        <w:tc>
          <w:tcPr>
            <w:tcW w:w="1284" w:type="dxa"/>
            <w:tcBorders>
              <w:top w:val="nil"/>
              <w:left w:val="nil"/>
              <w:bottom w:val="single" w:sz="4" w:space="0" w:color="auto"/>
              <w:right w:val="single" w:sz="4" w:space="0" w:color="auto"/>
            </w:tcBorders>
            <w:shd w:val="clear" w:color="auto" w:fill="auto"/>
            <w:noWrap/>
            <w:hideMark/>
          </w:tcPr>
          <w:p w14:paraId="188A2FBA" w14:textId="510676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010000213100</w:t>
            </w:r>
          </w:p>
        </w:tc>
        <w:tc>
          <w:tcPr>
            <w:tcW w:w="3648" w:type="dxa"/>
            <w:tcBorders>
              <w:top w:val="nil"/>
              <w:left w:val="nil"/>
              <w:bottom w:val="single" w:sz="4" w:space="0" w:color="auto"/>
              <w:right w:val="single" w:sz="4" w:space="0" w:color="auto"/>
            </w:tcBorders>
            <w:shd w:val="clear" w:color="auto" w:fill="auto"/>
            <w:noWrap/>
            <w:hideMark/>
          </w:tcPr>
          <w:p w14:paraId="0855AAFF" w14:textId="4B866EA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Cefaclor-Cápsula/Cada cápsula contiene: Cefaclor monohidratado equivalente a 250 mg de cefaclor. Envase con 15 cápsulas</w:t>
            </w:r>
          </w:p>
        </w:tc>
        <w:tc>
          <w:tcPr>
            <w:tcW w:w="750" w:type="dxa"/>
            <w:tcBorders>
              <w:top w:val="nil"/>
              <w:left w:val="nil"/>
              <w:bottom w:val="single" w:sz="4" w:space="0" w:color="auto"/>
              <w:right w:val="single" w:sz="4" w:space="0" w:color="auto"/>
            </w:tcBorders>
            <w:shd w:val="clear" w:color="auto" w:fill="auto"/>
            <w:noWrap/>
            <w:hideMark/>
          </w:tcPr>
          <w:p w14:paraId="598DA37F" w14:textId="3F17157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9C6151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23873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0738D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45F71E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AF899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175</w:t>
            </w:r>
          </w:p>
        </w:tc>
        <w:tc>
          <w:tcPr>
            <w:tcW w:w="1418" w:type="dxa"/>
            <w:tcBorders>
              <w:top w:val="nil"/>
              <w:left w:val="nil"/>
              <w:bottom w:val="single" w:sz="4" w:space="0" w:color="auto"/>
              <w:right w:val="single" w:sz="4" w:space="0" w:color="auto"/>
            </w:tcBorders>
            <w:shd w:val="clear" w:color="auto" w:fill="auto"/>
            <w:hideMark/>
          </w:tcPr>
          <w:p w14:paraId="433F20D1" w14:textId="4A2A33F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010.000.2132.00</w:t>
            </w:r>
          </w:p>
        </w:tc>
        <w:tc>
          <w:tcPr>
            <w:tcW w:w="1284" w:type="dxa"/>
            <w:tcBorders>
              <w:top w:val="nil"/>
              <w:left w:val="nil"/>
              <w:bottom w:val="single" w:sz="4" w:space="0" w:color="auto"/>
              <w:right w:val="single" w:sz="4" w:space="0" w:color="auto"/>
            </w:tcBorders>
            <w:shd w:val="clear" w:color="auto" w:fill="auto"/>
            <w:noWrap/>
            <w:hideMark/>
          </w:tcPr>
          <w:p w14:paraId="67DACCC6" w14:textId="7B7CB28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010000213200</w:t>
            </w:r>
          </w:p>
        </w:tc>
        <w:tc>
          <w:tcPr>
            <w:tcW w:w="3648" w:type="dxa"/>
            <w:tcBorders>
              <w:top w:val="nil"/>
              <w:left w:val="nil"/>
              <w:bottom w:val="single" w:sz="4" w:space="0" w:color="auto"/>
              <w:right w:val="single" w:sz="4" w:space="0" w:color="auto"/>
            </w:tcBorders>
            <w:shd w:val="clear" w:color="auto" w:fill="auto"/>
            <w:noWrap/>
            <w:hideMark/>
          </w:tcPr>
          <w:p w14:paraId="4FEEBE2A" w14:textId="54AD608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Claritromicina-Tableta/Cada tableta contiene: Claritromicina 250 mg. Envase con 10 tabletas</w:t>
            </w:r>
          </w:p>
        </w:tc>
        <w:tc>
          <w:tcPr>
            <w:tcW w:w="750" w:type="dxa"/>
            <w:tcBorders>
              <w:top w:val="nil"/>
              <w:left w:val="nil"/>
              <w:bottom w:val="single" w:sz="4" w:space="0" w:color="auto"/>
              <w:right w:val="single" w:sz="4" w:space="0" w:color="auto"/>
            </w:tcBorders>
            <w:shd w:val="clear" w:color="auto" w:fill="auto"/>
            <w:noWrap/>
            <w:hideMark/>
          </w:tcPr>
          <w:p w14:paraId="1502433A" w14:textId="0F5BAB4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2D9C61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792094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7B7C6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627CB8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CA25F0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176</w:t>
            </w:r>
          </w:p>
        </w:tc>
        <w:tc>
          <w:tcPr>
            <w:tcW w:w="1418" w:type="dxa"/>
            <w:tcBorders>
              <w:top w:val="nil"/>
              <w:left w:val="nil"/>
              <w:bottom w:val="single" w:sz="4" w:space="0" w:color="auto"/>
              <w:right w:val="single" w:sz="4" w:space="0" w:color="auto"/>
            </w:tcBorders>
            <w:shd w:val="clear" w:color="auto" w:fill="auto"/>
            <w:hideMark/>
          </w:tcPr>
          <w:p w14:paraId="1C243F6D" w14:textId="118FE09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010.000.2133.00</w:t>
            </w:r>
          </w:p>
        </w:tc>
        <w:tc>
          <w:tcPr>
            <w:tcW w:w="1284" w:type="dxa"/>
            <w:tcBorders>
              <w:top w:val="nil"/>
              <w:left w:val="nil"/>
              <w:bottom w:val="single" w:sz="4" w:space="0" w:color="auto"/>
              <w:right w:val="single" w:sz="4" w:space="0" w:color="auto"/>
            </w:tcBorders>
            <w:shd w:val="clear" w:color="auto" w:fill="auto"/>
            <w:noWrap/>
            <w:hideMark/>
          </w:tcPr>
          <w:p w14:paraId="35A1EEB2" w14:textId="5B168C0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010000213300</w:t>
            </w:r>
          </w:p>
        </w:tc>
        <w:tc>
          <w:tcPr>
            <w:tcW w:w="3648" w:type="dxa"/>
            <w:tcBorders>
              <w:top w:val="nil"/>
              <w:left w:val="nil"/>
              <w:bottom w:val="single" w:sz="4" w:space="0" w:color="auto"/>
              <w:right w:val="single" w:sz="4" w:space="0" w:color="auto"/>
            </w:tcBorders>
            <w:shd w:val="clear" w:color="auto" w:fill="auto"/>
            <w:noWrap/>
            <w:hideMark/>
          </w:tcPr>
          <w:p w14:paraId="204F020D" w14:textId="063A85B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Clindamicina-Cápsula/Cada cápsula contiene: Clorhidrato de clindamicina equivalente a 300 mg de clindamicina. Envase con 16 cápsulas</w:t>
            </w:r>
          </w:p>
        </w:tc>
        <w:tc>
          <w:tcPr>
            <w:tcW w:w="750" w:type="dxa"/>
            <w:tcBorders>
              <w:top w:val="nil"/>
              <w:left w:val="nil"/>
              <w:bottom w:val="single" w:sz="4" w:space="0" w:color="auto"/>
              <w:right w:val="single" w:sz="4" w:space="0" w:color="auto"/>
            </w:tcBorders>
            <w:shd w:val="clear" w:color="auto" w:fill="auto"/>
            <w:noWrap/>
            <w:hideMark/>
          </w:tcPr>
          <w:p w14:paraId="120E68F8" w14:textId="19DC35D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DDDA71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B5F212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B869C5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4AEA32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B70C4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177</w:t>
            </w:r>
          </w:p>
        </w:tc>
        <w:tc>
          <w:tcPr>
            <w:tcW w:w="1418" w:type="dxa"/>
            <w:tcBorders>
              <w:top w:val="nil"/>
              <w:left w:val="nil"/>
              <w:bottom w:val="single" w:sz="4" w:space="0" w:color="auto"/>
              <w:right w:val="single" w:sz="4" w:space="0" w:color="auto"/>
            </w:tcBorders>
            <w:shd w:val="clear" w:color="auto" w:fill="auto"/>
            <w:hideMark/>
          </w:tcPr>
          <w:p w14:paraId="7C5EAF4B" w14:textId="73177E7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010.000.2136.00</w:t>
            </w:r>
          </w:p>
        </w:tc>
        <w:tc>
          <w:tcPr>
            <w:tcW w:w="1284" w:type="dxa"/>
            <w:tcBorders>
              <w:top w:val="nil"/>
              <w:left w:val="nil"/>
              <w:bottom w:val="single" w:sz="4" w:space="0" w:color="auto"/>
              <w:right w:val="single" w:sz="4" w:space="0" w:color="auto"/>
            </w:tcBorders>
            <w:shd w:val="clear" w:color="auto" w:fill="auto"/>
            <w:noWrap/>
            <w:hideMark/>
          </w:tcPr>
          <w:p w14:paraId="5777D697" w14:textId="3856DFE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010000213600</w:t>
            </w:r>
          </w:p>
        </w:tc>
        <w:tc>
          <w:tcPr>
            <w:tcW w:w="3648" w:type="dxa"/>
            <w:tcBorders>
              <w:top w:val="nil"/>
              <w:left w:val="nil"/>
              <w:bottom w:val="single" w:sz="4" w:space="0" w:color="auto"/>
              <w:right w:val="single" w:sz="4" w:space="0" w:color="auto"/>
            </w:tcBorders>
            <w:shd w:val="clear" w:color="auto" w:fill="auto"/>
            <w:noWrap/>
            <w:hideMark/>
          </w:tcPr>
          <w:p w14:paraId="2B7052EC" w14:textId="6B20751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Mebendazol-Tableta/Cada tableta contiene: Mebendazol 100 mg. Envase con 6 tabletas</w:t>
            </w:r>
          </w:p>
        </w:tc>
        <w:tc>
          <w:tcPr>
            <w:tcW w:w="750" w:type="dxa"/>
            <w:tcBorders>
              <w:top w:val="nil"/>
              <w:left w:val="nil"/>
              <w:bottom w:val="single" w:sz="4" w:space="0" w:color="auto"/>
              <w:right w:val="single" w:sz="4" w:space="0" w:color="auto"/>
            </w:tcBorders>
            <w:shd w:val="clear" w:color="auto" w:fill="auto"/>
            <w:noWrap/>
            <w:hideMark/>
          </w:tcPr>
          <w:p w14:paraId="0F29E913" w14:textId="1F966F4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5DF405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B50E0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CE8A92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FC4DA1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B4C7A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178</w:t>
            </w:r>
          </w:p>
        </w:tc>
        <w:tc>
          <w:tcPr>
            <w:tcW w:w="1418" w:type="dxa"/>
            <w:tcBorders>
              <w:top w:val="nil"/>
              <w:left w:val="nil"/>
              <w:bottom w:val="single" w:sz="4" w:space="0" w:color="auto"/>
              <w:right w:val="single" w:sz="4" w:space="0" w:color="auto"/>
            </w:tcBorders>
            <w:shd w:val="clear" w:color="auto" w:fill="auto"/>
            <w:hideMark/>
          </w:tcPr>
          <w:p w14:paraId="745B76DA" w14:textId="7E9BA9F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010.000.2141.00</w:t>
            </w:r>
          </w:p>
        </w:tc>
        <w:tc>
          <w:tcPr>
            <w:tcW w:w="1284" w:type="dxa"/>
            <w:tcBorders>
              <w:top w:val="nil"/>
              <w:left w:val="nil"/>
              <w:bottom w:val="single" w:sz="4" w:space="0" w:color="auto"/>
              <w:right w:val="single" w:sz="4" w:space="0" w:color="auto"/>
            </w:tcBorders>
            <w:shd w:val="clear" w:color="auto" w:fill="auto"/>
            <w:noWrap/>
            <w:hideMark/>
          </w:tcPr>
          <w:p w14:paraId="73EB83B3" w14:textId="5714A49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010000214100</w:t>
            </w:r>
          </w:p>
        </w:tc>
        <w:tc>
          <w:tcPr>
            <w:tcW w:w="3648" w:type="dxa"/>
            <w:tcBorders>
              <w:top w:val="nil"/>
              <w:left w:val="nil"/>
              <w:bottom w:val="single" w:sz="4" w:space="0" w:color="auto"/>
              <w:right w:val="single" w:sz="4" w:space="0" w:color="auto"/>
            </w:tcBorders>
            <w:shd w:val="clear" w:color="auto" w:fill="auto"/>
            <w:noWrap/>
            <w:hideMark/>
          </w:tcPr>
          <w:p w14:paraId="2D2869A2" w14:textId="47A2CBA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Betametasona 4 mg-Solución inyectable/Cada ampolleta o frasco ámpula contiene: Fosfato sódico de betametasona 5.3 mg equivalente a 4 mg de betametasona. Envase con un frasco ámpula con 1 ml</w:t>
            </w:r>
          </w:p>
        </w:tc>
        <w:tc>
          <w:tcPr>
            <w:tcW w:w="750" w:type="dxa"/>
            <w:tcBorders>
              <w:top w:val="nil"/>
              <w:left w:val="nil"/>
              <w:bottom w:val="single" w:sz="4" w:space="0" w:color="auto"/>
              <w:right w:val="single" w:sz="4" w:space="0" w:color="auto"/>
            </w:tcBorders>
            <w:shd w:val="clear" w:color="auto" w:fill="auto"/>
            <w:noWrap/>
            <w:hideMark/>
          </w:tcPr>
          <w:p w14:paraId="02692C38" w14:textId="218D31D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7D214F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17A4F0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C36721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53B0D4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F0760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179</w:t>
            </w:r>
          </w:p>
        </w:tc>
        <w:tc>
          <w:tcPr>
            <w:tcW w:w="1418" w:type="dxa"/>
            <w:tcBorders>
              <w:top w:val="nil"/>
              <w:left w:val="nil"/>
              <w:bottom w:val="single" w:sz="4" w:space="0" w:color="auto"/>
              <w:right w:val="single" w:sz="4" w:space="0" w:color="auto"/>
            </w:tcBorders>
            <w:shd w:val="clear" w:color="auto" w:fill="auto"/>
            <w:hideMark/>
          </w:tcPr>
          <w:p w14:paraId="1CEDEA07" w14:textId="632F747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010.000.2144.00</w:t>
            </w:r>
          </w:p>
        </w:tc>
        <w:tc>
          <w:tcPr>
            <w:tcW w:w="1284" w:type="dxa"/>
            <w:tcBorders>
              <w:top w:val="nil"/>
              <w:left w:val="nil"/>
              <w:bottom w:val="single" w:sz="4" w:space="0" w:color="auto"/>
              <w:right w:val="single" w:sz="4" w:space="0" w:color="auto"/>
            </w:tcBorders>
            <w:shd w:val="clear" w:color="auto" w:fill="auto"/>
            <w:noWrap/>
            <w:hideMark/>
          </w:tcPr>
          <w:p w14:paraId="6E37DA71" w14:textId="0F3980A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010000214400</w:t>
            </w:r>
          </w:p>
        </w:tc>
        <w:tc>
          <w:tcPr>
            <w:tcW w:w="3648" w:type="dxa"/>
            <w:tcBorders>
              <w:top w:val="nil"/>
              <w:left w:val="nil"/>
              <w:bottom w:val="single" w:sz="4" w:space="0" w:color="auto"/>
              <w:right w:val="single" w:sz="4" w:space="0" w:color="auto"/>
            </w:tcBorders>
            <w:shd w:val="clear" w:color="auto" w:fill="auto"/>
            <w:noWrap/>
            <w:hideMark/>
          </w:tcPr>
          <w:p w14:paraId="6FC42153" w14:textId="192E1CD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Loratadina-Tableta o gragea/Cada tableta o gragea contienen: Loratadina 10 mg. Envase con 20 tabletas o grageas</w:t>
            </w:r>
          </w:p>
        </w:tc>
        <w:tc>
          <w:tcPr>
            <w:tcW w:w="750" w:type="dxa"/>
            <w:tcBorders>
              <w:top w:val="nil"/>
              <w:left w:val="nil"/>
              <w:bottom w:val="single" w:sz="4" w:space="0" w:color="auto"/>
              <w:right w:val="single" w:sz="4" w:space="0" w:color="auto"/>
            </w:tcBorders>
            <w:shd w:val="clear" w:color="auto" w:fill="auto"/>
            <w:noWrap/>
            <w:hideMark/>
          </w:tcPr>
          <w:p w14:paraId="523F6C28" w14:textId="72BC3AD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6250FD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6DED9F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E5BDD0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C864B29"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79AF1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180</w:t>
            </w:r>
          </w:p>
        </w:tc>
        <w:tc>
          <w:tcPr>
            <w:tcW w:w="1418" w:type="dxa"/>
            <w:tcBorders>
              <w:top w:val="nil"/>
              <w:left w:val="nil"/>
              <w:bottom w:val="single" w:sz="4" w:space="0" w:color="auto"/>
              <w:right w:val="single" w:sz="4" w:space="0" w:color="auto"/>
            </w:tcBorders>
            <w:shd w:val="clear" w:color="auto" w:fill="auto"/>
            <w:hideMark/>
          </w:tcPr>
          <w:p w14:paraId="283FE692" w14:textId="0266368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010.000.2145.00</w:t>
            </w:r>
          </w:p>
        </w:tc>
        <w:tc>
          <w:tcPr>
            <w:tcW w:w="1284" w:type="dxa"/>
            <w:tcBorders>
              <w:top w:val="nil"/>
              <w:left w:val="nil"/>
              <w:bottom w:val="single" w:sz="4" w:space="0" w:color="auto"/>
              <w:right w:val="single" w:sz="4" w:space="0" w:color="auto"/>
            </w:tcBorders>
            <w:shd w:val="clear" w:color="auto" w:fill="auto"/>
            <w:noWrap/>
            <w:hideMark/>
          </w:tcPr>
          <w:p w14:paraId="367D2C42" w14:textId="1FFF181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010000214500</w:t>
            </w:r>
          </w:p>
        </w:tc>
        <w:tc>
          <w:tcPr>
            <w:tcW w:w="3648" w:type="dxa"/>
            <w:tcBorders>
              <w:top w:val="nil"/>
              <w:left w:val="nil"/>
              <w:bottom w:val="single" w:sz="4" w:space="0" w:color="auto"/>
              <w:right w:val="single" w:sz="4" w:space="0" w:color="auto"/>
            </w:tcBorders>
            <w:shd w:val="clear" w:color="auto" w:fill="auto"/>
            <w:noWrap/>
            <w:hideMark/>
          </w:tcPr>
          <w:p w14:paraId="7B17A2CF" w14:textId="19549CE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Loratadina-Jarabe/Cada 100 ml contienen: Loratadina 100 mg. Envase con 60 ml</w:t>
            </w:r>
          </w:p>
        </w:tc>
        <w:tc>
          <w:tcPr>
            <w:tcW w:w="750" w:type="dxa"/>
            <w:tcBorders>
              <w:top w:val="nil"/>
              <w:left w:val="nil"/>
              <w:bottom w:val="single" w:sz="4" w:space="0" w:color="auto"/>
              <w:right w:val="single" w:sz="4" w:space="0" w:color="auto"/>
            </w:tcBorders>
            <w:shd w:val="clear" w:color="auto" w:fill="auto"/>
            <w:noWrap/>
            <w:hideMark/>
          </w:tcPr>
          <w:p w14:paraId="54CDE04D" w14:textId="20D2839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922C29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590D64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07A3D1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5BC6A4B"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E396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181</w:t>
            </w:r>
          </w:p>
        </w:tc>
        <w:tc>
          <w:tcPr>
            <w:tcW w:w="1418" w:type="dxa"/>
            <w:tcBorders>
              <w:top w:val="single" w:sz="4" w:space="0" w:color="auto"/>
              <w:left w:val="nil"/>
              <w:bottom w:val="single" w:sz="4" w:space="0" w:color="auto"/>
              <w:right w:val="single" w:sz="4" w:space="0" w:color="auto"/>
            </w:tcBorders>
            <w:shd w:val="clear" w:color="auto" w:fill="auto"/>
            <w:hideMark/>
          </w:tcPr>
          <w:p w14:paraId="71EC6E78" w14:textId="310B44E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010.000.2146.00</w:t>
            </w:r>
          </w:p>
        </w:tc>
        <w:tc>
          <w:tcPr>
            <w:tcW w:w="1284" w:type="dxa"/>
            <w:tcBorders>
              <w:top w:val="single" w:sz="4" w:space="0" w:color="auto"/>
              <w:left w:val="nil"/>
              <w:bottom w:val="single" w:sz="4" w:space="0" w:color="auto"/>
              <w:right w:val="single" w:sz="4" w:space="0" w:color="auto"/>
            </w:tcBorders>
            <w:shd w:val="clear" w:color="auto" w:fill="auto"/>
            <w:noWrap/>
            <w:hideMark/>
          </w:tcPr>
          <w:p w14:paraId="1656D3D4" w14:textId="2119C4A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010000214600</w:t>
            </w:r>
          </w:p>
        </w:tc>
        <w:tc>
          <w:tcPr>
            <w:tcW w:w="3648" w:type="dxa"/>
            <w:tcBorders>
              <w:top w:val="single" w:sz="4" w:space="0" w:color="auto"/>
              <w:left w:val="nil"/>
              <w:bottom w:val="single" w:sz="4" w:space="0" w:color="auto"/>
              <w:right w:val="single" w:sz="4" w:space="0" w:color="auto"/>
            </w:tcBorders>
            <w:shd w:val="clear" w:color="auto" w:fill="auto"/>
            <w:noWrap/>
            <w:hideMark/>
          </w:tcPr>
          <w:p w14:paraId="1C092497" w14:textId="6CA90CB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Butilhioscina – metamizol-Solución inyectable/Cada ampolleta contiene: N butilbromuro de hioscina 20 mg. Metamizol 2.5 g. Envase con 5 ampolletas con 5 ml</w:t>
            </w:r>
          </w:p>
        </w:tc>
        <w:tc>
          <w:tcPr>
            <w:tcW w:w="750" w:type="dxa"/>
            <w:tcBorders>
              <w:top w:val="single" w:sz="4" w:space="0" w:color="auto"/>
              <w:left w:val="nil"/>
              <w:bottom w:val="single" w:sz="4" w:space="0" w:color="auto"/>
              <w:right w:val="single" w:sz="4" w:space="0" w:color="auto"/>
            </w:tcBorders>
            <w:shd w:val="clear" w:color="auto" w:fill="auto"/>
            <w:noWrap/>
            <w:hideMark/>
          </w:tcPr>
          <w:p w14:paraId="25CD6DA7" w14:textId="682749E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54F46D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401496D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70EBEBA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AD2462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46863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182</w:t>
            </w:r>
          </w:p>
        </w:tc>
        <w:tc>
          <w:tcPr>
            <w:tcW w:w="1418" w:type="dxa"/>
            <w:tcBorders>
              <w:top w:val="nil"/>
              <w:left w:val="nil"/>
              <w:bottom w:val="single" w:sz="4" w:space="0" w:color="auto"/>
              <w:right w:val="single" w:sz="4" w:space="0" w:color="auto"/>
            </w:tcBorders>
            <w:shd w:val="clear" w:color="auto" w:fill="auto"/>
            <w:hideMark/>
          </w:tcPr>
          <w:p w14:paraId="54975341" w14:textId="62014B6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010.000.2153.00</w:t>
            </w:r>
          </w:p>
        </w:tc>
        <w:tc>
          <w:tcPr>
            <w:tcW w:w="1284" w:type="dxa"/>
            <w:tcBorders>
              <w:top w:val="nil"/>
              <w:left w:val="nil"/>
              <w:bottom w:val="single" w:sz="4" w:space="0" w:color="auto"/>
              <w:right w:val="single" w:sz="4" w:space="0" w:color="auto"/>
            </w:tcBorders>
            <w:shd w:val="clear" w:color="auto" w:fill="auto"/>
            <w:noWrap/>
            <w:hideMark/>
          </w:tcPr>
          <w:p w14:paraId="4C61C0B3" w14:textId="1088688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010000215300</w:t>
            </w:r>
          </w:p>
        </w:tc>
        <w:tc>
          <w:tcPr>
            <w:tcW w:w="3648" w:type="dxa"/>
            <w:tcBorders>
              <w:top w:val="nil"/>
              <w:left w:val="nil"/>
              <w:bottom w:val="single" w:sz="4" w:space="0" w:color="auto"/>
              <w:right w:val="single" w:sz="4" w:space="0" w:color="auto"/>
            </w:tcBorders>
            <w:shd w:val="clear" w:color="auto" w:fill="auto"/>
            <w:noWrap/>
            <w:hideMark/>
          </w:tcPr>
          <w:p w14:paraId="5D2A75EE" w14:textId="334CAEA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Betametasona 3 mg-Suspensión inyectable/Cada ampolleta contiene: Acetato de betametasona equivalente a 2.71 mg de betametasona. Fosfato sódico de betametasona equivalente a 3 mg de betametasona. Envase con una ampolleta de 1 ml</w:t>
            </w:r>
          </w:p>
        </w:tc>
        <w:tc>
          <w:tcPr>
            <w:tcW w:w="750" w:type="dxa"/>
            <w:tcBorders>
              <w:top w:val="nil"/>
              <w:left w:val="nil"/>
              <w:bottom w:val="single" w:sz="4" w:space="0" w:color="auto"/>
              <w:right w:val="single" w:sz="4" w:space="0" w:color="auto"/>
            </w:tcBorders>
            <w:shd w:val="clear" w:color="auto" w:fill="auto"/>
            <w:noWrap/>
            <w:hideMark/>
          </w:tcPr>
          <w:p w14:paraId="40FB22AC" w14:textId="73D7E93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D6DF9F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F1AB47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8A4DA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5D7D23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DA266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183</w:t>
            </w:r>
          </w:p>
        </w:tc>
        <w:tc>
          <w:tcPr>
            <w:tcW w:w="1418" w:type="dxa"/>
            <w:tcBorders>
              <w:top w:val="nil"/>
              <w:left w:val="nil"/>
              <w:bottom w:val="single" w:sz="4" w:space="0" w:color="auto"/>
              <w:right w:val="single" w:sz="4" w:space="0" w:color="auto"/>
            </w:tcBorders>
            <w:shd w:val="clear" w:color="auto" w:fill="auto"/>
            <w:hideMark/>
          </w:tcPr>
          <w:p w14:paraId="7EFF1367" w14:textId="5F8F8D4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010.000.2154.00</w:t>
            </w:r>
          </w:p>
        </w:tc>
        <w:tc>
          <w:tcPr>
            <w:tcW w:w="1284" w:type="dxa"/>
            <w:tcBorders>
              <w:top w:val="nil"/>
              <w:left w:val="nil"/>
              <w:bottom w:val="single" w:sz="4" w:space="0" w:color="auto"/>
              <w:right w:val="single" w:sz="4" w:space="0" w:color="auto"/>
            </w:tcBorders>
            <w:shd w:val="clear" w:color="auto" w:fill="auto"/>
            <w:noWrap/>
            <w:hideMark/>
          </w:tcPr>
          <w:p w14:paraId="1A985127" w14:textId="51FCD0D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010000215400</w:t>
            </w:r>
          </w:p>
        </w:tc>
        <w:tc>
          <w:tcPr>
            <w:tcW w:w="3648" w:type="dxa"/>
            <w:tcBorders>
              <w:top w:val="nil"/>
              <w:left w:val="nil"/>
              <w:bottom w:val="single" w:sz="4" w:space="0" w:color="auto"/>
              <w:right w:val="single" w:sz="4" w:space="0" w:color="auto"/>
            </w:tcBorders>
            <w:shd w:val="clear" w:color="auto" w:fill="auto"/>
            <w:noWrap/>
            <w:hideMark/>
          </w:tcPr>
          <w:p w14:paraId="606E0D06" w14:textId="5486787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Enoxaparina 40 mg-Solución inyectable/Cada jeringa contiene: Enoxaparina sódica 40 mg. Envase con 2 jeringas de 0.4 ml</w:t>
            </w:r>
          </w:p>
        </w:tc>
        <w:tc>
          <w:tcPr>
            <w:tcW w:w="750" w:type="dxa"/>
            <w:tcBorders>
              <w:top w:val="nil"/>
              <w:left w:val="nil"/>
              <w:bottom w:val="single" w:sz="4" w:space="0" w:color="auto"/>
              <w:right w:val="single" w:sz="4" w:space="0" w:color="auto"/>
            </w:tcBorders>
            <w:shd w:val="clear" w:color="auto" w:fill="auto"/>
            <w:noWrap/>
            <w:hideMark/>
          </w:tcPr>
          <w:p w14:paraId="78F6806F" w14:textId="081A135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3AA19B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A8360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2E64A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789468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A7DA9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184</w:t>
            </w:r>
          </w:p>
        </w:tc>
        <w:tc>
          <w:tcPr>
            <w:tcW w:w="1418" w:type="dxa"/>
            <w:tcBorders>
              <w:top w:val="nil"/>
              <w:left w:val="nil"/>
              <w:bottom w:val="single" w:sz="4" w:space="0" w:color="auto"/>
              <w:right w:val="single" w:sz="4" w:space="0" w:color="auto"/>
            </w:tcBorders>
            <w:shd w:val="clear" w:color="auto" w:fill="auto"/>
            <w:hideMark/>
          </w:tcPr>
          <w:p w14:paraId="39792766" w14:textId="0C4B6A1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010.000.2156.00</w:t>
            </w:r>
          </w:p>
        </w:tc>
        <w:tc>
          <w:tcPr>
            <w:tcW w:w="1284" w:type="dxa"/>
            <w:tcBorders>
              <w:top w:val="nil"/>
              <w:left w:val="nil"/>
              <w:bottom w:val="single" w:sz="4" w:space="0" w:color="auto"/>
              <w:right w:val="single" w:sz="4" w:space="0" w:color="auto"/>
            </w:tcBorders>
            <w:shd w:val="clear" w:color="auto" w:fill="auto"/>
            <w:noWrap/>
            <w:hideMark/>
          </w:tcPr>
          <w:p w14:paraId="77E94067" w14:textId="37B147C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010000215600</w:t>
            </w:r>
          </w:p>
        </w:tc>
        <w:tc>
          <w:tcPr>
            <w:tcW w:w="3648" w:type="dxa"/>
            <w:tcBorders>
              <w:top w:val="nil"/>
              <w:left w:val="nil"/>
              <w:bottom w:val="single" w:sz="4" w:space="0" w:color="auto"/>
              <w:right w:val="single" w:sz="4" w:space="0" w:color="auto"/>
            </w:tcBorders>
            <w:shd w:val="clear" w:color="auto" w:fill="auto"/>
            <w:noWrap/>
            <w:hideMark/>
          </w:tcPr>
          <w:p w14:paraId="4A58B324" w14:textId="3E3B14B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Espironolactona 100 mg-Tableta/Cada tableta contiene: Espironolactona 100 mg. Envase con 30 tabletas</w:t>
            </w:r>
          </w:p>
        </w:tc>
        <w:tc>
          <w:tcPr>
            <w:tcW w:w="750" w:type="dxa"/>
            <w:tcBorders>
              <w:top w:val="nil"/>
              <w:left w:val="nil"/>
              <w:bottom w:val="single" w:sz="4" w:space="0" w:color="auto"/>
              <w:right w:val="single" w:sz="4" w:space="0" w:color="auto"/>
            </w:tcBorders>
            <w:shd w:val="clear" w:color="auto" w:fill="auto"/>
            <w:noWrap/>
            <w:hideMark/>
          </w:tcPr>
          <w:p w14:paraId="47DD5281" w14:textId="56C15A6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0B3045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B96F0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AE4D34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8D6B03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642BE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185</w:t>
            </w:r>
          </w:p>
        </w:tc>
        <w:tc>
          <w:tcPr>
            <w:tcW w:w="1418" w:type="dxa"/>
            <w:tcBorders>
              <w:top w:val="nil"/>
              <w:left w:val="nil"/>
              <w:bottom w:val="single" w:sz="4" w:space="0" w:color="auto"/>
              <w:right w:val="single" w:sz="4" w:space="0" w:color="auto"/>
            </w:tcBorders>
            <w:shd w:val="clear" w:color="auto" w:fill="auto"/>
            <w:hideMark/>
          </w:tcPr>
          <w:p w14:paraId="55F5C603" w14:textId="5303918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010.000.2158.00</w:t>
            </w:r>
          </w:p>
        </w:tc>
        <w:tc>
          <w:tcPr>
            <w:tcW w:w="1284" w:type="dxa"/>
            <w:tcBorders>
              <w:top w:val="nil"/>
              <w:left w:val="nil"/>
              <w:bottom w:val="single" w:sz="4" w:space="0" w:color="auto"/>
              <w:right w:val="single" w:sz="4" w:space="0" w:color="auto"/>
            </w:tcBorders>
            <w:shd w:val="clear" w:color="auto" w:fill="auto"/>
            <w:noWrap/>
            <w:hideMark/>
          </w:tcPr>
          <w:p w14:paraId="50BA53A8" w14:textId="5828504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010000215800</w:t>
            </w:r>
          </w:p>
        </w:tc>
        <w:tc>
          <w:tcPr>
            <w:tcW w:w="3648" w:type="dxa"/>
            <w:tcBorders>
              <w:top w:val="nil"/>
              <w:left w:val="nil"/>
              <w:bottom w:val="single" w:sz="4" w:space="0" w:color="auto"/>
              <w:right w:val="single" w:sz="4" w:space="0" w:color="auto"/>
            </w:tcBorders>
            <w:shd w:val="clear" w:color="auto" w:fill="auto"/>
            <w:noWrap/>
            <w:hideMark/>
          </w:tcPr>
          <w:p w14:paraId="17282375" w14:textId="200E0B2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Bromhexina-Solución /Cada 100 ml contienen: Clorhidrato de bromhexina 80 mg. Envase con 100 ml y dosificador</w:t>
            </w:r>
          </w:p>
        </w:tc>
        <w:tc>
          <w:tcPr>
            <w:tcW w:w="750" w:type="dxa"/>
            <w:tcBorders>
              <w:top w:val="nil"/>
              <w:left w:val="nil"/>
              <w:bottom w:val="single" w:sz="4" w:space="0" w:color="auto"/>
              <w:right w:val="single" w:sz="4" w:space="0" w:color="auto"/>
            </w:tcBorders>
            <w:shd w:val="clear" w:color="auto" w:fill="auto"/>
            <w:noWrap/>
            <w:hideMark/>
          </w:tcPr>
          <w:p w14:paraId="79E507A8" w14:textId="0F92FE1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263B52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29CCE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A74A3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0150F4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33FDF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186</w:t>
            </w:r>
          </w:p>
        </w:tc>
        <w:tc>
          <w:tcPr>
            <w:tcW w:w="1418" w:type="dxa"/>
            <w:tcBorders>
              <w:top w:val="nil"/>
              <w:left w:val="nil"/>
              <w:bottom w:val="single" w:sz="4" w:space="0" w:color="auto"/>
              <w:right w:val="single" w:sz="4" w:space="0" w:color="auto"/>
            </w:tcBorders>
            <w:shd w:val="clear" w:color="auto" w:fill="auto"/>
            <w:hideMark/>
          </w:tcPr>
          <w:p w14:paraId="18A28C21" w14:textId="7EB8391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010.000.2162.00</w:t>
            </w:r>
          </w:p>
        </w:tc>
        <w:tc>
          <w:tcPr>
            <w:tcW w:w="1284" w:type="dxa"/>
            <w:tcBorders>
              <w:top w:val="nil"/>
              <w:left w:val="nil"/>
              <w:bottom w:val="single" w:sz="4" w:space="0" w:color="auto"/>
              <w:right w:val="single" w:sz="4" w:space="0" w:color="auto"/>
            </w:tcBorders>
            <w:shd w:val="clear" w:color="auto" w:fill="auto"/>
            <w:noWrap/>
            <w:hideMark/>
          </w:tcPr>
          <w:p w14:paraId="2EE68596" w14:textId="5BCC3FF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010000216200</w:t>
            </w:r>
          </w:p>
        </w:tc>
        <w:tc>
          <w:tcPr>
            <w:tcW w:w="3648" w:type="dxa"/>
            <w:tcBorders>
              <w:top w:val="nil"/>
              <w:left w:val="nil"/>
              <w:bottom w:val="single" w:sz="4" w:space="0" w:color="auto"/>
              <w:right w:val="single" w:sz="4" w:space="0" w:color="auto"/>
            </w:tcBorders>
            <w:shd w:val="clear" w:color="auto" w:fill="auto"/>
            <w:noWrap/>
            <w:hideMark/>
          </w:tcPr>
          <w:p w14:paraId="5C9F9CCA" w14:textId="1A79792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Ipratropio 20 mcg por nebulización-Suspensión en aerosol/Cada g contiene: Bromuro de ipratropio 0.286 mg (20 mcg por nebulización). Envase con 15 ml (21.0 g) como aerosol.</w:t>
            </w:r>
          </w:p>
        </w:tc>
        <w:tc>
          <w:tcPr>
            <w:tcW w:w="750" w:type="dxa"/>
            <w:tcBorders>
              <w:top w:val="nil"/>
              <w:left w:val="nil"/>
              <w:bottom w:val="single" w:sz="4" w:space="0" w:color="auto"/>
              <w:right w:val="single" w:sz="4" w:space="0" w:color="auto"/>
            </w:tcBorders>
            <w:shd w:val="clear" w:color="auto" w:fill="auto"/>
            <w:noWrap/>
            <w:hideMark/>
          </w:tcPr>
          <w:p w14:paraId="724ECE4B" w14:textId="042A25E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44CF61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89273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B273E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DFF601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F6FC2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187</w:t>
            </w:r>
          </w:p>
        </w:tc>
        <w:tc>
          <w:tcPr>
            <w:tcW w:w="1418" w:type="dxa"/>
            <w:tcBorders>
              <w:top w:val="nil"/>
              <w:left w:val="nil"/>
              <w:bottom w:val="single" w:sz="4" w:space="0" w:color="auto"/>
              <w:right w:val="single" w:sz="4" w:space="0" w:color="auto"/>
            </w:tcBorders>
            <w:shd w:val="clear" w:color="auto" w:fill="auto"/>
            <w:hideMark/>
          </w:tcPr>
          <w:p w14:paraId="1833CE85" w14:textId="2DE90EF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010.000.2169.00</w:t>
            </w:r>
          </w:p>
        </w:tc>
        <w:tc>
          <w:tcPr>
            <w:tcW w:w="1284" w:type="dxa"/>
            <w:tcBorders>
              <w:top w:val="nil"/>
              <w:left w:val="nil"/>
              <w:bottom w:val="single" w:sz="4" w:space="0" w:color="auto"/>
              <w:right w:val="single" w:sz="4" w:space="0" w:color="auto"/>
            </w:tcBorders>
            <w:shd w:val="clear" w:color="auto" w:fill="auto"/>
            <w:noWrap/>
            <w:hideMark/>
          </w:tcPr>
          <w:p w14:paraId="1686727A" w14:textId="45D7639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010000216900</w:t>
            </w:r>
          </w:p>
        </w:tc>
        <w:tc>
          <w:tcPr>
            <w:tcW w:w="3648" w:type="dxa"/>
            <w:tcBorders>
              <w:top w:val="nil"/>
              <w:left w:val="nil"/>
              <w:bottom w:val="single" w:sz="4" w:space="0" w:color="auto"/>
              <w:right w:val="single" w:sz="4" w:space="0" w:color="auto"/>
            </w:tcBorders>
            <w:shd w:val="clear" w:color="auto" w:fill="auto"/>
            <w:noWrap/>
            <w:hideMark/>
          </w:tcPr>
          <w:p w14:paraId="3EE2619A" w14:textId="7D4A4D5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Levocarnitina-Solución inyectable/Cada ampolleta contiene: Levocarnitina 1 g. Envase con 5 ampolletas con 5 ml</w:t>
            </w:r>
          </w:p>
        </w:tc>
        <w:tc>
          <w:tcPr>
            <w:tcW w:w="750" w:type="dxa"/>
            <w:tcBorders>
              <w:top w:val="nil"/>
              <w:left w:val="nil"/>
              <w:bottom w:val="single" w:sz="4" w:space="0" w:color="auto"/>
              <w:right w:val="single" w:sz="4" w:space="0" w:color="auto"/>
            </w:tcBorders>
            <w:shd w:val="clear" w:color="auto" w:fill="auto"/>
            <w:noWrap/>
            <w:hideMark/>
          </w:tcPr>
          <w:p w14:paraId="0DC71C07" w14:textId="2875A9A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A8AEC2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E930D3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A6F619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191ABD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16B08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188</w:t>
            </w:r>
          </w:p>
        </w:tc>
        <w:tc>
          <w:tcPr>
            <w:tcW w:w="1418" w:type="dxa"/>
            <w:tcBorders>
              <w:top w:val="nil"/>
              <w:left w:val="nil"/>
              <w:bottom w:val="single" w:sz="4" w:space="0" w:color="auto"/>
              <w:right w:val="single" w:sz="4" w:space="0" w:color="auto"/>
            </w:tcBorders>
            <w:shd w:val="clear" w:color="auto" w:fill="auto"/>
            <w:hideMark/>
          </w:tcPr>
          <w:p w14:paraId="067EA786" w14:textId="471CE78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010.000.2171.00</w:t>
            </w:r>
          </w:p>
        </w:tc>
        <w:tc>
          <w:tcPr>
            <w:tcW w:w="1284" w:type="dxa"/>
            <w:tcBorders>
              <w:top w:val="nil"/>
              <w:left w:val="nil"/>
              <w:bottom w:val="single" w:sz="4" w:space="0" w:color="auto"/>
              <w:right w:val="single" w:sz="4" w:space="0" w:color="auto"/>
            </w:tcBorders>
            <w:shd w:val="clear" w:color="auto" w:fill="auto"/>
            <w:noWrap/>
            <w:hideMark/>
          </w:tcPr>
          <w:p w14:paraId="43ED84EA" w14:textId="10F8317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010000217100</w:t>
            </w:r>
          </w:p>
        </w:tc>
        <w:tc>
          <w:tcPr>
            <w:tcW w:w="3648" w:type="dxa"/>
            <w:tcBorders>
              <w:top w:val="nil"/>
              <w:left w:val="nil"/>
              <w:bottom w:val="single" w:sz="4" w:space="0" w:color="auto"/>
              <w:right w:val="single" w:sz="4" w:space="0" w:color="auto"/>
            </w:tcBorders>
            <w:shd w:val="clear" w:color="auto" w:fill="auto"/>
            <w:noWrap/>
            <w:hideMark/>
          </w:tcPr>
          <w:p w14:paraId="0A10D88E" w14:textId="361A3FC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Levocarnitina-Tableta masticable/Cada tableta contiene: Levocarnitina 1 g. Envase con 20 tabletas</w:t>
            </w:r>
          </w:p>
        </w:tc>
        <w:tc>
          <w:tcPr>
            <w:tcW w:w="750" w:type="dxa"/>
            <w:tcBorders>
              <w:top w:val="nil"/>
              <w:left w:val="nil"/>
              <w:bottom w:val="single" w:sz="4" w:space="0" w:color="auto"/>
              <w:right w:val="single" w:sz="4" w:space="0" w:color="auto"/>
            </w:tcBorders>
            <w:shd w:val="clear" w:color="auto" w:fill="auto"/>
            <w:noWrap/>
            <w:hideMark/>
          </w:tcPr>
          <w:p w14:paraId="4350875E" w14:textId="43E420E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365FB7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6BCCC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9CE1D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7B7BA5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C79EE5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189</w:t>
            </w:r>
          </w:p>
        </w:tc>
        <w:tc>
          <w:tcPr>
            <w:tcW w:w="1418" w:type="dxa"/>
            <w:tcBorders>
              <w:top w:val="nil"/>
              <w:left w:val="nil"/>
              <w:bottom w:val="single" w:sz="4" w:space="0" w:color="auto"/>
              <w:right w:val="single" w:sz="4" w:space="0" w:color="auto"/>
            </w:tcBorders>
            <w:shd w:val="clear" w:color="auto" w:fill="auto"/>
            <w:hideMark/>
          </w:tcPr>
          <w:p w14:paraId="5CB9188E" w14:textId="1535E4B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010.000.2172.00</w:t>
            </w:r>
          </w:p>
        </w:tc>
        <w:tc>
          <w:tcPr>
            <w:tcW w:w="1284" w:type="dxa"/>
            <w:tcBorders>
              <w:top w:val="nil"/>
              <w:left w:val="nil"/>
              <w:bottom w:val="single" w:sz="4" w:space="0" w:color="auto"/>
              <w:right w:val="single" w:sz="4" w:space="0" w:color="auto"/>
            </w:tcBorders>
            <w:shd w:val="clear" w:color="auto" w:fill="auto"/>
            <w:noWrap/>
            <w:hideMark/>
          </w:tcPr>
          <w:p w14:paraId="43EFEC15" w14:textId="27BEA0E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010000217200</w:t>
            </w:r>
          </w:p>
        </w:tc>
        <w:tc>
          <w:tcPr>
            <w:tcW w:w="3648" w:type="dxa"/>
            <w:tcBorders>
              <w:top w:val="nil"/>
              <w:left w:val="nil"/>
              <w:bottom w:val="single" w:sz="4" w:space="0" w:color="auto"/>
              <w:right w:val="single" w:sz="4" w:space="0" w:color="auto"/>
            </w:tcBorders>
            <w:shd w:val="clear" w:color="auto" w:fill="auto"/>
            <w:noWrap/>
            <w:hideMark/>
          </w:tcPr>
          <w:p w14:paraId="6640BC11" w14:textId="02BF714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Alcohol polivinílico-Solución oftálmica/Cada ml contiene: Alcohol polivinílico 14 mg. Frasco gotero integral con 15 ml</w:t>
            </w:r>
          </w:p>
        </w:tc>
        <w:tc>
          <w:tcPr>
            <w:tcW w:w="750" w:type="dxa"/>
            <w:tcBorders>
              <w:top w:val="nil"/>
              <w:left w:val="nil"/>
              <w:bottom w:val="single" w:sz="4" w:space="0" w:color="auto"/>
              <w:right w:val="single" w:sz="4" w:space="0" w:color="auto"/>
            </w:tcBorders>
            <w:shd w:val="clear" w:color="auto" w:fill="auto"/>
            <w:noWrap/>
            <w:hideMark/>
          </w:tcPr>
          <w:p w14:paraId="5C7BBB3B" w14:textId="190138C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1CAA53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31269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A15E9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949EAA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74D83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190</w:t>
            </w:r>
          </w:p>
        </w:tc>
        <w:tc>
          <w:tcPr>
            <w:tcW w:w="1418" w:type="dxa"/>
            <w:tcBorders>
              <w:top w:val="nil"/>
              <w:left w:val="nil"/>
              <w:bottom w:val="single" w:sz="4" w:space="0" w:color="auto"/>
              <w:right w:val="single" w:sz="4" w:space="0" w:color="auto"/>
            </w:tcBorders>
            <w:shd w:val="clear" w:color="auto" w:fill="auto"/>
            <w:hideMark/>
          </w:tcPr>
          <w:p w14:paraId="0396FDA3" w14:textId="00B423A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010.000.2174.00</w:t>
            </w:r>
          </w:p>
        </w:tc>
        <w:tc>
          <w:tcPr>
            <w:tcW w:w="1284" w:type="dxa"/>
            <w:tcBorders>
              <w:top w:val="nil"/>
              <w:left w:val="nil"/>
              <w:bottom w:val="single" w:sz="4" w:space="0" w:color="auto"/>
              <w:right w:val="single" w:sz="4" w:space="0" w:color="auto"/>
            </w:tcBorders>
            <w:shd w:val="clear" w:color="auto" w:fill="auto"/>
            <w:noWrap/>
            <w:hideMark/>
          </w:tcPr>
          <w:p w14:paraId="528D1946" w14:textId="186A090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010000217400</w:t>
            </w:r>
          </w:p>
        </w:tc>
        <w:tc>
          <w:tcPr>
            <w:tcW w:w="3648" w:type="dxa"/>
            <w:tcBorders>
              <w:top w:val="nil"/>
              <w:left w:val="nil"/>
              <w:bottom w:val="single" w:sz="4" w:space="0" w:color="auto"/>
              <w:right w:val="single" w:sz="4" w:space="0" w:color="auto"/>
            </w:tcBorders>
            <w:shd w:val="clear" w:color="auto" w:fill="auto"/>
            <w:noWrap/>
            <w:hideMark/>
          </w:tcPr>
          <w:p w14:paraId="0A0F8214" w14:textId="4908ED1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Ciprofloxacino-Solución oftálmica/Cada 1 ml contiene: Clorhidrato de ciprofloxacino monohidratado equivalente a 3.0 mg de ciprofloxacino. Envase con gotero integral con 5 ml</w:t>
            </w:r>
          </w:p>
        </w:tc>
        <w:tc>
          <w:tcPr>
            <w:tcW w:w="750" w:type="dxa"/>
            <w:tcBorders>
              <w:top w:val="nil"/>
              <w:left w:val="nil"/>
              <w:bottom w:val="single" w:sz="4" w:space="0" w:color="auto"/>
              <w:right w:val="single" w:sz="4" w:space="0" w:color="auto"/>
            </w:tcBorders>
            <w:shd w:val="clear" w:color="auto" w:fill="auto"/>
            <w:noWrap/>
            <w:hideMark/>
          </w:tcPr>
          <w:p w14:paraId="0FFDDF1C" w14:textId="0EA1895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964DE3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DAE6BF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770466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DAD4B3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BC17E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191</w:t>
            </w:r>
          </w:p>
        </w:tc>
        <w:tc>
          <w:tcPr>
            <w:tcW w:w="1418" w:type="dxa"/>
            <w:tcBorders>
              <w:top w:val="nil"/>
              <w:left w:val="nil"/>
              <w:bottom w:val="single" w:sz="4" w:space="0" w:color="auto"/>
              <w:right w:val="single" w:sz="4" w:space="0" w:color="auto"/>
            </w:tcBorders>
            <w:shd w:val="clear" w:color="auto" w:fill="auto"/>
            <w:hideMark/>
          </w:tcPr>
          <w:p w14:paraId="71EEEAB0" w14:textId="4C76ED3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010.000.2176.00</w:t>
            </w:r>
          </w:p>
        </w:tc>
        <w:tc>
          <w:tcPr>
            <w:tcW w:w="1284" w:type="dxa"/>
            <w:tcBorders>
              <w:top w:val="nil"/>
              <w:left w:val="nil"/>
              <w:bottom w:val="single" w:sz="4" w:space="0" w:color="auto"/>
              <w:right w:val="single" w:sz="4" w:space="0" w:color="auto"/>
            </w:tcBorders>
            <w:shd w:val="clear" w:color="auto" w:fill="auto"/>
            <w:noWrap/>
            <w:hideMark/>
          </w:tcPr>
          <w:p w14:paraId="75AE4AFC" w14:textId="65A0216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010000217600</w:t>
            </w:r>
          </w:p>
        </w:tc>
        <w:tc>
          <w:tcPr>
            <w:tcW w:w="3648" w:type="dxa"/>
            <w:tcBorders>
              <w:top w:val="nil"/>
              <w:left w:val="nil"/>
              <w:bottom w:val="single" w:sz="4" w:space="0" w:color="auto"/>
              <w:right w:val="single" w:sz="4" w:space="0" w:color="auto"/>
            </w:tcBorders>
            <w:shd w:val="clear" w:color="auto" w:fill="auto"/>
            <w:noWrap/>
            <w:hideMark/>
          </w:tcPr>
          <w:p w14:paraId="3A7F98DD" w14:textId="4BFC049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Dexametasona-Solución oftálmica/Cada 100 ml contienen: Fosfato de dexametasona 0.1 g. Frasco gotero integral con 5 ml</w:t>
            </w:r>
          </w:p>
        </w:tc>
        <w:tc>
          <w:tcPr>
            <w:tcW w:w="750" w:type="dxa"/>
            <w:tcBorders>
              <w:top w:val="nil"/>
              <w:left w:val="nil"/>
              <w:bottom w:val="single" w:sz="4" w:space="0" w:color="auto"/>
              <w:right w:val="single" w:sz="4" w:space="0" w:color="auto"/>
            </w:tcBorders>
            <w:shd w:val="clear" w:color="auto" w:fill="auto"/>
            <w:noWrap/>
            <w:hideMark/>
          </w:tcPr>
          <w:p w14:paraId="4C181EBE" w14:textId="0CE95B8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4602B4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69FF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767D2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7EED89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2B605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192</w:t>
            </w:r>
          </w:p>
        </w:tc>
        <w:tc>
          <w:tcPr>
            <w:tcW w:w="1418" w:type="dxa"/>
            <w:tcBorders>
              <w:top w:val="nil"/>
              <w:left w:val="nil"/>
              <w:bottom w:val="single" w:sz="4" w:space="0" w:color="auto"/>
              <w:right w:val="single" w:sz="4" w:space="0" w:color="auto"/>
            </w:tcBorders>
            <w:shd w:val="clear" w:color="auto" w:fill="auto"/>
            <w:hideMark/>
          </w:tcPr>
          <w:p w14:paraId="371B978A" w14:textId="558631A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010.000.2179.00</w:t>
            </w:r>
          </w:p>
        </w:tc>
        <w:tc>
          <w:tcPr>
            <w:tcW w:w="1284" w:type="dxa"/>
            <w:tcBorders>
              <w:top w:val="nil"/>
              <w:left w:val="nil"/>
              <w:bottom w:val="single" w:sz="4" w:space="0" w:color="auto"/>
              <w:right w:val="single" w:sz="4" w:space="0" w:color="auto"/>
            </w:tcBorders>
            <w:shd w:val="clear" w:color="auto" w:fill="auto"/>
            <w:noWrap/>
            <w:hideMark/>
          </w:tcPr>
          <w:p w14:paraId="389149DF" w14:textId="5E222C1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010000217900</w:t>
            </w:r>
          </w:p>
        </w:tc>
        <w:tc>
          <w:tcPr>
            <w:tcW w:w="3648" w:type="dxa"/>
            <w:tcBorders>
              <w:top w:val="nil"/>
              <w:left w:val="nil"/>
              <w:bottom w:val="single" w:sz="4" w:space="0" w:color="auto"/>
              <w:right w:val="single" w:sz="4" w:space="0" w:color="auto"/>
            </w:tcBorders>
            <w:shd w:val="clear" w:color="auto" w:fill="auto"/>
            <w:noWrap/>
            <w:hideMark/>
          </w:tcPr>
          <w:p w14:paraId="38CBC774" w14:textId="6A6C256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Fluorometalona-Gotas oftalmicas/Cada 100 ml contienen: Fluorometalona 100 mg. Envase con gotero integral con 5 ml</w:t>
            </w:r>
          </w:p>
        </w:tc>
        <w:tc>
          <w:tcPr>
            <w:tcW w:w="750" w:type="dxa"/>
            <w:tcBorders>
              <w:top w:val="nil"/>
              <w:left w:val="nil"/>
              <w:bottom w:val="single" w:sz="4" w:space="0" w:color="auto"/>
              <w:right w:val="single" w:sz="4" w:space="0" w:color="auto"/>
            </w:tcBorders>
            <w:shd w:val="clear" w:color="auto" w:fill="auto"/>
            <w:noWrap/>
            <w:hideMark/>
          </w:tcPr>
          <w:p w14:paraId="7CAF8601" w14:textId="2E6682D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4B4BE8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4FE767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12C3D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3EB8DC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F793A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193</w:t>
            </w:r>
          </w:p>
        </w:tc>
        <w:tc>
          <w:tcPr>
            <w:tcW w:w="1418" w:type="dxa"/>
            <w:tcBorders>
              <w:top w:val="nil"/>
              <w:left w:val="nil"/>
              <w:bottom w:val="single" w:sz="4" w:space="0" w:color="auto"/>
              <w:right w:val="single" w:sz="4" w:space="0" w:color="auto"/>
            </w:tcBorders>
            <w:shd w:val="clear" w:color="auto" w:fill="auto"/>
            <w:hideMark/>
          </w:tcPr>
          <w:p w14:paraId="64E98C52" w14:textId="50201AC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010.000.2186.00</w:t>
            </w:r>
          </w:p>
        </w:tc>
        <w:tc>
          <w:tcPr>
            <w:tcW w:w="1284" w:type="dxa"/>
            <w:tcBorders>
              <w:top w:val="nil"/>
              <w:left w:val="nil"/>
              <w:bottom w:val="single" w:sz="4" w:space="0" w:color="auto"/>
              <w:right w:val="single" w:sz="4" w:space="0" w:color="auto"/>
            </w:tcBorders>
            <w:shd w:val="clear" w:color="auto" w:fill="auto"/>
            <w:noWrap/>
            <w:hideMark/>
          </w:tcPr>
          <w:p w14:paraId="6EB9076B" w14:textId="3956E65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010000218600</w:t>
            </w:r>
          </w:p>
        </w:tc>
        <w:tc>
          <w:tcPr>
            <w:tcW w:w="3648" w:type="dxa"/>
            <w:tcBorders>
              <w:top w:val="nil"/>
              <w:left w:val="nil"/>
              <w:bottom w:val="single" w:sz="4" w:space="0" w:color="auto"/>
              <w:right w:val="single" w:sz="4" w:space="0" w:color="auto"/>
            </w:tcBorders>
            <w:shd w:val="clear" w:color="auto" w:fill="auto"/>
            <w:noWrap/>
            <w:hideMark/>
          </w:tcPr>
          <w:p w14:paraId="4B5E87B6" w14:textId="07B1EDA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Prednisolona - sulfacetamida-Solución oftálmica/Cada ml contiene: Acetato de prednisolona 5 mg. Sulfacetamida sódica 100 mg. Frasco gotero integral con 5 ml</w:t>
            </w:r>
          </w:p>
        </w:tc>
        <w:tc>
          <w:tcPr>
            <w:tcW w:w="750" w:type="dxa"/>
            <w:tcBorders>
              <w:top w:val="nil"/>
              <w:left w:val="nil"/>
              <w:bottom w:val="single" w:sz="4" w:space="0" w:color="auto"/>
              <w:right w:val="single" w:sz="4" w:space="0" w:color="auto"/>
            </w:tcBorders>
            <w:shd w:val="clear" w:color="auto" w:fill="auto"/>
            <w:noWrap/>
            <w:hideMark/>
          </w:tcPr>
          <w:p w14:paraId="04892411" w14:textId="509B043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C39569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EBB1A4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AECA7B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3FFF44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AA9A6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194</w:t>
            </w:r>
          </w:p>
        </w:tc>
        <w:tc>
          <w:tcPr>
            <w:tcW w:w="1418" w:type="dxa"/>
            <w:tcBorders>
              <w:top w:val="nil"/>
              <w:left w:val="nil"/>
              <w:bottom w:val="single" w:sz="4" w:space="0" w:color="auto"/>
              <w:right w:val="single" w:sz="4" w:space="0" w:color="auto"/>
            </w:tcBorders>
            <w:shd w:val="clear" w:color="auto" w:fill="auto"/>
            <w:hideMark/>
          </w:tcPr>
          <w:p w14:paraId="61F33C1C" w14:textId="5BB6077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010.000.2187.00</w:t>
            </w:r>
          </w:p>
        </w:tc>
        <w:tc>
          <w:tcPr>
            <w:tcW w:w="1284" w:type="dxa"/>
            <w:tcBorders>
              <w:top w:val="nil"/>
              <w:left w:val="nil"/>
              <w:bottom w:val="single" w:sz="4" w:space="0" w:color="auto"/>
              <w:right w:val="single" w:sz="4" w:space="0" w:color="auto"/>
            </w:tcBorders>
            <w:shd w:val="clear" w:color="auto" w:fill="auto"/>
            <w:noWrap/>
            <w:hideMark/>
          </w:tcPr>
          <w:p w14:paraId="4B55E952" w14:textId="4567B60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010000218700</w:t>
            </w:r>
          </w:p>
        </w:tc>
        <w:tc>
          <w:tcPr>
            <w:tcW w:w="3648" w:type="dxa"/>
            <w:tcBorders>
              <w:top w:val="nil"/>
              <w:left w:val="nil"/>
              <w:bottom w:val="single" w:sz="4" w:space="0" w:color="auto"/>
              <w:right w:val="single" w:sz="4" w:space="0" w:color="auto"/>
            </w:tcBorders>
            <w:shd w:val="clear" w:color="auto" w:fill="auto"/>
            <w:noWrap/>
            <w:hideMark/>
          </w:tcPr>
          <w:p w14:paraId="39E4BEE3" w14:textId="6C179A74"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Ipratropio 500 mcg -Solución para inhalación/Cada ampoyeta contiene: Bromuro de ipratropio monohidratado equivalente a 500 µg de bromuro de ipratropio. Vehículo, c.b.p. 2.00 ml. Envase con un frasco ámpula con 20 ml</w:t>
            </w:r>
          </w:p>
        </w:tc>
        <w:tc>
          <w:tcPr>
            <w:tcW w:w="750" w:type="dxa"/>
            <w:tcBorders>
              <w:top w:val="nil"/>
              <w:left w:val="nil"/>
              <w:bottom w:val="single" w:sz="4" w:space="0" w:color="auto"/>
              <w:right w:val="single" w:sz="4" w:space="0" w:color="auto"/>
            </w:tcBorders>
            <w:shd w:val="clear" w:color="auto" w:fill="auto"/>
            <w:noWrap/>
            <w:hideMark/>
          </w:tcPr>
          <w:p w14:paraId="177BEAFA" w14:textId="247CF8A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7F22A8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55346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FC7832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070117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4BBBC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195</w:t>
            </w:r>
          </w:p>
        </w:tc>
        <w:tc>
          <w:tcPr>
            <w:tcW w:w="1418" w:type="dxa"/>
            <w:tcBorders>
              <w:top w:val="nil"/>
              <w:left w:val="nil"/>
              <w:bottom w:val="single" w:sz="4" w:space="0" w:color="auto"/>
              <w:right w:val="single" w:sz="4" w:space="0" w:color="auto"/>
            </w:tcBorders>
            <w:shd w:val="clear" w:color="auto" w:fill="auto"/>
            <w:hideMark/>
          </w:tcPr>
          <w:p w14:paraId="1D6EEB81" w14:textId="222F9B5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010.000.2188.00</w:t>
            </w:r>
          </w:p>
        </w:tc>
        <w:tc>
          <w:tcPr>
            <w:tcW w:w="1284" w:type="dxa"/>
            <w:tcBorders>
              <w:top w:val="nil"/>
              <w:left w:val="nil"/>
              <w:bottom w:val="single" w:sz="4" w:space="0" w:color="auto"/>
              <w:right w:val="single" w:sz="4" w:space="0" w:color="auto"/>
            </w:tcBorders>
            <w:shd w:val="clear" w:color="auto" w:fill="auto"/>
            <w:noWrap/>
            <w:hideMark/>
          </w:tcPr>
          <w:p w14:paraId="434D682A" w14:textId="4F3188B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010000218800</w:t>
            </w:r>
          </w:p>
        </w:tc>
        <w:tc>
          <w:tcPr>
            <w:tcW w:w="3648" w:type="dxa"/>
            <w:tcBorders>
              <w:top w:val="nil"/>
              <w:left w:val="nil"/>
              <w:bottom w:val="single" w:sz="4" w:space="0" w:color="auto"/>
              <w:right w:val="single" w:sz="4" w:space="0" w:color="auto"/>
            </w:tcBorders>
            <w:shd w:val="clear" w:color="auto" w:fill="auto"/>
            <w:noWrap/>
            <w:hideMark/>
          </w:tcPr>
          <w:p w14:paraId="0BA1E4DC" w14:textId="1B83DD14"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Ipratropio-Salbutamol 0.500 mg/2.5 mg-Solución para inhalación/Cada ampolleta contiene: Bromuro de ipratropio monohidratado equivalente a 0.500 mg de bromuro de ipratropio. Sulfato de salbutamol equivalente a 2.500 mg de Salbutamol. Envase con 10 ampolletas de 2.5 ml</w:t>
            </w:r>
          </w:p>
        </w:tc>
        <w:tc>
          <w:tcPr>
            <w:tcW w:w="750" w:type="dxa"/>
            <w:tcBorders>
              <w:top w:val="nil"/>
              <w:left w:val="nil"/>
              <w:bottom w:val="single" w:sz="4" w:space="0" w:color="auto"/>
              <w:right w:val="single" w:sz="4" w:space="0" w:color="auto"/>
            </w:tcBorders>
            <w:shd w:val="clear" w:color="auto" w:fill="auto"/>
            <w:noWrap/>
            <w:hideMark/>
          </w:tcPr>
          <w:p w14:paraId="5CD577FA" w14:textId="1F10F62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468AA8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62EEC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46F648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494492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59EEB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196</w:t>
            </w:r>
          </w:p>
        </w:tc>
        <w:tc>
          <w:tcPr>
            <w:tcW w:w="1418" w:type="dxa"/>
            <w:tcBorders>
              <w:top w:val="nil"/>
              <w:left w:val="nil"/>
              <w:bottom w:val="single" w:sz="4" w:space="0" w:color="auto"/>
              <w:right w:val="single" w:sz="4" w:space="0" w:color="auto"/>
            </w:tcBorders>
            <w:shd w:val="clear" w:color="auto" w:fill="auto"/>
            <w:hideMark/>
          </w:tcPr>
          <w:p w14:paraId="132709FE" w14:textId="0B46BE1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010.000.2189.01</w:t>
            </w:r>
          </w:p>
        </w:tc>
        <w:tc>
          <w:tcPr>
            <w:tcW w:w="1284" w:type="dxa"/>
            <w:tcBorders>
              <w:top w:val="nil"/>
              <w:left w:val="nil"/>
              <w:bottom w:val="single" w:sz="4" w:space="0" w:color="auto"/>
              <w:right w:val="single" w:sz="4" w:space="0" w:color="auto"/>
            </w:tcBorders>
            <w:shd w:val="clear" w:color="auto" w:fill="auto"/>
            <w:noWrap/>
            <w:hideMark/>
          </w:tcPr>
          <w:p w14:paraId="5BB71B41" w14:textId="17966B2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010000218901</w:t>
            </w:r>
          </w:p>
        </w:tc>
        <w:tc>
          <w:tcPr>
            <w:tcW w:w="3648" w:type="dxa"/>
            <w:tcBorders>
              <w:top w:val="nil"/>
              <w:left w:val="nil"/>
              <w:bottom w:val="single" w:sz="4" w:space="0" w:color="auto"/>
              <w:right w:val="single" w:sz="4" w:space="0" w:color="auto"/>
            </w:tcBorders>
            <w:shd w:val="clear" w:color="auto" w:fill="auto"/>
            <w:noWrap/>
            <w:hideMark/>
          </w:tcPr>
          <w:p w14:paraId="1A9D7F7B" w14:textId="3E9F37D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Tobramicina-Solución oftálmica/Cada ml contiene: Sulfato de tobramicina equivalente a 3.0 mg de tobramicina ó tobramicina 3.0 mg. Frasco gotero integral con 15 ml</w:t>
            </w:r>
          </w:p>
        </w:tc>
        <w:tc>
          <w:tcPr>
            <w:tcW w:w="750" w:type="dxa"/>
            <w:tcBorders>
              <w:top w:val="nil"/>
              <w:left w:val="nil"/>
              <w:bottom w:val="single" w:sz="4" w:space="0" w:color="auto"/>
              <w:right w:val="single" w:sz="4" w:space="0" w:color="auto"/>
            </w:tcBorders>
            <w:shd w:val="clear" w:color="auto" w:fill="auto"/>
            <w:noWrap/>
            <w:hideMark/>
          </w:tcPr>
          <w:p w14:paraId="2730569F" w14:textId="728CC2A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477C97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777F9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669CA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C4B451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C7142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197</w:t>
            </w:r>
          </w:p>
        </w:tc>
        <w:tc>
          <w:tcPr>
            <w:tcW w:w="1418" w:type="dxa"/>
            <w:tcBorders>
              <w:top w:val="nil"/>
              <w:left w:val="nil"/>
              <w:bottom w:val="single" w:sz="4" w:space="0" w:color="auto"/>
              <w:right w:val="single" w:sz="4" w:space="0" w:color="auto"/>
            </w:tcBorders>
            <w:shd w:val="clear" w:color="auto" w:fill="auto"/>
            <w:hideMark/>
          </w:tcPr>
          <w:p w14:paraId="5B5D7589" w14:textId="2F20932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010.000.2190.01</w:t>
            </w:r>
          </w:p>
        </w:tc>
        <w:tc>
          <w:tcPr>
            <w:tcW w:w="1284" w:type="dxa"/>
            <w:tcBorders>
              <w:top w:val="nil"/>
              <w:left w:val="nil"/>
              <w:bottom w:val="single" w:sz="4" w:space="0" w:color="auto"/>
              <w:right w:val="single" w:sz="4" w:space="0" w:color="auto"/>
            </w:tcBorders>
            <w:shd w:val="clear" w:color="auto" w:fill="auto"/>
            <w:noWrap/>
            <w:hideMark/>
          </w:tcPr>
          <w:p w14:paraId="2B72E04A" w14:textId="6B341A6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010000219001</w:t>
            </w:r>
          </w:p>
        </w:tc>
        <w:tc>
          <w:tcPr>
            <w:tcW w:w="3648" w:type="dxa"/>
            <w:tcBorders>
              <w:top w:val="nil"/>
              <w:left w:val="nil"/>
              <w:bottom w:val="single" w:sz="4" w:space="0" w:color="auto"/>
              <w:right w:val="single" w:sz="4" w:space="0" w:color="auto"/>
            </w:tcBorders>
            <w:shd w:val="clear" w:color="auto" w:fill="auto"/>
            <w:noWrap/>
            <w:hideMark/>
          </w:tcPr>
          <w:p w14:paraId="7113305A" w14:textId="2A57495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Ipratropio-Salbutamol Solucion para inhalación Cada disparo proporciona: Bromuro de ipratropio monohidratado equivalente a 20 μg de bromuro de ipratropio. Sulfato de salbutamol equivalente a 100 μg de salbutamol. Envase con 120 disparos (120 dosis).</w:t>
            </w:r>
          </w:p>
        </w:tc>
        <w:tc>
          <w:tcPr>
            <w:tcW w:w="750" w:type="dxa"/>
            <w:tcBorders>
              <w:top w:val="nil"/>
              <w:left w:val="nil"/>
              <w:bottom w:val="single" w:sz="4" w:space="0" w:color="auto"/>
              <w:right w:val="single" w:sz="4" w:space="0" w:color="auto"/>
            </w:tcBorders>
            <w:shd w:val="clear" w:color="auto" w:fill="auto"/>
            <w:noWrap/>
            <w:hideMark/>
          </w:tcPr>
          <w:p w14:paraId="0832D2C0" w14:textId="5511183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0CBD28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657BF5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F55091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5B7DE4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A6A65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198</w:t>
            </w:r>
          </w:p>
        </w:tc>
        <w:tc>
          <w:tcPr>
            <w:tcW w:w="1418" w:type="dxa"/>
            <w:tcBorders>
              <w:top w:val="nil"/>
              <w:left w:val="nil"/>
              <w:bottom w:val="single" w:sz="4" w:space="0" w:color="auto"/>
              <w:right w:val="single" w:sz="4" w:space="0" w:color="auto"/>
            </w:tcBorders>
            <w:shd w:val="clear" w:color="auto" w:fill="auto"/>
            <w:hideMark/>
          </w:tcPr>
          <w:p w14:paraId="7A479AB0" w14:textId="6C50E1A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010.000.2192.00</w:t>
            </w:r>
          </w:p>
        </w:tc>
        <w:tc>
          <w:tcPr>
            <w:tcW w:w="1284" w:type="dxa"/>
            <w:tcBorders>
              <w:top w:val="nil"/>
              <w:left w:val="nil"/>
              <w:bottom w:val="single" w:sz="4" w:space="0" w:color="auto"/>
              <w:right w:val="single" w:sz="4" w:space="0" w:color="auto"/>
            </w:tcBorders>
            <w:shd w:val="clear" w:color="auto" w:fill="auto"/>
            <w:noWrap/>
            <w:hideMark/>
          </w:tcPr>
          <w:p w14:paraId="2806384B" w14:textId="3E5A89E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010000219200</w:t>
            </w:r>
          </w:p>
        </w:tc>
        <w:tc>
          <w:tcPr>
            <w:tcW w:w="3648" w:type="dxa"/>
            <w:tcBorders>
              <w:top w:val="nil"/>
              <w:left w:val="nil"/>
              <w:bottom w:val="single" w:sz="4" w:space="0" w:color="auto"/>
              <w:right w:val="single" w:sz="4" w:space="0" w:color="auto"/>
            </w:tcBorders>
            <w:shd w:val="clear" w:color="auto" w:fill="auto"/>
            <w:noWrap/>
            <w:hideMark/>
          </w:tcPr>
          <w:p w14:paraId="11AA4D85" w14:textId="3296602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Ácido folínico 50 mg-Solución inyectable/Cada frasco ámpula o ampolleta contiene: Folinato cálcico equivalente a 50 mg de ácido folínico. Envase con un frasco ámpula con 4 ml</w:t>
            </w:r>
          </w:p>
        </w:tc>
        <w:tc>
          <w:tcPr>
            <w:tcW w:w="750" w:type="dxa"/>
            <w:tcBorders>
              <w:top w:val="nil"/>
              <w:left w:val="nil"/>
              <w:bottom w:val="single" w:sz="4" w:space="0" w:color="auto"/>
              <w:right w:val="single" w:sz="4" w:space="0" w:color="auto"/>
            </w:tcBorders>
            <w:shd w:val="clear" w:color="auto" w:fill="auto"/>
            <w:noWrap/>
            <w:hideMark/>
          </w:tcPr>
          <w:p w14:paraId="4D6CAA9A" w14:textId="6F2D12E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CD9B42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E03C3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71F45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C7664D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D77C3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199</w:t>
            </w:r>
          </w:p>
        </w:tc>
        <w:tc>
          <w:tcPr>
            <w:tcW w:w="1418" w:type="dxa"/>
            <w:tcBorders>
              <w:top w:val="nil"/>
              <w:left w:val="nil"/>
              <w:bottom w:val="single" w:sz="4" w:space="0" w:color="auto"/>
              <w:right w:val="single" w:sz="4" w:space="0" w:color="auto"/>
            </w:tcBorders>
            <w:shd w:val="clear" w:color="auto" w:fill="auto"/>
            <w:hideMark/>
          </w:tcPr>
          <w:p w14:paraId="1AC476AA" w14:textId="188568F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010.000.2195.00</w:t>
            </w:r>
          </w:p>
        </w:tc>
        <w:tc>
          <w:tcPr>
            <w:tcW w:w="1284" w:type="dxa"/>
            <w:tcBorders>
              <w:top w:val="nil"/>
              <w:left w:val="nil"/>
              <w:bottom w:val="single" w:sz="4" w:space="0" w:color="auto"/>
              <w:right w:val="single" w:sz="4" w:space="0" w:color="auto"/>
            </w:tcBorders>
            <w:shd w:val="clear" w:color="auto" w:fill="auto"/>
            <w:noWrap/>
            <w:hideMark/>
          </w:tcPr>
          <w:p w14:paraId="7E090BD4" w14:textId="5F4C114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010000219500</w:t>
            </w:r>
          </w:p>
        </w:tc>
        <w:tc>
          <w:tcPr>
            <w:tcW w:w="3648" w:type="dxa"/>
            <w:tcBorders>
              <w:top w:val="nil"/>
              <w:left w:val="nil"/>
              <w:bottom w:val="single" w:sz="4" w:space="0" w:color="auto"/>
              <w:right w:val="single" w:sz="4" w:space="0" w:color="auto"/>
            </w:tcBorders>
            <w:shd w:val="clear" w:color="auto" w:fill="auto"/>
            <w:noWrap/>
            <w:hideMark/>
          </w:tcPr>
          <w:p w14:paraId="3C17CD6F" w14:textId="42A8E08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Ondansetron-Tableta/Cada tableta contiene: Clorhidrato dihidratado de ondansetrón equivalente a 8 mg de ondansetrón. Envase con 10 tabletas</w:t>
            </w:r>
          </w:p>
        </w:tc>
        <w:tc>
          <w:tcPr>
            <w:tcW w:w="750" w:type="dxa"/>
            <w:tcBorders>
              <w:top w:val="nil"/>
              <w:left w:val="nil"/>
              <w:bottom w:val="single" w:sz="4" w:space="0" w:color="auto"/>
              <w:right w:val="single" w:sz="4" w:space="0" w:color="auto"/>
            </w:tcBorders>
            <w:shd w:val="clear" w:color="auto" w:fill="auto"/>
            <w:noWrap/>
            <w:hideMark/>
          </w:tcPr>
          <w:p w14:paraId="7830FA41" w14:textId="1BC857E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9FD952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04F2D9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893E2F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6DBFC1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082AE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200</w:t>
            </w:r>
          </w:p>
        </w:tc>
        <w:tc>
          <w:tcPr>
            <w:tcW w:w="1418" w:type="dxa"/>
            <w:tcBorders>
              <w:top w:val="nil"/>
              <w:left w:val="nil"/>
              <w:bottom w:val="single" w:sz="4" w:space="0" w:color="auto"/>
              <w:right w:val="single" w:sz="4" w:space="0" w:color="auto"/>
            </w:tcBorders>
            <w:shd w:val="clear" w:color="auto" w:fill="auto"/>
            <w:hideMark/>
          </w:tcPr>
          <w:p w14:paraId="4563D297" w14:textId="29BBC1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010.000.2198.00</w:t>
            </w:r>
          </w:p>
        </w:tc>
        <w:tc>
          <w:tcPr>
            <w:tcW w:w="1284" w:type="dxa"/>
            <w:tcBorders>
              <w:top w:val="nil"/>
              <w:left w:val="nil"/>
              <w:bottom w:val="single" w:sz="4" w:space="0" w:color="auto"/>
              <w:right w:val="single" w:sz="4" w:space="0" w:color="auto"/>
            </w:tcBorders>
            <w:shd w:val="clear" w:color="auto" w:fill="auto"/>
            <w:noWrap/>
            <w:hideMark/>
          </w:tcPr>
          <w:p w14:paraId="2192B470" w14:textId="373EADB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010000219800</w:t>
            </w:r>
          </w:p>
        </w:tc>
        <w:tc>
          <w:tcPr>
            <w:tcW w:w="3648" w:type="dxa"/>
            <w:tcBorders>
              <w:top w:val="nil"/>
              <w:left w:val="nil"/>
              <w:bottom w:val="single" w:sz="4" w:space="0" w:color="auto"/>
              <w:right w:val="single" w:sz="4" w:space="0" w:color="auto"/>
            </w:tcBorders>
            <w:shd w:val="clear" w:color="auto" w:fill="auto"/>
            <w:noWrap/>
            <w:hideMark/>
          </w:tcPr>
          <w:p w14:paraId="1420EE67" w14:textId="5001805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Oximetazolina 50 mg-Solución nasal/Cada 100 ml contienen: Clorhidrato de oximetazolina 50 mg. Frasco gotero integral con 20 ml</w:t>
            </w:r>
          </w:p>
        </w:tc>
        <w:tc>
          <w:tcPr>
            <w:tcW w:w="750" w:type="dxa"/>
            <w:tcBorders>
              <w:top w:val="nil"/>
              <w:left w:val="nil"/>
              <w:bottom w:val="single" w:sz="4" w:space="0" w:color="auto"/>
              <w:right w:val="single" w:sz="4" w:space="0" w:color="auto"/>
            </w:tcBorders>
            <w:shd w:val="clear" w:color="auto" w:fill="auto"/>
            <w:noWrap/>
            <w:hideMark/>
          </w:tcPr>
          <w:p w14:paraId="4E66A45B" w14:textId="54C6117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2BC271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733F2F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FC0F1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09EBE9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63A9B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201</w:t>
            </w:r>
          </w:p>
        </w:tc>
        <w:tc>
          <w:tcPr>
            <w:tcW w:w="1418" w:type="dxa"/>
            <w:tcBorders>
              <w:top w:val="nil"/>
              <w:left w:val="nil"/>
              <w:bottom w:val="single" w:sz="4" w:space="0" w:color="auto"/>
              <w:right w:val="single" w:sz="4" w:space="0" w:color="auto"/>
            </w:tcBorders>
            <w:shd w:val="clear" w:color="auto" w:fill="auto"/>
            <w:hideMark/>
          </w:tcPr>
          <w:p w14:paraId="2A71DE3E" w14:textId="74C5065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010.000.2199.00</w:t>
            </w:r>
          </w:p>
        </w:tc>
        <w:tc>
          <w:tcPr>
            <w:tcW w:w="1284" w:type="dxa"/>
            <w:tcBorders>
              <w:top w:val="nil"/>
              <w:left w:val="nil"/>
              <w:bottom w:val="single" w:sz="4" w:space="0" w:color="auto"/>
              <w:right w:val="single" w:sz="4" w:space="0" w:color="auto"/>
            </w:tcBorders>
            <w:shd w:val="clear" w:color="auto" w:fill="auto"/>
            <w:noWrap/>
            <w:hideMark/>
          </w:tcPr>
          <w:p w14:paraId="6D67BC6C" w14:textId="6C64F0F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010000219900</w:t>
            </w:r>
          </w:p>
        </w:tc>
        <w:tc>
          <w:tcPr>
            <w:tcW w:w="3648" w:type="dxa"/>
            <w:tcBorders>
              <w:top w:val="nil"/>
              <w:left w:val="nil"/>
              <w:bottom w:val="single" w:sz="4" w:space="0" w:color="auto"/>
              <w:right w:val="single" w:sz="4" w:space="0" w:color="auto"/>
            </w:tcBorders>
            <w:shd w:val="clear" w:color="auto" w:fill="auto"/>
            <w:noWrap/>
            <w:hideMark/>
          </w:tcPr>
          <w:p w14:paraId="3FB47B83" w14:textId="2FF5440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Oximetazolina 25 mg-Solución nasal/Cada 100 ml contienen Clorhidrato de oximetazolina 25 mg. Frasco gotero integral con 20 ml</w:t>
            </w:r>
          </w:p>
        </w:tc>
        <w:tc>
          <w:tcPr>
            <w:tcW w:w="750" w:type="dxa"/>
            <w:tcBorders>
              <w:top w:val="nil"/>
              <w:left w:val="nil"/>
              <w:bottom w:val="single" w:sz="4" w:space="0" w:color="auto"/>
              <w:right w:val="single" w:sz="4" w:space="0" w:color="auto"/>
            </w:tcBorders>
            <w:shd w:val="clear" w:color="auto" w:fill="auto"/>
            <w:noWrap/>
            <w:hideMark/>
          </w:tcPr>
          <w:p w14:paraId="09F3293C" w14:textId="6ACC751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08191B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5BF74F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CF7FC8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B9FA4B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502D66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202</w:t>
            </w:r>
          </w:p>
        </w:tc>
        <w:tc>
          <w:tcPr>
            <w:tcW w:w="1418" w:type="dxa"/>
            <w:tcBorders>
              <w:top w:val="nil"/>
              <w:left w:val="nil"/>
              <w:bottom w:val="single" w:sz="4" w:space="0" w:color="auto"/>
              <w:right w:val="single" w:sz="4" w:space="0" w:color="auto"/>
            </w:tcBorders>
            <w:shd w:val="clear" w:color="auto" w:fill="auto"/>
            <w:hideMark/>
          </w:tcPr>
          <w:p w14:paraId="38E86A64" w14:textId="1A8903C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010.000.2205.00</w:t>
            </w:r>
          </w:p>
        </w:tc>
        <w:tc>
          <w:tcPr>
            <w:tcW w:w="1284" w:type="dxa"/>
            <w:tcBorders>
              <w:top w:val="nil"/>
              <w:left w:val="nil"/>
              <w:bottom w:val="single" w:sz="4" w:space="0" w:color="auto"/>
              <w:right w:val="single" w:sz="4" w:space="0" w:color="auto"/>
            </w:tcBorders>
            <w:shd w:val="clear" w:color="auto" w:fill="auto"/>
            <w:noWrap/>
            <w:hideMark/>
          </w:tcPr>
          <w:p w14:paraId="47464104" w14:textId="650A7DF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010000220500</w:t>
            </w:r>
          </w:p>
        </w:tc>
        <w:tc>
          <w:tcPr>
            <w:tcW w:w="3648" w:type="dxa"/>
            <w:tcBorders>
              <w:top w:val="nil"/>
              <w:left w:val="nil"/>
              <w:bottom w:val="single" w:sz="4" w:space="0" w:color="auto"/>
              <w:right w:val="single" w:sz="4" w:space="0" w:color="auto"/>
            </w:tcBorders>
            <w:shd w:val="clear" w:color="auto" w:fill="auto"/>
            <w:noWrap/>
            <w:hideMark/>
          </w:tcPr>
          <w:p w14:paraId="6D390341" w14:textId="33BF43D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Deferasirox-Comprimido/Cada comprimido contiene: Deferasirox 250 mg. Envase con 28 comprimidos</w:t>
            </w:r>
          </w:p>
        </w:tc>
        <w:tc>
          <w:tcPr>
            <w:tcW w:w="750" w:type="dxa"/>
            <w:tcBorders>
              <w:top w:val="nil"/>
              <w:left w:val="nil"/>
              <w:bottom w:val="single" w:sz="4" w:space="0" w:color="auto"/>
              <w:right w:val="single" w:sz="4" w:space="0" w:color="auto"/>
            </w:tcBorders>
            <w:shd w:val="clear" w:color="auto" w:fill="auto"/>
            <w:noWrap/>
            <w:hideMark/>
          </w:tcPr>
          <w:p w14:paraId="3F3EB56C" w14:textId="70BB133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3C2BDC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F7A1C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0666B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CD20E9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7EF4B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203</w:t>
            </w:r>
          </w:p>
        </w:tc>
        <w:tc>
          <w:tcPr>
            <w:tcW w:w="1418" w:type="dxa"/>
            <w:tcBorders>
              <w:top w:val="nil"/>
              <w:left w:val="nil"/>
              <w:bottom w:val="single" w:sz="4" w:space="0" w:color="auto"/>
              <w:right w:val="single" w:sz="4" w:space="0" w:color="auto"/>
            </w:tcBorders>
            <w:shd w:val="clear" w:color="auto" w:fill="auto"/>
            <w:hideMark/>
          </w:tcPr>
          <w:p w14:paraId="0F7E1FF1" w14:textId="61BDDDB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010.000.2207.01</w:t>
            </w:r>
          </w:p>
        </w:tc>
        <w:tc>
          <w:tcPr>
            <w:tcW w:w="1284" w:type="dxa"/>
            <w:tcBorders>
              <w:top w:val="nil"/>
              <w:left w:val="nil"/>
              <w:bottom w:val="single" w:sz="4" w:space="0" w:color="auto"/>
              <w:right w:val="single" w:sz="4" w:space="0" w:color="auto"/>
            </w:tcBorders>
            <w:shd w:val="clear" w:color="auto" w:fill="auto"/>
            <w:noWrap/>
            <w:hideMark/>
          </w:tcPr>
          <w:p w14:paraId="749C1AC4" w14:textId="50B0724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010000220701</w:t>
            </w:r>
          </w:p>
        </w:tc>
        <w:tc>
          <w:tcPr>
            <w:tcW w:w="3648" w:type="dxa"/>
            <w:tcBorders>
              <w:top w:val="nil"/>
              <w:left w:val="nil"/>
              <w:bottom w:val="single" w:sz="4" w:space="0" w:color="auto"/>
              <w:right w:val="single" w:sz="4" w:space="0" w:color="auto"/>
            </w:tcBorders>
            <w:shd w:val="clear" w:color="auto" w:fill="auto"/>
            <w:noWrap/>
            <w:hideMark/>
          </w:tcPr>
          <w:p w14:paraId="23BBD694" w14:textId="3124EF3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Tibolona-Tableta/Cada tableta contiene: Tibolona 2.5 mg. Envase con 30 tabletas</w:t>
            </w:r>
          </w:p>
        </w:tc>
        <w:tc>
          <w:tcPr>
            <w:tcW w:w="750" w:type="dxa"/>
            <w:tcBorders>
              <w:top w:val="nil"/>
              <w:left w:val="nil"/>
              <w:bottom w:val="single" w:sz="4" w:space="0" w:color="auto"/>
              <w:right w:val="single" w:sz="4" w:space="0" w:color="auto"/>
            </w:tcBorders>
            <w:shd w:val="clear" w:color="auto" w:fill="auto"/>
            <w:noWrap/>
            <w:hideMark/>
          </w:tcPr>
          <w:p w14:paraId="7823AB87" w14:textId="505620C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B7849F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BB30C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4AE8C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CF0F1A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87667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204</w:t>
            </w:r>
          </w:p>
        </w:tc>
        <w:tc>
          <w:tcPr>
            <w:tcW w:w="1418" w:type="dxa"/>
            <w:tcBorders>
              <w:top w:val="nil"/>
              <w:left w:val="nil"/>
              <w:bottom w:val="single" w:sz="4" w:space="0" w:color="auto"/>
              <w:right w:val="single" w:sz="4" w:space="0" w:color="auto"/>
            </w:tcBorders>
            <w:shd w:val="clear" w:color="auto" w:fill="auto"/>
            <w:hideMark/>
          </w:tcPr>
          <w:p w14:paraId="6272BD5E" w14:textId="6AEBF01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010.000.2210.00</w:t>
            </w:r>
          </w:p>
        </w:tc>
        <w:tc>
          <w:tcPr>
            <w:tcW w:w="1284" w:type="dxa"/>
            <w:tcBorders>
              <w:top w:val="nil"/>
              <w:left w:val="nil"/>
              <w:bottom w:val="single" w:sz="4" w:space="0" w:color="auto"/>
              <w:right w:val="single" w:sz="4" w:space="0" w:color="auto"/>
            </w:tcBorders>
            <w:shd w:val="clear" w:color="auto" w:fill="auto"/>
            <w:noWrap/>
            <w:hideMark/>
          </w:tcPr>
          <w:p w14:paraId="66D7ACB1" w14:textId="38C177B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010000221000</w:t>
            </w:r>
          </w:p>
        </w:tc>
        <w:tc>
          <w:tcPr>
            <w:tcW w:w="3648" w:type="dxa"/>
            <w:tcBorders>
              <w:top w:val="nil"/>
              <w:left w:val="nil"/>
              <w:bottom w:val="single" w:sz="4" w:space="0" w:color="auto"/>
              <w:right w:val="single" w:sz="4" w:space="0" w:color="auto"/>
            </w:tcBorders>
            <w:shd w:val="clear" w:color="auto" w:fill="auto"/>
            <w:noWrap/>
            <w:hideMark/>
          </w:tcPr>
          <w:p w14:paraId="7B08F191" w14:textId="20C8F97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Levonorgestrel 0.750 mg-Comprimido o tableta/Cada comprimido o tableta contiene: Levonorgestrel 0.750 mg. Envase con 2 comprimidos o tabletas</w:t>
            </w:r>
          </w:p>
        </w:tc>
        <w:tc>
          <w:tcPr>
            <w:tcW w:w="750" w:type="dxa"/>
            <w:tcBorders>
              <w:top w:val="nil"/>
              <w:left w:val="nil"/>
              <w:bottom w:val="single" w:sz="4" w:space="0" w:color="auto"/>
              <w:right w:val="single" w:sz="4" w:space="0" w:color="auto"/>
            </w:tcBorders>
            <w:shd w:val="clear" w:color="auto" w:fill="auto"/>
            <w:noWrap/>
            <w:hideMark/>
          </w:tcPr>
          <w:p w14:paraId="21283DC4" w14:textId="14F3105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FD645D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43424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531FA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B4534D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7353C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205</w:t>
            </w:r>
          </w:p>
        </w:tc>
        <w:tc>
          <w:tcPr>
            <w:tcW w:w="1418" w:type="dxa"/>
            <w:tcBorders>
              <w:top w:val="nil"/>
              <w:left w:val="nil"/>
              <w:bottom w:val="single" w:sz="4" w:space="0" w:color="auto"/>
              <w:right w:val="single" w:sz="4" w:space="0" w:color="auto"/>
            </w:tcBorders>
            <w:shd w:val="clear" w:color="auto" w:fill="auto"/>
            <w:hideMark/>
          </w:tcPr>
          <w:p w14:paraId="4D62FDCC" w14:textId="05006F1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010.000.2230.00</w:t>
            </w:r>
          </w:p>
        </w:tc>
        <w:tc>
          <w:tcPr>
            <w:tcW w:w="1284" w:type="dxa"/>
            <w:tcBorders>
              <w:top w:val="nil"/>
              <w:left w:val="nil"/>
              <w:bottom w:val="single" w:sz="4" w:space="0" w:color="auto"/>
              <w:right w:val="single" w:sz="4" w:space="0" w:color="auto"/>
            </w:tcBorders>
            <w:shd w:val="clear" w:color="auto" w:fill="auto"/>
            <w:noWrap/>
            <w:hideMark/>
          </w:tcPr>
          <w:p w14:paraId="69AF4D9A" w14:textId="5254358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010000223000</w:t>
            </w:r>
          </w:p>
        </w:tc>
        <w:tc>
          <w:tcPr>
            <w:tcW w:w="3648" w:type="dxa"/>
            <w:tcBorders>
              <w:top w:val="nil"/>
              <w:left w:val="nil"/>
              <w:bottom w:val="single" w:sz="4" w:space="0" w:color="auto"/>
              <w:right w:val="single" w:sz="4" w:space="0" w:color="auto"/>
            </w:tcBorders>
            <w:shd w:val="clear" w:color="auto" w:fill="auto"/>
            <w:noWrap/>
            <w:hideMark/>
          </w:tcPr>
          <w:p w14:paraId="05410CA1" w14:textId="6A24DF7F"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Amoxicilina - ácido clavulánico-Tableta/Cada tableta contiene: amoxicilina trihidratada equivalente a 500 mg de amoxilina. Clavulanato de potasio equivalente a 125 mg de ácido clavulánico. Envase con 12 tabletas</w:t>
            </w:r>
          </w:p>
        </w:tc>
        <w:tc>
          <w:tcPr>
            <w:tcW w:w="750" w:type="dxa"/>
            <w:tcBorders>
              <w:top w:val="nil"/>
              <w:left w:val="nil"/>
              <w:bottom w:val="single" w:sz="4" w:space="0" w:color="auto"/>
              <w:right w:val="single" w:sz="4" w:space="0" w:color="auto"/>
            </w:tcBorders>
            <w:shd w:val="clear" w:color="auto" w:fill="auto"/>
            <w:noWrap/>
            <w:hideMark/>
          </w:tcPr>
          <w:p w14:paraId="2B8E1D62" w14:textId="263B290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60A087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F3FBE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014712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5EEEC0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08EFE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206</w:t>
            </w:r>
          </w:p>
        </w:tc>
        <w:tc>
          <w:tcPr>
            <w:tcW w:w="1418" w:type="dxa"/>
            <w:tcBorders>
              <w:top w:val="nil"/>
              <w:left w:val="nil"/>
              <w:bottom w:val="single" w:sz="4" w:space="0" w:color="auto"/>
              <w:right w:val="single" w:sz="4" w:space="0" w:color="auto"/>
            </w:tcBorders>
            <w:shd w:val="clear" w:color="auto" w:fill="auto"/>
            <w:hideMark/>
          </w:tcPr>
          <w:p w14:paraId="76E7410F" w14:textId="3DDDB52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010.000.2247.00</w:t>
            </w:r>
          </w:p>
        </w:tc>
        <w:tc>
          <w:tcPr>
            <w:tcW w:w="1284" w:type="dxa"/>
            <w:tcBorders>
              <w:top w:val="nil"/>
              <w:left w:val="nil"/>
              <w:bottom w:val="single" w:sz="4" w:space="0" w:color="auto"/>
              <w:right w:val="single" w:sz="4" w:space="0" w:color="auto"/>
            </w:tcBorders>
            <w:shd w:val="clear" w:color="auto" w:fill="auto"/>
            <w:noWrap/>
            <w:hideMark/>
          </w:tcPr>
          <w:p w14:paraId="20B7D0BD" w14:textId="32858D3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010000224700</w:t>
            </w:r>
          </w:p>
        </w:tc>
        <w:tc>
          <w:tcPr>
            <w:tcW w:w="3648" w:type="dxa"/>
            <w:tcBorders>
              <w:top w:val="nil"/>
              <w:left w:val="nil"/>
              <w:bottom w:val="single" w:sz="4" w:space="0" w:color="auto"/>
              <w:right w:val="single" w:sz="4" w:space="0" w:color="auto"/>
            </w:tcBorders>
            <w:shd w:val="clear" w:color="auto" w:fill="auto"/>
            <w:noWrap/>
            <w:hideMark/>
          </w:tcPr>
          <w:p w14:paraId="46CFB8E7" w14:textId="0800F35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Cinitaprida-Comprimido/Cada comprimido contiene Bitartrato de cinitaprida equivalente a 1 mg de cinitaprida. Envase con 25 comprimidos</w:t>
            </w:r>
          </w:p>
        </w:tc>
        <w:tc>
          <w:tcPr>
            <w:tcW w:w="750" w:type="dxa"/>
            <w:tcBorders>
              <w:top w:val="nil"/>
              <w:left w:val="nil"/>
              <w:bottom w:val="single" w:sz="4" w:space="0" w:color="auto"/>
              <w:right w:val="single" w:sz="4" w:space="0" w:color="auto"/>
            </w:tcBorders>
            <w:shd w:val="clear" w:color="auto" w:fill="auto"/>
            <w:noWrap/>
            <w:hideMark/>
          </w:tcPr>
          <w:p w14:paraId="29F55262" w14:textId="669E77F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366329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B0E0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9C517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44E77A3"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E0695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207</w:t>
            </w:r>
          </w:p>
        </w:tc>
        <w:tc>
          <w:tcPr>
            <w:tcW w:w="1418" w:type="dxa"/>
            <w:tcBorders>
              <w:top w:val="nil"/>
              <w:left w:val="nil"/>
              <w:bottom w:val="single" w:sz="4" w:space="0" w:color="auto"/>
              <w:right w:val="single" w:sz="4" w:space="0" w:color="auto"/>
            </w:tcBorders>
            <w:shd w:val="clear" w:color="auto" w:fill="auto"/>
            <w:hideMark/>
          </w:tcPr>
          <w:p w14:paraId="7135B798" w14:textId="346CC5C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010.000.2248.00</w:t>
            </w:r>
          </w:p>
        </w:tc>
        <w:tc>
          <w:tcPr>
            <w:tcW w:w="1284" w:type="dxa"/>
            <w:tcBorders>
              <w:top w:val="nil"/>
              <w:left w:val="nil"/>
              <w:bottom w:val="single" w:sz="4" w:space="0" w:color="auto"/>
              <w:right w:val="single" w:sz="4" w:space="0" w:color="auto"/>
            </w:tcBorders>
            <w:shd w:val="clear" w:color="auto" w:fill="auto"/>
            <w:noWrap/>
            <w:hideMark/>
          </w:tcPr>
          <w:p w14:paraId="34D13AA1" w14:textId="21FA37B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010000224800</w:t>
            </w:r>
          </w:p>
        </w:tc>
        <w:tc>
          <w:tcPr>
            <w:tcW w:w="3648" w:type="dxa"/>
            <w:tcBorders>
              <w:top w:val="nil"/>
              <w:left w:val="nil"/>
              <w:bottom w:val="single" w:sz="4" w:space="0" w:color="auto"/>
              <w:right w:val="single" w:sz="4" w:space="0" w:color="auto"/>
            </w:tcBorders>
            <w:shd w:val="clear" w:color="auto" w:fill="auto"/>
            <w:noWrap/>
            <w:hideMark/>
          </w:tcPr>
          <w:p w14:paraId="59C3086E" w14:textId="546AEE0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Cinitaprida-Granulado/Cada sobre contiene: Bitartrato de cinitaprida equivalente a 1 mg de cinitaprida. Envase con 30 sobres</w:t>
            </w:r>
          </w:p>
        </w:tc>
        <w:tc>
          <w:tcPr>
            <w:tcW w:w="750" w:type="dxa"/>
            <w:tcBorders>
              <w:top w:val="nil"/>
              <w:left w:val="nil"/>
              <w:bottom w:val="single" w:sz="4" w:space="0" w:color="auto"/>
              <w:right w:val="single" w:sz="4" w:space="0" w:color="auto"/>
            </w:tcBorders>
            <w:shd w:val="clear" w:color="auto" w:fill="auto"/>
            <w:noWrap/>
            <w:hideMark/>
          </w:tcPr>
          <w:p w14:paraId="2A274AEA" w14:textId="555CB58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071BC8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59CEB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E5B6C1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37F8EA3"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0746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208</w:t>
            </w:r>
          </w:p>
        </w:tc>
        <w:tc>
          <w:tcPr>
            <w:tcW w:w="1418" w:type="dxa"/>
            <w:tcBorders>
              <w:top w:val="single" w:sz="4" w:space="0" w:color="auto"/>
              <w:left w:val="nil"/>
              <w:bottom w:val="single" w:sz="4" w:space="0" w:color="auto"/>
              <w:right w:val="single" w:sz="4" w:space="0" w:color="auto"/>
            </w:tcBorders>
            <w:shd w:val="clear" w:color="auto" w:fill="auto"/>
            <w:hideMark/>
          </w:tcPr>
          <w:p w14:paraId="468EFC4C" w14:textId="534DB54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010.000.2249.00</w:t>
            </w:r>
          </w:p>
        </w:tc>
        <w:tc>
          <w:tcPr>
            <w:tcW w:w="1284" w:type="dxa"/>
            <w:tcBorders>
              <w:top w:val="single" w:sz="4" w:space="0" w:color="auto"/>
              <w:left w:val="nil"/>
              <w:bottom w:val="single" w:sz="4" w:space="0" w:color="auto"/>
              <w:right w:val="single" w:sz="4" w:space="0" w:color="auto"/>
            </w:tcBorders>
            <w:shd w:val="clear" w:color="auto" w:fill="auto"/>
            <w:noWrap/>
            <w:hideMark/>
          </w:tcPr>
          <w:p w14:paraId="7671B7C3" w14:textId="3EBD771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010000224900</w:t>
            </w:r>
          </w:p>
        </w:tc>
        <w:tc>
          <w:tcPr>
            <w:tcW w:w="3648" w:type="dxa"/>
            <w:tcBorders>
              <w:top w:val="single" w:sz="4" w:space="0" w:color="auto"/>
              <w:left w:val="nil"/>
              <w:bottom w:val="single" w:sz="4" w:space="0" w:color="auto"/>
              <w:right w:val="single" w:sz="4" w:space="0" w:color="auto"/>
            </w:tcBorders>
            <w:shd w:val="clear" w:color="auto" w:fill="auto"/>
            <w:noWrap/>
            <w:hideMark/>
          </w:tcPr>
          <w:p w14:paraId="03A3B0F9" w14:textId="4FEF7E3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Cinitaprida-Solución oral/Cada 100 ml contienen: Bitartrato de cinitaprida equivalente a 20 mg de cinitaprida. Envase con 120 ml y cucharita dosificadora</w:t>
            </w:r>
          </w:p>
        </w:tc>
        <w:tc>
          <w:tcPr>
            <w:tcW w:w="750" w:type="dxa"/>
            <w:tcBorders>
              <w:top w:val="single" w:sz="4" w:space="0" w:color="auto"/>
              <w:left w:val="nil"/>
              <w:bottom w:val="single" w:sz="4" w:space="0" w:color="auto"/>
              <w:right w:val="single" w:sz="4" w:space="0" w:color="auto"/>
            </w:tcBorders>
            <w:shd w:val="clear" w:color="auto" w:fill="auto"/>
            <w:noWrap/>
            <w:hideMark/>
          </w:tcPr>
          <w:p w14:paraId="39C9011F" w14:textId="4B3B40C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6F3CD2B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0B6D534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7C20DB0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8A7D5A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8FB6B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209</w:t>
            </w:r>
          </w:p>
        </w:tc>
        <w:tc>
          <w:tcPr>
            <w:tcW w:w="1418" w:type="dxa"/>
            <w:tcBorders>
              <w:top w:val="nil"/>
              <w:left w:val="nil"/>
              <w:bottom w:val="single" w:sz="4" w:space="0" w:color="auto"/>
              <w:right w:val="single" w:sz="4" w:space="0" w:color="auto"/>
            </w:tcBorders>
            <w:shd w:val="clear" w:color="auto" w:fill="auto"/>
            <w:hideMark/>
          </w:tcPr>
          <w:p w14:paraId="676075F8" w14:textId="4196F74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010.000.2262.00</w:t>
            </w:r>
          </w:p>
        </w:tc>
        <w:tc>
          <w:tcPr>
            <w:tcW w:w="1284" w:type="dxa"/>
            <w:tcBorders>
              <w:top w:val="nil"/>
              <w:left w:val="nil"/>
              <w:bottom w:val="single" w:sz="4" w:space="0" w:color="auto"/>
              <w:right w:val="single" w:sz="4" w:space="0" w:color="auto"/>
            </w:tcBorders>
            <w:shd w:val="clear" w:color="auto" w:fill="auto"/>
            <w:noWrap/>
            <w:hideMark/>
          </w:tcPr>
          <w:p w14:paraId="7A9AAAD8" w14:textId="5531577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010000226200</w:t>
            </w:r>
          </w:p>
        </w:tc>
        <w:tc>
          <w:tcPr>
            <w:tcW w:w="3648" w:type="dxa"/>
            <w:tcBorders>
              <w:top w:val="nil"/>
              <w:left w:val="nil"/>
              <w:bottom w:val="single" w:sz="4" w:space="0" w:color="auto"/>
              <w:right w:val="single" w:sz="4" w:space="0" w:color="auto"/>
            </w:tcBorders>
            <w:shd w:val="clear" w:color="auto" w:fill="auto"/>
            <w:noWrap/>
            <w:hideMark/>
          </w:tcPr>
          <w:p w14:paraId="1A99150F" w14:textId="2661EC7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Tiotropio, bromuro de-Cápsula con dispositivo inhalador/Cada cápsula contiene: Bromuro de tiotropio monohidratado equivalente a 18 ¿g de tiotropio. Envase con 30 cápsulas y dispositivo inhalador</w:t>
            </w:r>
          </w:p>
        </w:tc>
        <w:tc>
          <w:tcPr>
            <w:tcW w:w="750" w:type="dxa"/>
            <w:tcBorders>
              <w:top w:val="nil"/>
              <w:left w:val="nil"/>
              <w:bottom w:val="single" w:sz="4" w:space="0" w:color="auto"/>
              <w:right w:val="single" w:sz="4" w:space="0" w:color="auto"/>
            </w:tcBorders>
            <w:shd w:val="clear" w:color="auto" w:fill="auto"/>
            <w:noWrap/>
            <w:hideMark/>
          </w:tcPr>
          <w:p w14:paraId="7DC9AC33" w14:textId="212062B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CE012D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B40AFA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A088A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66E756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BD015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210</w:t>
            </w:r>
          </w:p>
        </w:tc>
        <w:tc>
          <w:tcPr>
            <w:tcW w:w="1418" w:type="dxa"/>
            <w:tcBorders>
              <w:top w:val="nil"/>
              <w:left w:val="nil"/>
              <w:bottom w:val="single" w:sz="4" w:space="0" w:color="auto"/>
              <w:right w:val="single" w:sz="4" w:space="0" w:color="auto"/>
            </w:tcBorders>
            <w:shd w:val="clear" w:color="auto" w:fill="auto"/>
            <w:hideMark/>
          </w:tcPr>
          <w:p w14:paraId="22E89ED4" w14:textId="22F8B96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010.000.2263.00</w:t>
            </w:r>
          </w:p>
        </w:tc>
        <w:tc>
          <w:tcPr>
            <w:tcW w:w="1284" w:type="dxa"/>
            <w:tcBorders>
              <w:top w:val="nil"/>
              <w:left w:val="nil"/>
              <w:bottom w:val="single" w:sz="4" w:space="0" w:color="auto"/>
              <w:right w:val="single" w:sz="4" w:space="0" w:color="auto"/>
            </w:tcBorders>
            <w:shd w:val="clear" w:color="auto" w:fill="auto"/>
            <w:noWrap/>
            <w:hideMark/>
          </w:tcPr>
          <w:p w14:paraId="5121DE0B" w14:textId="4AC2AE9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010000226300</w:t>
            </w:r>
          </w:p>
        </w:tc>
        <w:tc>
          <w:tcPr>
            <w:tcW w:w="3648" w:type="dxa"/>
            <w:tcBorders>
              <w:top w:val="nil"/>
              <w:left w:val="nil"/>
              <w:bottom w:val="single" w:sz="4" w:space="0" w:color="auto"/>
              <w:right w:val="single" w:sz="4" w:space="0" w:color="auto"/>
            </w:tcBorders>
            <w:shd w:val="clear" w:color="auto" w:fill="auto"/>
            <w:noWrap/>
            <w:hideMark/>
          </w:tcPr>
          <w:p w14:paraId="1B501A39" w14:textId="5D84FBB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Tiotropio, bromuro repuesto-Cápsula/Cada cápsula contiene: Bromuro de tiotropio monohidratado equivalente a 18 ¿g de tiotropio. Envase con 30 cápsulas (repuesto)</w:t>
            </w:r>
          </w:p>
        </w:tc>
        <w:tc>
          <w:tcPr>
            <w:tcW w:w="750" w:type="dxa"/>
            <w:tcBorders>
              <w:top w:val="nil"/>
              <w:left w:val="nil"/>
              <w:bottom w:val="single" w:sz="4" w:space="0" w:color="auto"/>
              <w:right w:val="single" w:sz="4" w:space="0" w:color="auto"/>
            </w:tcBorders>
            <w:shd w:val="clear" w:color="auto" w:fill="auto"/>
            <w:noWrap/>
            <w:hideMark/>
          </w:tcPr>
          <w:p w14:paraId="6B0AC875" w14:textId="74E2145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7B922D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47A998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5FA5F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192612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9AE29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211</w:t>
            </w:r>
          </w:p>
        </w:tc>
        <w:tc>
          <w:tcPr>
            <w:tcW w:w="1418" w:type="dxa"/>
            <w:tcBorders>
              <w:top w:val="nil"/>
              <w:left w:val="nil"/>
              <w:bottom w:val="single" w:sz="4" w:space="0" w:color="auto"/>
              <w:right w:val="single" w:sz="4" w:space="0" w:color="auto"/>
            </w:tcBorders>
            <w:shd w:val="clear" w:color="auto" w:fill="auto"/>
            <w:hideMark/>
          </w:tcPr>
          <w:p w14:paraId="1EF44D9F" w14:textId="6CE07D1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010.000.2301.00</w:t>
            </w:r>
          </w:p>
        </w:tc>
        <w:tc>
          <w:tcPr>
            <w:tcW w:w="1284" w:type="dxa"/>
            <w:tcBorders>
              <w:top w:val="nil"/>
              <w:left w:val="nil"/>
              <w:bottom w:val="single" w:sz="4" w:space="0" w:color="auto"/>
              <w:right w:val="single" w:sz="4" w:space="0" w:color="auto"/>
            </w:tcBorders>
            <w:shd w:val="clear" w:color="auto" w:fill="auto"/>
            <w:noWrap/>
            <w:hideMark/>
          </w:tcPr>
          <w:p w14:paraId="1D528329" w14:textId="3160A02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010000230100</w:t>
            </w:r>
          </w:p>
        </w:tc>
        <w:tc>
          <w:tcPr>
            <w:tcW w:w="3648" w:type="dxa"/>
            <w:tcBorders>
              <w:top w:val="nil"/>
              <w:left w:val="nil"/>
              <w:bottom w:val="single" w:sz="4" w:space="0" w:color="auto"/>
              <w:right w:val="single" w:sz="4" w:space="0" w:color="auto"/>
            </w:tcBorders>
            <w:shd w:val="clear" w:color="auto" w:fill="auto"/>
            <w:noWrap/>
            <w:hideMark/>
          </w:tcPr>
          <w:p w14:paraId="017E90CB" w14:textId="1CA6E13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Hidroclorotiazida-Tableta/Cada tableta contiene: Hidroclorotiazida 25 mg. Envase con 20 tabletas</w:t>
            </w:r>
          </w:p>
        </w:tc>
        <w:tc>
          <w:tcPr>
            <w:tcW w:w="750" w:type="dxa"/>
            <w:tcBorders>
              <w:top w:val="nil"/>
              <w:left w:val="nil"/>
              <w:bottom w:val="single" w:sz="4" w:space="0" w:color="auto"/>
              <w:right w:val="single" w:sz="4" w:space="0" w:color="auto"/>
            </w:tcBorders>
            <w:shd w:val="clear" w:color="auto" w:fill="auto"/>
            <w:noWrap/>
            <w:hideMark/>
          </w:tcPr>
          <w:p w14:paraId="6F856780" w14:textId="2EFA1F8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BE09CB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E8668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B136D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5586E7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A5D6B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212</w:t>
            </w:r>
          </w:p>
        </w:tc>
        <w:tc>
          <w:tcPr>
            <w:tcW w:w="1418" w:type="dxa"/>
            <w:tcBorders>
              <w:top w:val="nil"/>
              <w:left w:val="nil"/>
              <w:bottom w:val="single" w:sz="4" w:space="0" w:color="auto"/>
              <w:right w:val="single" w:sz="4" w:space="0" w:color="auto"/>
            </w:tcBorders>
            <w:shd w:val="clear" w:color="auto" w:fill="auto"/>
            <w:hideMark/>
          </w:tcPr>
          <w:p w14:paraId="302B9B4D" w14:textId="7BA100D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010.000.2302.00</w:t>
            </w:r>
          </w:p>
        </w:tc>
        <w:tc>
          <w:tcPr>
            <w:tcW w:w="1284" w:type="dxa"/>
            <w:tcBorders>
              <w:top w:val="nil"/>
              <w:left w:val="nil"/>
              <w:bottom w:val="single" w:sz="4" w:space="0" w:color="auto"/>
              <w:right w:val="single" w:sz="4" w:space="0" w:color="auto"/>
            </w:tcBorders>
            <w:shd w:val="clear" w:color="auto" w:fill="auto"/>
            <w:noWrap/>
            <w:hideMark/>
          </w:tcPr>
          <w:p w14:paraId="13F1AB06" w14:textId="3D5C659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010000230200</w:t>
            </w:r>
          </w:p>
        </w:tc>
        <w:tc>
          <w:tcPr>
            <w:tcW w:w="3648" w:type="dxa"/>
            <w:tcBorders>
              <w:top w:val="nil"/>
              <w:left w:val="nil"/>
              <w:bottom w:val="single" w:sz="4" w:space="0" w:color="auto"/>
              <w:right w:val="single" w:sz="4" w:space="0" w:color="auto"/>
            </w:tcBorders>
            <w:shd w:val="clear" w:color="auto" w:fill="auto"/>
            <w:noWrap/>
            <w:hideMark/>
          </w:tcPr>
          <w:p w14:paraId="393AB4AF" w14:textId="0061B6D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Acetazolamida 250 mg-Tableta/Cada tableta contiene: Acetazolamida 250 mg. Envase con 20 tabletas</w:t>
            </w:r>
          </w:p>
        </w:tc>
        <w:tc>
          <w:tcPr>
            <w:tcW w:w="750" w:type="dxa"/>
            <w:tcBorders>
              <w:top w:val="nil"/>
              <w:left w:val="nil"/>
              <w:bottom w:val="single" w:sz="4" w:space="0" w:color="auto"/>
              <w:right w:val="single" w:sz="4" w:space="0" w:color="auto"/>
            </w:tcBorders>
            <w:shd w:val="clear" w:color="auto" w:fill="auto"/>
            <w:noWrap/>
            <w:hideMark/>
          </w:tcPr>
          <w:p w14:paraId="1C327D8F" w14:textId="78F7E49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807A49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8417C2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344114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4AD8FE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93C87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213</w:t>
            </w:r>
          </w:p>
        </w:tc>
        <w:tc>
          <w:tcPr>
            <w:tcW w:w="1418" w:type="dxa"/>
            <w:tcBorders>
              <w:top w:val="nil"/>
              <w:left w:val="nil"/>
              <w:bottom w:val="single" w:sz="4" w:space="0" w:color="auto"/>
              <w:right w:val="single" w:sz="4" w:space="0" w:color="auto"/>
            </w:tcBorders>
            <w:shd w:val="clear" w:color="auto" w:fill="auto"/>
            <w:hideMark/>
          </w:tcPr>
          <w:p w14:paraId="5C7E5E43" w14:textId="4F3D77F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010.000.2304.01</w:t>
            </w:r>
          </w:p>
        </w:tc>
        <w:tc>
          <w:tcPr>
            <w:tcW w:w="1284" w:type="dxa"/>
            <w:tcBorders>
              <w:top w:val="nil"/>
              <w:left w:val="nil"/>
              <w:bottom w:val="single" w:sz="4" w:space="0" w:color="auto"/>
              <w:right w:val="single" w:sz="4" w:space="0" w:color="auto"/>
            </w:tcBorders>
            <w:shd w:val="clear" w:color="auto" w:fill="auto"/>
            <w:noWrap/>
            <w:hideMark/>
          </w:tcPr>
          <w:p w14:paraId="76F312CB" w14:textId="50A4FB0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010000230401</w:t>
            </w:r>
          </w:p>
        </w:tc>
        <w:tc>
          <w:tcPr>
            <w:tcW w:w="3648" w:type="dxa"/>
            <w:tcBorders>
              <w:top w:val="nil"/>
              <w:left w:val="nil"/>
              <w:bottom w:val="single" w:sz="4" w:space="0" w:color="auto"/>
              <w:right w:val="single" w:sz="4" w:space="0" w:color="auto"/>
            </w:tcBorders>
            <w:shd w:val="clear" w:color="auto" w:fill="auto"/>
            <w:noWrap/>
            <w:hideMark/>
          </w:tcPr>
          <w:p w14:paraId="6624E982" w14:textId="66D5D7B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Espironolactona 25 mg-Tableta/Cada tableta contiene: Espironolactona 25 mg. Envase con 30 tabletas</w:t>
            </w:r>
          </w:p>
        </w:tc>
        <w:tc>
          <w:tcPr>
            <w:tcW w:w="750" w:type="dxa"/>
            <w:tcBorders>
              <w:top w:val="nil"/>
              <w:left w:val="nil"/>
              <w:bottom w:val="single" w:sz="4" w:space="0" w:color="auto"/>
              <w:right w:val="single" w:sz="4" w:space="0" w:color="auto"/>
            </w:tcBorders>
            <w:shd w:val="clear" w:color="auto" w:fill="auto"/>
            <w:noWrap/>
            <w:hideMark/>
          </w:tcPr>
          <w:p w14:paraId="311F127E" w14:textId="08F6493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01545B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B1F499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A56880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36BA1C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175263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214</w:t>
            </w:r>
          </w:p>
        </w:tc>
        <w:tc>
          <w:tcPr>
            <w:tcW w:w="1418" w:type="dxa"/>
            <w:tcBorders>
              <w:top w:val="nil"/>
              <w:left w:val="nil"/>
              <w:bottom w:val="single" w:sz="4" w:space="0" w:color="auto"/>
              <w:right w:val="single" w:sz="4" w:space="0" w:color="auto"/>
            </w:tcBorders>
            <w:shd w:val="clear" w:color="auto" w:fill="auto"/>
            <w:hideMark/>
          </w:tcPr>
          <w:p w14:paraId="5648F642" w14:textId="757EB4F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010.000.2307.00</w:t>
            </w:r>
          </w:p>
        </w:tc>
        <w:tc>
          <w:tcPr>
            <w:tcW w:w="1284" w:type="dxa"/>
            <w:tcBorders>
              <w:top w:val="nil"/>
              <w:left w:val="nil"/>
              <w:bottom w:val="single" w:sz="4" w:space="0" w:color="auto"/>
              <w:right w:val="single" w:sz="4" w:space="0" w:color="auto"/>
            </w:tcBorders>
            <w:shd w:val="clear" w:color="auto" w:fill="auto"/>
            <w:noWrap/>
            <w:hideMark/>
          </w:tcPr>
          <w:p w14:paraId="481C24BB" w14:textId="64DE48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010000230700</w:t>
            </w:r>
          </w:p>
        </w:tc>
        <w:tc>
          <w:tcPr>
            <w:tcW w:w="3648" w:type="dxa"/>
            <w:tcBorders>
              <w:top w:val="nil"/>
              <w:left w:val="nil"/>
              <w:bottom w:val="single" w:sz="4" w:space="0" w:color="auto"/>
              <w:right w:val="single" w:sz="4" w:space="0" w:color="auto"/>
            </w:tcBorders>
            <w:shd w:val="clear" w:color="auto" w:fill="auto"/>
            <w:noWrap/>
            <w:hideMark/>
          </w:tcPr>
          <w:p w14:paraId="7ABA0334" w14:textId="6360780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Furosemida-Tableta/Cada tableta contiene: Furosemida 40 mg. Envase con 20 tabletas</w:t>
            </w:r>
          </w:p>
        </w:tc>
        <w:tc>
          <w:tcPr>
            <w:tcW w:w="750" w:type="dxa"/>
            <w:tcBorders>
              <w:top w:val="nil"/>
              <w:left w:val="nil"/>
              <w:bottom w:val="single" w:sz="4" w:space="0" w:color="auto"/>
              <w:right w:val="single" w:sz="4" w:space="0" w:color="auto"/>
            </w:tcBorders>
            <w:shd w:val="clear" w:color="auto" w:fill="auto"/>
            <w:noWrap/>
            <w:hideMark/>
          </w:tcPr>
          <w:p w14:paraId="4D19E9F6" w14:textId="4BC3EC2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63156C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DC383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4664B8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E29E42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2A2A2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215</w:t>
            </w:r>
          </w:p>
        </w:tc>
        <w:tc>
          <w:tcPr>
            <w:tcW w:w="1418" w:type="dxa"/>
            <w:tcBorders>
              <w:top w:val="nil"/>
              <w:left w:val="nil"/>
              <w:bottom w:val="single" w:sz="4" w:space="0" w:color="auto"/>
              <w:right w:val="single" w:sz="4" w:space="0" w:color="auto"/>
            </w:tcBorders>
            <w:shd w:val="clear" w:color="auto" w:fill="auto"/>
            <w:hideMark/>
          </w:tcPr>
          <w:p w14:paraId="53A10D36" w14:textId="097A702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010.000.2308.00</w:t>
            </w:r>
          </w:p>
        </w:tc>
        <w:tc>
          <w:tcPr>
            <w:tcW w:w="1284" w:type="dxa"/>
            <w:tcBorders>
              <w:top w:val="nil"/>
              <w:left w:val="nil"/>
              <w:bottom w:val="single" w:sz="4" w:space="0" w:color="auto"/>
              <w:right w:val="single" w:sz="4" w:space="0" w:color="auto"/>
            </w:tcBorders>
            <w:shd w:val="clear" w:color="auto" w:fill="auto"/>
            <w:noWrap/>
            <w:hideMark/>
          </w:tcPr>
          <w:p w14:paraId="6484BD09" w14:textId="437F5DF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010000230800</w:t>
            </w:r>
          </w:p>
        </w:tc>
        <w:tc>
          <w:tcPr>
            <w:tcW w:w="3648" w:type="dxa"/>
            <w:tcBorders>
              <w:top w:val="nil"/>
              <w:left w:val="nil"/>
              <w:bottom w:val="single" w:sz="4" w:space="0" w:color="auto"/>
              <w:right w:val="single" w:sz="4" w:space="0" w:color="auto"/>
            </w:tcBorders>
            <w:shd w:val="clear" w:color="auto" w:fill="auto"/>
            <w:noWrap/>
            <w:hideMark/>
          </w:tcPr>
          <w:p w14:paraId="5354FC1A" w14:textId="5B137B4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Furosemida-Solución inyectable/Cada ampolleta contiene: Furosemida 20 mg. Envase con 5 ampolletas con 2 ml</w:t>
            </w:r>
          </w:p>
        </w:tc>
        <w:tc>
          <w:tcPr>
            <w:tcW w:w="750" w:type="dxa"/>
            <w:tcBorders>
              <w:top w:val="nil"/>
              <w:left w:val="nil"/>
              <w:bottom w:val="single" w:sz="4" w:space="0" w:color="auto"/>
              <w:right w:val="single" w:sz="4" w:space="0" w:color="auto"/>
            </w:tcBorders>
            <w:shd w:val="clear" w:color="auto" w:fill="auto"/>
            <w:noWrap/>
            <w:hideMark/>
          </w:tcPr>
          <w:p w14:paraId="7E58589E" w14:textId="3E413FC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E4CAA2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292EB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CF2801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E9DC93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2188A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216</w:t>
            </w:r>
          </w:p>
        </w:tc>
        <w:tc>
          <w:tcPr>
            <w:tcW w:w="1418" w:type="dxa"/>
            <w:tcBorders>
              <w:top w:val="nil"/>
              <w:left w:val="nil"/>
              <w:bottom w:val="single" w:sz="4" w:space="0" w:color="auto"/>
              <w:right w:val="single" w:sz="4" w:space="0" w:color="auto"/>
            </w:tcBorders>
            <w:shd w:val="clear" w:color="auto" w:fill="auto"/>
            <w:hideMark/>
          </w:tcPr>
          <w:p w14:paraId="798521A5" w14:textId="6F61A78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010.000.2331.00</w:t>
            </w:r>
          </w:p>
        </w:tc>
        <w:tc>
          <w:tcPr>
            <w:tcW w:w="1284" w:type="dxa"/>
            <w:tcBorders>
              <w:top w:val="nil"/>
              <w:left w:val="nil"/>
              <w:bottom w:val="single" w:sz="4" w:space="0" w:color="auto"/>
              <w:right w:val="single" w:sz="4" w:space="0" w:color="auto"/>
            </w:tcBorders>
            <w:shd w:val="clear" w:color="auto" w:fill="auto"/>
            <w:noWrap/>
            <w:hideMark/>
          </w:tcPr>
          <w:p w14:paraId="0368BE1E" w14:textId="6549D60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010000233100</w:t>
            </w:r>
          </w:p>
        </w:tc>
        <w:tc>
          <w:tcPr>
            <w:tcW w:w="3648" w:type="dxa"/>
            <w:tcBorders>
              <w:top w:val="nil"/>
              <w:left w:val="nil"/>
              <w:bottom w:val="single" w:sz="4" w:space="0" w:color="auto"/>
              <w:right w:val="single" w:sz="4" w:space="0" w:color="auto"/>
            </w:tcBorders>
            <w:shd w:val="clear" w:color="auto" w:fill="auto"/>
            <w:noWrap/>
            <w:hideMark/>
          </w:tcPr>
          <w:p w14:paraId="64522C16" w14:textId="3972EE0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Fenazopiridina-Tableta/Cada tableta contiene: Clorhidrato de fenazopiridina 100 mg. Envase con 20 tabletas</w:t>
            </w:r>
          </w:p>
        </w:tc>
        <w:tc>
          <w:tcPr>
            <w:tcW w:w="750" w:type="dxa"/>
            <w:tcBorders>
              <w:top w:val="nil"/>
              <w:left w:val="nil"/>
              <w:bottom w:val="single" w:sz="4" w:space="0" w:color="auto"/>
              <w:right w:val="single" w:sz="4" w:space="0" w:color="auto"/>
            </w:tcBorders>
            <w:shd w:val="clear" w:color="auto" w:fill="auto"/>
            <w:noWrap/>
            <w:hideMark/>
          </w:tcPr>
          <w:p w14:paraId="3F7221C2" w14:textId="73D7A13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885DA2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0FF43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918FC8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137BC6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3D704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217</w:t>
            </w:r>
          </w:p>
        </w:tc>
        <w:tc>
          <w:tcPr>
            <w:tcW w:w="1418" w:type="dxa"/>
            <w:tcBorders>
              <w:top w:val="nil"/>
              <w:left w:val="nil"/>
              <w:bottom w:val="single" w:sz="4" w:space="0" w:color="auto"/>
              <w:right w:val="single" w:sz="4" w:space="0" w:color="auto"/>
            </w:tcBorders>
            <w:shd w:val="clear" w:color="auto" w:fill="auto"/>
            <w:hideMark/>
          </w:tcPr>
          <w:p w14:paraId="6E09A5F7" w14:textId="7B361D5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010.000.2352.00</w:t>
            </w:r>
          </w:p>
        </w:tc>
        <w:tc>
          <w:tcPr>
            <w:tcW w:w="1284" w:type="dxa"/>
            <w:tcBorders>
              <w:top w:val="nil"/>
              <w:left w:val="nil"/>
              <w:bottom w:val="single" w:sz="4" w:space="0" w:color="auto"/>
              <w:right w:val="single" w:sz="4" w:space="0" w:color="auto"/>
            </w:tcBorders>
            <w:shd w:val="clear" w:color="auto" w:fill="auto"/>
            <w:noWrap/>
            <w:hideMark/>
          </w:tcPr>
          <w:p w14:paraId="0330E1D5" w14:textId="1075EC0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010000235200</w:t>
            </w:r>
          </w:p>
        </w:tc>
        <w:tc>
          <w:tcPr>
            <w:tcW w:w="3648" w:type="dxa"/>
            <w:tcBorders>
              <w:top w:val="nil"/>
              <w:left w:val="nil"/>
              <w:bottom w:val="single" w:sz="4" w:space="0" w:color="auto"/>
              <w:right w:val="single" w:sz="4" w:space="0" w:color="auto"/>
            </w:tcBorders>
            <w:shd w:val="clear" w:color="auto" w:fill="auto"/>
            <w:noWrap/>
            <w:hideMark/>
          </w:tcPr>
          <w:p w14:paraId="0554477A" w14:textId="6FB664FF"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 xml:space="preserve">Solución para diálisis peritoneal al 2.5 %/Cada 100 ml contiene Glucosa 2.5 g. Miliequivalentes por litro Na+ 132 mEq, Ca++ 3.5 mEq, Mg++ 0.5 mEq, Cl– 96 mEq, lactato 40 mEq Miliosmoles por litro 398 Envase con bolsa de 2 000 ml y con sistema integrado de tubería en “Y” y en el otro extremo bolsa de drenaje, con conector tipo luer lock y tapón con </w:t>
            </w:r>
          </w:p>
        </w:tc>
        <w:tc>
          <w:tcPr>
            <w:tcW w:w="750" w:type="dxa"/>
            <w:tcBorders>
              <w:top w:val="nil"/>
              <w:left w:val="nil"/>
              <w:bottom w:val="single" w:sz="4" w:space="0" w:color="auto"/>
              <w:right w:val="single" w:sz="4" w:space="0" w:color="auto"/>
            </w:tcBorders>
            <w:shd w:val="clear" w:color="auto" w:fill="auto"/>
            <w:noWrap/>
            <w:hideMark/>
          </w:tcPr>
          <w:p w14:paraId="0D46D56A" w14:textId="0DA6B06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175EF8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474040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CBC45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1B7230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43BF3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218</w:t>
            </w:r>
          </w:p>
        </w:tc>
        <w:tc>
          <w:tcPr>
            <w:tcW w:w="1418" w:type="dxa"/>
            <w:tcBorders>
              <w:top w:val="nil"/>
              <w:left w:val="nil"/>
              <w:bottom w:val="single" w:sz="4" w:space="0" w:color="auto"/>
              <w:right w:val="single" w:sz="4" w:space="0" w:color="auto"/>
            </w:tcBorders>
            <w:shd w:val="clear" w:color="auto" w:fill="auto"/>
            <w:hideMark/>
          </w:tcPr>
          <w:p w14:paraId="0C0BA53A" w14:textId="1901406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010.000.2354.00</w:t>
            </w:r>
          </w:p>
        </w:tc>
        <w:tc>
          <w:tcPr>
            <w:tcW w:w="1284" w:type="dxa"/>
            <w:tcBorders>
              <w:top w:val="nil"/>
              <w:left w:val="nil"/>
              <w:bottom w:val="single" w:sz="4" w:space="0" w:color="auto"/>
              <w:right w:val="single" w:sz="4" w:space="0" w:color="auto"/>
            </w:tcBorders>
            <w:shd w:val="clear" w:color="auto" w:fill="auto"/>
            <w:noWrap/>
            <w:hideMark/>
          </w:tcPr>
          <w:p w14:paraId="35CE594B" w14:textId="0A316B8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010000235400</w:t>
            </w:r>
          </w:p>
        </w:tc>
        <w:tc>
          <w:tcPr>
            <w:tcW w:w="3648" w:type="dxa"/>
            <w:tcBorders>
              <w:top w:val="nil"/>
              <w:left w:val="nil"/>
              <w:bottom w:val="single" w:sz="4" w:space="0" w:color="auto"/>
              <w:right w:val="single" w:sz="4" w:space="0" w:color="auto"/>
            </w:tcBorders>
            <w:shd w:val="clear" w:color="auto" w:fill="auto"/>
            <w:noWrap/>
            <w:hideMark/>
          </w:tcPr>
          <w:p w14:paraId="48446711" w14:textId="2D50C0C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Solución para diálisis peritoneal al 4.25 %/Cada 100 ml contiene Miliequivalentes por litro Na+ 132 mEq, Ca++ 3.5 mEq, Mg++ 0.5 mEq, Cl– 96 mEq, lactato 40 mEq Miliosmoles por litro 486 Na+ 132 mEq, Ca++ 3.5 mEq, Mg++ 0.5 mEq, Cl– 96 mEq, lactato 40 mEq Miliosmoles por litro 486 Glucosa 4.25 g. Envase con bolsa de 2 000 ml y con sistema integrado d</w:t>
            </w:r>
          </w:p>
        </w:tc>
        <w:tc>
          <w:tcPr>
            <w:tcW w:w="750" w:type="dxa"/>
            <w:tcBorders>
              <w:top w:val="nil"/>
              <w:left w:val="nil"/>
              <w:bottom w:val="single" w:sz="4" w:space="0" w:color="auto"/>
              <w:right w:val="single" w:sz="4" w:space="0" w:color="auto"/>
            </w:tcBorders>
            <w:shd w:val="clear" w:color="auto" w:fill="auto"/>
            <w:noWrap/>
            <w:hideMark/>
          </w:tcPr>
          <w:p w14:paraId="0332C255" w14:textId="68ECBD1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D55F17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51D8A7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551FF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FD9AE5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C7085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219</w:t>
            </w:r>
          </w:p>
        </w:tc>
        <w:tc>
          <w:tcPr>
            <w:tcW w:w="1418" w:type="dxa"/>
            <w:tcBorders>
              <w:top w:val="nil"/>
              <w:left w:val="nil"/>
              <w:bottom w:val="single" w:sz="4" w:space="0" w:color="auto"/>
              <w:right w:val="single" w:sz="4" w:space="0" w:color="auto"/>
            </w:tcBorders>
            <w:shd w:val="clear" w:color="auto" w:fill="auto"/>
            <w:hideMark/>
          </w:tcPr>
          <w:p w14:paraId="33982B81" w14:textId="2CDEC4A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010.000.2356.00</w:t>
            </w:r>
          </w:p>
        </w:tc>
        <w:tc>
          <w:tcPr>
            <w:tcW w:w="1284" w:type="dxa"/>
            <w:tcBorders>
              <w:top w:val="nil"/>
              <w:left w:val="nil"/>
              <w:bottom w:val="single" w:sz="4" w:space="0" w:color="auto"/>
              <w:right w:val="single" w:sz="4" w:space="0" w:color="auto"/>
            </w:tcBorders>
            <w:shd w:val="clear" w:color="auto" w:fill="auto"/>
            <w:noWrap/>
            <w:hideMark/>
          </w:tcPr>
          <w:p w14:paraId="6FC9C04A" w14:textId="6F8E64E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010000235600</w:t>
            </w:r>
          </w:p>
        </w:tc>
        <w:tc>
          <w:tcPr>
            <w:tcW w:w="3648" w:type="dxa"/>
            <w:tcBorders>
              <w:top w:val="nil"/>
              <w:left w:val="nil"/>
              <w:bottom w:val="single" w:sz="4" w:space="0" w:color="auto"/>
              <w:right w:val="single" w:sz="4" w:space="0" w:color="auto"/>
            </w:tcBorders>
            <w:shd w:val="clear" w:color="auto" w:fill="auto"/>
            <w:noWrap/>
            <w:hideMark/>
          </w:tcPr>
          <w:p w14:paraId="29E2BB37" w14:textId="0BAFE37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 xml:space="preserve">Solución para diálisis peritoneal al 1.5 %/Cada 100 ml contiene Glucosa 1.5 g. Miliequivalentes por litro Na+ 132 mEq, Ca++ 3.5 mEq, Mg++ 0.5 mEq, Cl– 96 mEq, lactato 40 mEq Miliosmoles por litro 347 Envase con bolsa de 2 000 ml y con sistema integrado de tubería en “Y” y en el otro extremo bolsa de drenaje, con conector tipo luer lock y tapón con </w:t>
            </w:r>
          </w:p>
        </w:tc>
        <w:tc>
          <w:tcPr>
            <w:tcW w:w="750" w:type="dxa"/>
            <w:tcBorders>
              <w:top w:val="nil"/>
              <w:left w:val="nil"/>
              <w:bottom w:val="single" w:sz="4" w:space="0" w:color="auto"/>
              <w:right w:val="single" w:sz="4" w:space="0" w:color="auto"/>
            </w:tcBorders>
            <w:shd w:val="clear" w:color="auto" w:fill="auto"/>
            <w:noWrap/>
            <w:hideMark/>
          </w:tcPr>
          <w:p w14:paraId="7A34E8D8" w14:textId="6774F6F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AD5ABB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287DA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668DC5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C29D9B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01935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220</w:t>
            </w:r>
          </w:p>
        </w:tc>
        <w:tc>
          <w:tcPr>
            <w:tcW w:w="1418" w:type="dxa"/>
            <w:tcBorders>
              <w:top w:val="nil"/>
              <w:left w:val="nil"/>
              <w:bottom w:val="single" w:sz="4" w:space="0" w:color="auto"/>
              <w:right w:val="single" w:sz="4" w:space="0" w:color="auto"/>
            </w:tcBorders>
            <w:shd w:val="clear" w:color="auto" w:fill="auto"/>
            <w:hideMark/>
          </w:tcPr>
          <w:p w14:paraId="507DA394" w14:textId="2F4B525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010.000.2431.00</w:t>
            </w:r>
          </w:p>
        </w:tc>
        <w:tc>
          <w:tcPr>
            <w:tcW w:w="1284" w:type="dxa"/>
            <w:tcBorders>
              <w:top w:val="nil"/>
              <w:left w:val="nil"/>
              <w:bottom w:val="single" w:sz="4" w:space="0" w:color="auto"/>
              <w:right w:val="single" w:sz="4" w:space="0" w:color="auto"/>
            </w:tcBorders>
            <w:shd w:val="clear" w:color="auto" w:fill="auto"/>
            <w:noWrap/>
            <w:hideMark/>
          </w:tcPr>
          <w:p w14:paraId="7EF94917" w14:textId="19B3105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010000243100</w:t>
            </w:r>
          </w:p>
        </w:tc>
        <w:tc>
          <w:tcPr>
            <w:tcW w:w="3648" w:type="dxa"/>
            <w:tcBorders>
              <w:top w:val="nil"/>
              <w:left w:val="nil"/>
              <w:bottom w:val="single" w:sz="4" w:space="0" w:color="auto"/>
              <w:right w:val="single" w:sz="4" w:space="0" w:color="auto"/>
            </w:tcBorders>
            <w:shd w:val="clear" w:color="auto" w:fill="auto"/>
            <w:noWrap/>
            <w:hideMark/>
          </w:tcPr>
          <w:p w14:paraId="3C75FFE0" w14:textId="11C8DF6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Dextrometorfano-Jarabe/Cada 100 ml contienen: Bromhidrato de dextrometorfano 300 mg. Envase con 60 ml y dosificador (15 mg/5 ml).</w:t>
            </w:r>
          </w:p>
        </w:tc>
        <w:tc>
          <w:tcPr>
            <w:tcW w:w="750" w:type="dxa"/>
            <w:tcBorders>
              <w:top w:val="nil"/>
              <w:left w:val="nil"/>
              <w:bottom w:val="single" w:sz="4" w:space="0" w:color="auto"/>
              <w:right w:val="single" w:sz="4" w:space="0" w:color="auto"/>
            </w:tcBorders>
            <w:shd w:val="clear" w:color="auto" w:fill="auto"/>
            <w:noWrap/>
            <w:hideMark/>
          </w:tcPr>
          <w:p w14:paraId="15E60C6B" w14:textId="23D35B3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57728C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76363A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AF3F5C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528933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933C3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221</w:t>
            </w:r>
          </w:p>
        </w:tc>
        <w:tc>
          <w:tcPr>
            <w:tcW w:w="1418" w:type="dxa"/>
            <w:tcBorders>
              <w:top w:val="nil"/>
              <w:left w:val="nil"/>
              <w:bottom w:val="single" w:sz="4" w:space="0" w:color="auto"/>
              <w:right w:val="single" w:sz="4" w:space="0" w:color="auto"/>
            </w:tcBorders>
            <w:shd w:val="clear" w:color="auto" w:fill="auto"/>
            <w:hideMark/>
          </w:tcPr>
          <w:p w14:paraId="677AF7DA" w14:textId="1266DB8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010.000.2433.00</w:t>
            </w:r>
          </w:p>
        </w:tc>
        <w:tc>
          <w:tcPr>
            <w:tcW w:w="1284" w:type="dxa"/>
            <w:tcBorders>
              <w:top w:val="nil"/>
              <w:left w:val="nil"/>
              <w:bottom w:val="single" w:sz="4" w:space="0" w:color="auto"/>
              <w:right w:val="single" w:sz="4" w:space="0" w:color="auto"/>
            </w:tcBorders>
            <w:shd w:val="clear" w:color="auto" w:fill="auto"/>
            <w:noWrap/>
            <w:hideMark/>
          </w:tcPr>
          <w:p w14:paraId="73836499" w14:textId="00BF1AD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010000243300</w:t>
            </w:r>
          </w:p>
        </w:tc>
        <w:tc>
          <w:tcPr>
            <w:tcW w:w="3648" w:type="dxa"/>
            <w:tcBorders>
              <w:top w:val="nil"/>
              <w:left w:val="nil"/>
              <w:bottom w:val="single" w:sz="4" w:space="0" w:color="auto"/>
              <w:right w:val="single" w:sz="4" w:space="0" w:color="auto"/>
            </w:tcBorders>
            <w:shd w:val="clear" w:color="auto" w:fill="auto"/>
            <w:noWrap/>
            <w:hideMark/>
          </w:tcPr>
          <w:p w14:paraId="12B72BD5" w14:textId="5B4E934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Benzonatato-Perla o cápsula/Cada perla o cápsula contiene: Benzonatato 100 mg. Envase con 20 perlas o cápsulas</w:t>
            </w:r>
          </w:p>
        </w:tc>
        <w:tc>
          <w:tcPr>
            <w:tcW w:w="750" w:type="dxa"/>
            <w:tcBorders>
              <w:top w:val="nil"/>
              <w:left w:val="nil"/>
              <w:bottom w:val="single" w:sz="4" w:space="0" w:color="auto"/>
              <w:right w:val="single" w:sz="4" w:space="0" w:color="auto"/>
            </w:tcBorders>
            <w:shd w:val="clear" w:color="auto" w:fill="auto"/>
            <w:noWrap/>
            <w:hideMark/>
          </w:tcPr>
          <w:p w14:paraId="181953BD" w14:textId="5DA828E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EAE267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A0694E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8B041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EB55FF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A55D6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222</w:t>
            </w:r>
          </w:p>
        </w:tc>
        <w:tc>
          <w:tcPr>
            <w:tcW w:w="1418" w:type="dxa"/>
            <w:tcBorders>
              <w:top w:val="nil"/>
              <w:left w:val="nil"/>
              <w:bottom w:val="single" w:sz="4" w:space="0" w:color="auto"/>
              <w:right w:val="single" w:sz="4" w:space="0" w:color="auto"/>
            </w:tcBorders>
            <w:shd w:val="clear" w:color="auto" w:fill="auto"/>
            <w:hideMark/>
          </w:tcPr>
          <w:p w14:paraId="12FE2FBD" w14:textId="30B5732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010.000.2462.00</w:t>
            </w:r>
          </w:p>
        </w:tc>
        <w:tc>
          <w:tcPr>
            <w:tcW w:w="1284" w:type="dxa"/>
            <w:tcBorders>
              <w:top w:val="nil"/>
              <w:left w:val="nil"/>
              <w:bottom w:val="single" w:sz="4" w:space="0" w:color="auto"/>
              <w:right w:val="single" w:sz="4" w:space="0" w:color="auto"/>
            </w:tcBorders>
            <w:shd w:val="clear" w:color="auto" w:fill="auto"/>
            <w:noWrap/>
            <w:hideMark/>
          </w:tcPr>
          <w:p w14:paraId="3C7A12FE" w14:textId="1E3383D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010000246200</w:t>
            </w:r>
          </w:p>
        </w:tc>
        <w:tc>
          <w:tcPr>
            <w:tcW w:w="3648" w:type="dxa"/>
            <w:tcBorders>
              <w:top w:val="nil"/>
              <w:left w:val="nil"/>
              <w:bottom w:val="single" w:sz="4" w:space="0" w:color="auto"/>
              <w:right w:val="single" w:sz="4" w:space="0" w:color="auto"/>
            </w:tcBorders>
            <w:shd w:val="clear" w:color="auto" w:fill="auto"/>
            <w:noWrap/>
            <w:hideMark/>
          </w:tcPr>
          <w:p w14:paraId="32376FFE" w14:textId="19F0AB5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Ambroxol-Comprimido/Cada comprimido contiene: Clorhidrato de ambroxol 30 mg. Envase con 20 comprimidos</w:t>
            </w:r>
          </w:p>
        </w:tc>
        <w:tc>
          <w:tcPr>
            <w:tcW w:w="750" w:type="dxa"/>
            <w:tcBorders>
              <w:top w:val="nil"/>
              <w:left w:val="nil"/>
              <w:bottom w:val="single" w:sz="4" w:space="0" w:color="auto"/>
              <w:right w:val="single" w:sz="4" w:space="0" w:color="auto"/>
            </w:tcBorders>
            <w:shd w:val="clear" w:color="auto" w:fill="auto"/>
            <w:noWrap/>
            <w:hideMark/>
          </w:tcPr>
          <w:p w14:paraId="13D03553" w14:textId="59953A1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59A60A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7AED0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CE3801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1E6822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30A69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223</w:t>
            </w:r>
          </w:p>
        </w:tc>
        <w:tc>
          <w:tcPr>
            <w:tcW w:w="1418" w:type="dxa"/>
            <w:tcBorders>
              <w:top w:val="nil"/>
              <w:left w:val="nil"/>
              <w:bottom w:val="single" w:sz="4" w:space="0" w:color="auto"/>
              <w:right w:val="single" w:sz="4" w:space="0" w:color="auto"/>
            </w:tcBorders>
            <w:shd w:val="clear" w:color="auto" w:fill="auto"/>
            <w:hideMark/>
          </w:tcPr>
          <w:p w14:paraId="28738004" w14:textId="2A68A39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010.000.2463.00</w:t>
            </w:r>
          </w:p>
        </w:tc>
        <w:tc>
          <w:tcPr>
            <w:tcW w:w="1284" w:type="dxa"/>
            <w:tcBorders>
              <w:top w:val="nil"/>
              <w:left w:val="nil"/>
              <w:bottom w:val="single" w:sz="4" w:space="0" w:color="auto"/>
              <w:right w:val="single" w:sz="4" w:space="0" w:color="auto"/>
            </w:tcBorders>
            <w:shd w:val="clear" w:color="auto" w:fill="auto"/>
            <w:noWrap/>
            <w:hideMark/>
          </w:tcPr>
          <w:p w14:paraId="7202E3C7" w14:textId="5CFD638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010000246300</w:t>
            </w:r>
          </w:p>
        </w:tc>
        <w:tc>
          <w:tcPr>
            <w:tcW w:w="3648" w:type="dxa"/>
            <w:tcBorders>
              <w:top w:val="nil"/>
              <w:left w:val="nil"/>
              <w:bottom w:val="single" w:sz="4" w:space="0" w:color="auto"/>
              <w:right w:val="single" w:sz="4" w:space="0" w:color="auto"/>
            </w:tcBorders>
            <w:shd w:val="clear" w:color="auto" w:fill="auto"/>
            <w:noWrap/>
            <w:hideMark/>
          </w:tcPr>
          <w:p w14:paraId="73E950B0" w14:textId="5E2419C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Ambroxol-Solución oral/Cada 100 ml contienen: Clorhidrato de ambroxol 300 mg. Envase con 120 ml y dosificador</w:t>
            </w:r>
          </w:p>
        </w:tc>
        <w:tc>
          <w:tcPr>
            <w:tcW w:w="750" w:type="dxa"/>
            <w:tcBorders>
              <w:top w:val="nil"/>
              <w:left w:val="nil"/>
              <w:bottom w:val="single" w:sz="4" w:space="0" w:color="auto"/>
              <w:right w:val="single" w:sz="4" w:space="0" w:color="auto"/>
            </w:tcBorders>
            <w:shd w:val="clear" w:color="auto" w:fill="auto"/>
            <w:noWrap/>
            <w:hideMark/>
          </w:tcPr>
          <w:p w14:paraId="58C95278" w14:textId="198AB05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E6D9A0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DBB405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39EE5E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ADF19A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1C8EC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224</w:t>
            </w:r>
          </w:p>
        </w:tc>
        <w:tc>
          <w:tcPr>
            <w:tcW w:w="1418" w:type="dxa"/>
            <w:tcBorders>
              <w:top w:val="nil"/>
              <w:left w:val="nil"/>
              <w:bottom w:val="single" w:sz="4" w:space="0" w:color="auto"/>
              <w:right w:val="single" w:sz="4" w:space="0" w:color="auto"/>
            </w:tcBorders>
            <w:shd w:val="clear" w:color="auto" w:fill="auto"/>
            <w:hideMark/>
          </w:tcPr>
          <w:p w14:paraId="599D4180" w14:textId="10E2A1D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010.000.2471.00</w:t>
            </w:r>
          </w:p>
        </w:tc>
        <w:tc>
          <w:tcPr>
            <w:tcW w:w="1284" w:type="dxa"/>
            <w:tcBorders>
              <w:top w:val="nil"/>
              <w:left w:val="nil"/>
              <w:bottom w:val="single" w:sz="4" w:space="0" w:color="auto"/>
              <w:right w:val="single" w:sz="4" w:space="0" w:color="auto"/>
            </w:tcBorders>
            <w:shd w:val="clear" w:color="auto" w:fill="auto"/>
            <w:noWrap/>
            <w:hideMark/>
          </w:tcPr>
          <w:p w14:paraId="00E6BEF8" w14:textId="7552922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010000247100</w:t>
            </w:r>
          </w:p>
        </w:tc>
        <w:tc>
          <w:tcPr>
            <w:tcW w:w="3648" w:type="dxa"/>
            <w:tcBorders>
              <w:top w:val="nil"/>
              <w:left w:val="nil"/>
              <w:bottom w:val="single" w:sz="4" w:space="0" w:color="auto"/>
              <w:right w:val="single" w:sz="4" w:space="0" w:color="auto"/>
            </w:tcBorders>
            <w:shd w:val="clear" w:color="auto" w:fill="auto"/>
            <w:noWrap/>
            <w:hideMark/>
          </w:tcPr>
          <w:p w14:paraId="2F38E00D" w14:textId="56FFCF9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Clorfenamina compuesta-Tableta/Cada tableta contiene Paracetamol 500 mg. Cafeína 25 mg. Clorhidrato de fenilefrina 5 mg. Maleato de clorfenamina 4 mg. Envase con 10 tabletas</w:t>
            </w:r>
          </w:p>
        </w:tc>
        <w:tc>
          <w:tcPr>
            <w:tcW w:w="750" w:type="dxa"/>
            <w:tcBorders>
              <w:top w:val="nil"/>
              <w:left w:val="nil"/>
              <w:bottom w:val="single" w:sz="4" w:space="0" w:color="auto"/>
              <w:right w:val="single" w:sz="4" w:space="0" w:color="auto"/>
            </w:tcBorders>
            <w:shd w:val="clear" w:color="auto" w:fill="auto"/>
            <w:noWrap/>
            <w:hideMark/>
          </w:tcPr>
          <w:p w14:paraId="33F80FCB" w14:textId="0533013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E829F2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420401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446CAC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B14A43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BE6F25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225</w:t>
            </w:r>
          </w:p>
        </w:tc>
        <w:tc>
          <w:tcPr>
            <w:tcW w:w="1418" w:type="dxa"/>
            <w:tcBorders>
              <w:top w:val="nil"/>
              <w:left w:val="nil"/>
              <w:bottom w:val="single" w:sz="4" w:space="0" w:color="auto"/>
              <w:right w:val="single" w:sz="4" w:space="0" w:color="auto"/>
            </w:tcBorders>
            <w:shd w:val="clear" w:color="auto" w:fill="auto"/>
            <w:hideMark/>
          </w:tcPr>
          <w:p w14:paraId="55EB6D3C" w14:textId="16B6958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010.000.2482.00</w:t>
            </w:r>
          </w:p>
        </w:tc>
        <w:tc>
          <w:tcPr>
            <w:tcW w:w="1284" w:type="dxa"/>
            <w:tcBorders>
              <w:top w:val="nil"/>
              <w:left w:val="nil"/>
              <w:bottom w:val="single" w:sz="4" w:space="0" w:color="auto"/>
              <w:right w:val="single" w:sz="4" w:space="0" w:color="auto"/>
            </w:tcBorders>
            <w:shd w:val="clear" w:color="auto" w:fill="auto"/>
            <w:noWrap/>
            <w:hideMark/>
          </w:tcPr>
          <w:p w14:paraId="43CA8624" w14:textId="0639DE6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010000248200</w:t>
            </w:r>
          </w:p>
        </w:tc>
        <w:tc>
          <w:tcPr>
            <w:tcW w:w="3648" w:type="dxa"/>
            <w:tcBorders>
              <w:top w:val="nil"/>
              <w:left w:val="nil"/>
              <w:bottom w:val="single" w:sz="4" w:space="0" w:color="auto"/>
              <w:right w:val="single" w:sz="4" w:space="0" w:color="auto"/>
            </w:tcBorders>
            <w:shd w:val="clear" w:color="auto" w:fill="auto"/>
            <w:noWrap/>
            <w:hideMark/>
          </w:tcPr>
          <w:p w14:paraId="4B88E9C5" w14:textId="5923176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Prednisolona-Solución oral/Cada 100 ml contienen: Fosfato sódico de prednisolona equivalente a 100 mg de prednisolona. Frasco de 100 ml y vaso graduado para 20 ml</w:t>
            </w:r>
          </w:p>
        </w:tc>
        <w:tc>
          <w:tcPr>
            <w:tcW w:w="750" w:type="dxa"/>
            <w:tcBorders>
              <w:top w:val="nil"/>
              <w:left w:val="nil"/>
              <w:bottom w:val="single" w:sz="4" w:space="0" w:color="auto"/>
              <w:right w:val="single" w:sz="4" w:space="0" w:color="auto"/>
            </w:tcBorders>
            <w:shd w:val="clear" w:color="auto" w:fill="auto"/>
            <w:noWrap/>
            <w:hideMark/>
          </w:tcPr>
          <w:p w14:paraId="5E7D0A79" w14:textId="54D857C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E07B0F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1D4BA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ECF23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25216A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ED687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226</w:t>
            </w:r>
          </w:p>
        </w:tc>
        <w:tc>
          <w:tcPr>
            <w:tcW w:w="1418" w:type="dxa"/>
            <w:tcBorders>
              <w:top w:val="nil"/>
              <w:left w:val="nil"/>
              <w:bottom w:val="single" w:sz="4" w:space="0" w:color="auto"/>
              <w:right w:val="single" w:sz="4" w:space="0" w:color="auto"/>
            </w:tcBorders>
            <w:shd w:val="clear" w:color="auto" w:fill="auto"/>
            <w:hideMark/>
          </w:tcPr>
          <w:p w14:paraId="1BCE6352" w14:textId="0CD304C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010.000.2501.00</w:t>
            </w:r>
          </w:p>
        </w:tc>
        <w:tc>
          <w:tcPr>
            <w:tcW w:w="1284" w:type="dxa"/>
            <w:tcBorders>
              <w:top w:val="nil"/>
              <w:left w:val="nil"/>
              <w:bottom w:val="single" w:sz="4" w:space="0" w:color="auto"/>
              <w:right w:val="single" w:sz="4" w:space="0" w:color="auto"/>
            </w:tcBorders>
            <w:shd w:val="clear" w:color="auto" w:fill="auto"/>
            <w:noWrap/>
            <w:hideMark/>
          </w:tcPr>
          <w:p w14:paraId="57C50772" w14:textId="49C4F68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010000250100</w:t>
            </w:r>
          </w:p>
        </w:tc>
        <w:tc>
          <w:tcPr>
            <w:tcW w:w="3648" w:type="dxa"/>
            <w:tcBorders>
              <w:top w:val="nil"/>
              <w:left w:val="nil"/>
              <w:bottom w:val="single" w:sz="4" w:space="0" w:color="auto"/>
              <w:right w:val="single" w:sz="4" w:space="0" w:color="auto"/>
            </w:tcBorders>
            <w:shd w:val="clear" w:color="auto" w:fill="auto"/>
            <w:noWrap/>
            <w:hideMark/>
          </w:tcPr>
          <w:p w14:paraId="3CBB8545" w14:textId="3D76E4E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Enalapril o lisinopril o ramipril-Cápsula o tableta/Cada cápsula o tableta contiene: Maleato de enalapril 10 mg. O Lisinopril 10 mg. O Ramipril 10 mg. Envase con 30 cápsulas o tabletas</w:t>
            </w:r>
          </w:p>
        </w:tc>
        <w:tc>
          <w:tcPr>
            <w:tcW w:w="750" w:type="dxa"/>
            <w:tcBorders>
              <w:top w:val="nil"/>
              <w:left w:val="nil"/>
              <w:bottom w:val="single" w:sz="4" w:space="0" w:color="auto"/>
              <w:right w:val="single" w:sz="4" w:space="0" w:color="auto"/>
            </w:tcBorders>
            <w:shd w:val="clear" w:color="auto" w:fill="auto"/>
            <w:noWrap/>
            <w:hideMark/>
          </w:tcPr>
          <w:p w14:paraId="00F46E47" w14:textId="218D189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C3754D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1BE74A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8EFB7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9DECE6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3B68B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227</w:t>
            </w:r>
          </w:p>
        </w:tc>
        <w:tc>
          <w:tcPr>
            <w:tcW w:w="1418" w:type="dxa"/>
            <w:tcBorders>
              <w:top w:val="nil"/>
              <w:left w:val="nil"/>
              <w:bottom w:val="single" w:sz="4" w:space="0" w:color="auto"/>
              <w:right w:val="single" w:sz="4" w:space="0" w:color="auto"/>
            </w:tcBorders>
            <w:shd w:val="clear" w:color="auto" w:fill="auto"/>
            <w:hideMark/>
          </w:tcPr>
          <w:p w14:paraId="4C2D3E46" w14:textId="11AFCE4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010.000.2503.00</w:t>
            </w:r>
          </w:p>
        </w:tc>
        <w:tc>
          <w:tcPr>
            <w:tcW w:w="1284" w:type="dxa"/>
            <w:tcBorders>
              <w:top w:val="nil"/>
              <w:left w:val="nil"/>
              <w:bottom w:val="single" w:sz="4" w:space="0" w:color="auto"/>
              <w:right w:val="single" w:sz="4" w:space="0" w:color="auto"/>
            </w:tcBorders>
            <w:shd w:val="clear" w:color="auto" w:fill="auto"/>
            <w:noWrap/>
            <w:hideMark/>
          </w:tcPr>
          <w:p w14:paraId="7EBADEB0" w14:textId="4F43408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010000250300</w:t>
            </w:r>
          </w:p>
        </w:tc>
        <w:tc>
          <w:tcPr>
            <w:tcW w:w="3648" w:type="dxa"/>
            <w:tcBorders>
              <w:top w:val="nil"/>
              <w:left w:val="nil"/>
              <w:bottom w:val="single" w:sz="4" w:space="0" w:color="auto"/>
              <w:right w:val="single" w:sz="4" w:space="0" w:color="auto"/>
            </w:tcBorders>
            <w:shd w:val="clear" w:color="auto" w:fill="auto"/>
            <w:noWrap/>
            <w:hideMark/>
          </w:tcPr>
          <w:p w14:paraId="61FE0F48" w14:textId="2E55EC2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Alopurinol 100 mg-Tableta/Cada tableta contiene: Alopurinol 100 mg. Envase con 20 tabletas</w:t>
            </w:r>
          </w:p>
        </w:tc>
        <w:tc>
          <w:tcPr>
            <w:tcW w:w="750" w:type="dxa"/>
            <w:tcBorders>
              <w:top w:val="nil"/>
              <w:left w:val="nil"/>
              <w:bottom w:val="single" w:sz="4" w:space="0" w:color="auto"/>
              <w:right w:val="single" w:sz="4" w:space="0" w:color="auto"/>
            </w:tcBorders>
            <w:shd w:val="clear" w:color="auto" w:fill="auto"/>
            <w:noWrap/>
            <w:hideMark/>
          </w:tcPr>
          <w:p w14:paraId="6A9D150B" w14:textId="0CD342B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3D49A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5401CE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7A2C14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FE250C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A2774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228</w:t>
            </w:r>
          </w:p>
        </w:tc>
        <w:tc>
          <w:tcPr>
            <w:tcW w:w="1418" w:type="dxa"/>
            <w:tcBorders>
              <w:top w:val="nil"/>
              <w:left w:val="nil"/>
              <w:bottom w:val="single" w:sz="4" w:space="0" w:color="auto"/>
              <w:right w:val="single" w:sz="4" w:space="0" w:color="auto"/>
            </w:tcBorders>
            <w:shd w:val="clear" w:color="auto" w:fill="auto"/>
            <w:hideMark/>
          </w:tcPr>
          <w:p w14:paraId="3AC5C710" w14:textId="5085A04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010.000.2504.00</w:t>
            </w:r>
          </w:p>
        </w:tc>
        <w:tc>
          <w:tcPr>
            <w:tcW w:w="1284" w:type="dxa"/>
            <w:tcBorders>
              <w:top w:val="nil"/>
              <w:left w:val="nil"/>
              <w:bottom w:val="single" w:sz="4" w:space="0" w:color="auto"/>
              <w:right w:val="single" w:sz="4" w:space="0" w:color="auto"/>
            </w:tcBorders>
            <w:shd w:val="clear" w:color="auto" w:fill="auto"/>
            <w:noWrap/>
            <w:hideMark/>
          </w:tcPr>
          <w:p w14:paraId="5072918B" w14:textId="5F6BF6F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010000250400</w:t>
            </w:r>
          </w:p>
        </w:tc>
        <w:tc>
          <w:tcPr>
            <w:tcW w:w="3648" w:type="dxa"/>
            <w:tcBorders>
              <w:top w:val="nil"/>
              <w:left w:val="nil"/>
              <w:bottom w:val="single" w:sz="4" w:space="0" w:color="auto"/>
              <w:right w:val="single" w:sz="4" w:space="0" w:color="auto"/>
            </w:tcBorders>
            <w:shd w:val="clear" w:color="auto" w:fill="auto"/>
            <w:noWrap/>
            <w:hideMark/>
          </w:tcPr>
          <w:p w14:paraId="56466E71" w14:textId="1B06453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Ketoprofeno-Cápsula/Cada cápsula contiene: Ketoprofeno 100 mg. Envase con 15 cápsulas</w:t>
            </w:r>
          </w:p>
        </w:tc>
        <w:tc>
          <w:tcPr>
            <w:tcW w:w="750" w:type="dxa"/>
            <w:tcBorders>
              <w:top w:val="nil"/>
              <w:left w:val="nil"/>
              <w:bottom w:val="single" w:sz="4" w:space="0" w:color="auto"/>
              <w:right w:val="single" w:sz="4" w:space="0" w:color="auto"/>
            </w:tcBorders>
            <w:shd w:val="clear" w:color="auto" w:fill="auto"/>
            <w:noWrap/>
            <w:hideMark/>
          </w:tcPr>
          <w:p w14:paraId="6707C2EF" w14:textId="78678AC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FCE3B8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5CE17F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E7B010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952F78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413B0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229</w:t>
            </w:r>
          </w:p>
        </w:tc>
        <w:tc>
          <w:tcPr>
            <w:tcW w:w="1418" w:type="dxa"/>
            <w:tcBorders>
              <w:top w:val="nil"/>
              <w:left w:val="nil"/>
              <w:bottom w:val="single" w:sz="4" w:space="0" w:color="auto"/>
              <w:right w:val="single" w:sz="4" w:space="0" w:color="auto"/>
            </w:tcBorders>
            <w:shd w:val="clear" w:color="auto" w:fill="auto"/>
            <w:hideMark/>
          </w:tcPr>
          <w:p w14:paraId="598274DA" w14:textId="5F3C900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010.000.2508.00</w:t>
            </w:r>
          </w:p>
        </w:tc>
        <w:tc>
          <w:tcPr>
            <w:tcW w:w="1284" w:type="dxa"/>
            <w:tcBorders>
              <w:top w:val="nil"/>
              <w:left w:val="nil"/>
              <w:bottom w:val="single" w:sz="4" w:space="0" w:color="auto"/>
              <w:right w:val="single" w:sz="4" w:space="0" w:color="auto"/>
            </w:tcBorders>
            <w:shd w:val="clear" w:color="auto" w:fill="auto"/>
            <w:noWrap/>
            <w:hideMark/>
          </w:tcPr>
          <w:p w14:paraId="7CC9ABF4" w14:textId="7A3ADD3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010000250800</w:t>
            </w:r>
          </w:p>
        </w:tc>
        <w:tc>
          <w:tcPr>
            <w:tcW w:w="3648" w:type="dxa"/>
            <w:tcBorders>
              <w:top w:val="nil"/>
              <w:left w:val="nil"/>
              <w:bottom w:val="single" w:sz="4" w:space="0" w:color="auto"/>
              <w:right w:val="single" w:sz="4" w:space="0" w:color="auto"/>
            </w:tcBorders>
            <w:shd w:val="clear" w:color="auto" w:fill="auto"/>
            <w:noWrap/>
            <w:hideMark/>
          </w:tcPr>
          <w:p w14:paraId="5FD6AAE5" w14:textId="771B69B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Beclometasona dipropionato de 250 mcg-Suspensión en aerosol/Cada inhalación contiene: Dipropionato de Beclometasona 250 µg. Envase con dispositivo inhalador para 200 dosis</w:t>
            </w:r>
          </w:p>
        </w:tc>
        <w:tc>
          <w:tcPr>
            <w:tcW w:w="750" w:type="dxa"/>
            <w:tcBorders>
              <w:top w:val="nil"/>
              <w:left w:val="nil"/>
              <w:bottom w:val="single" w:sz="4" w:space="0" w:color="auto"/>
              <w:right w:val="single" w:sz="4" w:space="0" w:color="auto"/>
            </w:tcBorders>
            <w:shd w:val="clear" w:color="auto" w:fill="auto"/>
            <w:noWrap/>
            <w:hideMark/>
          </w:tcPr>
          <w:p w14:paraId="49670BC0" w14:textId="2202936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13AA88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61275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2E8FE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9A7D23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EE6D0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230</w:t>
            </w:r>
          </w:p>
        </w:tc>
        <w:tc>
          <w:tcPr>
            <w:tcW w:w="1418" w:type="dxa"/>
            <w:tcBorders>
              <w:top w:val="nil"/>
              <w:left w:val="nil"/>
              <w:bottom w:val="single" w:sz="4" w:space="0" w:color="auto"/>
              <w:right w:val="single" w:sz="4" w:space="0" w:color="auto"/>
            </w:tcBorders>
            <w:shd w:val="clear" w:color="auto" w:fill="auto"/>
            <w:hideMark/>
          </w:tcPr>
          <w:p w14:paraId="1BDA6D5B" w14:textId="1B4DA47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010.000.2513.00</w:t>
            </w:r>
          </w:p>
        </w:tc>
        <w:tc>
          <w:tcPr>
            <w:tcW w:w="1284" w:type="dxa"/>
            <w:tcBorders>
              <w:top w:val="nil"/>
              <w:left w:val="nil"/>
              <w:bottom w:val="single" w:sz="4" w:space="0" w:color="auto"/>
              <w:right w:val="single" w:sz="4" w:space="0" w:color="auto"/>
            </w:tcBorders>
            <w:shd w:val="clear" w:color="auto" w:fill="auto"/>
            <w:noWrap/>
            <w:hideMark/>
          </w:tcPr>
          <w:p w14:paraId="25A2099C" w14:textId="3C76617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010000251300</w:t>
            </w:r>
          </w:p>
        </w:tc>
        <w:tc>
          <w:tcPr>
            <w:tcW w:w="3648" w:type="dxa"/>
            <w:tcBorders>
              <w:top w:val="nil"/>
              <w:left w:val="nil"/>
              <w:bottom w:val="single" w:sz="4" w:space="0" w:color="auto"/>
              <w:right w:val="single" w:sz="4" w:space="0" w:color="auto"/>
            </w:tcBorders>
            <w:shd w:val="clear" w:color="auto" w:fill="auto"/>
            <w:noWrap/>
            <w:hideMark/>
          </w:tcPr>
          <w:p w14:paraId="54577F6F" w14:textId="42F1A6D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Terazosina-Tableta/Cada tableta contiene: Clorhidrato de terazosina equivalente a 2 mg de terazosina. Envase con 20 tabletas</w:t>
            </w:r>
          </w:p>
        </w:tc>
        <w:tc>
          <w:tcPr>
            <w:tcW w:w="750" w:type="dxa"/>
            <w:tcBorders>
              <w:top w:val="nil"/>
              <w:left w:val="nil"/>
              <w:bottom w:val="single" w:sz="4" w:space="0" w:color="auto"/>
              <w:right w:val="single" w:sz="4" w:space="0" w:color="auto"/>
            </w:tcBorders>
            <w:shd w:val="clear" w:color="auto" w:fill="auto"/>
            <w:noWrap/>
            <w:hideMark/>
          </w:tcPr>
          <w:p w14:paraId="3BC0B664" w14:textId="1E7C4FB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B21F7D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2DC0F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350465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AC15D2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3995C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231</w:t>
            </w:r>
          </w:p>
        </w:tc>
        <w:tc>
          <w:tcPr>
            <w:tcW w:w="1418" w:type="dxa"/>
            <w:tcBorders>
              <w:top w:val="nil"/>
              <w:left w:val="nil"/>
              <w:bottom w:val="single" w:sz="4" w:space="0" w:color="auto"/>
              <w:right w:val="single" w:sz="4" w:space="0" w:color="auto"/>
            </w:tcBorders>
            <w:shd w:val="clear" w:color="auto" w:fill="auto"/>
            <w:hideMark/>
          </w:tcPr>
          <w:p w14:paraId="3A33B36F" w14:textId="7B3BF35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010.000.2519.00</w:t>
            </w:r>
          </w:p>
        </w:tc>
        <w:tc>
          <w:tcPr>
            <w:tcW w:w="1284" w:type="dxa"/>
            <w:tcBorders>
              <w:top w:val="nil"/>
              <w:left w:val="nil"/>
              <w:bottom w:val="single" w:sz="4" w:space="0" w:color="auto"/>
              <w:right w:val="single" w:sz="4" w:space="0" w:color="auto"/>
            </w:tcBorders>
            <w:shd w:val="clear" w:color="auto" w:fill="auto"/>
            <w:noWrap/>
            <w:hideMark/>
          </w:tcPr>
          <w:p w14:paraId="6C776F61" w14:textId="0FC67DE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010000251900</w:t>
            </w:r>
          </w:p>
        </w:tc>
        <w:tc>
          <w:tcPr>
            <w:tcW w:w="3648" w:type="dxa"/>
            <w:tcBorders>
              <w:top w:val="nil"/>
              <w:left w:val="nil"/>
              <w:bottom w:val="single" w:sz="4" w:space="0" w:color="auto"/>
              <w:right w:val="single" w:sz="4" w:space="0" w:color="auto"/>
            </w:tcBorders>
            <w:shd w:val="clear" w:color="auto" w:fill="auto"/>
            <w:noWrap/>
            <w:hideMark/>
          </w:tcPr>
          <w:p w14:paraId="3CF8D612" w14:textId="1E82408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Nitazoxanida 200 mg-Tableta/Cada gragea o tableta recubierta contiene: Nitazoxanida 200 mg. Envase con 6 tabletas</w:t>
            </w:r>
          </w:p>
        </w:tc>
        <w:tc>
          <w:tcPr>
            <w:tcW w:w="750" w:type="dxa"/>
            <w:tcBorders>
              <w:top w:val="nil"/>
              <w:left w:val="nil"/>
              <w:bottom w:val="single" w:sz="4" w:space="0" w:color="auto"/>
              <w:right w:val="single" w:sz="4" w:space="0" w:color="auto"/>
            </w:tcBorders>
            <w:shd w:val="clear" w:color="auto" w:fill="auto"/>
            <w:noWrap/>
            <w:hideMark/>
          </w:tcPr>
          <w:p w14:paraId="313957DE" w14:textId="4962418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FECA5A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49B045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A02DC1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5078FA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2081D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232</w:t>
            </w:r>
          </w:p>
        </w:tc>
        <w:tc>
          <w:tcPr>
            <w:tcW w:w="1418" w:type="dxa"/>
            <w:tcBorders>
              <w:top w:val="nil"/>
              <w:left w:val="nil"/>
              <w:bottom w:val="single" w:sz="4" w:space="0" w:color="auto"/>
              <w:right w:val="single" w:sz="4" w:space="0" w:color="auto"/>
            </w:tcBorders>
            <w:shd w:val="clear" w:color="auto" w:fill="auto"/>
            <w:hideMark/>
          </w:tcPr>
          <w:p w14:paraId="052287BA" w14:textId="66A5C95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010.000.2520.00</w:t>
            </w:r>
          </w:p>
        </w:tc>
        <w:tc>
          <w:tcPr>
            <w:tcW w:w="1284" w:type="dxa"/>
            <w:tcBorders>
              <w:top w:val="nil"/>
              <w:left w:val="nil"/>
              <w:bottom w:val="single" w:sz="4" w:space="0" w:color="auto"/>
              <w:right w:val="single" w:sz="4" w:space="0" w:color="auto"/>
            </w:tcBorders>
            <w:shd w:val="clear" w:color="auto" w:fill="auto"/>
            <w:noWrap/>
            <w:hideMark/>
          </w:tcPr>
          <w:p w14:paraId="18BDA3E5" w14:textId="4470196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010000252000</w:t>
            </w:r>
          </w:p>
        </w:tc>
        <w:tc>
          <w:tcPr>
            <w:tcW w:w="3648" w:type="dxa"/>
            <w:tcBorders>
              <w:top w:val="nil"/>
              <w:left w:val="nil"/>
              <w:bottom w:val="single" w:sz="4" w:space="0" w:color="auto"/>
              <w:right w:val="single" w:sz="4" w:space="0" w:color="auto"/>
            </w:tcBorders>
            <w:shd w:val="clear" w:color="auto" w:fill="auto"/>
            <w:noWrap/>
            <w:hideMark/>
          </w:tcPr>
          <w:p w14:paraId="3E4539F2" w14:textId="6043E57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Losartán-Gragea o comprimido recubierto/Cada gragea o comprimido recubierto contiene: Losartán potásico 50 mg. Envase con 30 grageas o comprimidos</w:t>
            </w:r>
          </w:p>
        </w:tc>
        <w:tc>
          <w:tcPr>
            <w:tcW w:w="750" w:type="dxa"/>
            <w:tcBorders>
              <w:top w:val="nil"/>
              <w:left w:val="nil"/>
              <w:bottom w:val="single" w:sz="4" w:space="0" w:color="auto"/>
              <w:right w:val="single" w:sz="4" w:space="0" w:color="auto"/>
            </w:tcBorders>
            <w:shd w:val="clear" w:color="auto" w:fill="auto"/>
            <w:noWrap/>
            <w:hideMark/>
          </w:tcPr>
          <w:p w14:paraId="00CCC3C6" w14:textId="6D339DF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A7F21A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3AC94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C48844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6FD2B5C"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1FD1A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233</w:t>
            </w:r>
          </w:p>
        </w:tc>
        <w:tc>
          <w:tcPr>
            <w:tcW w:w="1418" w:type="dxa"/>
            <w:tcBorders>
              <w:top w:val="nil"/>
              <w:left w:val="nil"/>
              <w:bottom w:val="single" w:sz="4" w:space="0" w:color="auto"/>
              <w:right w:val="single" w:sz="4" w:space="0" w:color="auto"/>
            </w:tcBorders>
            <w:shd w:val="clear" w:color="auto" w:fill="auto"/>
            <w:hideMark/>
          </w:tcPr>
          <w:p w14:paraId="45BB3D3A" w14:textId="00A5776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010.000.2521.00</w:t>
            </w:r>
          </w:p>
        </w:tc>
        <w:tc>
          <w:tcPr>
            <w:tcW w:w="1284" w:type="dxa"/>
            <w:tcBorders>
              <w:top w:val="nil"/>
              <w:left w:val="nil"/>
              <w:bottom w:val="single" w:sz="4" w:space="0" w:color="auto"/>
              <w:right w:val="single" w:sz="4" w:space="0" w:color="auto"/>
            </w:tcBorders>
            <w:shd w:val="clear" w:color="auto" w:fill="auto"/>
            <w:noWrap/>
            <w:hideMark/>
          </w:tcPr>
          <w:p w14:paraId="3B28A513" w14:textId="74FF1F0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010000252100</w:t>
            </w:r>
          </w:p>
        </w:tc>
        <w:tc>
          <w:tcPr>
            <w:tcW w:w="3648" w:type="dxa"/>
            <w:tcBorders>
              <w:top w:val="nil"/>
              <w:left w:val="nil"/>
              <w:bottom w:val="single" w:sz="4" w:space="0" w:color="auto"/>
              <w:right w:val="single" w:sz="4" w:space="0" w:color="auto"/>
            </w:tcBorders>
            <w:shd w:val="clear" w:color="auto" w:fill="auto"/>
            <w:noWrap/>
            <w:hideMark/>
          </w:tcPr>
          <w:p w14:paraId="21519CED" w14:textId="59DF9F5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Losartán e hidroclorotiazida-Gragea/Cada gragea o comprimido recubierto contiene: Losartán potásico 50.0 mg. Hidroclorotiazida 12.5 mg. Envase con 30 grageas o comprimidos recubiertos</w:t>
            </w:r>
          </w:p>
        </w:tc>
        <w:tc>
          <w:tcPr>
            <w:tcW w:w="750" w:type="dxa"/>
            <w:tcBorders>
              <w:top w:val="nil"/>
              <w:left w:val="nil"/>
              <w:bottom w:val="single" w:sz="4" w:space="0" w:color="auto"/>
              <w:right w:val="single" w:sz="4" w:space="0" w:color="auto"/>
            </w:tcBorders>
            <w:shd w:val="clear" w:color="auto" w:fill="auto"/>
            <w:noWrap/>
            <w:hideMark/>
          </w:tcPr>
          <w:p w14:paraId="52FDED77" w14:textId="1EB3C76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28BBF0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62B5BD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86FE04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E400B39"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5619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234</w:t>
            </w:r>
          </w:p>
        </w:tc>
        <w:tc>
          <w:tcPr>
            <w:tcW w:w="1418" w:type="dxa"/>
            <w:tcBorders>
              <w:top w:val="single" w:sz="4" w:space="0" w:color="auto"/>
              <w:left w:val="nil"/>
              <w:bottom w:val="single" w:sz="4" w:space="0" w:color="auto"/>
              <w:right w:val="single" w:sz="4" w:space="0" w:color="auto"/>
            </w:tcBorders>
            <w:shd w:val="clear" w:color="auto" w:fill="auto"/>
            <w:hideMark/>
          </w:tcPr>
          <w:p w14:paraId="572D6007" w14:textId="0BAEF78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010.000.2523.00</w:t>
            </w:r>
          </w:p>
        </w:tc>
        <w:tc>
          <w:tcPr>
            <w:tcW w:w="1284" w:type="dxa"/>
            <w:tcBorders>
              <w:top w:val="single" w:sz="4" w:space="0" w:color="auto"/>
              <w:left w:val="nil"/>
              <w:bottom w:val="single" w:sz="4" w:space="0" w:color="auto"/>
              <w:right w:val="single" w:sz="4" w:space="0" w:color="auto"/>
            </w:tcBorders>
            <w:shd w:val="clear" w:color="auto" w:fill="auto"/>
            <w:noWrap/>
            <w:hideMark/>
          </w:tcPr>
          <w:p w14:paraId="02C9D0A7" w14:textId="6D39C55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010000252300</w:t>
            </w:r>
          </w:p>
        </w:tc>
        <w:tc>
          <w:tcPr>
            <w:tcW w:w="3648" w:type="dxa"/>
            <w:tcBorders>
              <w:top w:val="single" w:sz="4" w:space="0" w:color="auto"/>
              <w:left w:val="nil"/>
              <w:bottom w:val="single" w:sz="4" w:space="0" w:color="auto"/>
              <w:right w:val="single" w:sz="4" w:space="0" w:color="auto"/>
            </w:tcBorders>
            <w:shd w:val="clear" w:color="auto" w:fill="auto"/>
            <w:noWrap/>
            <w:hideMark/>
          </w:tcPr>
          <w:p w14:paraId="13563D8F" w14:textId="415CF7D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Nitazoxanida 500 mg-Gragea o tableta recubierta/Cada gragea o tableta recubierta contiene: Nitazoxanida 500 mg. Envase con 6 grageas ó tabletas recubiertas</w:t>
            </w:r>
          </w:p>
        </w:tc>
        <w:tc>
          <w:tcPr>
            <w:tcW w:w="750" w:type="dxa"/>
            <w:tcBorders>
              <w:top w:val="single" w:sz="4" w:space="0" w:color="auto"/>
              <w:left w:val="nil"/>
              <w:bottom w:val="single" w:sz="4" w:space="0" w:color="auto"/>
              <w:right w:val="single" w:sz="4" w:space="0" w:color="auto"/>
            </w:tcBorders>
            <w:shd w:val="clear" w:color="auto" w:fill="auto"/>
            <w:noWrap/>
            <w:hideMark/>
          </w:tcPr>
          <w:p w14:paraId="6E8454D7" w14:textId="6C20E70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65B7AE4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52A66C8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559F605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D39A2C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FB823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235</w:t>
            </w:r>
          </w:p>
        </w:tc>
        <w:tc>
          <w:tcPr>
            <w:tcW w:w="1418" w:type="dxa"/>
            <w:tcBorders>
              <w:top w:val="nil"/>
              <w:left w:val="nil"/>
              <w:bottom w:val="single" w:sz="4" w:space="0" w:color="auto"/>
              <w:right w:val="single" w:sz="4" w:space="0" w:color="auto"/>
            </w:tcBorders>
            <w:shd w:val="clear" w:color="auto" w:fill="auto"/>
            <w:hideMark/>
          </w:tcPr>
          <w:p w14:paraId="20BE6EA4" w14:textId="17E35F3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010.000.2524.00</w:t>
            </w:r>
          </w:p>
        </w:tc>
        <w:tc>
          <w:tcPr>
            <w:tcW w:w="1284" w:type="dxa"/>
            <w:tcBorders>
              <w:top w:val="nil"/>
              <w:left w:val="nil"/>
              <w:bottom w:val="single" w:sz="4" w:space="0" w:color="auto"/>
              <w:right w:val="single" w:sz="4" w:space="0" w:color="auto"/>
            </w:tcBorders>
            <w:shd w:val="clear" w:color="auto" w:fill="auto"/>
            <w:noWrap/>
            <w:hideMark/>
          </w:tcPr>
          <w:p w14:paraId="44A73F14" w14:textId="697C390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010000252400</w:t>
            </w:r>
          </w:p>
        </w:tc>
        <w:tc>
          <w:tcPr>
            <w:tcW w:w="3648" w:type="dxa"/>
            <w:tcBorders>
              <w:top w:val="nil"/>
              <w:left w:val="nil"/>
              <w:bottom w:val="single" w:sz="4" w:space="0" w:color="auto"/>
              <w:right w:val="single" w:sz="4" w:space="0" w:color="auto"/>
            </w:tcBorders>
            <w:shd w:val="clear" w:color="auto" w:fill="auto"/>
            <w:noWrap/>
            <w:hideMark/>
          </w:tcPr>
          <w:p w14:paraId="5F2BB044" w14:textId="277295B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Nitazoxanida-Suspensión oral/Cada 5 ml contienen Nitazoxanida 100 mg. Envase con 30 ml</w:t>
            </w:r>
          </w:p>
        </w:tc>
        <w:tc>
          <w:tcPr>
            <w:tcW w:w="750" w:type="dxa"/>
            <w:tcBorders>
              <w:top w:val="nil"/>
              <w:left w:val="nil"/>
              <w:bottom w:val="single" w:sz="4" w:space="0" w:color="auto"/>
              <w:right w:val="single" w:sz="4" w:space="0" w:color="auto"/>
            </w:tcBorders>
            <w:shd w:val="clear" w:color="auto" w:fill="auto"/>
            <w:noWrap/>
            <w:hideMark/>
          </w:tcPr>
          <w:p w14:paraId="2A15FDEA" w14:textId="13E75F9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8BAD25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24801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D52D17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F26E56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26BE7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236</w:t>
            </w:r>
          </w:p>
        </w:tc>
        <w:tc>
          <w:tcPr>
            <w:tcW w:w="1418" w:type="dxa"/>
            <w:tcBorders>
              <w:top w:val="nil"/>
              <w:left w:val="nil"/>
              <w:bottom w:val="single" w:sz="4" w:space="0" w:color="auto"/>
              <w:right w:val="single" w:sz="4" w:space="0" w:color="auto"/>
            </w:tcBorders>
            <w:shd w:val="clear" w:color="auto" w:fill="auto"/>
            <w:hideMark/>
          </w:tcPr>
          <w:p w14:paraId="346636C5" w14:textId="604BB52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010.000.2530.00</w:t>
            </w:r>
          </w:p>
        </w:tc>
        <w:tc>
          <w:tcPr>
            <w:tcW w:w="1284" w:type="dxa"/>
            <w:tcBorders>
              <w:top w:val="nil"/>
              <w:left w:val="nil"/>
              <w:bottom w:val="single" w:sz="4" w:space="0" w:color="auto"/>
              <w:right w:val="single" w:sz="4" w:space="0" w:color="auto"/>
            </w:tcBorders>
            <w:shd w:val="clear" w:color="auto" w:fill="auto"/>
            <w:noWrap/>
            <w:hideMark/>
          </w:tcPr>
          <w:p w14:paraId="50500559" w14:textId="637B67A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010000253000</w:t>
            </w:r>
          </w:p>
        </w:tc>
        <w:tc>
          <w:tcPr>
            <w:tcW w:w="3648" w:type="dxa"/>
            <w:tcBorders>
              <w:top w:val="nil"/>
              <w:left w:val="nil"/>
              <w:bottom w:val="single" w:sz="4" w:space="0" w:color="auto"/>
              <w:right w:val="single" w:sz="4" w:space="0" w:color="auto"/>
            </w:tcBorders>
            <w:shd w:val="clear" w:color="auto" w:fill="auto"/>
            <w:noWrap/>
            <w:hideMark/>
          </w:tcPr>
          <w:p w14:paraId="28EA02BF" w14:textId="03E0E13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Candesartán Cilexetilo - Hidroclorotiazida-Tableta /Cada tableta contiene: Candesartán Cilexetilo 16.0 mg. Hidroclorotiazida 12.5 mg. Envase con 28 tabletas</w:t>
            </w:r>
          </w:p>
        </w:tc>
        <w:tc>
          <w:tcPr>
            <w:tcW w:w="750" w:type="dxa"/>
            <w:tcBorders>
              <w:top w:val="nil"/>
              <w:left w:val="nil"/>
              <w:bottom w:val="single" w:sz="4" w:space="0" w:color="auto"/>
              <w:right w:val="single" w:sz="4" w:space="0" w:color="auto"/>
            </w:tcBorders>
            <w:shd w:val="clear" w:color="auto" w:fill="auto"/>
            <w:noWrap/>
            <w:hideMark/>
          </w:tcPr>
          <w:p w14:paraId="347823F1" w14:textId="766869A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007A42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3035B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89A25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0DA833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3BD14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237</w:t>
            </w:r>
          </w:p>
        </w:tc>
        <w:tc>
          <w:tcPr>
            <w:tcW w:w="1418" w:type="dxa"/>
            <w:tcBorders>
              <w:top w:val="nil"/>
              <w:left w:val="nil"/>
              <w:bottom w:val="single" w:sz="4" w:space="0" w:color="auto"/>
              <w:right w:val="single" w:sz="4" w:space="0" w:color="auto"/>
            </w:tcBorders>
            <w:shd w:val="clear" w:color="auto" w:fill="auto"/>
            <w:hideMark/>
          </w:tcPr>
          <w:p w14:paraId="1BD75181" w14:textId="147E3FA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010.000.2540.00</w:t>
            </w:r>
          </w:p>
        </w:tc>
        <w:tc>
          <w:tcPr>
            <w:tcW w:w="1284" w:type="dxa"/>
            <w:tcBorders>
              <w:top w:val="nil"/>
              <w:left w:val="nil"/>
              <w:bottom w:val="single" w:sz="4" w:space="0" w:color="auto"/>
              <w:right w:val="single" w:sz="4" w:space="0" w:color="auto"/>
            </w:tcBorders>
            <w:shd w:val="clear" w:color="auto" w:fill="auto"/>
            <w:noWrap/>
            <w:hideMark/>
          </w:tcPr>
          <w:p w14:paraId="2E5E7FC1" w14:textId="5A36F1F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010000254000</w:t>
            </w:r>
          </w:p>
        </w:tc>
        <w:tc>
          <w:tcPr>
            <w:tcW w:w="3648" w:type="dxa"/>
            <w:tcBorders>
              <w:top w:val="nil"/>
              <w:left w:val="nil"/>
              <w:bottom w:val="single" w:sz="4" w:space="0" w:color="auto"/>
              <w:right w:val="single" w:sz="4" w:space="0" w:color="auto"/>
            </w:tcBorders>
            <w:shd w:val="clear" w:color="auto" w:fill="auto"/>
            <w:noWrap/>
            <w:hideMark/>
          </w:tcPr>
          <w:p w14:paraId="7A57EA4C" w14:textId="0832009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Telmisartán-Tableta/Cada tableta contiene: Telmisartán 40 mg. Envase con 30 tabletas</w:t>
            </w:r>
          </w:p>
        </w:tc>
        <w:tc>
          <w:tcPr>
            <w:tcW w:w="750" w:type="dxa"/>
            <w:tcBorders>
              <w:top w:val="nil"/>
              <w:left w:val="nil"/>
              <w:bottom w:val="single" w:sz="4" w:space="0" w:color="auto"/>
              <w:right w:val="single" w:sz="4" w:space="0" w:color="auto"/>
            </w:tcBorders>
            <w:shd w:val="clear" w:color="auto" w:fill="auto"/>
            <w:noWrap/>
            <w:hideMark/>
          </w:tcPr>
          <w:p w14:paraId="19C467FD" w14:textId="0D3C02F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ED60A7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45D0C0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0A2CE8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044BB3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E88AD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238</w:t>
            </w:r>
          </w:p>
        </w:tc>
        <w:tc>
          <w:tcPr>
            <w:tcW w:w="1418" w:type="dxa"/>
            <w:tcBorders>
              <w:top w:val="nil"/>
              <w:left w:val="nil"/>
              <w:bottom w:val="single" w:sz="4" w:space="0" w:color="auto"/>
              <w:right w:val="single" w:sz="4" w:space="0" w:color="auto"/>
            </w:tcBorders>
            <w:shd w:val="clear" w:color="auto" w:fill="auto"/>
            <w:hideMark/>
          </w:tcPr>
          <w:p w14:paraId="5923BE09" w14:textId="21C58B0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010.000.2542.00</w:t>
            </w:r>
          </w:p>
        </w:tc>
        <w:tc>
          <w:tcPr>
            <w:tcW w:w="1284" w:type="dxa"/>
            <w:tcBorders>
              <w:top w:val="nil"/>
              <w:left w:val="nil"/>
              <w:bottom w:val="single" w:sz="4" w:space="0" w:color="auto"/>
              <w:right w:val="single" w:sz="4" w:space="0" w:color="auto"/>
            </w:tcBorders>
            <w:shd w:val="clear" w:color="auto" w:fill="auto"/>
            <w:noWrap/>
            <w:hideMark/>
          </w:tcPr>
          <w:p w14:paraId="4B3E4E3D" w14:textId="772630B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010000254200</w:t>
            </w:r>
          </w:p>
        </w:tc>
        <w:tc>
          <w:tcPr>
            <w:tcW w:w="3648" w:type="dxa"/>
            <w:tcBorders>
              <w:top w:val="nil"/>
              <w:left w:val="nil"/>
              <w:bottom w:val="single" w:sz="4" w:space="0" w:color="auto"/>
              <w:right w:val="single" w:sz="4" w:space="0" w:color="auto"/>
            </w:tcBorders>
            <w:shd w:val="clear" w:color="auto" w:fill="auto"/>
            <w:noWrap/>
            <w:hideMark/>
          </w:tcPr>
          <w:p w14:paraId="304C5460" w14:textId="181ED58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Telmisartán–hidroclorotiazida-Tableta/Cada tableta o cápsula contiene: Telmisartán 80.0 mg. Hidroclorotiazida 12.5 mg. Envase con 14 tabletas</w:t>
            </w:r>
          </w:p>
        </w:tc>
        <w:tc>
          <w:tcPr>
            <w:tcW w:w="750" w:type="dxa"/>
            <w:tcBorders>
              <w:top w:val="nil"/>
              <w:left w:val="nil"/>
              <w:bottom w:val="single" w:sz="4" w:space="0" w:color="auto"/>
              <w:right w:val="single" w:sz="4" w:space="0" w:color="auto"/>
            </w:tcBorders>
            <w:shd w:val="clear" w:color="auto" w:fill="auto"/>
            <w:noWrap/>
            <w:hideMark/>
          </w:tcPr>
          <w:p w14:paraId="7B4DB506" w14:textId="0B00B6C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F26925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5C870C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9AD75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966104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CE075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239</w:t>
            </w:r>
          </w:p>
        </w:tc>
        <w:tc>
          <w:tcPr>
            <w:tcW w:w="1418" w:type="dxa"/>
            <w:tcBorders>
              <w:top w:val="nil"/>
              <w:left w:val="nil"/>
              <w:bottom w:val="single" w:sz="4" w:space="0" w:color="auto"/>
              <w:right w:val="single" w:sz="4" w:space="0" w:color="auto"/>
            </w:tcBorders>
            <w:shd w:val="clear" w:color="auto" w:fill="auto"/>
            <w:hideMark/>
          </w:tcPr>
          <w:p w14:paraId="65FB70F6" w14:textId="15541A6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010.000.2616.00</w:t>
            </w:r>
          </w:p>
        </w:tc>
        <w:tc>
          <w:tcPr>
            <w:tcW w:w="1284" w:type="dxa"/>
            <w:tcBorders>
              <w:top w:val="nil"/>
              <w:left w:val="nil"/>
              <w:bottom w:val="single" w:sz="4" w:space="0" w:color="auto"/>
              <w:right w:val="single" w:sz="4" w:space="0" w:color="auto"/>
            </w:tcBorders>
            <w:shd w:val="clear" w:color="auto" w:fill="auto"/>
            <w:noWrap/>
            <w:hideMark/>
          </w:tcPr>
          <w:p w14:paraId="7A2980FA" w14:textId="420EA50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010000261600</w:t>
            </w:r>
          </w:p>
        </w:tc>
        <w:tc>
          <w:tcPr>
            <w:tcW w:w="3648" w:type="dxa"/>
            <w:tcBorders>
              <w:top w:val="nil"/>
              <w:left w:val="nil"/>
              <w:bottom w:val="single" w:sz="4" w:space="0" w:color="auto"/>
              <w:right w:val="single" w:sz="4" w:space="0" w:color="auto"/>
            </w:tcBorders>
            <w:shd w:val="clear" w:color="auto" w:fill="auto"/>
            <w:noWrap/>
            <w:hideMark/>
          </w:tcPr>
          <w:p w14:paraId="25460171" w14:textId="2688594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Levetiracetam-Solución oral/Cada 100 ml contienen: Levetiracetam 10 g. Envase con 300 ml (100 mg / ml)</w:t>
            </w:r>
          </w:p>
        </w:tc>
        <w:tc>
          <w:tcPr>
            <w:tcW w:w="750" w:type="dxa"/>
            <w:tcBorders>
              <w:top w:val="nil"/>
              <w:left w:val="nil"/>
              <w:bottom w:val="single" w:sz="4" w:space="0" w:color="auto"/>
              <w:right w:val="single" w:sz="4" w:space="0" w:color="auto"/>
            </w:tcBorders>
            <w:shd w:val="clear" w:color="auto" w:fill="auto"/>
            <w:noWrap/>
            <w:hideMark/>
          </w:tcPr>
          <w:p w14:paraId="09B20107" w14:textId="325A0B2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CDE2D2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761EA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83F54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16C15F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B8BE31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240</w:t>
            </w:r>
          </w:p>
        </w:tc>
        <w:tc>
          <w:tcPr>
            <w:tcW w:w="1418" w:type="dxa"/>
            <w:tcBorders>
              <w:top w:val="nil"/>
              <w:left w:val="nil"/>
              <w:bottom w:val="single" w:sz="4" w:space="0" w:color="auto"/>
              <w:right w:val="single" w:sz="4" w:space="0" w:color="auto"/>
            </w:tcBorders>
            <w:shd w:val="clear" w:color="auto" w:fill="auto"/>
            <w:hideMark/>
          </w:tcPr>
          <w:p w14:paraId="3094AF85" w14:textId="00B660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010.000.2617.00</w:t>
            </w:r>
          </w:p>
        </w:tc>
        <w:tc>
          <w:tcPr>
            <w:tcW w:w="1284" w:type="dxa"/>
            <w:tcBorders>
              <w:top w:val="nil"/>
              <w:left w:val="nil"/>
              <w:bottom w:val="single" w:sz="4" w:space="0" w:color="auto"/>
              <w:right w:val="single" w:sz="4" w:space="0" w:color="auto"/>
            </w:tcBorders>
            <w:shd w:val="clear" w:color="auto" w:fill="auto"/>
            <w:noWrap/>
            <w:hideMark/>
          </w:tcPr>
          <w:p w14:paraId="531E4EF1" w14:textId="38361EF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010000261700</w:t>
            </w:r>
          </w:p>
        </w:tc>
        <w:tc>
          <w:tcPr>
            <w:tcW w:w="3648" w:type="dxa"/>
            <w:tcBorders>
              <w:top w:val="nil"/>
              <w:left w:val="nil"/>
              <w:bottom w:val="single" w:sz="4" w:space="0" w:color="auto"/>
              <w:right w:val="single" w:sz="4" w:space="0" w:color="auto"/>
            </w:tcBorders>
            <w:shd w:val="clear" w:color="auto" w:fill="auto"/>
            <w:noWrap/>
            <w:hideMark/>
          </w:tcPr>
          <w:p w14:paraId="4CC75448" w14:textId="775C4B0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Levetiracetam-Tableta/Cada tableta contiene: Levetiracetam 500 mg. Envase con 60 tabletas</w:t>
            </w:r>
          </w:p>
        </w:tc>
        <w:tc>
          <w:tcPr>
            <w:tcW w:w="750" w:type="dxa"/>
            <w:tcBorders>
              <w:top w:val="nil"/>
              <w:left w:val="nil"/>
              <w:bottom w:val="single" w:sz="4" w:space="0" w:color="auto"/>
              <w:right w:val="single" w:sz="4" w:space="0" w:color="auto"/>
            </w:tcBorders>
            <w:shd w:val="clear" w:color="auto" w:fill="auto"/>
            <w:noWrap/>
            <w:hideMark/>
          </w:tcPr>
          <w:p w14:paraId="15F93B1B" w14:textId="735B112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55D325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360B13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7B1F4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783352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A93E53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241</w:t>
            </w:r>
          </w:p>
        </w:tc>
        <w:tc>
          <w:tcPr>
            <w:tcW w:w="1418" w:type="dxa"/>
            <w:tcBorders>
              <w:top w:val="nil"/>
              <w:left w:val="nil"/>
              <w:bottom w:val="single" w:sz="4" w:space="0" w:color="auto"/>
              <w:right w:val="single" w:sz="4" w:space="0" w:color="auto"/>
            </w:tcBorders>
            <w:shd w:val="clear" w:color="auto" w:fill="auto"/>
            <w:hideMark/>
          </w:tcPr>
          <w:p w14:paraId="56CD8789" w14:textId="26AC9E8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010.000.2620.00</w:t>
            </w:r>
          </w:p>
        </w:tc>
        <w:tc>
          <w:tcPr>
            <w:tcW w:w="1284" w:type="dxa"/>
            <w:tcBorders>
              <w:top w:val="nil"/>
              <w:left w:val="nil"/>
              <w:bottom w:val="single" w:sz="4" w:space="0" w:color="auto"/>
              <w:right w:val="single" w:sz="4" w:space="0" w:color="auto"/>
            </w:tcBorders>
            <w:shd w:val="clear" w:color="auto" w:fill="auto"/>
            <w:noWrap/>
            <w:hideMark/>
          </w:tcPr>
          <w:p w14:paraId="25D565B8" w14:textId="1241804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010000262000</w:t>
            </w:r>
          </w:p>
        </w:tc>
        <w:tc>
          <w:tcPr>
            <w:tcW w:w="3648" w:type="dxa"/>
            <w:tcBorders>
              <w:top w:val="nil"/>
              <w:left w:val="nil"/>
              <w:bottom w:val="single" w:sz="4" w:space="0" w:color="auto"/>
              <w:right w:val="single" w:sz="4" w:space="0" w:color="auto"/>
            </w:tcBorders>
            <w:shd w:val="clear" w:color="auto" w:fill="auto"/>
            <w:noWrap/>
            <w:hideMark/>
          </w:tcPr>
          <w:p w14:paraId="06ABFA3F" w14:textId="211D568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Ácido valproico 250 mg-Cápsula/Cada cápsula contiene: Ácido valproico 250 mg. Envase con 60 cápsulas</w:t>
            </w:r>
          </w:p>
        </w:tc>
        <w:tc>
          <w:tcPr>
            <w:tcW w:w="750" w:type="dxa"/>
            <w:tcBorders>
              <w:top w:val="nil"/>
              <w:left w:val="nil"/>
              <w:bottom w:val="single" w:sz="4" w:space="0" w:color="auto"/>
              <w:right w:val="single" w:sz="4" w:space="0" w:color="auto"/>
            </w:tcBorders>
            <w:shd w:val="clear" w:color="auto" w:fill="auto"/>
            <w:noWrap/>
            <w:hideMark/>
          </w:tcPr>
          <w:p w14:paraId="0EABF16C" w14:textId="36A240D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55967F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1F7581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FC061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C6B9BA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9A962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242</w:t>
            </w:r>
          </w:p>
        </w:tc>
        <w:tc>
          <w:tcPr>
            <w:tcW w:w="1418" w:type="dxa"/>
            <w:tcBorders>
              <w:top w:val="nil"/>
              <w:left w:val="nil"/>
              <w:bottom w:val="single" w:sz="4" w:space="0" w:color="auto"/>
              <w:right w:val="single" w:sz="4" w:space="0" w:color="auto"/>
            </w:tcBorders>
            <w:shd w:val="clear" w:color="auto" w:fill="auto"/>
            <w:hideMark/>
          </w:tcPr>
          <w:p w14:paraId="387F899F" w14:textId="462602F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010.000.2622.00</w:t>
            </w:r>
          </w:p>
        </w:tc>
        <w:tc>
          <w:tcPr>
            <w:tcW w:w="1284" w:type="dxa"/>
            <w:tcBorders>
              <w:top w:val="nil"/>
              <w:left w:val="nil"/>
              <w:bottom w:val="single" w:sz="4" w:space="0" w:color="auto"/>
              <w:right w:val="single" w:sz="4" w:space="0" w:color="auto"/>
            </w:tcBorders>
            <w:shd w:val="clear" w:color="auto" w:fill="auto"/>
            <w:noWrap/>
            <w:hideMark/>
          </w:tcPr>
          <w:p w14:paraId="0FCF73BA" w14:textId="1007477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010000262200</w:t>
            </w:r>
          </w:p>
        </w:tc>
        <w:tc>
          <w:tcPr>
            <w:tcW w:w="3648" w:type="dxa"/>
            <w:tcBorders>
              <w:top w:val="nil"/>
              <w:left w:val="nil"/>
              <w:bottom w:val="single" w:sz="4" w:space="0" w:color="auto"/>
              <w:right w:val="single" w:sz="4" w:space="0" w:color="auto"/>
            </w:tcBorders>
            <w:shd w:val="clear" w:color="auto" w:fill="auto"/>
            <w:noWrap/>
            <w:hideMark/>
          </w:tcPr>
          <w:p w14:paraId="24976DAE" w14:textId="79D973E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Valproato de magnesio 200 mg-Tableta con capa entérica/Cada tableta contiene: Valproato de Magnesio 200 mg equivalente a 185.6 mg de ácido valproico ó Valproato de magnesio 200 mg Envase con 40 tabletas</w:t>
            </w:r>
          </w:p>
        </w:tc>
        <w:tc>
          <w:tcPr>
            <w:tcW w:w="750" w:type="dxa"/>
            <w:tcBorders>
              <w:top w:val="nil"/>
              <w:left w:val="nil"/>
              <w:bottom w:val="single" w:sz="4" w:space="0" w:color="auto"/>
              <w:right w:val="single" w:sz="4" w:space="0" w:color="auto"/>
            </w:tcBorders>
            <w:shd w:val="clear" w:color="auto" w:fill="auto"/>
            <w:noWrap/>
            <w:hideMark/>
          </w:tcPr>
          <w:p w14:paraId="60576E25" w14:textId="2872DF0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5297BA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7972F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53C112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D82E78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401BC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243</w:t>
            </w:r>
          </w:p>
        </w:tc>
        <w:tc>
          <w:tcPr>
            <w:tcW w:w="1418" w:type="dxa"/>
            <w:tcBorders>
              <w:top w:val="nil"/>
              <w:left w:val="nil"/>
              <w:bottom w:val="single" w:sz="4" w:space="0" w:color="auto"/>
              <w:right w:val="single" w:sz="4" w:space="0" w:color="auto"/>
            </w:tcBorders>
            <w:shd w:val="clear" w:color="auto" w:fill="auto"/>
            <w:hideMark/>
          </w:tcPr>
          <w:p w14:paraId="4175A822" w14:textId="1CFECD0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010.000.2623.00</w:t>
            </w:r>
          </w:p>
        </w:tc>
        <w:tc>
          <w:tcPr>
            <w:tcW w:w="1284" w:type="dxa"/>
            <w:tcBorders>
              <w:top w:val="nil"/>
              <w:left w:val="nil"/>
              <w:bottom w:val="single" w:sz="4" w:space="0" w:color="auto"/>
              <w:right w:val="single" w:sz="4" w:space="0" w:color="auto"/>
            </w:tcBorders>
            <w:shd w:val="clear" w:color="auto" w:fill="auto"/>
            <w:noWrap/>
            <w:hideMark/>
          </w:tcPr>
          <w:p w14:paraId="59C00534" w14:textId="276262B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010000262300</w:t>
            </w:r>
          </w:p>
        </w:tc>
        <w:tc>
          <w:tcPr>
            <w:tcW w:w="3648" w:type="dxa"/>
            <w:tcBorders>
              <w:top w:val="nil"/>
              <w:left w:val="nil"/>
              <w:bottom w:val="single" w:sz="4" w:space="0" w:color="auto"/>
              <w:right w:val="single" w:sz="4" w:space="0" w:color="auto"/>
            </w:tcBorders>
            <w:shd w:val="clear" w:color="auto" w:fill="auto"/>
            <w:noWrap/>
            <w:hideMark/>
          </w:tcPr>
          <w:p w14:paraId="36948876" w14:textId="2B1FF81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Valproato de magnesio 186 mg-Solución oral/Cada ml contiene: Valproato de magnesio equivalente a 186 mg de ácido valproico. Envase con 40 ml</w:t>
            </w:r>
          </w:p>
        </w:tc>
        <w:tc>
          <w:tcPr>
            <w:tcW w:w="750" w:type="dxa"/>
            <w:tcBorders>
              <w:top w:val="nil"/>
              <w:left w:val="nil"/>
              <w:bottom w:val="single" w:sz="4" w:space="0" w:color="auto"/>
              <w:right w:val="single" w:sz="4" w:space="0" w:color="auto"/>
            </w:tcBorders>
            <w:shd w:val="clear" w:color="auto" w:fill="auto"/>
            <w:noWrap/>
            <w:hideMark/>
          </w:tcPr>
          <w:p w14:paraId="7B43F845" w14:textId="361AFB3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998745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8B4F30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0DBDB9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E9ED31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F7D83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244</w:t>
            </w:r>
          </w:p>
        </w:tc>
        <w:tc>
          <w:tcPr>
            <w:tcW w:w="1418" w:type="dxa"/>
            <w:tcBorders>
              <w:top w:val="nil"/>
              <w:left w:val="nil"/>
              <w:bottom w:val="single" w:sz="4" w:space="0" w:color="auto"/>
              <w:right w:val="single" w:sz="4" w:space="0" w:color="auto"/>
            </w:tcBorders>
            <w:shd w:val="clear" w:color="auto" w:fill="auto"/>
            <w:hideMark/>
          </w:tcPr>
          <w:p w14:paraId="4C2E9C98" w14:textId="3B1A61D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010.000.2624.00</w:t>
            </w:r>
          </w:p>
        </w:tc>
        <w:tc>
          <w:tcPr>
            <w:tcW w:w="1284" w:type="dxa"/>
            <w:tcBorders>
              <w:top w:val="nil"/>
              <w:left w:val="nil"/>
              <w:bottom w:val="single" w:sz="4" w:space="0" w:color="auto"/>
              <w:right w:val="single" w:sz="4" w:space="0" w:color="auto"/>
            </w:tcBorders>
            <w:shd w:val="clear" w:color="auto" w:fill="auto"/>
            <w:noWrap/>
            <w:hideMark/>
          </w:tcPr>
          <w:p w14:paraId="333A56F3" w14:textId="0CB72C0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010000262400</w:t>
            </w:r>
          </w:p>
        </w:tc>
        <w:tc>
          <w:tcPr>
            <w:tcW w:w="3648" w:type="dxa"/>
            <w:tcBorders>
              <w:top w:val="nil"/>
              <w:left w:val="nil"/>
              <w:bottom w:val="single" w:sz="4" w:space="0" w:color="auto"/>
              <w:right w:val="single" w:sz="4" w:space="0" w:color="auto"/>
            </w:tcBorders>
            <w:shd w:val="clear" w:color="auto" w:fill="auto"/>
            <w:noWrap/>
            <w:hideMark/>
          </w:tcPr>
          <w:p w14:paraId="6026790C" w14:textId="6A430FB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Fenitoína-Solución inyectable/Cada ampolleta contiene: Fenitoína sódica 250 mg. Envase con una ampolleta con 5 ml</w:t>
            </w:r>
          </w:p>
        </w:tc>
        <w:tc>
          <w:tcPr>
            <w:tcW w:w="750" w:type="dxa"/>
            <w:tcBorders>
              <w:top w:val="nil"/>
              <w:left w:val="nil"/>
              <w:bottom w:val="single" w:sz="4" w:space="0" w:color="auto"/>
              <w:right w:val="single" w:sz="4" w:space="0" w:color="auto"/>
            </w:tcBorders>
            <w:shd w:val="clear" w:color="auto" w:fill="auto"/>
            <w:noWrap/>
            <w:hideMark/>
          </w:tcPr>
          <w:p w14:paraId="3EFEBA38" w14:textId="2DEDEF8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D3ACFA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43D4DA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ED8CF8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26FEFA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154A7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245</w:t>
            </w:r>
          </w:p>
        </w:tc>
        <w:tc>
          <w:tcPr>
            <w:tcW w:w="1418" w:type="dxa"/>
            <w:tcBorders>
              <w:top w:val="nil"/>
              <w:left w:val="nil"/>
              <w:bottom w:val="single" w:sz="4" w:space="0" w:color="auto"/>
              <w:right w:val="single" w:sz="4" w:space="0" w:color="auto"/>
            </w:tcBorders>
            <w:shd w:val="clear" w:color="auto" w:fill="auto"/>
            <w:hideMark/>
          </w:tcPr>
          <w:p w14:paraId="01D7602D" w14:textId="0638CF3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010.000.2626.00</w:t>
            </w:r>
          </w:p>
        </w:tc>
        <w:tc>
          <w:tcPr>
            <w:tcW w:w="1284" w:type="dxa"/>
            <w:tcBorders>
              <w:top w:val="nil"/>
              <w:left w:val="nil"/>
              <w:bottom w:val="single" w:sz="4" w:space="0" w:color="auto"/>
              <w:right w:val="single" w:sz="4" w:space="0" w:color="auto"/>
            </w:tcBorders>
            <w:shd w:val="clear" w:color="auto" w:fill="auto"/>
            <w:noWrap/>
            <w:hideMark/>
          </w:tcPr>
          <w:p w14:paraId="3E914BC1" w14:textId="27259AE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010000262600</w:t>
            </w:r>
          </w:p>
        </w:tc>
        <w:tc>
          <w:tcPr>
            <w:tcW w:w="3648" w:type="dxa"/>
            <w:tcBorders>
              <w:top w:val="nil"/>
              <w:left w:val="nil"/>
              <w:bottom w:val="single" w:sz="4" w:space="0" w:color="auto"/>
              <w:right w:val="single" w:sz="4" w:space="0" w:color="auto"/>
            </w:tcBorders>
            <w:shd w:val="clear" w:color="auto" w:fill="auto"/>
            <w:noWrap/>
            <w:hideMark/>
          </w:tcPr>
          <w:p w14:paraId="671407CD" w14:textId="7390B55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Oxcarbazepina-Gragea o tableta/Cada gragea o tableta contiene: Oxcarbazepina 300 mg. Envase con 20 grageas o tabletas</w:t>
            </w:r>
          </w:p>
        </w:tc>
        <w:tc>
          <w:tcPr>
            <w:tcW w:w="750" w:type="dxa"/>
            <w:tcBorders>
              <w:top w:val="nil"/>
              <w:left w:val="nil"/>
              <w:bottom w:val="single" w:sz="4" w:space="0" w:color="auto"/>
              <w:right w:val="single" w:sz="4" w:space="0" w:color="auto"/>
            </w:tcBorders>
            <w:shd w:val="clear" w:color="auto" w:fill="auto"/>
            <w:noWrap/>
            <w:hideMark/>
          </w:tcPr>
          <w:p w14:paraId="067C2868" w14:textId="7063DFD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426C49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50D88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8EAC2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BC9578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48863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246</w:t>
            </w:r>
          </w:p>
        </w:tc>
        <w:tc>
          <w:tcPr>
            <w:tcW w:w="1418" w:type="dxa"/>
            <w:tcBorders>
              <w:top w:val="nil"/>
              <w:left w:val="nil"/>
              <w:bottom w:val="single" w:sz="4" w:space="0" w:color="auto"/>
              <w:right w:val="single" w:sz="4" w:space="0" w:color="auto"/>
            </w:tcBorders>
            <w:shd w:val="clear" w:color="auto" w:fill="auto"/>
            <w:hideMark/>
          </w:tcPr>
          <w:p w14:paraId="4851FBEB" w14:textId="1F081AD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010.000.2627.00</w:t>
            </w:r>
          </w:p>
        </w:tc>
        <w:tc>
          <w:tcPr>
            <w:tcW w:w="1284" w:type="dxa"/>
            <w:tcBorders>
              <w:top w:val="nil"/>
              <w:left w:val="nil"/>
              <w:bottom w:val="single" w:sz="4" w:space="0" w:color="auto"/>
              <w:right w:val="single" w:sz="4" w:space="0" w:color="auto"/>
            </w:tcBorders>
            <w:shd w:val="clear" w:color="auto" w:fill="auto"/>
            <w:noWrap/>
            <w:hideMark/>
          </w:tcPr>
          <w:p w14:paraId="0C3A5498" w14:textId="16AE45D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010000262700</w:t>
            </w:r>
          </w:p>
        </w:tc>
        <w:tc>
          <w:tcPr>
            <w:tcW w:w="3648" w:type="dxa"/>
            <w:tcBorders>
              <w:top w:val="nil"/>
              <w:left w:val="nil"/>
              <w:bottom w:val="single" w:sz="4" w:space="0" w:color="auto"/>
              <w:right w:val="single" w:sz="4" w:space="0" w:color="auto"/>
            </w:tcBorders>
            <w:shd w:val="clear" w:color="auto" w:fill="auto"/>
            <w:noWrap/>
            <w:hideMark/>
          </w:tcPr>
          <w:p w14:paraId="34CC061D" w14:textId="3B497CA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Oxcarbazepina-Gragea o tableta/Cada gragea o tableta contiene Oxcarbazepina 600 mg. Envase con 20 grageas o tabletas</w:t>
            </w:r>
          </w:p>
        </w:tc>
        <w:tc>
          <w:tcPr>
            <w:tcW w:w="750" w:type="dxa"/>
            <w:tcBorders>
              <w:top w:val="nil"/>
              <w:left w:val="nil"/>
              <w:bottom w:val="single" w:sz="4" w:space="0" w:color="auto"/>
              <w:right w:val="single" w:sz="4" w:space="0" w:color="auto"/>
            </w:tcBorders>
            <w:shd w:val="clear" w:color="auto" w:fill="auto"/>
            <w:noWrap/>
            <w:hideMark/>
          </w:tcPr>
          <w:p w14:paraId="12135789" w14:textId="3CE41DC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B11E3D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5D492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CC258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7167DF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2FD6E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247</w:t>
            </w:r>
          </w:p>
        </w:tc>
        <w:tc>
          <w:tcPr>
            <w:tcW w:w="1418" w:type="dxa"/>
            <w:tcBorders>
              <w:top w:val="nil"/>
              <w:left w:val="nil"/>
              <w:bottom w:val="single" w:sz="4" w:space="0" w:color="auto"/>
              <w:right w:val="single" w:sz="4" w:space="0" w:color="auto"/>
            </w:tcBorders>
            <w:shd w:val="clear" w:color="auto" w:fill="auto"/>
            <w:hideMark/>
          </w:tcPr>
          <w:p w14:paraId="0454DF66" w14:textId="2ACF08D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010.000.2628.00</w:t>
            </w:r>
          </w:p>
        </w:tc>
        <w:tc>
          <w:tcPr>
            <w:tcW w:w="1284" w:type="dxa"/>
            <w:tcBorders>
              <w:top w:val="nil"/>
              <w:left w:val="nil"/>
              <w:bottom w:val="single" w:sz="4" w:space="0" w:color="auto"/>
              <w:right w:val="single" w:sz="4" w:space="0" w:color="auto"/>
            </w:tcBorders>
            <w:shd w:val="clear" w:color="auto" w:fill="auto"/>
            <w:noWrap/>
            <w:hideMark/>
          </w:tcPr>
          <w:p w14:paraId="470B005B" w14:textId="027B28B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010000262800</w:t>
            </w:r>
          </w:p>
        </w:tc>
        <w:tc>
          <w:tcPr>
            <w:tcW w:w="3648" w:type="dxa"/>
            <w:tcBorders>
              <w:top w:val="nil"/>
              <w:left w:val="nil"/>
              <w:bottom w:val="single" w:sz="4" w:space="0" w:color="auto"/>
              <w:right w:val="single" w:sz="4" w:space="0" w:color="auto"/>
            </w:tcBorders>
            <w:shd w:val="clear" w:color="auto" w:fill="auto"/>
            <w:noWrap/>
            <w:hideMark/>
          </w:tcPr>
          <w:p w14:paraId="0C1974A9" w14:textId="25038EE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Oxcarbazepina-Suspensión oral/Cada 100 ml contienen: Oxcarbazepina 6 g Envase con 100 ml</w:t>
            </w:r>
          </w:p>
        </w:tc>
        <w:tc>
          <w:tcPr>
            <w:tcW w:w="750" w:type="dxa"/>
            <w:tcBorders>
              <w:top w:val="nil"/>
              <w:left w:val="nil"/>
              <w:bottom w:val="single" w:sz="4" w:space="0" w:color="auto"/>
              <w:right w:val="single" w:sz="4" w:space="0" w:color="auto"/>
            </w:tcBorders>
            <w:shd w:val="clear" w:color="auto" w:fill="auto"/>
            <w:noWrap/>
            <w:hideMark/>
          </w:tcPr>
          <w:p w14:paraId="479D2374" w14:textId="1AF9FB3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265EB7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B07E5C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07460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A69B14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EB5D8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248</w:t>
            </w:r>
          </w:p>
        </w:tc>
        <w:tc>
          <w:tcPr>
            <w:tcW w:w="1418" w:type="dxa"/>
            <w:tcBorders>
              <w:top w:val="nil"/>
              <w:left w:val="nil"/>
              <w:bottom w:val="single" w:sz="4" w:space="0" w:color="auto"/>
              <w:right w:val="single" w:sz="4" w:space="0" w:color="auto"/>
            </w:tcBorders>
            <w:shd w:val="clear" w:color="auto" w:fill="auto"/>
            <w:hideMark/>
          </w:tcPr>
          <w:p w14:paraId="446EB936" w14:textId="6852389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010.000.2630.00</w:t>
            </w:r>
          </w:p>
        </w:tc>
        <w:tc>
          <w:tcPr>
            <w:tcW w:w="1284" w:type="dxa"/>
            <w:tcBorders>
              <w:top w:val="nil"/>
              <w:left w:val="nil"/>
              <w:bottom w:val="single" w:sz="4" w:space="0" w:color="auto"/>
              <w:right w:val="single" w:sz="4" w:space="0" w:color="auto"/>
            </w:tcBorders>
            <w:shd w:val="clear" w:color="auto" w:fill="auto"/>
            <w:noWrap/>
            <w:hideMark/>
          </w:tcPr>
          <w:p w14:paraId="66C431EB" w14:textId="3AB1E0F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010000263000</w:t>
            </w:r>
          </w:p>
        </w:tc>
        <w:tc>
          <w:tcPr>
            <w:tcW w:w="3648" w:type="dxa"/>
            <w:tcBorders>
              <w:top w:val="nil"/>
              <w:left w:val="nil"/>
              <w:bottom w:val="single" w:sz="4" w:space="0" w:color="auto"/>
              <w:right w:val="single" w:sz="4" w:space="0" w:color="auto"/>
            </w:tcBorders>
            <w:shd w:val="clear" w:color="auto" w:fill="auto"/>
            <w:noWrap/>
            <w:hideMark/>
          </w:tcPr>
          <w:p w14:paraId="0FBBF464" w14:textId="4473B8B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Valproato semisódico 500 mg-Tableta de liberación prolongada/Cada tableta de liberación prolongada contiene: Valproato semisódico equivalente a 500 mg de ácido valproico. Envase con 30 tabletas</w:t>
            </w:r>
          </w:p>
        </w:tc>
        <w:tc>
          <w:tcPr>
            <w:tcW w:w="750" w:type="dxa"/>
            <w:tcBorders>
              <w:top w:val="nil"/>
              <w:left w:val="nil"/>
              <w:bottom w:val="single" w:sz="4" w:space="0" w:color="auto"/>
              <w:right w:val="single" w:sz="4" w:space="0" w:color="auto"/>
            </w:tcBorders>
            <w:shd w:val="clear" w:color="auto" w:fill="auto"/>
            <w:noWrap/>
            <w:hideMark/>
          </w:tcPr>
          <w:p w14:paraId="389B6902" w14:textId="722C75B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D1852E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9317EA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AD5780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B5B91A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C3C93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249</w:t>
            </w:r>
          </w:p>
        </w:tc>
        <w:tc>
          <w:tcPr>
            <w:tcW w:w="1418" w:type="dxa"/>
            <w:tcBorders>
              <w:top w:val="nil"/>
              <w:left w:val="nil"/>
              <w:bottom w:val="single" w:sz="4" w:space="0" w:color="auto"/>
              <w:right w:val="single" w:sz="4" w:space="0" w:color="auto"/>
            </w:tcBorders>
            <w:shd w:val="clear" w:color="auto" w:fill="auto"/>
            <w:hideMark/>
          </w:tcPr>
          <w:p w14:paraId="290C0313" w14:textId="4F4EDC4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010.000.2649.00</w:t>
            </w:r>
          </w:p>
        </w:tc>
        <w:tc>
          <w:tcPr>
            <w:tcW w:w="1284" w:type="dxa"/>
            <w:tcBorders>
              <w:top w:val="nil"/>
              <w:left w:val="nil"/>
              <w:bottom w:val="single" w:sz="4" w:space="0" w:color="auto"/>
              <w:right w:val="single" w:sz="4" w:space="0" w:color="auto"/>
            </w:tcBorders>
            <w:shd w:val="clear" w:color="auto" w:fill="auto"/>
            <w:noWrap/>
            <w:hideMark/>
          </w:tcPr>
          <w:p w14:paraId="4CDEC88B" w14:textId="711EC7C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010000264900</w:t>
            </w:r>
          </w:p>
        </w:tc>
        <w:tc>
          <w:tcPr>
            <w:tcW w:w="3648" w:type="dxa"/>
            <w:tcBorders>
              <w:top w:val="nil"/>
              <w:left w:val="nil"/>
              <w:bottom w:val="single" w:sz="4" w:space="0" w:color="auto"/>
              <w:right w:val="single" w:sz="4" w:space="0" w:color="auto"/>
            </w:tcBorders>
            <w:shd w:val="clear" w:color="auto" w:fill="auto"/>
            <w:noWrap/>
            <w:hideMark/>
          </w:tcPr>
          <w:p w14:paraId="19C051C4" w14:textId="403B53D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Pramipexol-Tableta/Cada tableta contiene Diclorhidrato de pramipexol Monohidratado 0.5 mg. Envase con 30 tabletas</w:t>
            </w:r>
          </w:p>
        </w:tc>
        <w:tc>
          <w:tcPr>
            <w:tcW w:w="750" w:type="dxa"/>
            <w:tcBorders>
              <w:top w:val="nil"/>
              <w:left w:val="nil"/>
              <w:bottom w:val="single" w:sz="4" w:space="0" w:color="auto"/>
              <w:right w:val="single" w:sz="4" w:space="0" w:color="auto"/>
            </w:tcBorders>
            <w:shd w:val="clear" w:color="auto" w:fill="auto"/>
            <w:noWrap/>
            <w:hideMark/>
          </w:tcPr>
          <w:p w14:paraId="020D9ACF" w14:textId="2F0BAB0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EF8991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14FEE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A842A6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822B5D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EEA0B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250</w:t>
            </w:r>
          </w:p>
        </w:tc>
        <w:tc>
          <w:tcPr>
            <w:tcW w:w="1418" w:type="dxa"/>
            <w:tcBorders>
              <w:top w:val="nil"/>
              <w:left w:val="nil"/>
              <w:bottom w:val="single" w:sz="4" w:space="0" w:color="auto"/>
              <w:right w:val="single" w:sz="4" w:space="0" w:color="auto"/>
            </w:tcBorders>
            <w:shd w:val="clear" w:color="auto" w:fill="auto"/>
            <w:hideMark/>
          </w:tcPr>
          <w:p w14:paraId="57991E91" w14:textId="3557D01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010.000.2655.00</w:t>
            </w:r>
          </w:p>
        </w:tc>
        <w:tc>
          <w:tcPr>
            <w:tcW w:w="1284" w:type="dxa"/>
            <w:tcBorders>
              <w:top w:val="nil"/>
              <w:left w:val="nil"/>
              <w:bottom w:val="single" w:sz="4" w:space="0" w:color="auto"/>
              <w:right w:val="single" w:sz="4" w:space="0" w:color="auto"/>
            </w:tcBorders>
            <w:shd w:val="clear" w:color="auto" w:fill="auto"/>
            <w:noWrap/>
            <w:hideMark/>
          </w:tcPr>
          <w:p w14:paraId="28368B73" w14:textId="36EBB90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010000265500</w:t>
            </w:r>
          </w:p>
        </w:tc>
        <w:tc>
          <w:tcPr>
            <w:tcW w:w="3648" w:type="dxa"/>
            <w:tcBorders>
              <w:top w:val="nil"/>
              <w:left w:val="nil"/>
              <w:bottom w:val="single" w:sz="4" w:space="0" w:color="auto"/>
              <w:right w:val="single" w:sz="4" w:space="0" w:color="auto"/>
            </w:tcBorders>
            <w:shd w:val="clear" w:color="auto" w:fill="auto"/>
            <w:noWrap/>
            <w:hideMark/>
          </w:tcPr>
          <w:p w14:paraId="4F908E66" w14:textId="270D544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Entacapona, levodopa, carbidopa-Tableta/Cada tableta contiene: Entacapona 200 mg. Levodopa 50 mg. Carbidopa monohidratada equivalente a 12.5 mg de carbidopa. Envase con 30 tabletas</w:t>
            </w:r>
          </w:p>
        </w:tc>
        <w:tc>
          <w:tcPr>
            <w:tcW w:w="750" w:type="dxa"/>
            <w:tcBorders>
              <w:top w:val="nil"/>
              <w:left w:val="nil"/>
              <w:bottom w:val="single" w:sz="4" w:space="0" w:color="auto"/>
              <w:right w:val="single" w:sz="4" w:space="0" w:color="auto"/>
            </w:tcBorders>
            <w:shd w:val="clear" w:color="auto" w:fill="auto"/>
            <w:noWrap/>
            <w:hideMark/>
          </w:tcPr>
          <w:p w14:paraId="77B3ADCD" w14:textId="3B4989D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31F8E0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97920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DC921C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677327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A63F4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251</w:t>
            </w:r>
          </w:p>
        </w:tc>
        <w:tc>
          <w:tcPr>
            <w:tcW w:w="1418" w:type="dxa"/>
            <w:tcBorders>
              <w:top w:val="nil"/>
              <w:left w:val="nil"/>
              <w:bottom w:val="single" w:sz="4" w:space="0" w:color="auto"/>
              <w:right w:val="single" w:sz="4" w:space="0" w:color="auto"/>
            </w:tcBorders>
            <w:shd w:val="clear" w:color="auto" w:fill="auto"/>
            <w:hideMark/>
          </w:tcPr>
          <w:p w14:paraId="52D5BE7D" w14:textId="553DCDF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010.000.2662.00</w:t>
            </w:r>
          </w:p>
        </w:tc>
        <w:tc>
          <w:tcPr>
            <w:tcW w:w="1284" w:type="dxa"/>
            <w:tcBorders>
              <w:top w:val="nil"/>
              <w:left w:val="nil"/>
              <w:bottom w:val="single" w:sz="4" w:space="0" w:color="auto"/>
              <w:right w:val="single" w:sz="4" w:space="0" w:color="auto"/>
            </w:tcBorders>
            <w:shd w:val="clear" w:color="auto" w:fill="auto"/>
            <w:noWrap/>
            <w:hideMark/>
          </w:tcPr>
          <w:p w14:paraId="6CF99062" w14:textId="444E5CE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010000266200</w:t>
            </w:r>
          </w:p>
        </w:tc>
        <w:tc>
          <w:tcPr>
            <w:tcW w:w="3648" w:type="dxa"/>
            <w:tcBorders>
              <w:top w:val="nil"/>
              <w:left w:val="nil"/>
              <w:bottom w:val="single" w:sz="4" w:space="0" w:color="auto"/>
              <w:right w:val="single" w:sz="4" w:space="0" w:color="auto"/>
            </w:tcBorders>
            <w:shd w:val="clear" w:color="auto" w:fill="auto"/>
            <w:noWrap/>
            <w:hideMark/>
          </w:tcPr>
          <w:p w14:paraId="3D24EAAD" w14:textId="1813C17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Piridostigmina-Gragea o tableta/Cada gragea o tableta contiene: Bromuro de piridostigmina 60 mg. Envase con 20 grageas o tabletas</w:t>
            </w:r>
          </w:p>
        </w:tc>
        <w:tc>
          <w:tcPr>
            <w:tcW w:w="750" w:type="dxa"/>
            <w:tcBorders>
              <w:top w:val="nil"/>
              <w:left w:val="nil"/>
              <w:bottom w:val="single" w:sz="4" w:space="0" w:color="auto"/>
              <w:right w:val="single" w:sz="4" w:space="0" w:color="auto"/>
            </w:tcBorders>
            <w:shd w:val="clear" w:color="auto" w:fill="auto"/>
            <w:noWrap/>
            <w:hideMark/>
          </w:tcPr>
          <w:p w14:paraId="4C4BB80D" w14:textId="7A3259A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FE0B65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BF3B5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541A0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43E756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D7FAB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252</w:t>
            </w:r>
          </w:p>
        </w:tc>
        <w:tc>
          <w:tcPr>
            <w:tcW w:w="1418" w:type="dxa"/>
            <w:tcBorders>
              <w:top w:val="nil"/>
              <w:left w:val="nil"/>
              <w:bottom w:val="single" w:sz="4" w:space="0" w:color="auto"/>
              <w:right w:val="single" w:sz="4" w:space="0" w:color="auto"/>
            </w:tcBorders>
            <w:shd w:val="clear" w:color="auto" w:fill="auto"/>
            <w:hideMark/>
          </w:tcPr>
          <w:p w14:paraId="79B9FF24" w14:textId="7CCF2DF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010.000.2707.00</w:t>
            </w:r>
          </w:p>
        </w:tc>
        <w:tc>
          <w:tcPr>
            <w:tcW w:w="1284" w:type="dxa"/>
            <w:tcBorders>
              <w:top w:val="nil"/>
              <w:left w:val="nil"/>
              <w:bottom w:val="single" w:sz="4" w:space="0" w:color="auto"/>
              <w:right w:val="single" w:sz="4" w:space="0" w:color="auto"/>
            </w:tcBorders>
            <w:shd w:val="clear" w:color="auto" w:fill="auto"/>
            <w:noWrap/>
            <w:hideMark/>
          </w:tcPr>
          <w:p w14:paraId="6F7DFEFD" w14:textId="1A3C590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010000270700</w:t>
            </w:r>
          </w:p>
        </w:tc>
        <w:tc>
          <w:tcPr>
            <w:tcW w:w="3648" w:type="dxa"/>
            <w:tcBorders>
              <w:top w:val="nil"/>
              <w:left w:val="nil"/>
              <w:bottom w:val="single" w:sz="4" w:space="0" w:color="auto"/>
              <w:right w:val="single" w:sz="4" w:space="0" w:color="auto"/>
            </w:tcBorders>
            <w:shd w:val="clear" w:color="auto" w:fill="auto"/>
            <w:noWrap/>
            <w:hideMark/>
          </w:tcPr>
          <w:p w14:paraId="4FAC13F0" w14:textId="27C3207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Ácido ascorbico-Tableta/Cada tableta contiene: Acido Ascorbico 100 mg Envase con 20 tabletas</w:t>
            </w:r>
          </w:p>
        </w:tc>
        <w:tc>
          <w:tcPr>
            <w:tcW w:w="750" w:type="dxa"/>
            <w:tcBorders>
              <w:top w:val="nil"/>
              <w:left w:val="nil"/>
              <w:bottom w:val="single" w:sz="4" w:space="0" w:color="auto"/>
              <w:right w:val="single" w:sz="4" w:space="0" w:color="auto"/>
            </w:tcBorders>
            <w:shd w:val="clear" w:color="auto" w:fill="auto"/>
            <w:noWrap/>
            <w:hideMark/>
          </w:tcPr>
          <w:p w14:paraId="1785CAE9" w14:textId="4A84E0D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2C615A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43871D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4733ED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A448B1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2A703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253</w:t>
            </w:r>
          </w:p>
        </w:tc>
        <w:tc>
          <w:tcPr>
            <w:tcW w:w="1418" w:type="dxa"/>
            <w:tcBorders>
              <w:top w:val="nil"/>
              <w:left w:val="nil"/>
              <w:bottom w:val="single" w:sz="4" w:space="0" w:color="auto"/>
              <w:right w:val="single" w:sz="4" w:space="0" w:color="auto"/>
            </w:tcBorders>
            <w:shd w:val="clear" w:color="auto" w:fill="auto"/>
            <w:hideMark/>
          </w:tcPr>
          <w:p w14:paraId="26200710" w14:textId="3E8ED1F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010.000.2710.00</w:t>
            </w:r>
          </w:p>
        </w:tc>
        <w:tc>
          <w:tcPr>
            <w:tcW w:w="1284" w:type="dxa"/>
            <w:tcBorders>
              <w:top w:val="nil"/>
              <w:left w:val="nil"/>
              <w:bottom w:val="single" w:sz="4" w:space="0" w:color="auto"/>
              <w:right w:val="single" w:sz="4" w:space="0" w:color="auto"/>
            </w:tcBorders>
            <w:shd w:val="clear" w:color="auto" w:fill="auto"/>
            <w:noWrap/>
            <w:hideMark/>
          </w:tcPr>
          <w:p w14:paraId="35BBA7E3" w14:textId="5A0DFED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010000271000</w:t>
            </w:r>
          </w:p>
        </w:tc>
        <w:tc>
          <w:tcPr>
            <w:tcW w:w="3648" w:type="dxa"/>
            <w:tcBorders>
              <w:top w:val="nil"/>
              <w:left w:val="nil"/>
              <w:bottom w:val="single" w:sz="4" w:space="0" w:color="auto"/>
              <w:right w:val="single" w:sz="4" w:space="0" w:color="auto"/>
            </w:tcBorders>
            <w:shd w:val="clear" w:color="auto" w:fill="auto"/>
            <w:noWrap/>
            <w:hideMark/>
          </w:tcPr>
          <w:p w14:paraId="7B247658" w14:textId="1176BC4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Vitaminas y Minerales-Tableta/Cada tableta contiene: Monohidrato de Tiamina al 33.3% Equivalente a 2.4 mg de Tiamina. Rivoflavina al 33% Equivalente a 2.7 mg de Rivoflavina. Clorhidrato de Piridoxina equivalente a 3.2 mg de Piridoxina. Cianocobalamina al 0.1% equivalente a 3.9 µG de Vitamina B12. Acido Folico 420.0 µG. Acido Ascorbico al 90% equiva</w:t>
            </w:r>
          </w:p>
        </w:tc>
        <w:tc>
          <w:tcPr>
            <w:tcW w:w="750" w:type="dxa"/>
            <w:tcBorders>
              <w:top w:val="nil"/>
              <w:left w:val="nil"/>
              <w:bottom w:val="single" w:sz="4" w:space="0" w:color="auto"/>
              <w:right w:val="single" w:sz="4" w:space="0" w:color="auto"/>
            </w:tcBorders>
            <w:shd w:val="clear" w:color="auto" w:fill="auto"/>
            <w:noWrap/>
            <w:hideMark/>
          </w:tcPr>
          <w:p w14:paraId="40DD07BA" w14:textId="0257F4C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A7E4AD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A0A76B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785AE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5BCB8D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98C12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254</w:t>
            </w:r>
          </w:p>
        </w:tc>
        <w:tc>
          <w:tcPr>
            <w:tcW w:w="1418" w:type="dxa"/>
            <w:tcBorders>
              <w:top w:val="nil"/>
              <w:left w:val="nil"/>
              <w:bottom w:val="single" w:sz="4" w:space="0" w:color="auto"/>
              <w:right w:val="single" w:sz="4" w:space="0" w:color="auto"/>
            </w:tcBorders>
            <w:shd w:val="clear" w:color="auto" w:fill="auto"/>
            <w:hideMark/>
          </w:tcPr>
          <w:p w14:paraId="7936E02A" w14:textId="227ACC7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010.000.2711.00</w:t>
            </w:r>
          </w:p>
        </w:tc>
        <w:tc>
          <w:tcPr>
            <w:tcW w:w="1284" w:type="dxa"/>
            <w:tcBorders>
              <w:top w:val="nil"/>
              <w:left w:val="nil"/>
              <w:bottom w:val="single" w:sz="4" w:space="0" w:color="auto"/>
              <w:right w:val="single" w:sz="4" w:space="0" w:color="auto"/>
            </w:tcBorders>
            <w:shd w:val="clear" w:color="auto" w:fill="auto"/>
            <w:noWrap/>
            <w:hideMark/>
          </w:tcPr>
          <w:p w14:paraId="494293C8" w14:textId="573C5DE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010000271100</w:t>
            </w:r>
          </w:p>
        </w:tc>
        <w:tc>
          <w:tcPr>
            <w:tcW w:w="3648" w:type="dxa"/>
            <w:tcBorders>
              <w:top w:val="nil"/>
              <w:left w:val="nil"/>
              <w:bottom w:val="single" w:sz="4" w:space="0" w:color="auto"/>
              <w:right w:val="single" w:sz="4" w:space="0" w:color="auto"/>
            </w:tcBorders>
            <w:shd w:val="clear" w:color="auto" w:fill="auto"/>
            <w:noWrap/>
            <w:hideMark/>
          </w:tcPr>
          <w:p w14:paraId="1A2C487C" w14:textId="540F6F0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Vitaminas y Minerales-Solución oral/Cada 100 ml contienen: riboflavina 5-fosfato de sodio equivalente a 0.060 g de riboflavina (vitamina b2). clorhidrato de tiamina (vitamina b1) 0.055 g. clorhidrato de piridoxina (vitamina b6) 0.075 g. cianocobalamina (vitamina b12) 0.055 mg. acido folico 3.750 mg. acido ascorbico (vitamina c) 3.0 g. sulfato ferro</w:t>
            </w:r>
          </w:p>
        </w:tc>
        <w:tc>
          <w:tcPr>
            <w:tcW w:w="750" w:type="dxa"/>
            <w:tcBorders>
              <w:top w:val="nil"/>
              <w:left w:val="nil"/>
              <w:bottom w:val="single" w:sz="4" w:space="0" w:color="auto"/>
              <w:right w:val="single" w:sz="4" w:space="0" w:color="auto"/>
            </w:tcBorders>
            <w:shd w:val="clear" w:color="auto" w:fill="auto"/>
            <w:noWrap/>
            <w:hideMark/>
          </w:tcPr>
          <w:p w14:paraId="2FE574F2" w14:textId="5B3CE20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0C42EB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1413BA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999A2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040974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0CF48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255</w:t>
            </w:r>
          </w:p>
        </w:tc>
        <w:tc>
          <w:tcPr>
            <w:tcW w:w="1418" w:type="dxa"/>
            <w:tcBorders>
              <w:top w:val="nil"/>
              <w:left w:val="nil"/>
              <w:bottom w:val="single" w:sz="4" w:space="0" w:color="auto"/>
              <w:right w:val="single" w:sz="4" w:space="0" w:color="auto"/>
            </w:tcBorders>
            <w:shd w:val="clear" w:color="auto" w:fill="auto"/>
            <w:hideMark/>
          </w:tcPr>
          <w:p w14:paraId="600E2E85" w14:textId="5EF7865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010.000.2714.00</w:t>
            </w:r>
          </w:p>
        </w:tc>
        <w:tc>
          <w:tcPr>
            <w:tcW w:w="1284" w:type="dxa"/>
            <w:tcBorders>
              <w:top w:val="nil"/>
              <w:left w:val="nil"/>
              <w:bottom w:val="single" w:sz="4" w:space="0" w:color="auto"/>
              <w:right w:val="single" w:sz="4" w:space="0" w:color="auto"/>
            </w:tcBorders>
            <w:shd w:val="clear" w:color="auto" w:fill="auto"/>
            <w:noWrap/>
            <w:hideMark/>
          </w:tcPr>
          <w:p w14:paraId="1B1B7CBC" w14:textId="7063E85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010000271400</w:t>
            </w:r>
          </w:p>
        </w:tc>
        <w:tc>
          <w:tcPr>
            <w:tcW w:w="3648" w:type="dxa"/>
            <w:tcBorders>
              <w:top w:val="nil"/>
              <w:left w:val="nil"/>
              <w:bottom w:val="single" w:sz="4" w:space="0" w:color="auto"/>
              <w:right w:val="single" w:sz="4" w:space="0" w:color="auto"/>
            </w:tcBorders>
            <w:shd w:val="clear" w:color="auto" w:fill="auto"/>
            <w:noWrap/>
            <w:hideMark/>
          </w:tcPr>
          <w:p w14:paraId="088CF8AA" w14:textId="7F78C90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Complejo B-Tableta, comprimido o cápsula/Cada tableta contiene: Tiamina 100 mg, piridoxina 5 mg, cianocobalamina 50 µg Envase con 30 tabletas, comprimidos o cápsulas</w:t>
            </w:r>
          </w:p>
        </w:tc>
        <w:tc>
          <w:tcPr>
            <w:tcW w:w="750" w:type="dxa"/>
            <w:tcBorders>
              <w:top w:val="nil"/>
              <w:left w:val="nil"/>
              <w:bottom w:val="single" w:sz="4" w:space="0" w:color="auto"/>
              <w:right w:val="single" w:sz="4" w:space="0" w:color="auto"/>
            </w:tcBorders>
            <w:shd w:val="clear" w:color="auto" w:fill="auto"/>
            <w:noWrap/>
            <w:hideMark/>
          </w:tcPr>
          <w:p w14:paraId="232C465C" w14:textId="5F74C00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493FE8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C98695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E0E28D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C3EC96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F8E90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256</w:t>
            </w:r>
          </w:p>
        </w:tc>
        <w:tc>
          <w:tcPr>
            <w:tcW w:w="1418" w:type="dxa"/>
            <w:tcBorders>
              <w:top w:val="nil"/>
              <w:left w:val="nil"/>
              <w:bottom w:val="single" w:sz="4" w:space="0" w:color="auto"/>
              <w:right w:val="single" w:sz="4" w:space="0" w:color="auto"/>
            </w:tcBorders>
            <w:shd w:val="clear" w:color="auto" w:fill="auto"/>
            <w:hideMark/>
          </w:tcPr>
          <w:p w14:paraId="00103777" w14:textId="05BF674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010.000.2715.00</w:t>
            </w:r>
          </w:p>
        </w:tc>
        <w:tc>
          <w:tcPr>
            <w:tcW w:w="1284" w:type="dxa"/>
            <w:tcBorders>
              <w:top w:val="nil"/>
              <w:left w:val="nil"/>
              <w:bottom w:val="single" w:sz="4" w:space="0" w:color="auto"/>
              <w:right w:val="single" w:sz="4" w:space="0" w:color="auto"/>
            </w:tcBorders>
            <w:shd w:val="clear" w:color="auto" w:fill="auto"/>
            <w:noWrap/>
            <w:hideMark/>
          </w:tcPr>
          <w:p w14:paraId="092C9132" w14:textId="284FA21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010000271500</w:t>
            </w:r>
          </w:p>
        </w:tc>
        <w:tc>
          <w:tcPr>
            <w:tcW w:w="3648" w:type="dxa"/>
            <w:tcBorders>
              <w:top w:val="nil"/>
              <w:left w:val="nil"/>
              <w:bottom w:val="single" w:sz="4" w:space="0" w:color="auto"/>
              <w:right w:val="single" w:sz="4" w:space="0" w:color="auto"/>
            </w:tcBorders>
            <w:shd w:val="clear" w:color="auto" w:fill="auto"/>
            <w:noWrap/>
            <w:hideMark/>
          </w:tcPr>
          <w:p w14:paraId="0DCAF127" w14:textId="382F1F27"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Vitamina E-Gragea o cápsula/Cada gragea o cápsula contiane: Vitamina E, 400 mg Envase con 100 grageas o cápsulas</w:t>
            </w:r>
          </w:p>
        </w:tc>
        <w:tc>
          <w:tcPr>
            <w:tcW w:w="750" w:type="dxa"/>
            <w:tcBorders>
              <w:top w:val="nil"/>
              <w:left w:val="nil"/>
              <w:bottom w:val="single" w:sz="4" w:space="0" w:color="auto"/>
              <w:right w:val="single" w:sz="4" w:space="0" w:color="auto"/>
            </w:tcBorders>
            <w:shd w:val="clear" w:color="auto" w:fill="auto"/>
            <w:noWrap/>
            <w:hideMark/>
          </w:tcPr>
          <w:p w14:paraId="3D9218F6" w14:textId="4031735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8D47B1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81F97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4B3BB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8859D2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C139C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257</w:t>
            </w:r>
          </w:p>
        </w:tc>
        <w:tc>
          <w:tcPr>
            <w:tcW w:w="1418" w:type="dxa"/>
            <w:tcBorders>
              <w:top w:val="nil"/>
              <w:left w:val="nil"/>
              <w:bottom w:val="single" w:sz="4" w:space="0" w:color="auto"/>
              <w:right w:val="single" w:sz="4" w:space="0" w:color="auto"/>
            </w:tcBorders>
            <w:shd w:val="clear" w:color="auto" w:fill="auto"/>
            <w:hideMark/>
          </w:tcPr>
          <w:p w14:paraId="52D34EF4" w14:textId="2EECCE8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010.000.2739.00</w:t>
            </w:r>
          </w:p>
        </w:tc>
        <w:tc>
          <w:tcPr>
            <w:tcW w:w="1284" w:type="dxa"/>
            <w:tcBorders>
              <w:top w:val="nil"/>
              <w:left w:val="nil"/>
              <w:bottom w:val="single" w:sz="4" w:space="0" w:color="auto"/>
              <w:right w:val="single" w:sz="4" w:space="0" w:color="auto"/>
            </w:tcBorders>
            <w:shd w:val="clear" w:color="auto" w:fill="auto"/>
            <w:noWrap/>
            <w:hideMark/>
          </w:tcPr>
          <w:p w14:paraId="0F88CC8C" w14:textId="14218A9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010000273900</w:t>
            </w:r>
          </w:p>
        </w:tc>
        <w:tc>
          <w:tcPr>
            <w:tcW w:w="3648" w:type="dxa"/>
            <w:tcBorders>
              <w:top w:val="nil"/>
              <w:left w:val="nil"/>
              <w:bottom w:val="single" w:sz="4" w:space="0" w:color="auto"/>
              <w:right w:val="single" w:sz="4" w:space="0" w:color="auto"/>
            </w:tcBorders>
            <w:shd w:val="clear" w:color="auto" w:fill="auto"/>
            <w:noWrap/>
            <w:hideMark/>
          </w:tcPr>
          <w:p w14:paraId="0E1BCB8A" w14:textId="40C5FCB3"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Dieta polimérica a base de caseinato de calcio o proteínas, grasas, vitaminas, minerales-Polvo/Cada 100 gramos contienen: kcal/ml 0.99-1.06/, grasas 9.0-15.80, proteinas 15.80-17.50, hidrato de carbono 58.50-68.00. y otros componentes.ES. Envase con 400 a 454 g con o sin sabor</w:t>
            </w:r>
          </w:p>
        </w:tc>
        <w:tc>
          <w:tcPr>
            <w:tcW w:w="750" w:type="dxa"/>
            <w:tcBorders>
              <w:top w:val="nil"/>
              <w:left w:val="nil"/>
              <w:bottom w:val="single" w:sz="4" w:space="0" w:color="auto"/>
              <w:right w:val="single" w:sz="4" w:space="0" w:color="auto"/>
            </w:tcBorders>
            <w:shd w:val="clear" w:color="auto" w:fill="auto"/>
            <w:noWrap/>
            <w:hideMark/>
          </w:tcPr>
          <w:p w14:paraId="5B5C14D8" w14:textId="6802DE4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69886A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472628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33A8ED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E0CBCE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E9AD1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258</w:t>
            </w:r>
          </w:p>
        </w:tc>
        <w:tc>
          <w:tcPr>
            <w:tcW w:w="1418" w:type="dxa"/>
            <w:tcBorders>
              <w:top w:val="nil"/>
              <w:left w:val="nil"/>
              <w:bottom w:val="single" w:sz="4" w:space="0" w:color="auto"/>
              <w:right w:val="single" w:sz="4" w:space="0" w:color="auto"/>
            </w:tcBorders>
            <w:shd w:val="clear" w:color="auto" w:fill="auto"/>
            <w:hideMark/>
          </w:tcPr>
          <w:p w14:paraId="37A31F3B" w14:textId="62F8A11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010.000.2801.00</w:t>
            </w:r>
          </w:p>
        </w:tc>
        <w:tc>
          <w:tcPr>
            <w:tcW w:w="1284" w:type="dxa"/>
            <w:tcBorders>
              <w:top w:val="nil"/>
              <w:left w:val="nil"/>
              <w:bottom w:val="single" w:sz="4" w:space="0" w:color="auto"/>
              <w:right w:val="single" w:sz="4" w:space="0" w:color="auto"/>
            </w:tcBorders>
            <w:shd w:val="clear" w:color="auto" w:fill="auto"/>
            <w:noWrap/>
            <w:hideMark/>
          </w:tcPr>
          <w:p w14:paraId="07F1F147" w14:textId="2E8C0AE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010000280100</w:t>
            </w:r>
          </w:p>
        </w:tc>
        <w:tc>
          <w:tcPr>
            <w:tcW w:w="3648" w:type="dxa"/>
            <w:tcBorders>
              <w:top w:val="nil"/>
              <w:left w:val="nil"/>
              <w:bottom w:val="single" w:sz="4" w:space="0" w:color="auto"/>
              <w:right w:val="single" w:sz="4" w:space="0" w:color="auto"/>
            </w:tcBorders>
            <w:shd w:val="clear" w:color="auto" w:fill="auto"/>
            <w:noWrap/>
            <w:hideMark/>
          </w:tcPr>
          <w:p w14:paraId="67C1F846" w14:textId="104ADBD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Zinc y fenilefrina-Solución oftálmica/Cada ml contiene: Sulfato de Zinc heptahidratado 2.5 mg. Clorhidrato de fenilefrina 1.2 mg. Frasco gotero integral con 15 ml</w:t>
            </w:r>
          </w:p>
        </w:tc>
        <w:tc>
          <w:tcPr>
            <w:tcW w:w="750" w:type="dxa"/>
            <w:tcBorders>
              <w:top w:val="nil"/>
              <w:left w:val="nil"/>
              <w:bottom w:val="single" w:sz="4" w:space="0" w:color="auto"/>
              <w:right w:val="single" w:sz="4" w:space="0" w:color="auto"/>
            </w:tcBorders>
            <w:shd w:val="clear" w:color="auto" w:fill="auto"/>
            <w:noWrap/>
            <w:hideMark/>
          </w:tcPr>
          <w:p w14:paraId="175E7A36" w14:textId="05A3946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E8328D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8C33F1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580D8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53C0097"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B7CC3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259</w:t>
            </w:r>
          </w:p>
        </w:tc>
        <w:tc>
          <w:tcPr>
            <w:tcW w:w="1418" w:type="dxa"/>
            <w:tcBorders>
              <w:top w:val="nil"/>
              <w:left w:val="nil"/>
              <w:bottom w:val="single" w:sz="4" w:space="0" w:color="auto"/>
              <w:right w:val="single" w:sz="4" w:space="0" w:color="auto"/>
            </w:tcBorders>
            <w:shd w:val="clear" w:color="auto" w:fill="auto"/>
            <w:hideMark/>
          </w:tcPr>
          <w:p w14:paraId="2B228C89" w14:textId="6E948E9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010.000.2804.00</w:t>
            </w:r>
          </w:p>
        </w:tc>
        <w:tc>
          <w:tcPr>
            <w:tcW w:w="1284" w:type="dxa"/>
            <w:tcBorders>
              <w:top w:val="nil"/>
              <w:left w:val="nil"/>
              <w:bottom w:val="single" w:sz="4" w:space="0" w:color="auto"/>
              <w:right w:val="single" w:sz="4" w:space="0" w:color="auto"/>
            </w:tcBorders>
            <w:shd w:val="clear" w:color="auto" w:fill="auto"/>
            <w:noWrap/>
            <w:hideMark/>
          </w:tcPr>
          <w:p w14:paraId="677637D6" w14:textId="2E04BE6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010000280400</w:t>
            </w:r>
          </w:p>
        </w:tc>
        <w:tc>
          <w:tcPr>
            <w:tcW w:w="3648" w:type="dxa"/>
            <w:tcBorders>
              <w:top w:val="nil"/>
              <w:left w:val="nil"/>
              <w:bottom w:val="single" w:sz="4" w:space="0" w:color="auto"/>
              <w:right w:val="single" w:sz="4" w:space="0" w:color="auto"/>
            </w:tcBorders>
            <w:shd w:val="clear" w:color="auto" w:fill="auto"/>
            <w:noWrap/>
            <w:hideMark/>
          </w:tcPr>
          <w:p w14:paraId="3D49054D" w14:textId="6216E21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Nafazolina-Solución oftálmica/Cada ml contiene: Clorhidrato de Nafazolina 1 mg. Frasco gotero integral con 15 ml</w:t>
            </w:r>
          </w:p>
        </w:tc>
        <w:tc>
          <w:tcPr>
            <w:tcW w:w="750" w:type="dxa"/>
            <w:tcBorders>
              <w:top w:val="nil"/>
              <w:left w:val="nil"/>
              <w:bottom w:val="single" w:sz="4" w:space="0" w:color="auto"/>
              <w:right w:val="single" w:sz="4" w:space="0" w:color="auto"/>
            </w:tcBorders>
            <w:shd w:val="clear" w:color="auto" w:fill="auto"/>
            <w:noWrap/>
            <w:hideMark/>
          </w:tcPr>
          <w:p w14:paraId="355D3EC7" w14:textId="0056619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53E300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DC597A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0576EA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F00E0DC"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F5C2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260</w:t>
            </w:r>
          </w:p>
        </w:tc>
        <w:tc>
          <w:tcPr>
            <w:tcW w:w="1418" w:type="dxa"/>
            <w:tcBorders>
              <w:top w:val="single" w:sz="4" w:space="0" w:color="auto"/>
              <w:left w:val="nil"/>
              <w:bottom w:val="single" w:sz="4" w:space="0" w:color="auto"/>
              <w:right w:val="single" w:sz="4" w:space="0" w:color="auto"/>
            </w:tcBorders>
            <w:shd w:val="clear" w:color="auto" w:fill="auto"/>
            <w:hideMark/>
          </w:tcPr>
          <w:p w14:paraId="3EAE051A" w14:textId="799FFCA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010.000.2806.00</w:t>
            </w:r>
          </w:p>
        </w:tc>
        <w:tc>
          <w:tcPr>
            <w:tcW w:w="1284" w:type="dxa"/>
            <w:tcBorders>
              <w:top w:val="single" w:sz="4" w:space="0" w:color="auto"/>
              <w:left w:val="nil"/>
              <w:bottom w:val="single" w:sz="4" w:space="0" w:color="auto"/>
              <w:right w:val="single" w:sz="4" w:space="0" w:color="auto"/>
            </w:tcBorders>
            <w:shd w:val="clear" w:color="auto" w:fill="auto"/>
            <w:noWrap/>
            <w:hideMark/>
          </w:tcPr>
          <w:p w14:paraId="3506893E" w14:textId="1324A7A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010000280600</w:t>
            </w:r>
          </w:p>
        </w:tc>
        <w:tc>
          <w:tcPr>
            <w:tcW w:w="3648" w:type="dxa"/>
            <w:tcBorders>
              <w:top w:val="single" w:sz="4" w:space="0" w:color="auto"/>
              <w:left w:val="nil"/>
              <w:bottom w:val="single" w:sz="4" w:space="0" w:color="auto"/>
              <w:right w:val="single" w:sz="4" w:space="0" w:color="auto"/>
            </w:tcBorders>
            <w:shd w:val="clear" w:color="auto" w:fill="auto"/>
            <w:noWrap/>
            <w:hideMark/>
          </w:tcPr>
          <w:p w14:paraId="56CBDE59" w14:textId="3DC9186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Cromoglicato de Sodio-Solución oftálmica/Cada ml contiene: Cromoglicato de sodio 40 mg. Envase con gotero integral con 5 ml</w:t>
            </w:r>
          </w:p>
        </w:tc>
        <w:tc>
          <w:tcPr>
            <w:tcW w:w="750" w:type="dxa"/>
            <w:tcBorders>
              <w:top w:val="single" w:sz="4" w:space="0" w:color="auto"/>
              <w:left w:val="nil"/>
              <w:bottom w:val="single" w:sz="4" w:space="0" w:color="auto"/>
              <w:right w:val="single" w:sz="4" w:space="0" w:color="auto"/>
            </w:tcBorders>
            <w:shd w:val="clear" w:color="auto" w:fill="auto"/>
            <w:noWrap/>
            <w:hideMark/>
          </w:tcPr>
          <w:p w14:paraId="661DD977" w14:textId="0978B96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222CA1F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254E649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4B76936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80024C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BF0B9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261</w:t>
            </w:r>
          </w:p>
        </w:tc>
        <w:tc>
          <w:tcPr>
            <w:tcW w:w="1418" w:type="dxa"/>
            <w:tcBorders>
              <w:top w:val="nil"/>
              <w:left w:val="nil"/>
              <w:bottom w:val="single" w:sz="4" w:space="0" w:color="auto"/>
              <w:right w:val="single" w:sz="4" w:space="0" w:color="auto"/>
            </w:tcBorders>
            <w:shd w:val="clear" w:color="auto" w:fill="auto"/>
            <w:hideMark/>
          </w:tcPr>
          <w:p w14:paraId="5F2DB956" w14:textId="4196B8D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010.000.2814.00</w:t>
            </w:r>
          </w:p>
        </w:tc>
        <w:tc>
          <w:tcPr>
            <w:tcW w:w="1284" w:type="dxa"/>
            <w:tcBorders>
              <w:top w:val="nil"/>
              <w:left w:val="nil"/>
              <w:bottom w:val="single" w:sz="4" w:space="0" w:color="auto"/>
              <w:right w:val="single" w:sz="4" w:space="0" w:color="auto"/>
            </w:tcBorders>
            <w:shd w:val="clear" w:color="auto" w:fill="auto"/>
            <w:noWrap/>
            <w:hideMark/>
          </w:tcPr>
          <w:p w14:paraId="782C0BB4" w14:textId="558D694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010000281400</w:t>
            </w:r>
          </w:p>
        </w:tc>
        <w:tc>
          <w:tcPr>
            <w:tcW w:w="3648" w:type="dxa"/>
            <w:tcBorders>
              <w:top w:val="nil"/>
              <w:left w:val="nil"/>
              <w:bottom w:val="single" w:sz="4" w:space="0" w:color="auto"/>
              <w:right w:val="single" w:sz="4" w:space="0" w:color="auto"/>
            </w:tcBorders>
            <w:shd w:val="clear" w:color="auto" w:fill="auto"/>
            <w:noWrap/>
            <w:hideMark/>
          </w:tcPr>
          <w:p w14:paraId="4CC9F512" w14:textId="000EEE2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Hipromelosa 5 mg-Solución oftálmica al 0.5 %/Cada ml contiene: Hipromelosa 5 mg. Frasco gotero integral con 15 ml</w:t>
            </w:r>
          </w:p>
        </w:tc>
        <w:tc>
          <w:tcPr>
            <w:tcW w:w="750" w:type="dxa"/>
            <w:tcBorders>
              <w:top w:val="nil"/>
              <w:left w:val="nil"/>
              <w:bottom w:val="single" w:sz="4" w:space="0" w:color="auto"/>
              <w:right w:val="single" w:sz="4" w:space="0" w:color="auto"/>
            </w:tcBorders>
            <w:shd w:val="clear" w:color="auto" w:fill="auto"/>
            <w:noWrap/>
            <w:hideMark/>
          </w:tcPr>
          <w:p w14:paraId="7ACB96F7" w14:textId="4AC0DE0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F6B835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9B1D3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BBA04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64BED8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8F924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262</w:t>
            </w:r>
          </w:p>
        </w:tc>
        <w:tc>
          <w:tcPr>
            <w:tcW w:w="1418" w:type="dxa"/>
            <w:tcBorders>
              <w:top w:val="nil"/>
              <w:left w:val="nil"/>
              <w:bottom w:val="single" w:sz="4" w:space="0" w:color="auto"/>
              <w:right w:val="single" w:sz="4" w:space="0" w:color="auto"/>
            </w:tcBorders>
            <w:shd w:val="clear" w:color="auto" w:fill="auto"/>
            <w:hideMark/>
          </w:tcPr>
          <w:p w14:paraId="66EB792B" w14:textId="4CF2DC2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010.000.2821.00</w:t>
            </w:r>
          </w:p>
        </w:tc>
        <w:tc>
          <w:tcPr>
            <w:tcW w:w="1284" w:type="dxa"/>
            <w:tcBorders>
              <w:top w:val="nil"/>
              <w:left w:val="nil"/>
              <w:bottom w:val="single" w:sz="4" w:space="0" w:color="auto"/>
              <w:right w:val="single" w:sz="4" w:space="0" w:color="auto"/>
            </w:tcBorders>
            <w:shd w:val="clear" w:color="auto" w:fill="auto"/>
            <w:noWrap/>
            <w:hideMark/>
          </w:tcPr>
          <w:p w14:paraId="72945C7B" w14:textId="319B5C9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010000282100</w:t>
            </w:r>
          </w:p>
        </w:tc>
        <w:tc>
          <w:tcPr>
            <w:tcW w:w="3648" w:type="dxa"/>
            <w:tcBorders>
              <w:top w:val="nil"/>
              <w:left w:val="nil"/>
              <w:bottom w:val="single" w:sz="4" w:space="0" w:color="auto"/>
              <w:right w:val="single" w:sz="4" w:space="0" w:color="auto"/>
            </w:tcBorders>
            <w:shd w:val="clear" w:color="auto" w:fill="auto"/>
            <w:noWrap/>
            <w:hideMark/>
          </w:tcPr>
          <w:p w14:paraId="40ACD02C" w14:textId="285B75B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Cloranfenicol-Solución oftálmica/Cada ml contiene: Cloranfenicol levógiro 5 mg. Frasco gotero integral con 15 ml</w:t>
            </w:r>
          </w:p>
        </w:tc>
        <w:tc>
          <w:tcPr>
            <w:tcW w:w="750" w:type="dxa"/>
            <w:tcBorders>
              <w:top w:val="nil"/>
              <w:left w:val="nil"/>
              <w:bottom w:val="single" w:sz="4" w:space="0" w:color="auto"/>
              <w:right w:val="single" w:sz="4" w:space="0" w:color="auto"/>
            </w:tcBorders>
            <w:shd w:val="clear" w:color="auto" w:fill="auto"/>
            <w:noWrap/>
            <w:hideMark/>
          </w:tcPr>
          <w:p w14:paraId="40BAFAA1" w14:textId="1182CA9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02DD9B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A070D0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8C094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9B91D5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E4825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263</w:t>
            </w:r>
          </w:p>
        </w:tc>
        <w:tc>
          <w:tcPr>
            <w:tcW w:w="1418" w:type="dxa"/>
            <w:tcBorders>
              <w:top w:val="nil"/>
              <w:left w:val="nil"/>
              <w:bottom w:val="single" w:sz="4" w:space="0" w:color="auto"/>
              <w:right w:val="single" w:sz="4" w:space="0" w:color="auto"/>
            </w:tcBorders>
            <w:shd w:val="clear" w:color="auto" w:fill="auto"/>
            <w:hideMark/>
          </w:tcPr>
          <w:p w14:paraId="5E689706" w14:textId="291CF1A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010.000.2822.00</w:t>
            </w:r>
          </w:p>
        </w:tc>
        <w:tc>
          <w:tcPr>
            <w:tcW w:w="1284" w:type="dxa"/>
            <w:tcBorders>
              <w:top w:val="nil"/>
              <w:left w:val="nil"/>
              <w:bottom w:val="single" w:sz="4" w:space="0" w:color="auto"/>
              <w:right w:val="single" w:sz="4" w:space="0" w:color="auto"/>
            </w:tcBorders>
            <w:shd w:val="clear" w:color="auto" w:fill="auto"/>
            <w:noWrap/>
            <w:hideMark/>
          </w:tcPr>
          <w:p w14:paraId="6D769818" w14:textId="7E8EBE3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010000282200</w:t>
            </w:r>
          </w:p>
        </w:tc>
        <w:tc>
          <w:tcPr>
            <w:tcW w:w="3648" w:type="dxa"/>
            <w:tcBorders>
              <w:top w:val="nil"/>
              <w:left w:val="nil"/>
              <w:bottom w:val="single" w:sz="4" w:space="0" w:color="auto"/>
              <w:right w:val="single" w:sz="4" w:space="0" w:color="auto"/>
            </w:tcBorders>
            <w:shd w:val="clear" w:color="auto" w:fill="auto"/>
            <w:noWrap/>
            <w:hideMark/>
          </w:tcPr>
          <w:p w14:paraId="79B5C587" w14:textId="40E4E05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Cloranfenicol-Ungüento oftálmico/Cada g contiene: Cloranfenicol levógiro 5 mg. Envase con 5 g</w:t>
            </w:r>
          </w:p>
        </w:tc>
        <w:tc>
          <w:tcPr>
            <w:tcW w:w="750" w:type="dxa"/>
            <w:tcBorders>
              <w:top w:val="nil"/>
              <w:left w:val="nil"/>
              <w:bottom w:val="single" w:sz="4" w:space="0" w:color="auto"/>
              <w:right w:val="single" w:sz="4" w:space="0" w:color="auto"/>
            </w:tcBorders>
            <w:shd w:val="clear" w:color="auto" w:fill="auto"/>
            <w:noWrap/>
            <w:hideMark/>
          </w:tcPr>
          <w:p w14:paraId="4D67D323" w14:textId="6F02587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31BD2B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D705B2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A65AD6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3130F8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A811F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264</w:t>
            </w:r>
          </w:p>
        </w:tc>
        <w:tc>
          <w:tcPr>
            <w:tcW w:w="1418" w:type="dxa"/>
            <w:tcBorders>
              <w:top w:val="nil"/>
              <w:left w:val="nil"/>
              <w:bottom w:val="single" w:sz="4" w:space="0" w:color="auto"/>
              <w:right w:val="single" w:sz="4" w:space="0" w:color="auto"/>
            </w:tcBorders>
            <w:shd w:val="clear" w:color="auto" w:fill="auto"/>
            <w:hideMark/>
          </w:tcPr>
          <w:p w14:paraId="53C5E567" w14:textId="075E670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010.000.2823.00</w:t>
            </w:r>
          </w:p>
        </w:tc>
        <w:tc>
          <w:tcPr>
            <w:tcW w:w="1284" w:type="dxa"/>
            <w:tcBorders>
              <w:top w:val="nil"/>
              <w:left w:val="nil"/>
              <w:bottom w:val="single" w:sz="4" w:space="0" w:color="auto"/>
              <w:right w:val="single" w:sz="4" w:space="0" w:color="auto"/>
            </w:tcBorders>
            <w:shd w:val="clear" w:color="auto" w:fill="auto"/>
            <w:noWrap/>
            <w:hideMark/>
          </w:tcPr>
          <w:p w14:paraId="69FE94DB" w14:textId="4D4BD54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010000282300</w:t>
            </w:r>
          </w:p>
        </w:tc>
        <w:tc>
          <w:tcPr>
            <w:tcW w:w="3648" w:type="dxa"/>
            <w:tcBorders>
              <w:top w:val="nil"/>
              <w:left w:val="nil"/>
              <w:bottom w:val="single" w:sz="4" w:space="0" w:color="auto"/>
              <w:right w:val="single" w:sz="4" w:space="0" w:color="auto"/>
            </w:tcBorders>
            <w:shd w:val="clear" w:color="auto" w:fill="auto"/>
            <w:noWrap/>
            <w:hideMark/>
          </w:tcPr>
          <w:p w14:paraId="66A179BC" w14:textId="01106333"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Neomicina, polimixina B y gramicidina-Solución oftálmica/Cada ml contiene: Sulfato de Neomicina equivalente a 1.75 mg de Neomicina. Sulfato de Polimixina B equivalente a 5 000 U de Polimixina B. Gramicidina 25 µg. Frasco gotero integral con 15 ml</w:t>
            </w:r>
          </w:p>
        </w:tc>
        <w:tc>
          <w:tcPr>
            <w:tcW w:w="750" w:type="dxa"/>
            <w:tcBorders>
              <w:top w:val="nil"/>
              <w:left w:val="nil"/>
              <w:bottom w:val="single" w:sz="4" w:space="0" w:color="auto"/>
              <w:right w:val="single" w:sz="4" w:space="0" w:color="auto"/>
            </w:tcBorders>
            <w:shd w:val="clear" w:color="auto" w:fill="auto"/>
            <w:noWrap/>
            <w:hideMark/>
          </w:tcPr>
          <w:p w14:paraId="5BC81BE1" w14:textId="42A3A8F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6E266E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691549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6663E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5F0692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475E8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265</w:t>
            </w:r>
          </w:p>
        </w:tc>
        <w:tc>
          <w:tcPr>
            <w:tcW w:w="1418" w:type="dxa"/>
            <w:tcBorders>
              <w:top w:val="nil"/>
              <w:left w:val="nil"/>
              <w:bottom w:val="single" w:sz="4" w:space="0" w:color="auto"/>
              <w:right w:val="single" w:sz="4" w:space="0" w:color="auto"/>
            </w:tcBorders>
            <w:shd w:val="clear" w:color="auto" w:fill="auto"/>
            <w:hideMark/>
          </w:tcPr>
          <w:p w14:paraId="1602022A" w14:textId="63DC3DF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010.000.2824.00</w:t>
            </w:r>
          </w:p>
        </w:tc>
        <w:tc>
          <w:tcPr>
            <w:tcW w:w="1284" w:type="dxa"/>
            <w:tcBorders>
              <w:top w:val="nil"/>
              <w:left w:val="nil"/>
              <w:bottom w:val="single" w:sz="4" w:space="0" w:color="auto"/>
              <w:right w:val="single" w:sz="4" w:space="0" w:color="auto"/>
            </w:tcBorders>
            <w:shd w:val="clear" w:color="auto" w:fill="auto"/>
            <w:noWrap/>
            <w:hideMark/>
          </w:tcPr>
          <w:p w14:paraId="6619C3AC" w14:textId="4DD642A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010000282400</w:t>
            </w:r>
          </w:p>
        </w:tc>
        <w:tc>
          <w:tcPr>
            <w:tcW w:w="3648" w:type="dxa"/>
            <w:tcBorders>
              <w:top w:val="nil"/>
              <w:left w:val="nil"/>
              <w:bottom w:val="single" w:sz="4" w:space="0" w:color="auto"/>
              <w:right w:val="single" w:sz="4" w:space="0" w:color="auto"/>
            </w:tcBorders>
            <w:shd w:val="clear" w:color="auto" w:fill="auto"/>
            <w:noWrap/>
            <w:hideMark/>
          </w:tcPr>
          <w:p w14:paraId="05748317" w14:textId="2B9905D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Neomicina, polimixina B y bacitracina-Ungüento oftálmico/Cada gramo contiene: Sulfato de neomicina equivalente a 3.5 mg de neomicina. ulfato de polimixina B equivalente a 5 000 U de polimixina B. Bacitracina 400 U. Envase con 3.5 g</w:t>
            </w:r>
          </w:p>
        </w:tc>
        <w:tc>
          <w:tcPr>
            <w:tcW w:w="750" w:type="dxa"/>
            <w:tcBorders>
              <w:top w:val="nil"/>
              <w:left w:val="nil"/>
              <w:bottom w:val="single" w:sz="4" w:space="0" w:color="auto"/>
              <w:right w:val="single" w:sz="4" w:space="0" w:color="auto"/>
            </w:tcBorders>
            <w:shd w:val="clear" w:color="auto" w:fill="auto"/>
            <w:noWrap/>
            <w:hideMark/>
          </w:tcPr>
          <w:p w14:paraId="61D5C885" w14:textId="27F54DE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17A74E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1E2980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CF0336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45AE6E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FEF79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266</w:t>
            </w:r>
          </w:p>
        </w:tc>
        <w:tc>
          <w:tcPr>
            <w:tcW w:w="1418" w:type="dxa"/>
            <w:tcBorders>
              <w:top w:val="nil"/>
              <w:left w:val="nil"/>
              <w:bottom w:val="single" w:sz="4" w:space="0" w:color="auto"/>
              <w:right w:val="single" w:sz="4" w:space="0" w:color="auto"/>
            </w:tcBorders>
            <w:shd w:val="clear" w:color="auto" w:fill="auto"/>
            <w:hideMark/>
          </w:tcPr>
          <w:p w14:paraId="3A6DA124" w14:textId="1A1957C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010.000.2830.00</w:t>
            </w:r>
          </w:p>
        </w:tc>
        <w:tc>
          <w:tcPr>
            <w:tcW w:w="1284" w:type="dxa"/>
            <w:tcBorders>
              <w:top w:val="nil"/>
              <w:left w:val="nil"/>
              <w:bottom w:val="single" w:sz="4" w:space="0" w:color="auto"/>
              <w:right w:val="single" w:sz="4" w:space="0" w:color="auto"/>
            </w:tcBorders>
            <w:shd w:val="clear" w:color="auto" w:fill="auto"/>
            <w:noWrap/>
            <w:hideMark/>
          </w:tcPr>
          <w:p w14:paraId="1ACBC5F6" w14:textId="761378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010000283000</w:t>
            </w:r>
          </w:p>
        </w:tc>
        <w:tc>
          <w:tcPr>
            <w:tcW w:w="3648" w:type="dxa"/>
            <w:tcBorders>
              <w:top w:val="nil"/>
              <w:left w:val="nil"/>
              <w:bottom w:val="single" w:sz="4" w:space="0" w:color="auto"/>
              <w:right w:val="single" w:sz="4" w:space="0" w:color="auto"/>
            </w:tcBorders>
            <w:shd w:val="clear" w:color="auto" w:fill="auto"/>
            <w:noWrap/>
            <w:hideMark/>
          </w:tcPr>
          <w:p w14:paraId="167626B7" w14:textId="7F2AD33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Aciclovir-Ungüento oftálmico/Cada 100 gramos contienen Aciclovir 3 g. Envase con 4.5 g.</w:t>
            </w:r>
          </w:p>
        </w:tc>
        <w:tc>
          <w:tcPr>
            <w:tcW w:w="750" w:type="dxa"/>
            <w:tcBorders>
              <w:top w:val="nil"/>
              <w:left w:val="nil"/>
              <w:bottom w:val="single" w:sz="4" w:space="0" w:color="auto"/>
              <w:right w:val="single" w:sz="4" w:space="0" w:color="auto"/>
            </w:tcBorders>
            <w:shd w:val="clear" w:color="auto" w:fill="auto"/>
            <w:noWrap/>
            <w:hideMark/>
          </w:tcPr>
          <w:p w14:paraId="4DB804BC" w14:textId="71B2A92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9A7A5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C5501F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3A870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C5A8EF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58A06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267</w:t>
            </w:r>
          </w:p>
        </w:tc>
        <w:tc>
          <w:tcPr>
            <w:tcW w:w="1418" w:type="dxa"/>
            <w:tcBorders>
              <w:top w:val="nil"/>
              <w:left w:val="nil"/>
              <w:bottom w:val="single" w:sz="4" w:space="0" w:color="auto"/>
              <w:right w:val="single" w:sz="4" w:space="0" w:color="auto"/>
            </w:tcBorders>
            <w:shd w:val="clear" w:color="auto" w:fill="auto"/>
            <w:hideMark/>
          </w:tcPr>
          <w:p w14:paraId="390D8421" w14:textId="6D3AB03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010.000.2841.00</w:t>
            </w:r>
          </w:p>
        </w:tc>
        <w:tc>
          <w:tcPr>
            <w:tcW w:w="1284" w:type="dxa"/>
            <w:tcBorders>
              <w:top w:val="nil"/>
              <w:left w:val="nil"/>
              <w:bottom w:val="single" w:sz="4" w:space="0" w:color="auto"/>
              <w:right w:val="single" w:sz="4" w:space="0" w:color="auto"/>
            </w:tcBorders>
            <w:shd w:val="clear" w:color="auto" w:fill="auto"/>
            <w:noWrap/>
            <w:hideMark/>
          </w:tcPr>
          <w:p w14:paraId="5692A620" w14:textId="7763F62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010000284100</w:t>
            </w:r>
          </w:p>
        </w:tc>
        <w:tc>
          <w:tcPr>
            <w:tcW w:w="3648" w:type="dxa"/>
            <w:tcBorders>
              <w:top w:val="nil"/>
              <w:left w:val="nil"/>
              <w:bottom w:val="single" w:sz="4" w:space="0" w:color="auto"/>
              <w:right w:val="single" w:sz="4" w:space="0" w:color="auto"/>
            </w:tcBorders>
            <w:shd w:val="clear" w:color="auto" w:fill="auto"/>
            <w:noWrap/>
            <w:hideMark/>
          </w:tcPr>
          <w:p w14:paraId="52FC060C" w14:textId="3DFB88A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Prednisolona-Solución oftálmica/Cada ml contiene: Fosfato sódico de prednisolona equivalente a 5 mg de fosfato de prednisolona. Envase con gotero integral con 5 ml</w:t>
            </w:r>
          </w:p>
        </w:tc>
        <w:tc>
          <w:tcPr>
            <w:tcW w:w="750" w:type="dxa"/>
            <w:tcBorders>
              <w:top w:val="nil"/>
              <w:left w:val="nil"/>
              <w:bottom w:val="single" w:sz="4" w:space="0" w:color="auto"/>
              <w:right w:val="single" w:sz="4" w:space="0" w:color="auto"/>
            </w:tcBorders>
            <w:shd w:val="clear" w:color="auto" w:fill="auto"/>
            <w:noWrap/>
            <w:hideMark/>
          </w:tcPr>
          <w:p w14:paraId="2980CDD5" w14:textId="4BC913D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D65253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50A73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D2B975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897AD0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2BA55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268</w:t>
            </w:r>
          </w:p>
        </w:tc>
        <w:tc>
          <w:tcPr>
            <w:tcW w:w="1418" w:type="dxa"/>
            <w:tcBorders>
              <w:top w:val="nil"/>
              <w:left w:val="nil"/>
              <w:bottom w:val="single" w:sz="4" w:space="0" w:color="auto"/>
              <w:right w:val="single" w:sz="4" w:space="0" w:color="auto"/>
            </w:tcBorders>
            <w:shd w:val="clear" w:color="auto" w:fill="auto"/>
            <w:hideMark/>
          </w:tcPr>
          <w:p w14:paraId="6A7223D6" w14:textId="40DF6D9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010.000.2851.00</w:t>
            </w:r>
          </w:p>
        </w:tc>
        <w:tc>
          <w:tcPr>
            <w:tcW w:w="1284" w:type="dxa"/>
            <w:tcBorders>
              <w:top w:val="nil"/>
              <w:left w:val="nil"/>
              <w:bottom w:val="single" w:sz="4" w:space="0" w:color="auto"/>
              <w:right w:val="single" w:sz="4" w:space="0" w:color="auto"/>
            </w:tcBorders>
            <w:shd w:val="clear" w:color="auto" w:fill="auto"/>
            <w:noWrap/>
            <w:hideMark/>
          </w:tcPr>
          <w:p w14:paraId="37D5BBE8" w14:textId="1B38FF9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010000285100</w:t>
            </w:r>
          </w:p>
        </w:tc>
        <w:tc>
          <w:tcPr>
            <w:tcW w:w="3648" w:type="dxa"/>
            <w:tcBorders>
              <w:top w:val="nil"/>
              <w:left w:val="nil"/>
              <w:bottom w:val="single" w:sz="4" w:space="0" w:color="auto"/>
              <w:right w:val="single" w:sz="4" w:space="0" w:color="auto"/>
            </w:tcBorders>
            <w:shd w:val="clear" w:color="auto" w:fill="auto"/>
            <w:noWrap/>
            <w:hideMark/>
          </w:tcPr>
          <w:p w14:paraId="1D969417" w14:textId="6D5B67A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Pilocarpina 20 mg-Solución oftálmica al 2%/Cada ml contiene: Clorhidrato de pilocarpina 20 mg. Frasco gotero integral con 15 ml</w:t>
            </w:r>
          </w:p>
        </w:tc>
        <w:tc>
          <w:tcPr>
            <w:tcW w:w="750" w:type="dxa"/>
            <w:tcBorders>
              <w:top w:val="nil"/>
              <w:left w:val="nil"/>
              <w:bottom w:val="single" w:sz="4" w:space="0" w:color="auto"/>
              <w:right w:val="single" w:sz="4" w:space="0" w:color="auto"/>
            </w:tcBorders>
            <w:shd w:val="clear" w:color="auto" w:fill="auto"/>
            <w:noWrap/>
            <w:hideMark/>
          </w:tcPr>
          <w:p w14:paraId="34BC03E8" w14:textId="5E0A8D7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BEEB50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FA4580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D33B5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C14ACA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D4CEA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269</w:t>
            </w:r>
          </w:p>
        </w:tc>
        <w:tc>
          <w:tcPr>
            <w:tcW w:w="1418" w:type="dxa"/>
            <w:tcBorders>
              <w:top w:val="nil"/>
              <w:left w:val="nil"/>
              <w:bottom w:val="single" w:sz="4" w:space="0" w:color="auto"/>
              <w:right w:val="single" w:sz="4" w:space="0" w:color="auto"/>
            </w:tcBorders>
            <w:shd w:val="clear" w:color="auto" w:fill="auto"/>
            <w:hideMark/>
          </w:tcPr>
          <w:p w14:paraId="080823CD" w14:textId="4F753E1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010.000.2852.00</w:t>
            </w:r>
          </w:p>
        </w:tc>
        <w:tc>
          <w:tcPr>
            <w:tcW w:w="1284" w:type="dxa"/>
            <w:tcBorders>
              <w:top w:val="nil"/>
              <w:left w:val="nil"/>
              <w:bottom w:val="single" w:sz="4" w:space="0" w:color="auto"/>
              <w:right w:val="single" w:sz="4" w:space="0" w:color="auto"/>
            </w:tcBorders>
            <w:shd w:val="clear" w:color="auto" w:fill="auto"/>
            <w:noWrap/>
            <w:hideMark/>
          </w:tcPr>
          <w:p w14:paraId="3B52281E" w14:textId="7808839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010000285200</w:t>
            </w:r>
          </w:p>
        </w:tc>
        <w:tc>
          <w:tcPr>
            <w:tcW w:w="3648" w:type="dxa"/>
            <w:tcBorders>
              <w:top w:val="nil"/>
              <w:left w:val="nil"/>
              <w:bottom w:val="single" w:sz="4" w:space="0" w:color="auto"/>
              <w:right w:val="single" w:sz="4" w:space="0" w:color="auto"/>
            </w:tcBorders>
            <w:shd w:val="clear" w:color="auto" w:fill="auto"/>
            <w:noWrap/>
            <w:hideMark/>
          </w:tcPr>
          <w:p w14:paraId="59D9ED06" w14:textId="0F4D960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Pilocarpina 40 mg-Solución oftálmica al 4%/Cada ml contiene: Clorhidrato de pilocarpina 40 mg. Envase gotero integral con 15 ml</w:t>
            </w:r>
          </w:p>
        </w:tc>
        <w:tc>
          <w:tcPr>
            <w:tcW w:w="750" w:type="dxa"/>
            <w:tcBorders>
              <w:top w:val="nil"/>
              <w:left w:val="nil"/>
              <w:bottom w:val="single" w:sz="4" w:space="0" w:color="auto"/>
              <w:right w:val="single" w:sz="4" w:space="0" w:color="auto"/>
            </w:tcBorders>
            <w:shd w:val="clear" w:color="auto" w:fill="auto"/>
            <w:noWrap/>
            <w:hideMark/>
          </w:tcPr>
          <w:p w14:paraId="1866EF20" w14:textId="49E2E43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FF0605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ACA88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CACC8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44A9FE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2FA40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270</w:t>
            </w:r>
          </w:p>
        </w:tc>
        <w:tc>
          <w:tcPr>
            <w:tcW w:w="1418" w:type="dxa"/>
            <w:tcBorders>
              <w:top w:val="nil"/>
              <w:left w:val="nil"/>
              <w:bottom w:val="single" w:sz="4" w:space="0" w:color="auto"/>
              <w:right w:val="single" w:sz="4" w:space="0" w:color="auto"/>
            </w:tcBorders>
            <w:shd w:val="clear" w:color="auto" w:fill="auto"/>
            <w:hideMark/>
          </w:tcPr>
          <w:p w14:paraId="2EB4B74D" w14:textId="2D8EBB7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010.000.2858.00</w:t>
            </w:r>
          </w:p>
        </w:tc>
        <w:tc>
          <w:tcPr>
            <w:tcW w:w="1284" w:type="dxa"/>
            <w:tcBorders>
              <w:top w:val="nil"/>
              <w:left w:val="nil"/>
              <w:bottom w:val="single" w:sz="4" w:space="0" w:color="auto"/>
              <w:right w:val="single" w:sz="4" w:space="0" w:color="auto"/>
            </w:tcBorders>
            <w:shd w:val="clear" w:color="auto" w:fill="auto"/>
            <w:noWrap/>
            <w:hideMark/>
          </w:tcPr>
          <w:p w14:paraId="65E8CA21" w14:textId="3611055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010000285800</w:t>
            </w:r>
          </w:p>
        </w:tc>
        <w:tc>
          <w:tcPr>
            <w:tcW w:w="3648" w:type="dxa"/>
            <w:tcBorders>
              <w:top w:val="nil"/>
              <w:left w:val="nil"/>
              <w:bottom w:val="single" w:sz="4" w:space="0" w:color="auto"/>
              <w:right w:val="single" w:sz="4" w:space="0" w:color="auto"/>
            </w:tcBorders>
            <w:shd w:val="clear" w:color="auto" w:fill="auto"/>
            <w:noWrap/>
            <w:hideMark/>
          </w:tcPr>
          <w:p w14:paraId="2E9F46EE" w14:textId="05AAC01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Timolol-Solución oftálmica/Cada ml contiene: Maleato de timolol equivalente a 5 mg de timolol. Frasco gotero integral con 5 ml</w:t>
            </w:r>
          </w:p>
        </w:tc>
        <w:tc>
          <w:tcPr>
            <w:tcW w:w="750" w:type="dxa"/>
            <w:tcBorders>
              <w:top w:val="nil"/>
              <w:left w:val="nil"/>
              <w:bottom w:val="single" w:sz="4" w:space="0" w:color="auto"/>
              <w:right w:val="single" w:sz="4" w:space="0" w:color="auto"/>
            </w:tcBorders>
            <w:shd w:val="clear" w:color="auto" w:fill="auto"/>
            <w:noWrap/>
            <w:hideMark/>
          </w:tcPr>
          <w:p w14:paraId="2F70E45D" w14:textId="3B055EB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8F59DB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AFB4A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CB2D96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06F861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E635C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271</w:t>
            </w:r>
          </w:p>
        </w:tc>
        <w:tc>
          <w:tcPr>
            <w:tcW w:w="1418" w:type="dxa"/>
            <w:tcBorders>
              <w:top w:val="nil"/>
              <w:left w:val="nil"/>
              <w:bottom w:val="single" w:sz="4" w:space="0" w:color="auto"/>
              <w:right w:val="single" w:sz="4" w:space="0" w:color="auto"/>
            </w:tcBorders>
            <w:shd w:val="clear" w:color="auto" w:fill="auto"/>
            <w:hideMark/>
          </w:tcPr>
          <w:p w14:paraId="63A984E8" w14:textId="41C9A9E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010.000.2871.00</w:t>
            </w:r>
          </w:p>
        </w:tc>
        <w:tc>
          <w:tcPr>
            <w:tcW w:w="1284" w:type="dxa"/>
            <w:tcBorders>
              <w:top w:val="nil"/>
              <w:left w:val="nil"/>
              <w:bottom w:val="single" w:sz="4" w:space="0" w:color="auto"/>
              <w:right w:val="single" w:sz="4" w:space="0" w:color="auto"/>
            </w:tcBorders>
            <w:shd w:val="clear" w:color="auto" w:fill="auto"/>
            <w:noWrap/>
            <w:hideMark/>
          </w:tcPr>
          <w:p w14:paraId="795C96EA" w14:textId="2C8232B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010000287100</w:t>
            </w:r>
          </w:p>
        </w:tc>
        <w:tc>
          <w:tcPr>
            <w:tcW w:w="3648" w:type="dxa"/>
            <w:tcBorders>
              <w:top w:val="nil"/>
              <w:left w:val="nil"/>
              <w:bottom w:val="single" w:sz="4" w:space="0" w:color="auto"/>
              <w:right w:val="single" w:sz="4" w:space="0" w:color="auto"/>
            </w:tcBorders>
            <w:shd w:val="clear" w:color="auto" w:fill="auto"/>
            <w:noWrap/>
            <w:hideMark/>
          </w:tcPr>
          <w:p w14:paraId="701678A7" w14:textId="57CDCB9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Fenilefrina-Solución oftálmica/Cada ml contiene: Clorhidrato de fenilefrina 100 mg. Envase con gotero integral con 15 ml</w:t>
            </w:r>
          </w:p>
        </w:tc>
        <w:tc>
          <w:tcPr>
            <w:tcW w:w="750" w:type="dxa"/>
            <w:tcBorders>
              <w:top w:val="nil"/>
              <w:left w:val="nil"/>
              <w:bottom w:val="single" w:sz="4" w:space="0" w:color="auto"/>
              <w:right w:val="single" w:sz="4" w:space="0" w:color="auto"/>
            </w:tcBorders>
            <w:shd w:val="clear" w:color="auto" w:fill="auto"/>
            <w:noWrap/>
            <w:hideMark/>
          </w:tcPr>
          <w:p w14:paraId="291FA35E" w14:textId="7828415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DCB1B0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3D79E4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1DFC40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E15B5B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78533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272</w:t>
            </w:r>
          </w:p>
        </w:tc>
        <w:tc>
          <w:tcPr>
            <w:tcW w:w="1418" w:type="dxa"/>
            <w:tcBorders>
              <w:top w:val="nil"/>
              <w:left w:val="nil"/>
              <w:bottom w:val="single" w:sz="4" w:space="0" w:color="auto"/>
              <w:right w:val="single" w:sz="4" w:space="0" w:color="auto"/>
            </w:tcBorders>
            <w:shd w:val="clear" w:color="auto" w:fill="auto"/>
            <w:hideMark/>
          </w:tcPr>
          <w:p w14:paraId="401D0832" w14:textId="03B144C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010.000.2872.00</w:t>
            </w:r>
          </w:p>
        </w:tc>
        <w:tc>
          <w:tcPr>
            <w:tcW w:w="1284" w:type="dxa"/>
            <w:tcBorders>
              <w:top w:val="nil"/>
              <w:left w:val="nil"/>
              <w:bottom w:val="single" w:sz="4" w:space="0" w:color="auto"/>
              <w:right w:val="single" w:sz="4" w:space="0" w:color="auto"/>
            </w:tcBorders>
            <w:shd w:val="clear" w:color="auto" w:fill="auto"/>
            <w:noWrap/>
            <w:hideMark/>
          </w:tcPr>
          <w:p w14:paraId="34D04E3E" w14:textId="4D88CC0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010000287200</w:t>
            </w:r>
          </w:p>
        </w:tc>
        <w:tc>
          <w:tcPr>
            <w:tcW w:w="3648" w:type="dxa"/>
            <w:tcBorders>
              <w:top w:val="nil"/>
              <w:left w:val="nil"/>
              <w:bottom w:val="single" w:sz="4" w:space="0" w:color="auto"/>
              <w:right w:val="single" w:sz="4" w:space="0" w:color="auto"/>
            </w:tcBorders>
            <w:shd w:val="clear" w:color="auto" w:fill="auto"/>
            <w:noWrap/>
            <w:hideMark/>
          </w:tcPr>
          <w:p w14:paraId="36565F77" w14:textId="1F3146F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Atropina-Solución oftálmica/Cada ml contiene: Sulfato de Atropina 10 mg. Frasco gotero integral con 15 ml</w:t>
            </w:r>
          </w:p>
        </w:tc>
        <w:tc>
          <w:tcPr>
            <w:tcW w:w="750" w:type="dxa"/>
            <w:tcBorders>
              <w:top w:val="nil"/>
              <w:left w:val="nil"/>
              <w:bottom w:val="single" w:sz="4" w:space="0" w:color="auto"/>
              <w:right w:val="single" w:sz="4" w:space="0" w:color="auto"/>
            </w:tcBorders>
            <w:shd w:val="clear" w:color="auto" w:fill="auto"/>
            <w:noWrap/>
            <w:hideMark/>
          </w:tcPr>
          <w:p w14:paraId="2A9921E3" w14:textId="51E3301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FB5CA2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18CEA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EBB9A2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AACDD9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E813E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273</w:t>
            </w:r>
          </w:p>
        </w:tc>
        <w:tc>
          <w:tcPr>
            <w:tcW w:w="1418" w:type="dxa"/>
            <w:tcBorders>
              <w:top w:val="nil"/>
              <w:left w:val="nil"/>
              <w:bottom w:val="single" w:sz="4" w:space="0" w:color="auto"/>
              <w:right w:val="single" w:sz="4" w:space="0" w:color="auto"/>
            </w:tcBorders>
            <w:shd w:val="clear" w:color="auto" w:fill="auto"/>
            <w:hideMark/>
          </w:tcPr>
          <w:p w14:paraId="4F4F6ACA" w14:textId="2D4FE76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010.000.2893.00</w:t>
            </w:r>
          </w:p>
        </w:tc>
        <w:tc>
          <w:tcPr>
            <w:tcW w:w="1284" w:type="dxa"/>
            <w:tcBorders>
              <w:top w:val="nil"/>
              <w:left w:val="nil"/>
              <w:bottom w:val="single" w:sz="4" w:space="0" w:color="auto"/>
              <w:right w:val="single" w:sz="4" w:space="0" w:color="auto"/>
            </w:tcBorders>
            <w:shd w:val="clear" w:color="auto" w:fill="auto"/>
            <w:noWrap/>
            <w:hideMark/>
          </w:tcPr>
          <w:p w14:paraId="34C0AF3C" w14:textId="2990643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010000289300</w:t>
            </w:r>
          </w:p>
        </w:tc>
        <w:tc>
          <w:tcPr>
            <w:tcW w:w="3648" w:type="dxa"/>
            <w:tcBorders>
              <w:top w:val="nil"/>
              <w:left w:val="nil"/>
              <w:bottom w:val="single" w:sz="4" w:space="0" w:color="auto"/>
              <w:right w:val="single" w:sz="4" w:space="0" w:color="auto"/>
            </w:tcBorders>
            <w:shd w:val="clear" w:color="auto" w:fill="auto"/>
            <w:noWrap/>
            <w:hideMark/>
          </w:tcPr>
          <w:p w14:paraId="5F0F6132" w14:textId="16F7B3B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Hipromelosa 20 mg-Solución oftálmica 2%/Cada ml contiene: Hipromelosa 20 mg. Frasco gotero integral con 15 ml</w:t>
            </w:r>
          </w:p>
        </w:tc>
        <w:tc>
          <w:tcPr>
            <w:tcW w:w="750" w:type="dxa"/>
            <w:tcBorders>
              <w:top w:val="nil"/>
              <w:left w:val="nil"/>
              <w:bottom w:val="single" w:sz="4" w:space="0" w:color="auto"/>
              <w:right w:val="single" w:sz="4" w:space="0" w:color="auto"/>
            </w:tcBorders>
            <w:shd w:val="clear" w:color="auto" w:fill="auto"/>
            <w:noWrap/>
            <w:hideMark/>
          </w:tcPr>
          <w:p w14:paraId="6C10912E" w14:textId="48D4B8A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29E7FA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932F5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A8AD22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33648B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BD9EE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274</w:t>
            </w:r>
          </w:p>
        </w:tc>
        <w:tc>
          <w:tcPr>
            <w:tcW w:w="1418" w:type="dxa"/>
            <w:tcBorders>
              <w:top w:val="nil"/>
              <w:left w:val="nil"/>
              <w:bottom w:val="single" w:sz="4" w:space="0" w:color="auto"/>
              <w:right w:val="single" w:sz="4" w:space="0" w:color="auto"/>
            </w:tcBorders>
            <w:shd w:val="clear" w:color="auto" w:fill="auto"/>
            <w:hideMark/>
          </w:tcPr>
          <w:p w14:paraId="6985F4D5" w14:textId="70C3FFC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010.000.2899.00</w:t>
            </w:r>
          </w:p>
        </w:tc>
        <w:tc>
          <w:tcPr>
            <w:tcW w:w="1284" w:type="dxa"/>
            <w:tcBorders>
              <w:top w:val="nil"/>
              <w:left w:val="nil"/>
              <w:bottom w:val="single" w:sz="4" w:space="0" w:color="auto"/>
              <w:right w:val="single" w:sz="4" w:space="0" w:color="auto"/>
            </w:tcBorders>
            <w:shd w:val="clear" w:color="auto" w:fill="auto"/>
            <w:noWrap/>
            <w:hideMark/>
          </w:tcPr>
          <w:p w14:paraId="530E8551" w14:textId="5589FDA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010000289900</w:t>
            </w:r>
          </w:p>
        </w:tc>
        <w:tc>
          <w:tcPr>
            <w:tcW w:w="3648" w:type="dxa"/>
            <w:tcBorders>
              <w:top w:val="nil"/>
              <w:left w:val="nil"/>
              <w:bottom w:val="single" w:sz="4" w:space="0" w:color="auto"/>
              <w:right w:val="single" w:sz="4" w:space="0" w:color="auto"/>
            </w:tcBorders>
            <w:shd w:val="clear" w:color="auto" w:fill="auto"/>
            <w:noWrap/>
            <w:hideMark/>
          </w:tcPr>
          <w:p w14:paraId="6F1D4A84" w14:textId="6864F6C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Cloruro de sodio-Pomada o Solución oftálmica/Cada gramo o ml contiene: Cloruro de sodio 50 mg. Envase con 7 g o con gotero integral con 10 ml</w:t>
            </w:r>
          </w:p>
        </w:tc>
        <w:tc>
          <w:tcPr>
            <w:tcW w:w="750" w:type="dxa"/>
            <w:tcBorders>
              <w:top w:val="nil"/>
              <w:left w:val="nil"/>
              <w:bottom w:val="single" w:sz="4" w:space="0" w:color="auto"/>
              <w:right w:val="single" w:sz="4" w:space="0" w:color="auto"/>
            </w:tcBorders>
            <w:shd w:val="clear" w:color="auto" w:fill="auto"/>
            <w:noWrap/>
            <w:hideMark/>
          </w:tcPr>
          <w:p w14:paraId="51C09ED7" w14:textId="7623E7C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59A85B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40938C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D47FC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0CB254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90450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275</w:t>
            </w:r>
          </w:p>
        </w:tc>
        <w:tc>
          <w:tcPr>
            <w:tcW w:w="1418" w:type="dxa"/>
            <w:tcBorders>
              <w:top w:val="nil"/>
              <w:left w:val="nil"/>
              <w:bottom w:val="single" w:sz="4" w:space="0" w:color="auto"/>
              <w:right w:val="single" w:sz="4" w:space="0" w:color="auto"/>
            </w:tcBorders>
            <w:shd w:val="clear" w:color="auto" w:fill="auto"/>
            <w:hideMark/>
          </w:tcPr>
          <w:p w14:paraId="4DB538B8" w14:textId="123F6A9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010.000.3003.00</w:t>
            </w:r>
          </w:p>
        </w:tc>
        <w:tc>
          <w:tcPr>
            <w:tcW w:w="1284" w:type="dxa"/>
            <w:tcBorders>
              <w:top w:val="nil"/>
              <w:left w:val="nil"/>
              <w:bottom w:val="single" w:sz="4" w:space="0" w:color="auto"/>
              <w:right w:val="single" w:sz="4" w:space="0" w:color="auto"/>
            </w:tcBorders>
            <w:shd w:val="clear" w:color="auto" w:fill="auto"/>
            <w:noWrap/>
            <w:hideMark/>
          </w:tcPr>
          <w:p w14:paraId="3C4DCB80" w14:textId="048F84E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010000300300</w:t>
            </w:r>
          </w:p>
        </w:tc>
        <w:tc>
          <w:tcPr>
            <w:tcW w:w="3648" w:type="dxa"/>
            <w:tcBorders>
              <w:top w:val="nil"/>
              <w:left w:val="nil"/>
              <w:bottom w:val="single" w:sz="4" w:space="0" w:color="auto"/>
              <w:right w:val="single" w:sz="4" w:space="0" w:color="auto"/>
            </w:tcBorders>
            <w:shd w:val="clear" w:color="auto" w:fill="auto"/>
            <w:noWrap/>
            <w:hideMark/>
          </w:tcPr>
          <w:p w14:paraId="0F84D37B" w14:textId="321FEE6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Dacarbazina-Solución inyectable/Cada frasco ámpula con polvo contiene: Dacarbazina 200 mg. Envase con un frasco ámpula</w:t>
            </w:r>
          </w:p>
        </w:tc>
        <w:tc>
          <w:tcPr>
            <w:tcW w:w="750" w:type="dxa"/>
            <w:tcBorders>
              <w:top w:val="nil"/>
              <w:left w:val="nil"/>
              <w:bottom w:val="single" w:sz="4" w:space="0" w:color="auto"/>
              <w:right w:val="single" w:sz="4" w:space="0" w:color="auto"/>
            </w:tcBorders>
            <w:shd w:val="clear" w:color="auto" w:fill="auto"/>
            <w:noWrap/>
            <w:hideMark/>
          </w:tcPr>
          <w:p w14:paraId="75B1D153" w14:textId="3984E32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1B84D7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680D93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81A376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25973E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6218F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276</w:t>
            </w:r>
          </w:p>
        </w:tc>
        <w:tc>
          <w:tcPr>
            <w:tcW w:w="1418" w:type="dxa"/>
            <w:tcBorders>
              <w:top w:val="nil"/>
              <w:left w:val="nil"/>
              <w:bottom w:val="single" w:sz="4" w:space="0" w:color="auto"/>
              <w:right w:val="single" w:sz="4" w:space="0" w:color="auto"/>
            </w:tcBorders>
            <w:shd w:val="clear" w:color="auto" w:fill="auto"/>
            <w:hideMark/>
          </w:tcPr>
          <w:p w14:paraId="3A64A574" w14:textId="3A58C6A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010.000.3044.00</w:t>
            </w:r>
          </w:p>
        </w:tc>
        <w:tc>
          <w:tcPr>
            <w:tcW w:w="1284" w:type="dxa"/>
            <w:tcBorders>
              <w:top w:val="nil"/>
              <w:left w:val="nil"/>
              <w:bottom w:val="single" w:sz="4" w:space="0" w:color="auto"/>
              <w:right w:val="single" w:sz="4" w:space="0" w:color="auto"/>
            </w:tcBorders>
            <w:shd w:val="clear" w:color="auto" w:fill="auto"/>
            <w:noWrap/>
            <w:hideMark/>
          </w:tcPr>
          <w:p w14:paraId="422C384B" w14:textId="3133FBA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010000304400</w:t>
            </w:r>
          </w:p>
        </w:tc>
        <w:tc>
          <w:tcPr>
            <w:tcW w:w="3648" w:type="dxa"/>
            <w:tcBorders>
              <w:top w:val="nil"/>
              <w:left w:val="nil"/>
              <w:bottom w:val="single" w:sz="4" w:space="0" w:color="auto"/>
              <w:right w:val="single" w:sz="4" w:space="0" w:color="auto"/>
            </w:tcBorders>
            <w:shd w:val="clear" w:color="auto" w:fill="auto"/>
            <w:noWrap/>
            <w:hideMark/>
          </w:tcPr>
          <w:p w14:paraId="35787754" w14:textId="4BDD53B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Medroxiprogesterona-Tableta/Cada tableta contiene: Acetato de Medroxiprogesterona 10 mg. Envase con 10 tabletas</w:t>
            </w:r>
          </w:p>
        </w:tc>
        <w:tc>
          <w:tcPr>
            <w:tcW w:w="750" w:type="dxa"/>
            <w:tcBorders>
              <w:top w:val="nil"/>
              <w:left w:val="nil"/>
              <w:bottom w:val="single" w:sz="4" w:space="0" w:color="auto"/>
              <w:right w:val="single" w:sz="4" w:space="0" w:color="auto"/>
            </w:tcBorders>
            <w:shd w:val="clear" w:color="auto" w:fill="auto"/>
            <w:noWrap/>
            <w:hideMark/>
          </w:tcPr>
          <w:p w14:paraId="6986A270" w14:textId="7399ED0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D12831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3D0D5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35646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3C885A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C0060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277</w:t>
            </w:r>
          </w:p>
        </w:tc>
        <w:tc>
          <w:tcPr>
            <w:tcW w:w="1418" w:type="dxa"/>
            <w:tcBorders>
              <w:top w:val="nil"/>
              <w:left w:val="nil"/>
              <w:bottom w:val="single" w:sz="4" w:space="0" w:color="auto"/>
              <w:right w:val="single" w:sz="4" w:space="0" w:color="auto"/>
            </w:tcBorders>
            <w:shd w:val="clear" w:color="auto" w:fill="auto"/>
            <w:hideMark/>
          </w:tcPr>
          <w:p w14:paraId="2DB46C0D" w14:textId="1D5BAFA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010.000.3045.00</w:t>
            </w:r>
          </w:p>
        </w:tc>
        <w:tc>
          <w:tcPr>
            <w:tcW w:w="1284" w:type="dxa"/>
            <w:tcBorders>
              <w:top w:val="nil"/>
              <w:left w:val="nil"/>
              <w:bottom w:val="single" w:sz="4" w:space="0" w:color="auto"/>
              <w:right w:val="single" w:sz="4" w:space="0" w:color="auto"/>
            </w:tcBorders>
            <w:shd w:val="clear" w:color="auto" w:fill="auto"/>
            <w:noWrap/>
            <w:hideMark/>
          </w:tcPr>
          <w:p w14:paraId="7DA204F6" w14:textId="0FC96AC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010000304500</w:t>
            </w:r>
          </w:p>
        </w:tc>
        <w:tc>
          <w:tcPr>
            <w:tcW w:w="3648" w:type="dxa"/>
            <w:tcBorders>
              <w:top w:val="nil"/>
              <w:left w:val="nil"/>
              <w:bottom w:val="single" w:sz="4" w:space="0" w:color="auto"/>
              <w:right w:val="single" w:sz="4" w:space="0" w:color="auto"/>
            </w:tcBorders>
            <w:shd w:val="clear" w:color="auto" w:fill="auto"/>
            <w:noWrap/>
            <w:hideMark/>
          </w:tcPr>
          <w:p w14:paraId="4BA55431" w14:textId="0D21EC01"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Medroxiprogesterona-Suspensión inyectable/Cada frasco ámpula o jeringa prellenada contiene: Acetato de Medroxiprogesterona 150 mg. Envase con un frasco ámpula o jeringa prellenada de 1 ml</w:t>
            </w:r>
          </w:p>
        </w:tc>
        <w:tc>
          <w:tcPr>
            <w:tcW w:w="750" w:type="dxa"/>
            <w:tcBorders>
              <w:top w:val="nil"/>
              <w:left w:val="nil"/>
              <w:bottom w:val="single" w:sz="4" w:space="0" w:color="auto"/>
              <w:right w:val="single" w:sz="4" w:space="0" w:color="auto"/>
            </w:tcBorders>
            <w:shd w:val="clear" w:color="auto" w:fill="auto"/>
            <w:noWrap/>
            <w:hideMark/>
          </w:tcPr>
          <w:p w14:paraId="209BBB56" w14:textId="488CCC8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16E9C6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B73AE5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F3B73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C90CA8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BB6AC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278</w:t>
            </w:r>
          </w:p>
        </w:tc>
        <w:tc>
          <w:tcPr>
            <w:tcW w:w="1418" w:type="dxa"/>
            <w:tcBorders>
              <w:top w:val="nil"/>
              <w:left w:val="nil"/>
              <w:bottom w:val="single" w:sz="4" w:space="0" w:color="auto"/>
              <w:right w:val="single" w:sz="4" w:space="0" w:color="auto"/>
            </w:tcBorders>
            <w:shd w:val="clear" w:color="auto" w:fill="auto"/>
            <w:hideMark/>
          </w:tcPr>
          <w:p w14:paraId="76FCF0DE" w14:textId="6A39703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010.000.3046.00</w:t>
            </w:r>
          </w:p>
        </w:tc>
        <w:tc>
          <w:tcPr>
            <w:tcW w:w="1284" w:type="dxa"/>
            <w:tcBorders>
              <w:top w:val="nil"/>
              <w:left w:val="nil"/>
              <w:bottom w:val="single" w:sz="4" w:space="0" w:color="auto"/>
              <w:right w:val="single" w:sz="4" w:space="0" w:color="auto"/>
            </w:tcBorders>
            <w:shd w:val="clear" w:color="auto" w:fill="auto"/>
            <w:noWrap/>
            <w:hideMark/>
          </w:tcPr>
          <w:p w14:paraId="60B1700E" w14:textId="20E6B92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010000304600</w:t>
            </w:r>
          </w:p>
        </w:tc>
        <w:tc>
          <w:tcPr>
            <w:tcW w:w="3648" w:type="dxa"/>
            <w:tcBorders>
              <w:top w:val="nil"/>
              <w:left w:val="nil"/>
              <w:bottom w:val="single" w:sz="4" w:space="0" w:color="auto"/>
              <w:right w:val="single" w:sz="4" w:space="0" w:color="auto"/>
            </w:tcBorders>
            <w:shd w:val="clear" w:color="auto" w:fill="auto"/>
            <w:noWrap/>
            <w:hideMark/>
          </w:tcPr>
          <w:p w14:paraId="1224A939" w14:textId="6D80E10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Cisplatino-Solución inyectable/El frasco ámpula con liofilizado o solución contiene: Cisplatino 10 mg. Envase con un frasco ámpula</w:t>
            </w:r>
          </w:p>
        </w:tc>
        <w:tc>
          <w:tcPr>
            <w:tcW w:w="750" w:type="dxa"/>
            <w:tcBorders>
              <w:top w:val="nil"/>
              <w:left w:val="nil"/>
              <w:bottom w:val="single" w:sz="4" w:space="0" w:color="auto"/>
              <w:right w:val="single" w:sz="4" w:space="0" w:color="auto"/>
            </w:tcBorders>
            <w:shd w:val="clear" w:color="auto" w:fill="auto"/>
            <w:noWrap/>
            <w:hideMark/>
          </w:tcPr>
          <w:p w14:paraId="237CA4E8" w14:textId="1E100DF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FCF30C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8EE34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B1582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A38727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9B78E5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279</w:t>
            </w:r>
          </w:p>
        </w:tc>
        <w:tc>
          <w:tcPr>
            <w:tcW w:w="1418" w:type="dxa"/>
            <w:tcBorders>
              <w:top w:val="nil"/>
              <w:left w:val="nil"/>
              <w:bottom w:val="single" w:sz="4" w:space="0" w:color="auto"/>
              <w:right w:val="single" w:sz="4" w:space="0" w:color="auto"/>
            </w:tcBorders>
            <w:shd w:val="clear" w:color="auto" w:fill="auto"/>
            <w:hideMark/>
          </w:tcPr>
          <w:p w14:paraId="31DD6B64" w14:textId="1C803E8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010.000.3047.00</w:t>
            </w:r>
          </w:p>
        </w:tc>
        <w:tc>
          <w:tcPr>
            <w:tcW w:w="1284" w:type="dxa"/>
            <w:tcBorders>
              <w:top w:val="nil"/>
              <w:left w:val="nil"/>
              <w:bottom w:val="single" w:sz="4" w:space="0" w:color="auto"/>
              <w:right w:val="single" w:sz="4" w:space="0" w:color="auto"/>
            </w:tcBorders>
            <w:shd w:val="clear" w:color="auto" w:fill="auto"/>
            <w:noWrap/>
            <w:hideMark/>
          </w:tcPr>
          <w:p w14:paraId="166D9A7F" w14:textId="5A5555F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010000304700</w:t>
            </w:r>
          </w:p>
        </w:tc>
        <w:tc>
          <w:tcPr>
            <w:tcW w:w="3648" w:type="dxa"/>
            <w:tcBorders>
              <w:top w:val="nil"/>
              <w:left w:val="nil"/>
              <w:bottom w:val="single" w:sz="4" w:space="0" w:color="auto"/>
              <w:right w:val="single" w:sz="4" w:space="0" w:color="auto"/>
            </w:tcBorders>
            <w:shd w:val="clear" w:color="auto" w:fill="auto"/>
            <w:noWrap/>
            <w:hideMark/>
          </w:tcPr>
          <w:p w14:paraId="05CCB256" w14:textId="20BC250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Tamoxifeno-Tableta/Cada tableta contiene: Citrato de tamoxifeno equivalente a 20 mg de tamoxifeno. Envase con 14 tabletas</w:t>
            </w:r>
          </w:p>
        </w:tc>
        <w:tc>
          <w:tcPr>
            <w:tcW w:w="750" w:type="dxa"/>
            <w:tcBorders>
              <w:top w:val="nil"/>
              <w:left w:val="nil"/>
              <w:bottom w:val="single" w:sz="4" w:space="0" w:color="auto"/>
              <w:right w:val="single" w:sz="4" w:space="0" w:color="auto"/>
            </w:tcBorders>
            <w:shd w:val="clear" w:color="auto" w:fill="auto"/>
            <w:noWrap/>
            <w:hideMark/>
          </w:tcPr>
          <w:p w14:paraId="18E24990" w14:textId="15448DA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C2CD54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FE047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FD372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58254C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8BD64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280</w:t>
            </w:r>
          </w:p>
        </w:tc>
        <w:tc>
          <w:tcPr>
            <w:tcW w:w="1418" w:type="dxa"/>
            <w:tcBorders>
              <w:top w:val="nil"/>
              <w:left w:val="nil"/>
              <w:bottom w:val="single" w:sz="4" w:space="0" w:color="auto"/>
              <w:right w:val="single" w:sz="4" w:space="0" w:color="auto"/>
            </w:tcBorders>
            <w:shd w:val="clear" w:color="auto" w:fill="auto"/>
            <w:hideMark/>
          </w:tcPr>
          <w:p w14:paraId="69A96C70" w14:textId="75597D2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010.000.3048.00</w:t>
            </w:r>
          </w:p>
        </w:tc>
        <w:tc>
          <w:tcPr>
            <w:tcW w:w="1284" w:type="dxa"/>
            <w:tcBorders>
              <w:top w:val="nil"/>
              <w:left w:val="nil"/>
              <w:bottom w:val="single" w:sz="4" w:space="0" w:color="auto"/>
              <w:right w:val="single" w:sz="4" w:space="0" w:color="auto"/>
            </w:tcBorders>
            <w:shd w:val="clear" w:color="auto" w:fill="auto"/>
            <w:noWrap/>
            <w:hideMark/>
          </w:tcPr>
          <w:p w14:paraId="23B1F96E" w14:textId="32341D5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010000304800</w:t>
            </w:r>
          </w:p>
        </w:tc>
        <w:tc>
          <w:tcPr>
            <w:tcW w:w="3648" w:type="dxa"/>
            <w:tcBorders>
              <w:top w:val="nil"/>
              <w:left w:val="nil"/>
              <w:bottom w:val="single" w:sz="4" w:space="0" w:color="auto"/>
              <w:right w:val="single" w:sz="4" w:space="0" w:color="auto"/>
            </w:tcBorders>
            <w:shd w:val="clear" w:color="auto" w:fill="auto"/>
            <w:noWrap/>
            <w:hideMark/>
          </w:tcPr>
          <w:p w14:paraId="7DBAA449" w14:textId="5A13EC4F"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Goserelina 3.6 mg-Implante subcutáneo/Cada implante contiene: Acetato de goserelina equivalente a 3.6 mg de goserelina base. Envase con una Jeringa que contiene un implante cilíndrico estéril</w:t>
            </w:r>
          </w:p>
        </w:tc>
        <w:tc>
          <w:tcPr>
            <w:tcW w:w="750" w:type="dxa"/>
            <w:tcBorders>
              <w:top w:val="nil"/>
              <w:left w:val="nil"/>
              <w:bottom w:val="single" w:sz="4" w:space="0" w:color="auto"/>
              <w:right w:val="single" w:sz="4" w:space="0" w:color="auto"/>
            </w:tcBorders>
            <w:shd w:val="clear" w:color="auto" w:fill="auto"/>
            <w:noWrap/>
            <w:hideMark/>
          </w:tcPr>
          <w:p w14:paraId="7C3D6E9D" w14:textId="1F92A1E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BC9850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01517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9ECF4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FA384E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FAE71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281</w:t>
            </w:r>
          </w:p>
        </w:tc>
        <w:tc>
          <w:tcPr>
            <w:tcW w:w="1418" w:type="dxa"/>
            <w:tcBorders>
              <w:top w:val="nil"/>
              <w:left w:val="nil"/>
              <w:bottom w:val="single" w:sz="4" w:space="0" w:color="auto"/>
              <w:right w:val="single" w:sz="4" w:space="0" w:color="auto"/>
            </w:tcBorders>
            <w:shd w:val="clear" w:color="auto" w:fill="auto"/>
            <w:hideMark/>
          </w:tcPr>
          <w:p w14:paraId="5B7FB81D" w14:textId="148770C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010.000.3049.00</w:t>
            </w:r>
          </w:p>
        </w:tc>
        <w:tc>
          <w:tcPr>
            <w:tcW w:w="1284" w:type="dxa"/>
            <w:tcBorders>
              <w:top w:val="nil"/>
              <w:left w:val="nil"/>
              <w:bottom w:val="single" w:sz="4" w:space="0" w:color="auto"/>
              <w:right w:val="single" w:sz="4" w:space="0" w:color="auto"/>
            </w:tcBorders>
            <w:shd w:val="clear" w:color="auto" w:fill="auto"/>
            <w:noWrap/>
            <w:hideMark/>
          </w:tcPr>
          <w:p w14:paraId="4DC7262C" w14:textId="6994802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010000304900</w:t>
            </w:r>
          </w:p>
        </w:tc>
        <w:tc>
          <w:tcPr>
            <w:tcW w:w="3648" w:type="dxa"/>
            <w:tcBorders>
              <w:top w:val="nil"/>
              <w:left w:val="nil"/>
              <w:bottom w:val="single" w:sz="4" w:space="0" w:color="auto"/>
              <w:right w:val="single" w:sz="4" w:space="0" w:color="auto"/>
            </w:tcBorders>
            <w:shd w:val="clear" w:color="auto" w:fill="auto"/>
            <w:noWrap/>
            <w:hideMark/>
          </w:tcPr>
          <w:p w14:paraId="6C104691" w14:textId="4A37EB57"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Goserelina 10.8 mg-Implante subcutáneo/Cada implante contiene: Acetato de goserelina equivalente a 10.8 mg de goserelina. Envase con una Jeringa que contiene un implante cilíndrico estéril</w:t>
            </w:r>
          </w:p>
        </w:tc>
        <w:tc>
          <w:tcPr>
            <w:tcW w:w="750" w:type="dxa"/>
            <w:tcBorders>
              <w:top w:val="nil"/>
              <w:left w:val="nil"/>
              <w:bottom w:val="single" w:sz="4" w:space="0" w:color="auto"/>
              <w:right w:val="single" w:sz="4" w:space="0" w:color="auto"/>
            </w:tcBorders>
            <w:shd w:val="clear" w:color="auto" w:fill="auto"/>
            <w:noWrap/>
            <w:hideMark/>
          </w:tcPr>
          <w:p w14:paraId="477007AF" w14:textId="2F41C52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FE3AAB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C1884F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3B2062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C2A483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2F41C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282</w:t>
            </w:r>
          </w:p>
        </w:tc>
        <w:tc>
          <w:tcPr>
            <w:tcW w:w="1418" w:type="dxa"/>
            <w:tcBorders>
              <w:top w:val="nil"/>
              <w:left w:val="nil"/>
              <w:bottom w:val="single" w:sz="4" w:space="0" w:color="auto"/>
              <w:right w:val="single" w:sz="4" w:space="0" w:color="auto"/>
            </w:tcBorders>
            <w:shd w:val="clear" w:color="auto" w:fill="auto"/>
            <w:hideMark/>
          </w:tcPr>
          <w:p w14:paraId="52FA51CB" w14:textId="019CBCA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010.000.3055.00</w:t>
            </w:r>
          </w:p>
        </w:tc>
        <w:tc>
          <w:tcPr>
            <w:tcW w:w="1284" w:type="dxa"/>
            <w:tcBorders>
              <w:top w:val="nil"/>
              <w:left w:val="nil"/>
              <w:bottom w:val="single" w:sz="4" w:space="0" w:color="auto"/>
              <w:right w:val="single" w:sz="4" w:space="0" w:color="auto"/>
            </w:tcBorders>
            <w:shd w:val="clear" w:color="auto" w:fill="auto"/>
            <w:noWrap/>
            <w:hideMark/>
          </w:tcPr>
          <w:p w14:paraId="6820BA13" w14:textId="5B22CDA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010000305500</w:t>
            </w:r>
          </w:p>
        </w:tc>
        <w:tc>
          <w:tcPr>
            <w:tcW w:w="3648" w:type="dxa"/>
            <w:tcBorders>
              <w:top w:val="nil"/>
              <w:left w:val="nil"/>
              <w:bottom w:val="single" w:sz="4" w:space="0" w:color="auto"/>
              <w:right w:val="single" w:sz="4" w:space="0" w:color="auto"/>
            </w:tcBorders>
            <w:shd w:val="clear" w:color="auto" w:fill="auto"/>
            <w:noWrap/>
            <w:hideMark/>
          </w:tcPr>
          <w:p w14:paraId="4A8F693B" w14:textId="6151D317"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Leuprorelina 7.5 mg-Suspensión inyectable/Cada jeringa prellenada con polvo liofilizado o cada frasco ámpula con microesferas liofilizadas contiene: Acetato de leuprorelina 7.5 mg Envase con jeringa prellenada con polvo liofilizado y jeringa prellenada con 0.3 ml con sistema de liberación</w:t>
            </w:r>
          </w:p>
        </w:tc>
        <w:tc>
          <w:tcPr>
            <w:tcW w:w="750" w:type="dxa"/>
            <w:tcBorders>
              <w:top w:val="nil"/>
              <w:left w:val="nil"/>
              <w:bottom w:val="single" w:sz="4" w:space="0" w:color="auto"/>
              <w:right w:val="single" w:sz="4" w:space="0" w:color="auto"/>
            </w:tcBorders>
            <w:shd w:val="clear" w:color="auto" w:fill="auto"/>
            <w:noWrap/>
            <w:hideMark/>
          </w:tcPr>
          <w:p w14:paraId="7AC4DFB6" w14:textId="1A9293B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DC73CC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F74961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6AD949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7B710E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2113E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283</w:t>
            </w:r>
          </w:p>
        </w:tc>
        <w:tc>
          <w:tcPr>
            <w:tcW w:w="1418" w:type="dxa"/>
            <w:tcBorders>
              <w:top w:val="nil"/>
              <w:left w:val="nil"/>
              <w:bottom w:val="single" w:sz="4" w:space="0" w:color="auto"/>
              <w:right w:val="single" w:sz="4" w:space="0" w:color="auto"/>
            </w:tcBorders>
            <w:shd w:val="clear" w:color="auto" w:fill="auto"/>
            <w:hideMark/>
          </w:tcPr>
          <w:p w14:paraId="4905B8BF" w14:textId="4D15907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010.000.3102.00</w:t>
            </w:r>
          </w:p>
        </w:tc>
        <w:tc>
          <w:tcPr>
            <w:tcW w:w="1284" w:type="dxa"/>
            <w:tcBorders>
              <w:top w:val="nil"/>
              <w:left w:val="nil"/>
              <w:bottom w:val="single" w:sz="4" w:space="0" w:color="auto"/>
              <w:right w:val="single" w:sz="4" w:space="0" w:color="auto"/>
            </w:tcBorders>
            <w:shd w:val="clear" w:color="auto" w:fill="auto"/>
            <w:noWrap/>
            <w:hideMark/>
          </w:tcPr>
          <w:p w14:paraId="7B8D4ED3" w14:textId="4467180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010000310200</w:t>
            </w:r>
          </w:p>
        </w:tc>
        <w:tc>
          <w:tcPr>
            <w:tcW w:w="3648" w:type="dxa"/>
            <w:tcBorders>
              <w:top w:val="nil"/>
              <w:left w:val="nil"/>
              <w:bottom w:val="single" w:sz="4" w:space="0" w:color="auto"/>
              <w:right w:val="single" w:sz="4" w:space="0" w:color="auto"/>
            </w:tcBorders>
            <w:shd w:val="clear" w:color="auto" w:fill="auto"/>
            <w:noWrap/>
            <w:hideMark/>
          </w:tcPr>
          <w:p w14:paraId="7715F3E1" w14:textId="57BFC4A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Fenilefrina-Solución nasal/Cada ml contiene: Clorhidrato de fenilefrina 2.5 mg. Frasco gotero integral con 15 ml</w:t>
            </w:r>
          </w:p>
        </w:tc>
        <w:tc>
          <w:tcPr>
            <w:tcW w:w="750" w:type="dxa"/>
            <w:tcBorders>
              <w:top w:val="nil"/>
              <w:left w:val="nil"/>
              <w:bottom w:val="single" w:sz="4" w:space="0" w:color="auto"/>
              <w:right w:val="single" w:sz="4" w:space="0" w:color="auto"/>
            </w:tcBorders>
            <w:shd w:val="clear" w:color="auto" w:fill="auto"/>
            <w:noWrap/>
            <w:hideMark/>
          </w:tcPr>
          <w:p w14:paraId="2039E910" w14:textId="5A6AEF8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8AEDB0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716BCE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596CF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E7D6E7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107CC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284</w:t>
            </w:r>
          </w:p>
        </w:tc>
        <w:tc>
          <w:tcPr>
            <w:tcW w:w="1418" w:type="dxa"/>
            <w:tcBorders>
              <w:top w:val="nil"/>
              <w:left w:val="nil"/>
              <w:bottom w:val="single" w:sz="4" w:space="0" w:color="auto"/>
              <w:right w:val="single" w:sz="4" w:space="0" w:color="auto"/>
            </w:tcBorders>
            <w:shd w:val="clear" w:color="auto" w:fill="auto"/>
            <w:hideMark/>
          </w:tcPr>
          <w:p w14:paraId="5490D396" w14:textId="77EDEEE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010.000.3111.00</w:t>
            </w:r>
          </w:p>
        </w:tc>
        <w:tc>
          <w:tcPr>
            <w:tcW w:w="1284" w:type="dxa"/>
            <w:tcBorders>
              <w:top w:val="nil"/>
              <w:left w:val="nil"/>
              <w:bottom w:val="single" w:sz="4" w:space="0" w:color="auto"/>
              <w:right w:val="single" w:sz="4" w:space="0" w:color="auto"/>
            </w:tcBorders>
            <w:shd w:val="clear" w:color="auto" w:fill="auto"/>
            <w:noWrap/>
            <w:hideMark/>
          </w:tcPr>
          <w:p w14:paraId="5311F8C8" w14:textId="18C1351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010000311100</w:t>
            </w:r>
          </w:p>
        </w:tc>
        <w:tc>
          <w:tcPr>
            <w:tcW w:w="3648" w:type="dxa"/>
            <w:tcBorders>
              <w:top w:val="nil"/>
              <w:left w:val="nil"/>
              <w:bottom w:val="single" w:sz="4" w:space="0" w:color="auto"/>
              <w:right w:val="single" w:sz="4" w:space="0" w:color="auto"/>
            </w:tcBorders>
            <w:shd w:val="clear" w:color="auto" w:fill="auto"/>
            <w:noWrap/>
            <w:hideMark/>
          </w:tcPr>
          <w:p w14:paraId="738201F2" w14:textId="63CEC9A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Difenidol-Tableta/Cada tableta contiene: Clorhidrato de difenidol equivalente a 25 mg de difenidol. Envase con 30 tabletas</w:t>
            </w:r>
          </w:p>
        </w:tc>
        <w:tc>
          <w:tcPr>
            <w:tcW w:w="750" w:type="dxa"/>
            <w:tcBorders>
              <w:top w:val="nil"/>
              <w:left w:val="nil"/>
              <w:bottom w:val="single" w:sz="4" w:space="0" w:color="auto"/>
              <w:right w:val="single" w:sz="4" w:space="0" w:color="auto"/>
            </w:tcBorders>
            <w:shd w:val="clear" w:color="auto" w:fill="auto"/>
            <w:noWrap/>
            <w:hideMark/>
          </w:tcPr>
          <w:p w14:paraId="5D919354" w14:textId="3A44DAE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4CDE57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9E7F76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0B95C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5E7E1D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04E65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285</w:t>
            </w:r>
          </w:p>
        </w:tc>
        <w:tc>
          <w:tcPr>
            <w:tcW w:w="1418" w:type="dxa"/>
            <w:tcBorders>
              <w:top w:val="nil"/>
              <w:left w:val="nil"/>
              <w:bottom w:val="single" w:sz="4" w:space="0" w:color="auto"/>
              <w:right w:val="single" w:sz="4" w:space="0" w:color="auto"/>
            </w:tcBorders>
            <w:shd w:val="clear" w:color="auto" w:fill="auto"/>
            <w:hideMark/>
          </w:tcPr>
          <w:p w14:paraId="10064AAA" w14:textId="24FE581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010.000.3112.00</w:t>
            </w:r>
          </w:p>
        </w:tc>
        <w:tc>
          <w:tcPr>
            <w:tcW w:w="1284" w:type="dxa"/>
            <w:tcBorders>
              <w:top w:val="nil"/>
              <w:left w:val="nil"/>
              <w:bottom w:val="single" w:sz="4" w:space="0" w:color="auto"/>
              <w:right w:val="single" w:sz="4" w:space="0" w:color="auto"/>
            </w:tcBorders>
            <w:shd w:val="clear" w:color="auto" w:fill="auto"/>
            <w:noWrap/>
            <w:hideMark/>
          </w:tcPr>
          <w:p w14:paraId="5C6B1D2B" w14:textId="6868AF3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010000311200</w:t>
            </w:r>
          </w:p>
        </w:tc>
        <w:tc>
          <w:tcPr>
            <w:tcW w:w="3648" w:type="dxa"/>
            <w:tcBorders>
              <w:top w:val="nil"/>
              <w:left w:val="nil"/>
              <w:bottom w:val="single" w:sz="4" w:space="0" w:color="auto"/>
              <w:right w:val="single" w:sz="4" w:space="0" w:color="auto"/>
            </w:tcBorders>
            <w:shd w:val="clear" w:color="auto" w:fill="auto"/>
            <w:noWrap/>
            <w:hideMark/>
          </w:tcPr>
          <w:p w14:paraId="144AEA6B" w14:textId="755CADE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Difenidol-Solución inyectable/Cada ampolleta contiene: Clorhidrato de difenidol equivalente a 40 mg de difenidol. Envase con 2 ampolletas con 2 ml</w:t>
            </w:r>
          </w:p>
        </w:tc>
        <w:tc>
          <w:tcPr>
            <w:tcW w:w="750" w:type="dxa"/>
            <w:tcBorders>
              <w:top w:val="nil"/>
              <w:left w:val="nil"/>
              <w:bottom w:val="single" w:sz="4" w:space="0" w:color="auto"/>
              <w:right w:val="single" w:sz="4" w:space="0" w:color="auto"/>
            </w:tcBorders>
            <w:shd w:val="clear" w:color="auto" w:fill="auto"/>
            <w:noWrap/>
            <w:hideMark/>
          </w:tcPr>
          <w:p w14:paraId="190FBEA6" w14:textId="4C6F798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C11AD7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D395D5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CBDBC2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1F838E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CF950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286</w:t>
            </w:r>
          </w:p>
        </w:tc>
        <w:tc>
          <w:tcPr>
            <w:tcW w:w="1418" w:type="dxa"/>
            <w:tcBorders>
              <w:top w:val="nil"/>
              <w:left w:val="nil"/>
              <w:bottom w:val="single" w:sz="4" w:space="0" w:color="auto"/>
              <w:right w:val="single" w:sz="4" w:space="0" w:color="auto"/>
            </w:tcBorders>
            <w:shd w:val="clear" w:color="auto" w:fill="auto"/>
            <w:hideMark/>
          </w:tcPr>
          <w:p w14:paraId="2594EF8F" w14:textId="21F2FAD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010.000.3132.00</w:t>
            </w:r>
          </w:p>
        </w:tc>
        <w:tc>
          <w:tcPr>
            <w:tcW w:w="1284" w:type="dxa"/>
            <w:tcBorders>
              <w:top w:val="nil"/>
              <w:left w:val="nil"/>
              <w:bottom w:val="single" w:sz="4" w:space="0" w:color="auto"/>
              <w:right w:val="single" w:sz="4" w:space="0" w:color="auto"/>
            </w:tcBorders>
            <w:shd w:val="clear" w:color="auto" w:fill="auto"/>
            <w:noWrap/>
            <w:hideMark/>
          </w:tcPr>
          <w:p w14:paraId="5DB6F566" w14:textId="4B4955F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010000313200</w:t>
            </w:r>
          </w:p>
        </w:tc>
        <w:tc>
          <w:tcPr>
            <w:tcW w:w="3648" w:type="dxa"/>
            <w:tcBorders>
              <w:top w:val="nil"/>
              <w:left w:val="nil"/>
              <w:bottom w:val="single" w:sz="4" w:space="0" w:color="auto"/>
              <w:right w:val="single" w:sz="4" w:space="0" w:color="auto"/>
            </w:tcBorders>
            <w:shd w:val="clear" w:color="auto" w:fill="auto"/>
            <w:noWrap/>
            <w:hideMark/>
          </w:tcPr>
          <w:p w14:paraId="4EF12996" w14:textId="2168291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Neomicina, polimixina B, Fluocinolona y lidocaína-Solución ótica/Cada 100 ml contienen: Acetónido de fluocinolona 0.025 g. Sulfato de Polimixina B equivalente a 1 000 000 U de polimixina B. Sulfato de neomicina equivalente a 0.350 g de neomicina. Clorhidrato de lidocaína 2.0 g. Frasco gotero integral con 5 ml</w:t>
            </w:r>
          </w:p>
        </w:tc>
        <w:tc>
          <w:tcPr>
            <w:tcW w:w="750" w:type="dxa"/>
            <w:tcBorders>
              <w:top w:val="nil"/>
              <w:left w:val="nil"/>
              <w:bottom w:val="single" w:sz="4" w:space="0" w:color="auto"/>
              <w:right w:val="single" w:sz="4" w:space="0" w:color="auto"/>
            </w:tcBorders>
            <w:shd w:val="clear" w:color="auto" w:fill="auto"/>
            <w:noWrap/>
            <w:hideMark/>
          </w:tcPr>
          <w:p w14:paraId="14D5500A" w14:textId="1DB8053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66C3C5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54A67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83AFB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D5557C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ABA57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287</w:t>
            </w:r>
          </w:p>
        </w:tc>
        <w:tc>
          <w:tcPr>
            <w:tcW w:w="1418" w:type="dxa"/>
            <w:tcBorders>
              <w:top w:val="nil"/>
              <w:left w:val="nil"/>
              <w:bottom w:val="single" w:sz="4" w:space="0" w:color="auto"/>
              <w:right w:val="single" w:sz="4" w:space="0" w:color="auto"/>
            </w:tcBorders>
            <w:shd w:val="clear" w:color="auto" w:fill="auto"/>
            <w:hideMark/>
          </w:tcPr>
          <w:p w14:paraId="25F8E017" w14:textId="77820D2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010.000.3143.00</w:t>
            </w:r>
          </w:p>
        </w:tc>
        <w:tc>
          <w:tcPr>
            <w:tcW w:w="1284" w:type="dxa"/>
            <w:tcBorders>
              <w:top w:val="nil"/>
              <w:left w:val="nil"/>
              <w:bottom w:val="single" w:sz="4" w:space="0" w:color="auto"/>
              <w:right w:val="single" w:sz="4" w:space="0" w:color="auto"/>
            </w:tcBorders>
            <w:shd w:val="clear" w:color="auto" w:fill="auto"/>
            <w:noWrap/>
            <w:hideMark/>
          </w:tcPr>
          <w:p w14:paraId="57B99C02" w14:textId="2A5EF8C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010000314300</w:t>
            </w:r>
          </w:p>
        </w:tc>
        <w:tc>
          <w:tcPr>
            <w:tcW w:w="3648" w:type="dxa"/>
            <w:tcBorders>
              <w:top w:val="nil"/>
              <w:left w:val="nil"/>
              <w:bottom w:val="single" w:sz="4" w:space="0" w:color="auto"/>
              <w:right w:val="single" w:sz="4" w:space="0" w:color="auto"/>
            </w:tcBorders>
            <w:shd w:val="clear" w:color="auto" w:fill="auto"/>
            <w:noWrap/>
            <w:hideMark/>
          </w:tcPr>
          <w:p w14:paraId="06A2E7C6" w14:textId="1287766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Epinastina-Tableta/Cada tableta contiene: Clorhidrato de epinastina 20 mg. Envase con 10 tabletas</w:t>
            </w:r>
          </w:p>
        </w:tc>
        <w:tc>
          <w:tcPr>
            <w:tcW w:w="750" w:type="dxa"/>
            <w:tcBorders>
              <w:top w:val="nil"/>
              <w:left w:val="nil"/>
              <w:bottom w:val="single" w:sz="4" w:space="0" w:color="auto"/>
              <w:right w:val="single" w:sz="4" w:space="0" w:color="auto"/>
            </w:tcBorders>
            <w:shd w:val="clear" w:color="auto" w:fill="auto"/>
            <w:noWrap/>
            <w:hideMark/>
          </w:tcPr>
          <w:p w14:paraId="32A251C0" w14:textId="1BCCDDD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826FCC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ABC49D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68A38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13D4D38"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14D41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288</w:t>
            </w:r>
          </w:p>
        </w:tc>
        <w:tc>
          <w:tcPr>
            <w:tcW w:w="1418" w:type="dxa"/>
            <w:tcBorders>
              <w:top w:val="nil"/>
              <w:left w:val="nil"/>
              <w:bottom w:val="single" w:sz="4" w:space="0" w:color="auto"/>
              <w:right w:val="single" w:sz="4" w:space="0" w:color="auto"/>
            </w:tcBorders>
            <w:shd w:val="clear" w:color="auto" w:fill="auto"/>
            <w:hideMark/>
          </w:tcPr>
          <w:p w14:paraId="201A5B8A" w14:textId="280377E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010.000.3145.00</w:t>
            </w:r>
          </w:p>
        </w:tc>
        <w:tc>
          <w:tcPr>
            <w:tcW w:w="1284" w:type="dxa"/>
            <w:tcBorders>
              <w:top w:val="nil"/>
              <w:left w:val="nil"/>
              <w:bottom w:val="single" w:sz="4" w:space="0" w:color="auto"/>
              <w:right w:val="single" w:sz="4" w:space="0" w:color="auto"/>
            </w:tcBorders>
            <w:shd w:val="clear" w:color="auto" w:fill="auto"/>
            <w:noWrap/>
            <w:hideMark/>
          </w:tcPr>
          <w:p w14:paraId="2E369267" w14:textId="65560F3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010000314500</w:t>
            </w:r>
          </w:p>
        </w:tc>
        <w:tc>
          <w:tcPr>
            <w:tcW w:w="3648" w:type="dxa"/>
            <w:tcBorders>
              <w:top w:val="nil"/>
              <w:left w:val="nil"/>
              <w:bottom w:val="single" w:sz="4" w:space="0" w:color="auto"/>
              <w:right w:val="single" w:sz="4" w:space="0" w:color="auto"/>
            </w:tcBorders>
            <w:shd w:val="clear" w:color="auto" w:fill="auto"/>
            <w:noWrap/>
            <w:hideMark/>
          </w:tcPr>
          <w:p w14:paraId="7E9B4804" w14:textId="7561DD6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Fexofenadina 120 mg-Comprimido/Cada comprimido contiene: Clorhidrato de fexofenadina 120 mg. Envase con 10 comprimidos</w:t>
            </w:r>
          </w:p>
        </w:tc>
        <w:tc>
          <w:tcPr>
            <w:tcW w:w="750" w:type="dxa"/>
            <w:tcBorders>
              <w:top w:val="nil"/>
              <w:left w:val="nil"/>
              <w:bottom w:val="single" w:sz="4" w:space="0" w:color="auto"/>
              <w:right w:val="single" w:sz="4" w:space="0" w:color="auto"/>
            </w:tcBorders>
            <w:shd w:val="clear" w:color="auto" w:fill="auto"/>
            <w:noWrap/>
            <w:hideMark/>
          </w:tcPr>
          <w:p w14:paraId="2626B00D" w14:textId="013369F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53C9A1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F06D7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2A4A43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610729B"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8126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289</w:t>
            </w:r>
          </w:p>
        </w:tc>
        <w:tc>
          <w:tcPr>
            <w:tcW w:w="1418" w:type="dxa"/>
            <w:tcBorders>
              <w:top w:val="single" w:sz="4" w:space="0" w:color="auto"/>
              <w:left w:val="nil"/>
              <w:bottom w:val="single" w:sz="4" w:space="0" w:color="auto"/>
              <w:right w:val="single" w:sz="4" w:space="0" w:color="auto"/>
            </w:tcBorders>
            <w:shd w:val="clear" w:color="auto" w:fill="auto"/>
            <w:hideMark/>
          </w:tcPr>
          <w:p w14:paraId="5176773F" w14:textId="1EA5DB9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010.000.3146.00</w:t>
            </w:r>
          </w:p>
        </w:tc>
        <w:tc>
          <w:tcPr>
            <w:tcW w:w="1284" w:type="dxa"/>
            <w:tcBorders>
              <w:top w:val="single" w:sz="4" w:space="0" w:color="auto"/>
              <w:left w:val="nil"/>
              <w:bottom w:val="single" w:sz="4" w:space="0" w:color="auto"/>
              <w:right w:val="single" w:sz="4" w:space="0" w:color="auto"/>
            </w:tcBorders>
            <w:shd w:val="clear" w:color="auto" w:fill="auto"/>
            <w:noWrap/>
            <w:hideMark/>
          </w:tcPr>
          <w:p w14:paraId="48C97B89" w14:textId="1B3F8D4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010000314600</w:t>
            </w:r>
          </w:p>
        </w:tc>
        <w:tc>
          <w:tcPr>
            <w:tcW w:w="3648" w:type="dxa"/>
            <w:tcBorders>
              <w:top w:val="single" w:sz="4" w:space="0" w:color="auto"/>
              <w:left w:val="nil"/>
              <w:bottom w:val="single" w:sz="4" w:space="0" w:color="auto"/>
              <w:right w:val="single" w:sz="4" w:space="0" w:color="auto"/>
            </w:tcBorders>
            <w:shd w:val="clear" w:color="auto" w:fill="auto"/>
            <w:noWrap/>
            <w:hideMark/>
          </w:tcPr>
          <w:p w14:paraId="749513D4" w14:textId="792206F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Fexofenadina 180 mg-Comprimido/Cada comprimido contiene: Clorhidrato de fexofenadina 180 mg. Envase con 10 comprimidos</w:t>
            </w:r>
          </w:p>
        </w:tc>
        <w:tc>
          <w:tcPr>
            <w:tcW w:w="750" w:type="dxa"/>
            <w:tcBorders>
              <w:top w:val="single" w:sz="4" w:space="0" w:color="auto"/>
              <w:left w:val="nil"/>
              <w:bottom w:val="single" w:sz="4" w:space="0" w:color="auto"/>
              <w:right w:val="single" w:sz="4" w:space="0" w:color="auto"/>
            </w:tcBorders>
            <w:shd w:val="clear" w:color="auto" w:fill="auto"/>
            <w:noWrap/>
            <w:hideMark/>
          </w:tcPr>
          <w:p w14:paraId="16269CC9" w14:textId="3943E96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62598CB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2078C73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548038D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F39228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09857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290</w:t>
            </w:r>
          </w:p>
        </w:tc>
        <w:tc>
          <w:tcPr>
            <w:tcW w:w="1418" w:type="dxa"/>
            <w:tcBorders>
              <w:top w:val="nil"/>
              <w:left w:val="nil"/>
              <w:bottom w:val="single" w:sz="4" w:space="0" w:color="auto"/>
              <w:right w:val="single" w:sz="4" w:space="0" w:color="auto"/>
            </w:tcBorders>
            <w:shd w:val="clear" w:color="auto" w:fill="auto"/>
            <w:hideMark/>
          </w:tcPr>
          <w:p w14:paraId="1852FCCE" w14:textId="247C768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010.000.3150.00</w:t>
            </w:r>
          </w:p>
        </w:tc>
        <w:tc>
          <w:tcPr>
            <w:tcW w:w="1284" w:type="dxa"/>
            <w:tcBorders>
              <w:top w:val="nil"/>
              <w:left w:val="nil"/>
              <w:bottom w:val="single" w:sz="4" w:space="0" w:color="auto"/>
              <w:right w:val="single" w:sz="4" w:space="0" w:color="auto"/>
            </w:tcBorders>
            <w:shd w:val="clear" w:color="auto" w:fill="auto"/>
            <w:noWrap/>
            <w:hideMark/>
          </w:tcPr>
          <w:p w14:paraId="42B92FFF" w14:textId="7E448C8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010000315000</w:t>
            </w:r>
          </w:p>
        </w:tc>
        <w:tc>
          <w:tcPr>
            <w:tcW w:w="3648" w:type="dxa"/>
            <w:tcBorders>
              <w:top w:val="nil"/>
              <w:left w:val="nil"/>
              <w:bottom w:val="single" w:sz="4" w:space="0" w:color="auto"/>
              <w:right w:val="single" w:sz="4" w:space="0" w:color="auto"/>
            </w:tcBorders>
            <w:shd w:val="clear" w:color="auto" w:fill="auto"/>
            <w:noWrap/>
            <w:hideMark/>
          </w:tcPr>
          <w:p w14:paraId="55731636" w14:textId="3305A78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Levocetirizina-Tableta/Cada tableta contiene: Diclorhidrato de Levocetirizina 5 mg. Envase con 20 tabletas</w:t>
            </w:r>
          </w:p>
        </w:tc>
        <w:tc>
          <w:tcPr>
            <w:tcW w:w="750" w:type="dxa"/>
            <w:tcBorders>
              <w:top w:val="nil"/>
              <w:left w:val="nil"/>
              <w:bottom w:val="single" w:sz="4" w:space="0" w:color="auto"/>
              <w:right w:val="single" w:sz="4" w:space="0" w:color="auto"/>
            </w:tcBorders>
            <w:shd w:val="clear" w:color="auto" w:fill="auto"/>
            <w:noWrap/>
            <w:hideMark/>
          </w:tcPr>
          <w:p w14:paraId="3B2807E2" w14:textId="1A7197F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9C3430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EEC91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A572F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4A9DC1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EDC3D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291</w:t>
            </w:r>
          </w:p>
        </w:tc>
        <w:tc>
          <w:tcPr>
            <w:tcW w:w="1418" w:type="dxa"/>
            <w:tcBorders>
              <w:top w:val="nil"/>
              <w:left w:val="nil"/>
              <w:bottom w:val="single" w:sz="4" w:space="0" w:color="auto"/>
              <w:right w:val="single" w:sz="4" w:space="0" w:color="auto"/>
            </w:tcBorders>
            <w:shd w:val="clear" w:color="auto" w:fill="auto"/>
            <w:hideMark/>
          </w:tcPr>
          <w:p w14:paraId="457E2D06" w14:textId="1D702F3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010.000.3307.00</w:t>
            </w:r>
          </w:p>
        </w:tc>
        <w:tc>
          <w:tcPr>
            <w:tcW w:w="1284" w:type="dxa"/>
            <w:tcBorders>
              <w:top w:val="nil"/>
              <w:left w:val="nil"/>
              <w:bottom w:val="single" w:sz="4" w:space="0" w:color="auto"/>
              <w:right w:val="single" w:sz="4" w:space="0" w:color="auto"/>
            </w:tcBorders>
            <w:shd w:val="clear" w:color="auto" w:fill="auto"/>
            <w:noWrap/>
            <w:hideMark/>
          </w:tcPr>
          <w:p w14:paraId="149221F0" w14:textId="11E5648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010000330700</w:t>
            </w:r>
          </w:p>
        </w:tc>
        <w:tc>
          <w:tcPr>
            <w:tcW w:w="3648" w:type="dxa"/>
            <w:tcBorders>
              <w:top w:val="nil"/>
              <w:left w:val="nil"/>
              <w:bottom w:val="single" w:sz="4" w:space="0" w:color="auto"/>
              <w:right w:val="single" w:sz="4" w:space="0" w:color="auto"/>
            </w:tcBorders>
            <w:shd w:val="clear" w:color="auto" w:fill="auto"/>
            <w:noWrap/>
            <w:hideMark/>
          </w:tcPr>
          <w:p w14:paraId="452CB719" w14:textId="6B249B2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Atomoxetina 10 mg-Cápsula/Cada cápsula contiene: Clorhidrato de atomoxetina equivalente a 10 mg de atomoxetina. Envase con 14 cápsulas</w:t>
            </w:r>
          </w:p>
        </w:tc>
        <w:tc>
          <w:tcPr>
            <w:tcW w:w="750" w:type="dxa"/>
            <w:tcBorders>
              <w:top w:val="nil"/>
              <w:left w:val="nil"/>
              <w:bottom w:val="single" w:sz="4" w:space="0" w:color="auto"/>
              <w:right w:val="single" w:sz="4" w:space="0" w:color="auto"/>
            </w:tcBorders>
            <w:shd w:val="clear" w:color="auto" w:fill="auto"/>
            <w:noWrap/>
            <w:hideMark/>
          </w:tcPr>
          <w:p w14:paraId="5F791BC9" w14:textId="255C294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42BE8D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38FDBB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EBE48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C4C2DB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6E27A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292</w:t>
            </w:r>
          </w:p>
        </w:tc>
        <w:tc>
          <w:tcPr>
            <w:tcW w:w="1418" w:type="dxa"/>
            <w:tcBorders>
              <w:top w:val="nil"/>
              <w:left w:val="nil"/>
              <w:bottom w:val="single" w:sz="4" w:space="0" w:color="auto"/>
              <w:right w:val="single" w:sz="4" w:space="0" w:color="auto"/>
            </w:tcBorders>
            <w:shd w:val="clear" w:color="auto" w:fill="auto"/>
            <w:hideMark/>
          </w:tcPr>
          <w:p w14:paraId="43F48A83" w14:textId="5AE1710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010.000.3308.00</w:t>
            </w:r>
          </w:p>
        </w:tc>
        <w:tc>
          <w:tcPr>
            <w:tcW w:w="1284" w:type="dxa"/>
            <w:tcBorders>
              <w:top w:val="nil"/>
              <w:left w:val="nil"/>
              <w:bottom w:val="single" w:sz="4" w:space="0" w:color="auto"/>
              <w:right w:val="single" w:sz="4" w:space="0" w:color="auto"/>
            </w:tcBorders>
            <w:shd w:val="clear" w:color="auto" w:fill="auto"/>
            <w:noWrap/>
            <w:hideMark/>
          </w:tcPr>
          <w:p w14:paraId="177290B2" w14:textId="7781527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010000330800</w:t>
            </w:r>
          </w:p>
        </w:tc>
        <w:tc>
          <w:tcPr>
            <w:tcW w:w="3648" w:type="dxa"/>
            <w:tcBorders>
              <w:top w:val="nil"/>
              <w:left w:val="nil"/>
              <w:bottom w:val="single" w:sz="4" w:space="0" w:color="auto"/>
              <w:right w:val="single" w:sz="4" w:space="0" w:color="auto"/>
            </w:tcBorders>
            <w:shd w:val="clear" w:color="auto" w:fill="auto"/>
            <w:noWrap/>
            <w:hideMark/>
          </w:tcPr>
          <w:p w14:paraId="2125AC9F" w14:textId="761EA28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Atomoxetina 40 mg-Cápsula/Cada cápsula contiene: Clorhidrato de atomoxetina equivalente a 40 mg de atomoxetina. Envase con 14 cápsulas</w:t>
            </w:r>
          </w:p>
        </w:tc>
        <w:tc>
          <w:tcPr>
            <w:tcW w:w="750" w:type="dxa"/>
            <w:tcBorders>
              <w:top w:val="nil"/>
              <w:left w:val="nil"/>
              <w:bottom w:val="single" w:sz="4" w:space="0" w:color="auto"/>
              <w:right w:val="single" w:sz="4" w:space="0" w:color="auto"/>
            </w:tcBorders>
            <w:shd w:val="clear" w:color="auto" w:fill="auto"/>
            <w:noWrap/>
            <w:hideMark/>
          </w:tcPr>
          <w:p w14:paraId="3D5C0CD4" w14:textId="44940DC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F64FC4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02F12C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8F00DC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39F5E8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83348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293</w:t>
            </w:r>
          </w:p>
        </w:tc>
        <w:tc>
          <w:tcPr>
            <w:tcW w:w="1418" w:type="dxa"/>
            <w:tcBorders>
              <w:top w:val="nil"/>
              <w:left w:val="nil"/>
              <w:bottom w:val="single" w:sz="4" w:space="0" w:color="auto"/>
              <w:right w:val="single" w:sz="4" w:space="0" w:color="auto"/>
            </w:tcBorders>
            <w:shd w:val="clear" w:color="auto" w:fill="auto"/>
            <w:hideMark/>
          </w:tcPr>
          <w:p w14:paraId="4181FCF9" w14:textId="3B4A5C3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010.000.3309.00</w:t>
            </w:r>
          </w:p>
        </w:tc>
        <w:tc>
          <w:tcPr>
            <w:tcW w:w="1284" w:type="dxa"/>
            <w:tcBorders>
              <w:top w:val="nil"/>
              <w:left w:val="nil"/>
              <w:bottom w:val="single" w:sz="4" w:space="0" w:color="auto"/>
              <w:right w:val="single" w:sz="4" w:space="0" w:color="auto"/>
            </w:tcBorders>
            <w:shd w:val="clear" w:color="auto" w:fill="auto"/>
            <w:noWrap/>
            <w:hideMark/>
          </w:tcPr>
          <w:p w14:paraId="32D2BA91" w14:textId="0D3F728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010000330900</w:t>
            </w:r>
          </w:p>
        </w:tc>
        <w:tc>
          <w:tcPr>
            <w:tcW w:w="3648" w:type="dxa"/>
            <w:tcBorders>
              <w:top w:val="nil"/>
              <w:left w:val="nil"/>
              <w:bottom w:val="single" w:sz="4" w:space="0" w:color="auto"/>
              <w:right w:val="single" w:sz="4" w:space="0" w:color="auto"/>
            </w:tcBorders>
            <w:shd w:val="clear" w:color="auto" w:fill="auto"/>
            <w:noWrap/>
            <w:hideMark/>
          </w:tcPr>
          <w:p w14:paraId="594C2BE9" w14:textId="04F82D7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Atomoxetina 60 mg-Cápsula/Cada cápsula contiene: Clorhidrato de atomoxetina equivalente a 60 mg de atomoxetina. Envase con 14 cápsulas</w:t>
            </w:r>
          </w:p>
        </w:tc>
        <w:tc>
          <w:tcPr>
            <w:tcW w:w="750" w:type="dxa"/>
            <w:tcBorders>
              <w:top w:val="nil"/>
              <w:left w:val="nil"/>
              <w:bottom w:val="single" w:sz="4" w:space="0" w:color="auto"/>
              <w:right w:val="single" w:sz="4" w:space="0" w:color="auto"/>
            </w:tcBorders>
            <w:shd w:val="clear" w:color="auto" w:fill="auto"/>
            <w:noWrap/>
            <w:hideMark/>
          </w:tcPr>
          <w:p w14:paraId="5A3D5E50" w14:textId="4E8A149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F5806A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F03AAC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ABB6F0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662C96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FAF63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294</w:t>
            </w:r>
          </w:p>
        </w:tc>
        <w:tc>
          <w:tcPr>
            <w:tcW w:w="1418" w:type="dxa"/>
            <w:tcBorders>
              <w:top w:val="nil"/>
              <w:left w:val="nil"/>
              <w:bottom w:val="single" w:sz="4" w:space="0" w:color="auto"/>
              <w:right w:val="single" w:sz="4" w:space="0" w:color="auto"/>
            </w:tcBorders>
            <w:shd w:val="clear" w:color="auto" w:fill="auto"/>
            <w:hideMark/>
          </w:tcPr>
          <w:p w14:paraId="1DC3FE76" w14:textId="5D97CA5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010.000.3405.00</w:t>
            </w:r>
          </w:p>
        </w:tc>
        <w:tc>
          <w:tcPr>
            <w:tcW w:w="1284" w:type="dxa"/>
            <w:tcBorders>
              <w:top w:val="nil"/>
              <w:left w:val="nil"/>
              <w:bottom w:val="single" w:sz="4" w:space="0" w:color="auto"/>
              <w:right w:val="single" w:sz="4" w:space="0" w:color="auto"/>
            </w:tcBorders>
            <w:shd w:val="clear" w:color="auto" w:fill="auto"/>
            <w:noWrap/>
            <w:hideMark/>
          </w:tcPr>
          <w:p w14:paraId="0305B8FB" w14:textId="02FEB16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010000340500</w:t>
            </w:r>
          </w:p>
        </w:tc>
        <w:tc>
          <w:tcPr>
            <w:tcW w:w="3648" w:type="dxa"/>
            <w:tcBorders>
              <w:top w:val="nil"/>
              <w:left w:val="nil"/>
              <w:bottom w:val="single" w:sz="4" w:space="0" w:color="auto"/>
              <w:right w:val="single" w:sz="4" w:space="0" w:color="auto"/>
            </w:tcBorders>
            <w:shd w:val="clear" w:color="auto" w:fill="auto"/>
            <w:noWrap/>
            <w:hideMark/>
          </w:tcPr>
          <w:p w14:paraId="0D962CEF" w14:textId="0BE9C8A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Acemetacina-Cápsula/Cada cápsula contiene: Acemetacina 60 mg. Envase con 14 cápsulas</w:t>
            </w:r>
          </w:p>
        </w:tc>
        <w:tc>
          <w:tcPr>
            <w:tcW w:w="750" w:type="dxa"/>
            <w:tcBorders>
              <w:top w:val="nil"/>
              <w:left w:val="nil"/>
              <w:bottom w:val="single" w:sz="4" w:space="0" w:color="auto"/>
              <w:right w:val="single" w:sz="4" w:space="0" w:color="auto"/>
            </w:tcBorders>
            <w:shd w:val="clear" w:color="auto" w:fill="auto"/>
            <w:noWrap/>
            <w:hideMark/>
          </w:tcPr>
          <w:p w14:paraId="554685B2" w14:textId="278E297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D83E95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89B62C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C28702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47A723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D45FD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295</w:t>
            </w:r>
          </w:p>
        </w:tc>
        <w:tc>
          <w:tcPr>
            <w:tcW w:w="1418" w:type="dxa"/>
            <w:tcBorders>
              <w:top w:val="nil"/>
              <w:left w:val="nil"/>
              <w:bottom w:val="single" w:sz="4" w:space="0" w:color="auto"/>
              <w:right w:val="single" w:sz="4" w:space="0" w:color="auto"/>
            </w:tcBorders>
            <w:shd w:val="clear" w:color="auto" w:fill="auto"/>
            <w:hideMark/>
          </w:tcPr>
          <w:p w14:paraId="3C6D672A" w14:textId="2486F25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010.000.3407.00</w:t>
            </w:r>
          </w:p>
        </w:tc>
        <w:tc>
          <w:tcPr>
            <w:tcW w:w="1284" w:type="dxa"/>
            <w:tcBorders>
              <w:top w:val="nil"/>
              <w:left w:val="nil"/>
              <w:bottom w:val="single" w:sz="4" w:space="0" w:color="auto"/>
              <w:right w:val="single" w:sz="4" w:space="0" w:color="auto"/>
            </w:tcBorders>
            <w:shd w:val="clear" w:color="auto" w:fill="auto"/>
            <w:noWrap/>
            <w:hideMark/>
          </w:tcPr>
          <w:p w14:paraId="4C1B889B" w14:textId="25E1369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010000340700</w:t>
            </w:r>
          </w:p>
        </w:tc>
        <w:tc>
          <w:tcPr>
            <w:tcW w:w="3648" w:type="dxa"/>
            <w:tcBorders>
              <w:top w:val="nil"/>
              <w:left w:val="nil"/>
              <w:bottom w:val="single" w:sz="4" w:space="0" w:color="auto"/>
              <w:right w:val="single" w:sz="4" w:space="0" w:color="auto"/>
            </w:tcBorders>
            <w:shd w:val="clear" w:color="auto" w:fill="auto"/>
            <w:noWrap/>
            <w:hideMark/>
          </w:tcPr>
          <w:p w14:paraId="57546DAF" w14:textId="0600CB8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Naproxeno-Tableta/Cada tableta contiene: Naproxeno 250 mg. Envase con 30 tabletas</w:t>
            </w:r>
          </w:p>
        </w:tc>
        <w:tc>
          <w:tcPr>
            <w:tcW w:w="750" w:type="dxa"/>
            <w:tcBorders>
              <w:top w:val="nil"/>
              <w:left w:val="nil"/>
              <w:bottom w:val="single" w:sz="4" w:space="0" w:color="auto"/>
              <w:right w:val="single" w:sz="4" w:space="0" w:color="auto"/>
            </w:tcBorders>
            <w:shd w:val="clear" w:color="auto" w:fill="auto"/>
            <w:noWrap/>
            <w:hideMark/>
          </w:tcPr>
          <w:p w14:paraId="5D00C86F" w14:textId="3B2365D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2163FD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A9AE13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BE958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7B556B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7DA27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296</w:t>
            </w:r>
          </w:p>
        </w:tc>
        <w:tc>
          <w:tcPr>
            <w:tcW w:w="1418" w:type="dxa"/>
            <w:tcBorders>
              <w:top w:val="nil"/>
              <w:left w:val="nil"/>
              <w:bottom w:val="single" w:sz="4" w:space="0" w:color="auto"/>
              <w:right w:val="single" w:sz="4" w:space="0" w:color="auto"/>
            </w:tcBorders>
            <w:shd w:val="clear" w:color="auto" w:fill="auto"/>
            <w:hideMark/>
          </w:tcPr>
          <w:p w14:paraId="66CDB4CC" w14:textId="7DA6AD2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010.000.3409.00</w:t>
            </w:r>
          </w:p>
        </w:tc>
        <w:tc>
          <w:tcPr>
            <w:tcW w:w="1284" w:type="dxa"/>
            <w:tcBorders>
              <w:top w:val="nil"/>
              <w:left w:val="nil"/>
              <w:bottom w:val="single" w:sz="4" w:space="0" w:color="auto"/>
              <w:right w:val="single" w:sz="4" w:space="0" w:color="auto"/>
            </w:tcBorders>
            <w:shd w:val="clear" w:color="auto" w:fill="auto"/>
            <w:noWrap/>
            <w:hideMark/>
          </w:tcPr>
          <w:p w14:paraId="7C9DD796" w14:textId="69DE5AB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010000340900</w:t>
            </w:r>
          </w:p>
        </w:tc>
        <w:tc>
          <w:tcPr>
            <w:tcW w:w="3648" w:type="dxa"/>
            <w:tcBorders>
              <w:top w:val="nil"/>
              <w:left w:val="nil"/>
              <w:bottom w:val="single" w:sz="4" w:space="0" w:color="auto"/>
              <w:right w:val="single" w:sz="4" w:space="0" w:color="auto"/>
            </w:tcBorders>
            <w:shd w:val="clear" w:color="auto" w:fill="auto"/>
            <w:noWrap/>
            <w:hideMark/>
          </w:tcPr>
          <w:p w14:paraId="4E64A1C2" w14:textId="418C5F6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Colchicina-Tableta/Cada tableta contiene: Colchicina 1 mg. Envase con 30 tabletas</w:t>
            </w:r>
          </w:p>
        </w:tc>
        <w:tc>
          <w:tcPr>
            <w:tcW w:w="750" w:type="dxa"/>
            <w:tcBorders>
              <w:top w:val="nil"/>
              <w:left w:val="nil"/>
              <w:bottom w:val="single" w:sz="4" w:space="0" w:color="auto"/>
              <w:right w:val="single" w:sz="4" w:space="0" w:color="auto"/>
            </w:tcBorders>
            <w:shd w:val="clear" w:color="auto" w:fill="auto"/>
            <w:noWrap/>
            <w:hideMark/>
          </w:tcPr>
          <w:p w14:paraId="059E6A85" w14:textId="06608A9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969180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FCBA8B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14956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A2492B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CD1F8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297</w:t>
            </w:r>
          </w:p>
        </w:tc>
        <w:tc>
          <w:tcPr>
            <w:tcW w:w="1418" w:type="dxa"/>
            <w:tcBorders>
              <w:top w:val="nil"/>
              <w:left w:val="nil"/>
              <w:bottom w:val="single" w:sz="4" w:space="0" w:color="auto"/>
              <w:right w:val="single" w:sz="4" w:space="0" w:color="auto"/>
            </w:tcBorders>
            <w:shd w:val="clear" w:color="auto" w:fill="auto"/>
            <w:hideMark/>
          </w:tcPr>
          <w:p w14:paraId="623E3AA1" w14:textId="20C89E3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010.000.3412.00</w:t>
            </w:r>
          </w:p>
        </w:tc>
        <w:tc>
          <w:tcPr>
            <w:tcW w:w="1284" w:type="dxa"/>
            <w:tcBorders>
              <w:top w:val="nil"/>
              <w:left w:val="nil"/>
              <w:bottom w:val="single" w:sz="4" w:space="0" w:color="auto"/>
              <w:right w:val="single" w:sz="4" w:space="0" w:color="auto"/>
            </w:tcBorders>
            <w:shd w:val="clear" w:color="auto" w:fill="auto"/>
            <w:noWrap/>
            <w:hideMark/>
          </w:tcPr>
          <w:p w14:paraId="085C171F" w14:textId="31690C8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010000341200</w:t>
            </w:r>
          </w:p>
        </w:tc>
        <w:tc>
          <w:tcPr>
            <w:tcW w:w="3648" w:type="dxa"/>
            <w:tcBorders>
              <w:top w:val="nil"/>
              <w:left w:val="nil"/>
              <w:bottom w:val="single" w:sz="4" w:space="0" w:color="auto"/>
              <w:right w:val="single" w:sz="4" w:space="0" w:color="auto"/>
            </w:tcBorders>
            <w:shd w:val="clear" w:color="auto" w:fill="auto"/>
            <w:noWrap/>
            <w:hideMark/>
          </w:tcPr>
          <w:p w14:paraId="4FEFB190" w14:textId="211EA2E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Indometacina-Supositorio/Cada supositorio contiene: Indometacina 100 mg. Envase con 6 supositorios</w:t>
            </w:r>
          </w:p>
        </w:tc>
        <w:tc>
          <w:tcPr>
            <w:tcW w:w="750" w:type="dxa"/>
            <w:tcBorders>
              <w:top w:val="nil"/>
              <w:left w:val="nil"/>
              <w:bottom w:val="single" w:sz="4" w:space="0" w:color="auto"/>
              <w:right w:val="single" w:sz="4" w:space="0" w:color="auto"/>
            </w:tcBorders>
            <w:shd w:val="clear" w:color="auto" w:fill="auto"/>
            <w:noWrap/>
            <w:hideMark/>
          </w:tcPr>
          <w:p w14:paraId="397BCF15" w14:textId="0EBA526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DC4367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B69506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23EB14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0CD133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1C613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298</w:t>
            </w:r>
          </w:p>
        </w:tc>
        <w:tc>
          <w:tcPr>
            <w:tcW w:w="1418" w:type="dxa"/>
            <w:tcBorders>
              <w:top w:val="nil"/>
              <w:left w:val="nil"/>
              <w:bottom w:val="single" w:sz="4" w:space="0" w:color="auto"/>
              <w:right w:val="single" w:sz="4" w:space="0" w:color="auto"/>
            </w:tcBorders>
            <w:shd w:val="clear" w:color="auto" w:fill="auto"/>
            <w:hideMark/>
          </w:tcPr>
          <w:p w14:paraId="03CAA825" w14:textId="7DE36B1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010.000.3413.00</w:t>
            </w:r>
          </w:p>
        </w:tc>
        <w:tc>
          <w:tcPr>
            <w:tcW w:w="1284" w:type="dxa"/>
            <w:tcBorders>
              <w:top w:val="nil"/>
              <w:left w:val="nil"/>
              <w:bottom w:val="single" w:sz="4" w:space="0" w:color="auto"/>
              <w:right w:val="single" w:sz="4" w:space="0" w:color="auto"/>
            </w:tcBorders>
            <w:shd w:val="clear" w:color="auto" w:fill="auto"/>
            <w:noWrap/>
            <w:hideMark/>
          </w:tcPr>
          <w:p w14:paraId="10A13E27" w14:textId="7D323DF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010000341300</w:t>
            </w:r>
          </w:p>
        </w:tc>
        <w:tc>
          <w:tcPr>
            <w:tcW w:w="3648" w:type="dxa"/>
            <w:tcBorders>
              <w:top w:val="nil"/>
              <w:left w:val="nil"/>
              <w:bottom w:val="single" w:sz="4" w:space="0" w:color="auto"/>
              <w:right w:val="single" w:sz="4" w:space="0" w:color="auto"/>
            </w:tcBorders>
            <w:shd w:val="clear" w:color="auto" w:fill="auto"/>
            <w:noWrap/>
            <w:hideMark/>
          </w:tcPr>
          <w:p w14:paraId="14DA262D" w14:textId="7306230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Indometacina-Cápsula/Cada cápsula contiene: Indometacina 25 mg. Envase con 30 cápsulas</w:t>
            </w:r>
          </w:p>
        </w:tc>
        <w:tc>
          <w:tcPr>
            <w:tcW w:w="750" w:type="dxa"/>
            <w:tcBorders>
              <w:top w:val="nil"/>
              <w:left w:val="nil"/>
              <w:bottom w:val="single" w:sz="4" w:space="0" w:color="auto"/>
              <w:right w:val="single" w:sz="4" w:space="0" w:color="auto"/>
            </w:tcBorders>
            <w:shd w:val="clear" w:color="auto" w:fill="auto"/>
            <w:noWrap/>
            <w:hideMark/>
          </w:tcPr>
          <w:p w14:paraId="0FF7552E" w14:textId="4E2BDD9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E8B8E7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AE5536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ABC9C8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DC5730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665BA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299</w:t>
            </w:r>
          </w:p>
        </w:tc>
        <w:tc>
          <w:tcPr>
            <w:tcW w:w="1418" w:type="dxa"/>
            <w:tcBorders>
              <w:top w:val="nil"/>
              <w:left w:val="nil"/>
              <w:bottom w:val="single" w:sz="4" w:space="0" w:color="auto"/>
              <w:right w:val="single" w:sz="4" w:space="0" w:color="auto"/>
            </w:tcBorders>
            <w:shd w:val="clear" w:color="auto" w:fill="auto"/>
            <w:hideMark/>
          </w:tcPr>
          <w:p w14:paraId="5FD5E9A2" w14:textId="76BF77F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010.000.3415.00</w:t>
            </w:r>
          </w:p>
        </w:tc>
        <w:tc>
          <w:tcPr>
            <w:tcW w:w="1284" w:type="dxa"/>
            <w:tcBorders>
              <w:top w:val="nil"/>
              <w:left w:val="nil"/>
              <w:bottom w:val="single" w:sz="4" w:space="0" w:color="auto"/>
              <w:right w:val="single" w:sz="4" w:space="0" w:color="auto"/>
            </w:tcBorders>
            <w:shd w:val="clear" w:color="auto" w:fill="auto"/>
            <w:noWrap/>
            <w:hideMark/>
          </w:tcPr>
          <w:p w14:paraId="2C70C3E5" w14:textId="6323DB4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010000341500</w:t>
            </w:r>
          </w:p>
        </w:tc>
        <w:tc>
          <w:tcPr>
            <w:tcW w:w="3648" w:type="dxa"/>
            <w:tcBorders>
              <w:top w:val="nil"/>
              <w:left w:val="nil"/>
              <w:bottom w:val="single" w:sz="4" w:space="0" w:color="auto"/>
              <w:right w:val="single" w:sz="4" w:space="0" w:color="auto"/>
            </w:tcBorders>
            <w:shd w:val="clear" w:color="auto" w:fill="auto"/>
            <w:noWrap/>
            <w:hideMark/>
          </w:tcPr>
          <w:p w14:paraId="7D17EC13" w14:textId="3FADD68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Piroxicam-Cápsula o tableta/Cada cápsula o tableta contiene: Piroxicam 20 mg. Envase con 20 cápsulas o tabletas</w:t>
            </w:r>
          </w:p>
        </w:tc>
        <w:tc>
          <w:tcPr>
            <w:tcW w:w="750" w:type="dxa"/>
            <w:tcBorders>
              <w:top w:val="nil"/>
              <w:left w:val="nil"/>
              <w:bottom w:val="single" w:sz="4" w:space="0" w:color="auto"/>
              <w:right w:val="single" w:sz="4" w:space="0" w:color="auto"/>
            </w:tcBorders>
            <w:shd w:val="clear" w:color="auto" w:fill="auto"/>
            <w:noWrap/>
            <w:hideMark/>
          </w:tcPr>
          <w:p w14:paraId="19C88479" w14:textId="47BB4D3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C8EDB4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7E9A3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EF1A0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103C14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DAA52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300</w:t>
            </w:r>
          </w:p>
        </w:tc>
        <w:tc>
          <w:tcPr>
            <w:tcW w:w="1418" w:type="dxa"/>
            <w:tcBorders>
              <w:top w:val="nil"/>
              <w:left w:val="nil"/>
              <w:bottom w:val="single" w:sz="4" w:space="0" w:color="auto"/>
              <w:right w:val="single" w:sz="4" w:space="0" w:color="auto"/>
            </w:tcBorders>
            <w:shd w:val="clear" w:color="auto" w:fill="auto"/>
            <w:hideMark/>
          </w:tcPr>
          <w:p w14:paraId="30FE2880" w14:textId="417B9A1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010.000.3417.00</w:t>
            </w:r>
          </w:p>
        </w:tc>
        <w:tc>
          <w:tcPr>
            <w:tcW w:w="1284" w:type="dxa"/>
            <w:tcBorders>
              <w:top w:val="nil"/>
              <w:left w:val="nil"/>
              <w:bottom w:val="single" w:sz="4" w:space="0" w:color="auto"/>
              <w:right w:val="single" w:sz="4" w:space="0" w:color="auto"/>
            </w:tcBorders>
            <w:shd w:val="clear" w:color="auto" w:fill="auto"/>
            <w:noWrap/>
            <w:hideMark/>
          </w:tcPr>
          <w:p w14:paraId="216488D9" w14:textId="1AF5394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010000341700</w:t>
            </w:r>
          </w:p>
        </w:tc>
        <w:tc>
          <w:tcPr>
            <w:tcW w:w="3648" w:type="dxa"/>
            <w:tcBorders>
              <w:top w:val="nil"/>
              <w:left w:val="nil"/>
              <w:bottom w:val="single" w:sz="4" w:space="0" w:color="auto"/>
              <w:right w:val="single" w:sz="4" w:space="0" w:color="auto"/>
            </w:tcBorders>
            <w:shd w:val="clear" w:color="auto" w:fill="auto"/>
            <w:noWrap/>
            <w:hideMark/>
          </w:tcPr>
          <w:p w14:paraId="28E2B836" w14:textId="0928122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Diclofenaco-Cápsula o gragea de liberación prolongada/Cada gragea contiene: Diclofenaco sódico 100 mg. Envase con 20 cápsulas o grageas</w:t>
            </w:r>
          </w:p>
        </w:tc>
        <w:tc>
          <w:tcPr>
            <w:tcW w:w="750" w:type="dxa"/>
            <w:tcBorders>
              <w:top w:val="nil"/>
              <w:left w:val="nil"/>
              <w:bottom w:val="single" w:sz="4" w:space="0" w:color="auto"/>
              <w:right w:val="single" w:sz="4" w:space="0" w:color="auto"/>
            </w:tcBorders>
            <w:shd w:val="clear" w:color="auto" w:fill="auto"/>
            <w:noWrap/>
            <w:hideMark/>
          </w:tcPr>
          <w:p w14:paraId="1CC1BF1E" w14:textId="5951B63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FCDB10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0D05D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BA556E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6B4CB6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1B513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301</w:t>
            </w:r>
          </w:p>
        </w:tc>
        <w:tc>
          <w:tcPr>
            <w:tcW w:w="1418" w:type="dxa"/>
            <w:tcBorders>
              <w:top w:val="nil"/>
              <w:left w:val="nil"/>
              <w:bottom w:val="single" w:sz="4" w:space="0" w:color="auto"/>
              <w:right w:val="single" w:sz="4" w:space="0" w:color="auto"/>
            </w:tcBorders>
            <w:shd w:val="clear" w:color="auto" w:fill="auto"/>
            <w:hideMark/>
          </w:tcPr>
          <w:p w14:paraId="7B082F5A" w14:textId="5369381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010.000.3419.00</w:t>
            </w:r>
          </w:p>
        </w:tc>
        <w:tc>
          <w:tcPr>
            <w:tcW w:w="1284" w:type="dxa"/>
            <w:tcBorders>
              <w:top w:val="nil"/>
              <w:left w:val="nil"/>
              <w:bottom w:val="single" w:sz="4" w:space="0" w:color="auto"/>
              <w:right w:val="single" w:sz="4" w:space="0" w:color="auto"/>
            </w:tcBorders>
            <w:shd w:val="clear" w:color="auto" w:fill="auto"/>
            <w:noWrap/>
            <w:hideMark/>
          </w:tcPr>
          <w:p w14:paraId="040D979F" w14:textId="3FBE164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010000341900</w:t>
            </w:r>
          </w:p>
        </w:tc>
        <w:tc>
          <w:tcPr>
            <w:tcW w:w="3648" w:type="dxa"/>
            <w:tcBorders>
              <w:top w:val="nil"/>
              <w:left w:val="nil"/>
              <w:bottom w:val="single" w:sz="4" w:space="0" w:color="auto"/>
              <w:right w:val="single" w:sz="4" w:space="0" w:color="auto"/>
            </w:tcBorders>
            <w:shd w:val="clear" w:color="auto" w:fill="auto"/>
            <w:noWrap/>
            <w:hideMark/>
          </w:tcPr>
          <w:p w14:paraId="187E4F0F" w14:textId="654A28C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Naproxeno-Suspensión oral/Cada 5 ml contienen: Naproxeno 125 mg. Envase con 100 ml</w:t>
            </w:r>
          </w:p>
        </w:tc>
        <w:tc>
          <w:tcPr>
            <w:tcW w:w="750" w:type="dxa"/>
            <w:tcBorders>
              <w:top w:val="nil"/>
              <w:left w:val="nil"/>
              <w:bottom w:val="single" w:sz="4" w:space="0" w:color="auto"/>
              <w:right w:val="single" w:sz="4" w:space="0" w:color="auto"/>
            </w:tcBorders>
            <w:shd w:val="clear" w:color="auto" w:fill="auto"/>
            <w:noWrap/>
            <w:hideMark/>
          </w:tcPr>
          <w:p w14:paraId="40ABB0F1" w14:textId="52E9046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5AFD3C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55B9AE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651AF0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56B600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ED08D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302</w:t>
            </w:r>
          </w:p>
        </w:tc>
        <w:tc>
          <w:tcPr>
            <w:tcW w:w="1418" w:type="dxa"/>
            <w:tcBorders>
              <w:top w:val="nil"/>
              <w:left w:val="nil"/>
              <w:bottom w:val="single" w:sz="4" w:space="0" w:color="auto"/>
              <w:right w:val="single" w:sz="4" w:space="0" w:color="auto"/>
            </w:tcBorders>
            <w:shd w:val="clear" w:color="auto" w:fill="auto"/>
            <w:hideMark/>
          </w:tcPr>
          <w:p w14:paraId="3077E2D7" w14:textId="48B5E9A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010.000.3422.00</w:t>
            </w:r>
          </w:p>
        </w:tc>
        <w:tc>
          <w:tcPr>
            <w:tcW w:w="1284" w:type="dxa"/>
            <w:tcBorders>
              <w:top w:val="nil"/>
              <w:left w:val="nil"/>
              <w:bottom w:val="single" w:sz="4" w:space="0" w:color="auto"/>
              <w:right w:val="single" w:sz="4" w:space="0" w:color="auto"/>
            </w:tcBorders>
            <w:shd w:val="clear" w:color="auto" w:fill="auto"/>
            <w:noWrap/>
            <w:hideMark/>
          </w:tcPr>
          <w:p w14:paraId="02460C54" w14:textId="296CF10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010000342200</w:t>
            </w:r>
          </w:p>
        </w:tc>
        <w:tc>
          <w:tcPr>
            <w:tcW w:w="3648" w:type="dxa"/>
            <w:tcBorders>
              <w:top w:val="nil"/>
              <w:left w:val="nil"/>
              <w:bottom w:val="single" w:sz="4" w:space="0" w:color="auto"/>
              <w:right w:val="single" w:sz="4" w:space="0" w:color="auto"/>
            </w:tcBorders>
            <w:shd w:val="clear" w:color="auto" w:fill="auto"/>
            <w:noWrap/>
            <w:hideMark/>
          </w:tcPr>
          <w:p w14:paraId="5453AB29" w14:textId="3CFCCAB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Ketorolaco-trometamina-Solución inyectable/Cada frasco ámpula o ampolleta contiene: Ketorolaco-trometamina 30 mg. Envase con 3 frascos ámpula ó 3 ampolletas 1 ml</w:t>
            </w:r>
          </w:p>
        </w:tc>
        <w:tc>
          <w:tcPr>
            <w:tcW w:w="750" w:type="dxa"/>
            <w:tcBorders>
              <w:top w:val="nil"/>
              <w:left w:val="nil"/>
              <w:bottom w:val="single" w:sz="4" w:space="0" w:color="auto"/>
              <w:right w:val="single" w:sz="4" w:space="0" w:color="auto"/>
            </w:tcBorders>
            <w:shd w:val="clear" w:color="auto" w:fill="auto"/>
            <w:noWrap/>
            <w:hideMark/>
          </w:tcPr>
          <w:p w14:paraId="28DA2A07" w14:textId="5BE4044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48B08C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4DBFFD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6F30DF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3C60FD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4F8ED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303</w:t>
            </w:r>
          </w:p>
        </w:tc>
        <w:tc>
          <w:tcPr>
            <w:tcW w:w="1418" w:type="dxa"/>
            <w:tcBorders>
              <w:top w:val="nil"/>
              <w:left w:val="nil"/>
              <w:bottom w:val="single" w:sz="4" w:space="0" w:color="auto"/>
              <w:right w:val="single" w:sz="4" w:space="0" w:color="auto"/>
            </w:tcBorders>
            <w:shd w:val="clear" w:color="auto" w:fill="auto"/>
            <w:hideMark/>
          </w:tcPr>
          <w:p w14:paraId="3E286F1B" w14:textId="7E2768D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010.000.3423.00</w:t>
            </w:r>
          </w:p>
        </w:tc>
        <w:tc>
          <w:tcPr>
            <w:tcW w:w="1284" w:type="dxa"/>
            <w:tcBorders>
              <w:top w:val="nil"/>
              <w:left w:val="nil"/>
              <w:bottom w:val="single" w:sz="4" w:space="0" w:color="auto"/>
              <w:right w:val="single" w:sz="4" w:space="0" w:color="auto"/>
            </w:tcBorders>
            <w:shd w:val="clear" w:color="auto" w:fill="auto"/>
            <w:noWrap/>
            <w:hideMark/>
          </w:tcPr>
          <w:p w14:paraId="303B28D7" w14:textId="4B8EB00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010000342300</w:t>
            </w:r>
          </w:p>
        </w:tc>
        <w:tc>
          <w:tcPr>
            <w:tcW w:w="3648" w:type="dxa"/>
            <w:tcBorders>
              <w:top w:val="nil"/>
              <w:left w:val="nil"/>
              <w:bottom w:val="single" w:sz="4" w:space="0" w:color="auto"/>
              <w:right w:val="single" w:sz="4" w:space="0" w:color="auto"/>
            </w:tcBorders>
            <w:shd w:val="clear" w:color="auto" w:fill="auto"/>
            <w:noWrap/>
            <w:hideMark/>
          </w:tcPr>
          <w:p w14:paraId="689A8543" w14:textId="13CFB90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Meloxicam-Tableta/Cada tableta contiene: Meloxicam 15 mg. Envase con 10 tabletas</w:t>
            </w:r>
          </w:p>
        </w:tc>
        <w:tc>
          <w:tcPr>
            <w:tcW w:w="750" w:type="dxa"/>
            <w:tcBorders>
              <w:top w:val="nil"/>
              <w:left w:val="nil"/>
              <w:bottom w:val="single" w:sz="4" w:space="0" w:color="auto"/>
              <w:right w:val="single" w:sz="4" w:space="0" w:color="auto"/>
            </w:tcBorders>
            <w:shd w:val="clear" w:color="auto" w:fill="auto"/>
            <w:noWrap/>
            <w:hideMark/>
          </w:tcPr>
          <w:p w14:paraId="0AF74E49" w14:textId="1BAFB8C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C82EC0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5A6D55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C54296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48924D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5B866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304</w:t>
            </w:r>
          </w:p>
        </w:tc>
        <w:tc>
          <w:tcPr>
            <w:tcW w:w="1418" w:type="dxa"/>
            <w:tcBorders>
              <w:top w:val="nil"/>
              <w:left w:val="nil"/>
              <w:bottom w:val="single" w:sz="4" w:space="0" w:color="auto"/>
              <w:right w:val="single" w:sz="4" w:space="0" w:color="auto"/>
            </w:tcBorders>
            <w:shd w:val="clear" w:color="auto" w:fill="auto"/>
            <w:hideMark/>
          </w:tcPr>
          <w:p w14:paraId="723FCD38" w14:textId="3BB9F9E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010.000.3432.00</w:t>
            </w:r>
          </w:p>
        </w:tc>
        <w:tc>
          <w:tcPr>
            <w:tcW w:w="1284" w:type="dxa"/>
            <w:tcBorders>
              <w:top w:val="nil"/>
              <w:left w:val="nil"/>
              <w:bottom w:val="single" w:sz="4" w:space="0" w:color="auto"/>
              <w:right w:val="single" w:sz="4" w:space="0" w:color="auto"/>
            </w:tcBorders>
            <w:shd w:val="clear" w:color="auto" w:fill="auto"/>
            <w:noWrap/>
            <w:hideMark/>
          </w:tcPr>
          <w:p w14:paraId="14B0D934" w14:textId="64B6B98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010000343200</w:t>
            </w:r>
          </w:p>
        </w:tc>
        <w:tc>
          <w:tcPr>
            <w:tcW w:w="3648" w:type="dxa"/>
            <w:tcBorders>
              <w:top w:val="nil"/>
              <w:left w:val="nil"/>
              <w:bottom w:val="single" w:sz="4" w:space="0" w:color="auto"/>
              <w:right w:val="single" w:sz="4" w:space="0" w:color="auto"/>
            </w:tcBorders>
            <w:shd w:val="clear" w:color="auto" w:fill="auto"/>
            <w:noWrap/>
            <w:hideMark/>
          </w:tcPr>
          <w:p w14:paraId="5F895D1B" w14:textId="3F48501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Dexametasona-Tableta/Cada tableta contiene Dexametasona 0.5 mg. Envase con 30 tabletas</w:t>
            </w:r>
          </w:p>
        </w:tc>
        <w:tc>
          <w:tcPr>
            <w:tcW w:w="750" w:type="dxa"/>
            <w:tcBorders>
              <w:top w:val="nil"/>
              <w:left w:val="nil"/>
              <w:bottom w:val="single" w:sz="4" w:space="0" w:color="auto"/>
              <w:right w:val="single" w:sz="4" w:space="0" w:color="auto"/>
            </w:tcBorders>
            <w:shd w:val="clear" w:color="auto" w:fill="auto"/>
            <w:noWrap/>
            <w:hideMark/>
          </w:tcPr>
          <w:p w14:paraId="33C5BE02" w14:textId="18B25A4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4172D7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3806C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8698E6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4C8389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58208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305</w:t>
            </w:r>
          </w:p>
        </w:tc>
        <w:tc>
          <w:tcPr>
            <w:tcW w:w="1418" w:type="dxa"/>
            <w:tcBorders>
              <w:top w:val="nil"/>
              <w:left w:val="nil"/>
              <w:bottom w:val="single" w:sz="4" w:space="0" w:color="auto"/>
              <w:right w:val="single" w:sz="4" w:space="0" w:color="auto"/>
            </w:tcBorders>
            <w:shd w:val="clear" w:color="auto" w:fill="auto"/>
            <w:hideMark/>
          </w:tcPr>
          <w:p w14:paraId="6BE3D631" w14:textId="4779C6A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010.000.3433.00</w:t>
            </w:r>
          </w:p>
        </w:tc>
        <w:tc>
          <w:tcPr>
            <w:tcW w:w="1284" w:type="dxa"/>
            <w:tcBorders>
              <w:top w:val="nil"/>
              <w:left w:val="nil"/>
              <w:bottom w:val="single" w:sz="4" w:space="0" w:color="auto"/>
              <w:right w:val="single" w:sz="4" w:space="0" w:color="auto"/>
            </w:tcBorders>
            <w:shd w:val="clear" w:color="auto" w:fill="auto"/>
            <w:noWrap/>
            <w:hideMark/>
          </w:tcPr>
          <w:p w14:paraId="1E9D1422" w14:textId="4582CB7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010000343300</w:t>
            </w:r>
          </w:p>
        </w:tc>
        <w:tc>
          <w:tcPr>
            <w:tcW w:w="3648" w:type="dxa"/>
            <w:tcBorders>
              <w:top w:val="nil"/>
              <w:left w:val="nil"/>
              <w:bottom w:val="single" w:sz="4" w:space="0" w:color="auto"/>
              <w:right w:val="single" w:sz="4" w:space="0" w:color="auto"/>
            </w:tcBorders>
            <w:shd w:val="clear" w:color="auto" w:fill="auto"/>
            <w:noWrap/>
            <w:hideMark/>
          </w:tcPr>
          <w:p w14:paraId="0B1A196C" w14:textId="3630E9A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Metilprednisolona 40 mg-Suspensión inyectable/Cada ml contiene: Acetato de Metilprednisolona 40 mg. Envase con un frasco ámpula con 2 ml</w:t>
            </w:r>
          </w:p>
        </w:tc>
        <w:tc>
          <w:tcPr>
            <w:tcW w:w="750" w:type="dxa"/>
            <w:tcBorders>
              <w:top w:val="nil"/>
              <w:left w:val="nil"/>
              <w:bottom w:val="single" w:sz="4" w:space="0" w:color="auto"/>
              <w:right w:val="single" w:sz="4" w:space="0" w:color="auto"/>
            </w:tcBorders>
            <w:shd w:val="clear" w:color="auto" w:fill="auto"/>
            <w:noWrap/>
            <w:hideMark/>
          </w:tcPr>
          <w:p w14:paraId="034DF923" w14:textId="10DD3F7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15B705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F144B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E54D0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0539D4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2FE42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306</w:t>
            </w:r>
          </w:p>
        </w:tc>
        <w:tc>
          <w:tcPr>
            <w:tcW w:w="1418" w:type="dxa"/>
            <w:tcBorders>
              <w:top w:val="nil"/>
              <w:left w:val="nil"/>
              <w:bottom w:val="single" w:sz="4" w:space="0" w:color="auto"/>
              <w:right w:val="single" w:sz="4" w:space="0" w:color="auto"/>
            </w:tcBorders>
            <w:shd w:val="clear" w:color="auto" w:fill="auto"/>
            <w:hideMark/>
          </w:tcPr>
          <w:p w14:paraId="28508A34" w14:textId="1C00905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010.000.3443.00</w:t>
            </w:r>
          </w:p>
        </w:tc>
        <w:tc>
          <w:tcPr>
            <w:tcW w:w="1284" w:type="dxa"/>
            <w:tcBorders>
              <w:top w:val="nil"/>
              <w:left w:val="nil"/>
              <w:bottom w:val="single" w:sz="4" w:space="0" w:color="auto"/>
              <w:right w:val="single" w:sz="4" w:space="0" w:color="auto"/>
            </w:tcBorders>
            <w:shd w:val="clear" w:color="auto" w:fill="auto"/>
            <w:noWrap/>
            <w:hideMark/>
          </w:tcPr>
          <w:p w14:paraId="34D2C528" w14:textId="1D3884C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010000344300</w:t>
            </w:r>
          </w:p>
        </w:tc>
        <w:tc>
          <w:tcPr>
            <w:tcW w:w="3648" w:type="dxa"/>
            <w:tcBorders>
              <w:top w:val="nil"/>
              <w:left w:val="nil"/>
              <w:bottom w:val="single" w:sz="4" w:space="0" w:color="auto"/>
              <w:right w:val="single" w:sz="4" w:space="0" w:color="auto"/>
            </w:tcBorders>
            <w:shd w:val="clear" w:color="auto" w:fill="auto"/>
            <w:noWrap/>
            <w:hideMark/>
          </w:tcPr>
          <w:p w14:paraId="14E26853" w14:textId="09A2C70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Orfenadrina-Solución inyectable/Cada ampolleta contiene: Citrato de orfenadrina 60 mg. Envase con 6 ampolletas con 2 ml</w:t>
            </w:r>
          </w:p>
        </w:tc>
        <w:tc>
          <w:tcPr>
            <w:tcW w:w="750" w:type="dxa"/>
            <w:tcBorders>
              <w:top w:val="nil"/>
              <w:left w:val="nil"/>
              <w:bottom w:val="single" w:sz="4" w:space="0" w:color="auto"/>
              <w:right w:val="single" w:sz="4" w:space="0" w:color="auto"/>
            </w:tcBorders>
            <w:shd w:val="clear" w:color="auto" w:fill="auto"/>
            <w:noWrap/>
            <w:hideMark/>
          </w:tcPr>
          <w:p w14:paraId="4CC8F4FE" w14:textId="60ECC01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46BA0F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0C1F9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25C71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7E68A9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C5005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307</w:t>
            </w:r>
          </w:p>
        </w:tc>
        <w:tc>
          <w:tcPr>
            <w:tcW w:w="1418" w:type="dxa"/>
            <w:tcBorders>
              <w:top w:val="nil"/>
              <w:left w:val="nil"/>
              <w:bottom w:val="single" w:sz="4" w:space="0" w:color="auto"/>
              <w:right w:val="single" w:sz="4" w:space="0" w:color="auto"/>
            </w:tcBorders>
            <w:shd w:val="clear" w:color="auto" w:fill="auto"/>
            <w:hideMark/>
          </w:tcPr>
          <w:p w14:paraId="3AABAE47" w14:textId="2A33D94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010.000.3451.00</w:t>
            </w:r>
          </w:p>
        </w:tc>
        <w:tc>
          <w:tcPr>
            <w:tcW w:w="1284" w:type="dxa"/>
            <w:tcBorders>
              <w:top w:val="nil"/>
              <w:left w:val="nil"/>
              <w:bottom w:val="single" w:sz="4" w:space="0" w:color="auto"/>
              <w:right w:val="single" w:sz="4" w:space="0" w:color="auto"/>
            </w:tcBorders>
            <w:shd w:val="clear" w:color="auto" w:fill="auto"/>
            <w:noWrap/>
            <w:hideMark/>
          </w:tcPr>
          <w:p w14:paraId="6749A000" w14:textId="4AF3261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010000345100</w:t>
            </w:r>
          </w:p>
        </w:tc>
        <w:tc>
          <w:tcPr>
            <w:tcW w:w="3648" w:type="dxa"/>
            <w:tcBorders>
              <w:top w:val="nil"/>
              <w:left w:val="nil"/>
              <w:bottom w:val="single" w:sz="4" w:space="0" w:color="auto"/>
              <w:right w:val="single" w:sz="4" w:space="0" w:color="auto"/>
            </w:tcBorders>
            <w:shd w:val="clear" w:color="auto" w:fill="auto"/>
            <w:noWrap/>
            <w:hideMark/>
          </w:tcPr>
          <w:p w14:paraId="0E8C0169" w14:textId="31B7CBD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Alopurinol 300 mg-Tableta/Cada tableta contiene: Alopurinol 300 mg. Envase con 20 tabletas</w:t>
            </w:r>
          </w:p>
        </w:tc>
        <w:tc>
          <w:tcPr>
            <w:tcW w:w="750" w:type="dxa"/>
            <w:tcBorders>
              <w:top w:val="nil"/>
              <w:left w:val="nil"/>
              <w:bottom w:val="single" w:sz="4" w:space="0" w:color="auto"/>
              <w:right w:val="single" w:sz="4" w:space="0" w:color="auto"/>
            </w:tcBorders>
            <w:shd w:val="clear" w:color="auto" w:fill="auto"/>
            <w:noWrap/>
            <w:hideMark/>
          </w:tcPr>
          <w:p w14:paraId="2C1ED1B8" w14:textId="452798B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56038A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769B94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F5C07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3E6EF3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5FEDD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308</w:t>
            </w:r>
          </w:p>
        </w:tc>
        <w:tc>
          <w:tcPr>
            <w:tcW w:w="1418" w:type="dxa"/>
            <w:tcBorders>
              <w:top w:val="nil"/>
              <w:left w:val="nil"/>
              <w:bottom w:val="single" w:sz="4" w:space="0" w:color="auto"/>
              <w:right w:val="single" w:sz="4" w:space="0" w:color="auto"/>
            </w:tcBorders>
            <w:shd w:val="clear" w:color="auto" w:fill="auto"/>
            <w:hideMark/>
          </w:tcPr>
          <w:p w14:paraId="35343E47" w14:textId="67DC22D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010.000.3461.00</w:t>
            </w:r>
          </w:p>
        </w:tc>
        <w:tc>
          <w:tcPr>
            <w:tcW w:w="1284" w:type="dxa"/>
            <w:tcBorders>
              <w:top w:val="nil"/>
              <w:left w:val="nil"/>
              <w:bottom w:val="single" w:sz="4" w:space="0" w:color="auto"/>
              <w:right w:val="single" w:sz="4" w:space="0" w:color="auto"/>
            </w:tcBorders>
            <w:shd w:val="clear" w:color="auto" w:fill="auto"/>
            <w:noWrap/>
            <w:hideMark/>
          </w:tcPr>
          <w:p w14:paraId="3045F639" w14:textId="423F655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010000346100</w:t>
            </w:r>
          </w:p>
        </w:tc>
        <w:tc>
          <w:tcPr>
            <w:tcW w:w="3648" w:type="dxa"/>
            <w:tcBorders>
              <w:top w:val="nil"/>
              <w:left w:val="nil"/>
              <w:bottom w:val="single" w:sz="4" w:space="0" w:color="auto"/>
              <w:right w:val="single" w:sz="4" w:space="0" w:color="auto"/>
            </w:tcBorders>
            <w:shd w:val="clear" w:color="auto" w:fill="auto"/>
            <w:noWrap/>
            <w:hideMark/>
          </w:tcPr>
          <w:p w14:paraId="0703BDAE" w14:textId="78B9B4A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Azatioprina 50 mg-Tableta/Cada tableta contiene: Azatioprina 50 mg. Envase con 50 sobres</w:t>
            </w:r>
          </w:p>
        </w:tc>
        <w:tc>
          <w:tcPr>
            <w:tcW w:w="750" w:type="dxa"/>
            <w:tcBorders>
              <w:top w:val="nil"/>
              <w:left w:val="nil"/>
              <w:bottom w:val="single" w:sz="4" w:space="0" w:color="auto"/>
              <w:right w:val="single" w:sz="4" w:space="0" w:color="auto"/>
            </w:tcBorders>
            <w:shd w:val="clear" w:color="auto" w:fill="auto"/>
            <w:noWrap/>
            <w:hideMark/>
          </w:tcPr>
          <w:p w14:paraId="35906EF0" w14:textId="332BC35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0FCC5E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C410B2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55C80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710F2A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74A9F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309</w:t>
            </w:r>
          </w:p>
        </w:tc>
        <w:tc>
          <w:tcPr>
            <w:tcW w:w="1418" w:type="dxa"/>
            <w:tcBorders>
              <w:top w:val="nil"/>
              <w:left w:val="nil"/>
              <w:bottom w:val="single" w:sz="4" w:space="0" w:color="auto"/>
              <w:right w:val="single" w:sz="4" w:space="0" w:color="auto"/>
            </w:tcBorders>
            <w:shd w:val="clear" w:color="auto" w:fill="auto"/>
            <w:hideMark/>
          </w:tcPr>
          <w:p w14:paraId="0FA9220E" w14:textId="50858F1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010.000.3503.00</w:t>
            </w:r>
          </w:p>
        </w:tc>
        <w:tc>
          <w:tcPr>
            <w:tcW w:w="1284" w:type="dxa"/>
            <w:tcBorders>
              <w:top w:val="nil"/>
              <w:left w:val="nil"/>
              <w:bottom w:val="single" w:sz="4" w:space="0" w:color="auto"/>
              <w:right w:val="single" w:sz="4" w:space="0" w:color="auto"/>
            </w:tcBorders>
            <w:shd w:val="clear" w:color="auto" w:fill="auto"/>
            <w:noWrap/>
            <w:hideMark/>
          </w:tcPr>
          <w:p w14:paraId="668C24D6" w14:textId="6797382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010000350300</w:t>
            </w:r>
          </w:p>
        </w:tc>
        <w:tc>
          <w:tcPr>
            <w:tcW w:w="3648" w:type="dxa"/>
            <w:tcBorders>
              <w:top w:val="nil"/>
              <w:left w:val="nil"/>
              <w:bottom w:val="single" w:sz="4" w:space="0" w:color="auto"/>
              <w:right w:val="single" w:sz="4" w:space="0" w:color="auto"/>
            </w:tcBorders>
            <w:shd w:val="clear" w:color="auto" w:fill="auto"/>
            <w:noWrap/>
            <w:hideMark/>
          </w:tcPr>
          <w:p w14:paraId="296E16F6" w14:textId="1FC625B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Noretisterona-Solución inyectable/Cada ampolleta contiene: Enantato de noretisterona 200 mg. Envase con una ampolleta con 1 ml</w:t>
            </w:r>
          </w:p>
        </w:tc>
        <w:tc>
          <w:tcPr>
            <w:tcW w:w="750" w:type="dxa"/>
            <w:tcBorders>
              <w:top w:val="nil"/>
              <w:left w:val="nil"/>
              <w:bottom w:val="single" w:sz="4" w:space="0" w:color="auto"/>
              <w:right w:val="single" w:sz="4" w:space="0" w:color="auto"/>
            </w:tcBorders>
            <w:shd w:val="clear" w:color="auto" w:fill="auto"/>
            <w:noWrap/>
            <w:hideMark/>
          </w:tcPr>
          <w:p w14:paraId="7F73A073" w14:textId="4BA363B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1DF47C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DD060D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E20455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6B11AB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398E4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310</w:t>
            </w:r>
          </w:p>
        </w:tc>
        <w:tc>
          <w:tcPr>
            <w:tcW w:w="1418" w:type="dxa"/>
            <w:tcBorders>
              <w:top w:val="nil"/>
              <w:left w:val="nil"/>
              <w:bottom w:val="single" w:sz="4" w:space="0" w:color="auto"/>
              <w:right w:val="single" w:sz="4" w:space="0" w:color="auto"/>
            </w:tcBorders>
            <w:shd w:val="clear" w:color="auto" w:fill="auto"/>
            <w:hideMark/>
          </w:tcPr>
          <w:p w14:paraId="5B1396E0" w14:textId="4A5D4D9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010.000.3504.00</w:t>
            </w:r>
          </w:p>
        </w:tc>
        <w:tc>
          <w:tcPr>
            <w:tcW w:w="1284" w:type="dxa"/>
            <w:tcBorders>
              <w:top w:val="nil"/>
              <w:left w:val="nil"/>
              <w:bottom w:val="single" w:sz="4" w:space="0" w:color="auto"/>
              <w:right w:val="single" w:sz="4" w:space="0" w:color="auto"/>
            </w:tcBorders>
            <w:shd w:val="clear" w:color="auto" w:fill="auto"/>
            <w:noWrap/>
            <w:hideMark/>
          </w:tcPr>
          <w:p w14:paraId="198FF6DB" w14:textId="065AC95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010000350400</w:t>
            </w:r>
          </w:p>
        </w:tc>
        <w:tc>
          <w:tcPr>
            <w:tcW w:w="3648" w:type="dxa"/>
            <w:tcBorders>
              <w:top w:val="nil"/>
              <w:left w:val="nil"/>
              <w:bottom w:val="single" w:sz="4" w:space="0" w:color="auto"/>
              <w:right w:val="single" w:sz="4" w:space="0" w:color="auto"/>
            </w:tcBorders>
            <w:shd w:val="clear" w:color="auto" w:fill="auto"/>
            <w:noWrap/>
            <w:hideMark/>
          </w:tcPr>
          <w:p w14:paraId="42FDDD1D" w14:textId="58AA56D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Levonorgestrel y etinilestradiol con 21-Gragea/Cada gragea contiene: Levonorgestrel 0.15 mg. Etinilestradiol 0.03 mg. Envase con 21 grageas</w:t>
            </w:r>
          </w:p>
        </w:tc>
        <w:tc>
          <w:tcPr>
            <w:tcW w:w="750" w:type="dxa"/>
            <w:tcBorders>
              <w:top w:val="nil"/>
              <w:left w:val="nil"/>
              <w:bottom w:val="single" w:sz="4" w:space="0" w:color="auto"/>
              <w:right w:val="single" w:sz="4" w:space="0" w:color="auto"/>
            </w:tcBorders>
            <w:shd w:val="clear" w:color="auto" w:fill="auto"/>
            <w:noWrap/>
            <w:hideMark/>
          </w:tcPr>
          <w:p w14:paraId="20188C29" w14:textId="47BEA8D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8C5C69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5FF2C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9F0D1E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865DB7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5B37E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311</w:t>
            </w:r>
          </w:p>
        </w:tc>
        <w:tc>
          <w:tcPr>
            <w:tcW w:w="1418" w:type="dxa"/>
            <w:tcBorders>
              <w:top w:val="nil"/>
              <w:left w:val="nil"/>
              <w:bottom w:val="single" w:sz="4" w:space="0" w:color="auto"/>
              <w:right w:val="single" w:sz="4" w:space="0" w:color="auto"/>
            </w:tcBorders>
            <w:shd w:val="clear" w:color="auto" w:fill="auto"/>
            <w:hideMark/>
          </w:tcPr>
          <w:p w14:paraId="7D7D3737" w14:textId="2BE9DA1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010.000.3505.00</w:t>
            </w:r>
          </w:p>
        </w:tc>
        <w:tc>
          <w:tcPr>
            <w:tcW w:w="1284" w:type="dxa"/>
            <w:tcBorders>
              <w:top w:val="nil"/>
              <w:left w:val="nil"/>
              <w:bottom w:val="single" w:sz="4" w:space="0" w:color="auto"/>
              <w:right w:val="single" w:sz="4" w:space="0" w:color="auto"/>
            </w:tcBorders>
            <w:shd w:val="clear" w:color="auto" w:fill="auto"/>
            <w:noWrap/>
            <w:hideMark/>
          </w:tcPr>
          <w:p w14:paraId="47BC3B0E" w14:textId="435793E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010000350500</w:t>
            </w:r>
          </w:p>
        </w:tc>
        <w:tc>
          <w:tcPr>
            <w:tcW w:w="3648" w:type="dxa"/>
            <w:tcBorders>
              <w:top w:val="nil"/>
              <w:left w:val="nil"/>
              <w:bottom w:val="single" w:sz="4" w:space="0" w:color="auto"/>
              <w:right w:val="single" w:sz="4" w:space="0" w:color="auto"/>
            </w:tcBorders>
            <w:shd w:val="clear" w:color="auto" w:fill="auto"/>
            <w:noWrap/>
            <w:hideMark/>
          </w:tcPr>
          <w:p w14:paraId="1B326E84" w14:textId="60639FA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Desogestrel y etinilestradiol envase con 21-Tableta/Cada tableta contiene: Desogestrel 0.15 mg. Etinilestradiol 0.03 mg. Envase con 21 grageas</w:t>
            </w:r>
          </w:p>
        </w:tc>
        <w:tc>
          <w:tcPr>
            <w:tcW w:w="750" w:type="dxa"/>
            <w:tcBorders>
              <w:top w:val="nil"/>
              <w:left w:val="nil"/>
              <w:bottom w:val="single" w:sz="4" w:space="0" w:color="auto"/>
              <w:right w:val="single" w:sz="4" w:space="0" w:color="auto"/>
            </w:tcBorders>
            <w:shd w:val="clear" w:color="auto" w:fill="auto"/>
            <w:noWrap/>
            <w:hideMark/>
          </w:tcPr>
          <w:p w14:paraId="78C67D0A" w14:textId="5455621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1B7E69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715EF5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F8CD21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A31A6D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A0FC6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312</w:t>
            </w:r>
          </w:p>
        </w:tc>
        <w:tc>
          <w:tcPr>
            <w:tcW w:w="1418" w:type="dxa"/>
            <w:tcBorders>
              <w:top w:val="nil"/>
              <w:left w:val="nil"/>
              <w:bottom w:val="single" w:sz="4" w:space="0" w:color="auto"/>
              <w:right w:val="single" w:sz="4" w:space="0" w:color="auto"/>
            </w:tcBorders>
            <w:shd w:val="clear" w:color="auto" w:fill="auto"/>
            <w:hideMark/>
          </w:tcPr>
          <w:p w14:paraId="5900FB80" w14:textId="5B83980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010.000.3507.00</w:t>
            </w:r>
          </w:p>
        </w:tc>
        <w:tc>
          <w:tcPr>
            <w:tcW w:w="1284" w:type="dxa"/>
            <w:tcBorders>
              <w:top w:val="nil"/>
              <w:left w:val="nil"/>
              <w:bottom w:val="single" w:sz="4" w:space="0" w:color="auto"/>
              <w:right w:val="single" w:sz="4" w:space="0" w:color="auto"/>
            </w:tcBorders>
            <w:shd w:val="clear" w:color="auto" w:fill="auto"/>
            <w:noWrap/>
            <w:hideMark/>
          </w:tcPr>
          <w:p w14:paraId="15BD3ACA" w14:textId="06D70DB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010000350700</w:t>
            </w:r>
          </w:p>
        </w:tc>
        <w:tc>
          <w:tcPr>
            <w:tcW w:w="3648" w:type="dxa"/>
            <w:tcBorders>
              <w:top w:val="nil"/>
              <w:left w:val="nil"/>
              <w:bottom w:val="single" w:sz="4" w:space="0" w:color="auto"/>
              <w:right w:val="single" w:sz="4" w:space="0" w:color="auto"/>
            </w:tcBorders>
            <w:shd w:val="clear" w:color="auto" w:fill="auto"/>
            <w:noWrap/>
            <w:hideMark/>
          </w:tcPr>
          <w:p w14:paraId="17851055" w14:textId="4951814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Levonorgestrel y etinilestradiol con 28-Gragea/Cada gragea contiene: Levonorgestrel 0.15 mg. Etinilestradiol 0.03 mg. Envase con 28 grageas (21 con hormonales y 7 sin hormonales)</w:t>
            </w:r>
          </w:p>
        </w:tc>
        <w:tc>
          <w:tcPr>
            <w:tcW w:w="750" w:type="dxa"/>
            <w:tcBorders>
              <w:top w:val="nil"/>
              <w:left w:val="nil"/>
              <w:bottom w:val="single" w:sz="4" w:space="0" w:color="auto"/>
              <w:right w:val="single" w:sz="4" w:space="0" w:color="auto"/>
            </w:tcBorders>
            <w:shd w:val="clear" w:color="auto" w:fill="auto"/>
            <w:noWrap/>
            <w:hideMark/>
          </w:tcPr>
          <w:p w14:paraId="66D04227" w14:textId="15BA7AB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E86B1A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5930B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8AE1A3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1D7511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DAA30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313</w:t>
            </w:r>
          </w:p>
        </w:tc>
        <w:tc>
          <w:tcPr>
            <w:tcW w:w="1418" w:type="dxa"/>
            <w:tcBorders>
              <w:top w:val="nil"/>
              <w:left w:val="nil"/>
              <w:bottom w:val="single" w:sz="4" w:space="0" w:color="auto"/>
              <w:right w:val="single" w:sz="4" w:space="0" w:color="auto"/>
            </w:tcBorders>
            <w:shd w:val="clear" w:color="auto" w:fill="auto"/>
            <w:hideMark/>
          </w:tcPr>
          <w:p w14:paraId="67AC44D6" w14:textId="5F3CC86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010.000.3509.00</w:t>
            </w:r>
          </w:p>
        </w:tc>
        <w:tc>
          <w:tcPr>
            <w:tcW w:w="1284" w:type="dxa"/>
            <w:tcBorders>
              <w:top w:val="nil"/>
              <w:left w:val="nil"/>
              <w:bottom w:val="single" w:sz="4" w:space="0" w:color="auto"/>
              <w:right w:val="single" w:sz="4" w:space="0" w:color="auto"/>
            </w:tcBorders>
            <w:shd w:val="clear" w:color="auto" w:fill="auto"/>
            <w:noWrap/>
            <w:hideMark/>
          </w:tcPr>
          <w:p w14:paraId="56D9C006" w14:textId="11B1D71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010000350900</w:t>
            </w:r>
          </w:p>
        </w:tc>
        <w:tc>
          <w:tcPr>
            <w:tcW w:w="3648" w:type="dxa"/>
            <w:tcBorders>
              <w:top w:val="nil"/>
              <w:left w:val="nil"/>
              <w:bottom w:val="single" w:sz="4" w:space="0" w:color="auto"/>
              <w:right w:val="single" w:sz="4" w:space="0" w:color="auto"/>
            </w:tcBorders>
            <w:shd w:val="clear" w:color="auto" w:fill="auto"/>
            <w:noWrap/>
            <w:hideMark/>
          </w:tcPr>
          <w:p w14:paraId="7AA890CD" w14:textId="0C198CA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Medroxiprogesterona y cipionato de estradiol-Suspensión inyectable/Cada ampolleta o jeringa contiene: Acetato de Medroxiprogesterona 25 mg. Cipionato de estradiol 5 mg. Envase con una ampolleta o jeringa prellenada con 0.5 ml</w:t>
            </w:r>
          </w:p>
        </w:tc>
        <w:tc>
          <w:tcPr>
            <w:tcW w:w="750" w:type="dxa"/>
            <w:tcBorders>
              <w:top w:val="nil"/>
              <w:left w:val="nil"/>
              <w:bottom w:val="single" w:sz="4" w:space="0" w:color="auto"/>
              <w:right w:val="single" w:sz="4" w:space="0" w:color="auto"/>
            </w:tcBorders>
            <w:shd w:val="clear" w:color="auto" w:fill="auto"/>
            <w:noWrap/>
            <w:hideMark/>
          </w:tcPr>
          <w:p w14:paraId="2FC7F485" w14:textId="07AAA70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4FC697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6690D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D01C3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065164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4E811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314</w:t>
            </w:r>
          </w:p>
        </w:tc>
        <w:tc>
          <w:tcPr>
            <w:tcW w:w="1418" w:type="dxa"/>
            <w:tcBorders>
              <w:top w:val="nil"/>
              <w:left w:val="nil"/>
              <w:bottom w:val="single" w:sz="4" w:space="0" w:color="auto"/>
              <w:right w:val="single" w:sz="4" w:space="0" w:color="auto"/>
            </w:tcBorders>
            <w:shd w:val="clear" w:color="auto" w:fill="auto"/>
            <w:hideMark/>
          </w:tcPr>
          <w:p w14:paraId="7ABA85B3" w14:textId="19357E0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010.000.3510.00</w:t>
            </w:r>
          </w:p>
        </w:tc>
        <w:tc>
          <w:tcPr>
            <w:tcW w:w="1284" w:type="dxa"/>
            <w:tcBorders>
              <w:top w:val="nil"/>
              <w:left w:val="nil"/>
              <w:bottom w:val="single" w:sz="4" w:space="0" w:color="auto"/>
              <w:right w:val="single" w:sz="4" w:space="0" w:color="auto"/>
            </w:tcBorders>
            <w:shd w:val="clear" w:color="auto" w:fill="auto"/>
            <w:noWrap/>
            <w:hideMark/>
          </w:tcPr>
          <w:p w14:paraId="60A80F06" w14:textId="6D5A69C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010000351000</w:t>
            </w:r>
          </w:p>
        </w:tc>
        <w:tc>
          <w:tcPr>
            <w:tcW w:w="3648" w:type="dxa"/>
            <w:tcBorders>
              <w:top w:val="nil"/>
              <w:left w:val="nil"/>
              <w:bottom w:val="single" w:sz="4" w:space="0" w:color="auto"/>
              <w:right w:val="single" w:sz="4" w:space="0" w:color="auto"/>
            </w:tcBorders>
            <w:shd w:val="clear" w:color="auto" w:fill="auto"/>
            <w:noWrap/>
            <w:hideMark/>
          </w:tcPr>
          <w:p w14:paraId="2A5541B5" w14:textId="40A4A23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Etonogestrel-Implante subcutáneo/Cada implante contiene: Etonogestrel 68.0 mg. Implante y aplicador</w:t>
            </w:r>
          </w:p>
        </w:tc>
        <w:tc>
          <w:tcPr>
            <w:tcW w:w="750" w:type="dxa"/>
            <w:tcBorders>
              <w:top w:val="nil"/>
              <w:left w:val="nil"/>
              <w:bottom w:val="single" w:sz="4" w:space="0" w:color="auto"/>
              <w:right w:val="single" w:sz="4" w:space="0" w:color="auto"/>
            </w:tcBorders>
            <w:shd w:val="clear" w:color="auto" w:fill="auto"/>
            <w:noWrap/>
            <w:hideMark/>
          </w:tcPr>
          <w:p w14:paraId="23C67F24" w14:textId="463559B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1085F5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93F8A7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AEDD1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0EE31D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15320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315</w:t>
            </w:r>
          </w:p>
        </w:tc>
        <w:tc>
          <w:tcPr>
            <w:tcW w:w="1418" w:type="dxa"/>
            <w:tcBorders>
              <w:top w:val="nil"/>
              <w:left w:val="nil"/>
              <w:bottom w:val="single" w:sz="4" w:space="0" w:color="auto"/>
              <w:right w:val="single" w:sz="4" w:space="0" w:color="auto"/>
            </w:tcBorders>
            <w:shd w:val="clear" w:color="auto" w:fill="auto"/>
            <w:hideMark/>
          </w:tcPr>
          <w:p w14:paraId="652C4CBE" w14:textId="5FCCE6E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010.000.3511.00</w:t>
            </w:r>
          </w:p>
        </w:tc>
        <w:tc>
          <w:tcPr>
            <w:tcW w:w="1284" w:type="dxa"/>
            <w:tcBorders>
              <w:top w:val="nil"/>
              <w:left w:val="nil"/>
              <w:bottom w:val="single" w:sz="4" w:space="0" w:color="auto"/>
              <w:right w:val="single" w:sz="4" w:space="0" w:color="auto"/>
            </w:tcBorders>
            <w:shd w:val="clear" w:color="auto" w:fill="auto"/>
            <w:noWrap/>
            <w:hideMark/>
          </w:tcPr>
          <w:p w14:paraId="6F891154" w14:textId="15D37BF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010000351100</w:t>
            </w:r>
          </w:p>
        </w:tc>
        <w:tc>
          <w:tcPr>
            <w:tcW w:w="3648" w:type="dxa"/>
            <w:tcBorders>
              <w:top w:val="nil"/>
              <w:left w:val="nil"/>
              <w:bottom w:val="single" w:sz="4" w:space="0" w:color="auto"/>
              <w:right w:val="single" w:sz="4" w:space="0" w:color="auto"/>
            </w:tcBorders>
            <w:shd w:val="clear" w:color="auto" w:fill="auto"/>
            <w:noWrap/>
            <w:hideMark/>
          </w:tcPr>
          <w:p w14:paraId="786AAA77" w14:textId="6964D73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Norelgestromina y etinilestradiol-Parche/Cada parche contiene: Norelgestromina 6.00 mg. Etinilestradiol 0.60 mg. Envase con 3 parches</w:t>
            </w:r>
          </w:p>
        </w:tc>
        <w:tc>
          <w:tcPr>
            <w:tcW w:w="750" w:type="dxa"/>
            <w:tcBorders>
              <w:top w:val="nil"/>
              <w:left w:val="nil"/>
              <w:bottom w:val="single" w:sz="4" w:space="0" w:color="auto"/>
              <w:right w:val="single" w:sz="4" w:space="0" w:color="auto"/>
            </w:tcBorders>
            <w:shd w:val="clear" w:color="auto" w:fill="auto"/>
            <w:noWrap/>
            <w:hideMark/>
          </w:tcPr>
          <w:p w14:paraId="2F1A8740" w14:textId="0A6FDAD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C36B0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EECED8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260A6D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32607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CFA0E5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316</w:t>
            </w:r>
          </w:p>
        </w:tc>
        <w:tc>
          <w:tcPr>
            <w:tcW w:w="1418" w:type="dxa"/>
            <w:tcBorders>
              <w:top w:val="nil"/>
              <w:left w:val="nil"/>
              <w:bottom w:val="single" w:sz="4" w:space="0" w:color="auto"/>
              <w:right w:val="single" w:sz="4" w:space="0" w:color="auto"/>
            </w:tcBorders>
            <w:shd w:val="clear" w:color="auto" w:fill="auto"/>
            <w:hideMark/>
          </w:tcPr>
          <w:p w14:paraId="700523A0" w14:textId="2F54D2A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010.000.3515.00</w:t>
            </w:r>
          </w:p>
        </w:tc>
        <w:tc>
          <w:tcPr>
            <w:tcW w:w="1284" w:type="dxa"/>
            <w:tcBorders>
              <w:top w:val="nil"/>
              <w:left w:val="nil"/>
              <w:bottom w:val="single" w:sz="4" w:space="0" w:color="auto"/>
              <w:right w:val="single" w:sz="4" w:space="0" w:color="auto"/>
            </w:tcBorders>
            <w:shd w:val="clear" w:color="auto" w:fill="auto"/>
            <w:noWrap/>
            <w:hideMark/>
          </w:tcPr>
          <w:p w14:paraId="1034B347" w14:textId="126BA7B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010000351500</w:t>
            </w:r>
          </w:p>
        </w:tc>
        <w:tc>
          <w:tcPr>
            <w:tcW w:w="3648" w:type="dxa"/>
            <w:tcBorders>
              <w:top w:val="nil"/>
              <w:left w:val="nil"/>
              <w:bottom w:val="single" w:sz="4" w:space="0" w:color="auto"/>
              <w:right w:val="single" w:sz="4" w:space="0" w:color="auto"/>
            </w:tcBorders>
            <w:shd w:val="clear" w:color="auto" w:fill="auto"/>
            <w:noWrap/>
            <w:hideMark/>
          </w:tcPr>
          <w:p w14:paraId="50CE71E6" w14:textId="276CBF1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Noretisterona y estradiol-Solución inyectable/Cada ampolleta o jeringacontiene: Enantato de noretisterona 50 mg. Valerato de estradiol 5 mg. Envase con una ampolleta o jeringa</w:t>
            </w:r>
          </w:p>
        </w:tc>
        <w:tc>
          <w:tcPr>
            <w:tcW w:w="750" w:type="dxa"/>
            <w:tcBorders>
              <w:top w:val="nil"/>
              <w:left w:val="nil"/>
              <w:bottom w:val="single" w:sz="4" w:space="0" w:color="auto"/>
              <w:right w:val="single" w:sz="4" w:space="0" w:color="auto"/>
            </w:tcBorders>
            <w:shd w:val="clear" w:color="auto" w:fill="auto"/>
            <w:noWrap/>
            <w:hideMark/>
          </w:tcPr>
          <w:p w14:paraId="1AF46CDC" w14:textId="1C92817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E00E16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D4101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C7972B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8657DBB"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AAD55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317</w:t>
            </w:r>
          </w:p>
        </w:tc>
        <w:tc>
          <w:tcPr>
            <w:tcW w:w="1418" w:type="dxa"/>
            <w:tcBorders>
              <w:top w:val="nil"/>
              <w:left w:val="nil"/>
              <w:bottom w:val="single" w:sz="4" w:space="0" w:color="auto"/>
              <w:right w:val="single" w:sz="4" w:space="0" w:color="auto"/>
            </w:tcBorders>
            <w:shd w:val="clear" w:color="auto" w:fill="auto"/>
            <w:hideMark/>
          </w:tcPr>
          <w:p w14:paraId="19C697D0" w14:textId="61C58BE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010.000.3622.00</w:t>
            </w:r>
          </w:p>
        </w:tc>
        <w:tc>
          <w:tcPr>
            <w:tcW w:w="1284" w:type="dxa"/>
            <w:tcBorders>
              <w:top w:val="nil"/>
              <w:left w:val="nil"/>
              <w:bottom w:val="single" w:sz="4" w:space="0" w:color="auto"/>
              <w:right w:val="single" w:sz="4" w:space="0" w:color="auto"/>
            </w:tcBorders>
            <w:shd w:val="clear" w:color="auto" w:fill="auto"/>
            <w:noWrap/>
            <w:hideMark/>
          </w:tcPr>
          <w:p w14:paraId="72BAC50D" w14:textId="46414C2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010000362200</w:t>
            </w:r>
          </w:p>
        </w:tc>
        <w:tc>
          <w:tcPr>
            <w:tcW w:w="3648" w:type="dxa"/>
            <w:tcBorders>
              <w:top w:val="nil"/>
              <w:left w:val="nil"/>
              <w:bottom w:val="single" w:sz="4" w:space="0" w:color="auto"/>
              <w:right w:val="single" w:sz="4" w:space="0" w:color="auto"/>
            </w:tcBorders>
            <w:shd w:val="clear" w:color="auto" w:fill="auto"/>
            <w:noWrap/>
            <w:hideMark/>
          </w:tcPr>
          <w:p w14:paraId="0226704C" w14:textId="4E2240AB"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Electrolitos orales (Fórmula de osmolaridad baja)-Polvo/Cada sobre contiene: Glucosa anhidra o glucosa 13.5 g Cloruro de potasio 1.5 g Cloruro de sodio 2.6 g Citrato trisódico dihidratado 2.9 g Envase con 20.5 g</w:t>
            </w:r>
          </w:p>
        </w:tc>
        <w:tc>
          <w:tcPr>
            <w:tcW w:w="750" w:type="dxa"/>
            <w:tcBorders>
              <w:top w:val="nil"/>
              <w:left w:val="nil"/>
              <w:bottom w:val="single" w:sz="4" w:space="0" w:color="auto"/>
              <w:right w:val="single" w:sz="4" w:space="0" w:color="auto"/>
            </w:tcBorders>
            <w:shd w:val="clear" w:color="auto" w:fill="auto"/>
            <w:noWrap/>
            <w:hideMark/>
          </w:tcPr>
          <w:p w14:paraId="17AECEBB" w14:textId="1062A2C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83D9B7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E8262F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B1CBC0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CFCA337"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5431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318</w:t>
            </w:r>
          </w:p>
        </w:tc>
        <w:tc>
          <w:tcPr>
            <w:tcW w:w="1418" w:type="dxa"/>
            <w:tcBorders>
              <w:top w:val="single" w:sz="4" w:space="0" w:color="auto"/>
              <w:left w:val="nil"/>
              <w:bottom w:val="single" w:sz="4" w:space="0" w:color="auto"/>
              <w:right w:val="single" w:sz="4" w:space="0" w:color="auto"/>
            </w:tcBorders>
            <w:shd w:val="clear" w:color="auto" w:fill="auto"/>
            <w:hideMark/>
          </w:tcPr>
          <w:p w14:paraId="713B2F6D" w14:textId="2DA92F6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010.000.3623.00</w:t>
            </w:r>
          </w:p>
        </w:tc>
        <w:tc>
          <w:tcPr>
            <w:tcW w:w="1284" w:type="dxa"/>
            <w:tcBorders>
              <w:top w:val="single" w:sz="4" w:space="0" w:color="auto"/>
              <w:left w:val="nil"/>
              <w:bottom w:val="single" w:sz="4" w:space="0" w:color="auto"/>
              <w:right w:val="single" w:sz="4" w:space="0" w:color="auto"/>
            </w:tcBorders>
            <w:shd w:val="clear" w:color="auto" w:fill="auto"/>
            <w:noWrap/>
            <w:hideMark/>
          </w:tcPr>
          <w:p w14:paraId="06976EA6" w14:textId="261662D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010000362300</w:t>
            </w:r>
          </w:p>
        </w:tc>
        <w:tc>
          <w:tcPr>
            <w:tcW w:w="3648" w:type="dxa"/>
            <w:tcBorders>
              <w:top w:val="single" w:sz="4" w:space="0" w:color="auto"/>
              <w:left w:val="nil"/>
              <w:bottom w:val="single" w:sz="4" w:space="0" w:color="auto"/>
              <w:right w:val="single" w:sz="4" w:space="0" w:color="auto"/>
            </w:tcBorders>
            <w:shd w:val="clear" w:color="auto" w:fill="auto"/>
            <w:noWrap/>
            <w:hideMark/>
          </w:tcPr>
          <w:p w14:paraId="7A7C8821" w14:textId="0CE219D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Electrolitos orales-Polvo para solución oral/Cada sobre con polvo contiene: Glucosa 20.0 g. Cloruro de potasio 1.5 g. Cloruro de sodio 3.5 g Citrato trisódico. dihidratado 2.9 g. Envase con 27.9 g</w:t>
            </w:r>
          </w:p>
        </w:tc>
        <w:tc>
          <w:tcPr>
            <w:tcW w:w="750" w:type="dxa"/>
            <w:tcBorders>
              <w:top w:val="single" w:sz="4" w:space="0" w:color="auto"/>
              <w:left w:val="nil"/>
              <w:bottom w:val="single" w:sz="4" w:space="0" w:color="auto"/>
              <w:right w:val="single" w:sz="4" w:space="0" w:color="auto"/>
            </w:tcBorders>
            <w:shd w:val="clear" w:color="auto" w:fill="auto"/>
            <w:noWrap/>
            <w:hideMark/>
          </w:tcPr>
          <w:p w14:paraId="167F522D" w14:textId="39C62E8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2D80495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2D89480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069DC0D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ABB10A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0E796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319</w:t>
            </w:r>
          </w:p>
        </w:tc>
        <w:tc>
          <w:tcPr>
            <w:tcW w:w="1418" w:type="dxa"/>
            <w:tcBorders>
              <w:top w:val="nil"/>
              <w:left w:val="nil"/>
              <w:bottom w:val="single" w:sz="4" w:space="0" w:color="auto"/>
              <w:right w:val="single" w:sz="4" w:space="0" w:color="auto"/>
            </w:tcBorders>
            <w:shd w:val="clear" w:color="auto" w:fill="auto"/>
            <w:hideMark/>
          </w:tcPr>
          <w:p w14:paraId="4D535694" w14:textId="7ACA431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010.000.3662.00</w:t>
            </w:r>
          </w:p>
        </w:tc>
        <w:tc>
          <w:tcPr>
            <w:tcW w:w="1284" w:type="dxa"/>
            <w:tcBorders>
              <w:top w:val="nil"/>
              <w:left w:val="nil"/>
              <w:bottom w:val="single" w:sz="4" w:space="0" w:color="auto"/>
              <w:right w:val="single" w:sz="4" w:space="0" w:color="auto"/>
            </w:tcBorders>
            <w:shd w:val="clear" w:color="auto" w:fill="auto"/>
            <w:noWrap/>
            <w:hideMark/>
          </w:tcPr>
          <w:p w14:paraId="112D4B87" w14:textId="0331A5C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010000366200</w:t>
            </w:r>
          </w:p>
        </w:tc>
        <w:tc>
          <w:tcPr>
            <w:tcW w:w="3648" w:type="dxa"/>
            <w:tcBorders>
              <w:top w:val="nil"/>
              <w:left w:val="nil"/>
              <w:bottom w:val="single" w:sz="4" w:space="0" w:color="auto"/>
              <w:right w:val="single" w:sz="4" w:space="0" w:color="auto"/>
            </w:tcBorders>
            <w:shd w:val="clear" w:color="auto" w:fill="auto"/>
            <w:noWrap/>
            <w:hideMark/>
          </w:tcPr>
          <w:p w14:paraId="11B732C4" w14:textId="11E61E8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Seroalbúmina humana o albúmina humana 12.5 g-Solución inyectable/Cada envase contiene: Seroalbúmina humana o albúmina humana 12.5 g. Envase con 50 ml</w:t>
            </w:r>
          </w:p>
        </w:tc>
        <w:tc>
          <w:tcPr>
            <w:tcW w:w="750" w:type="dxa"/>
            <w:tcBorders>
              <w:top w:val="nil"/>
              <w:left w:val="nil"/>
              <w:bottom w:val="single" w:sz="4" w:space="0" w:color="auto"/>
              <w:right w:val="single" w:sz="4" w:space="0" w:color="auto"/>
            </w:tcBorders>
            <w:shd w:val="clear" w:color="auto" w:fill="auto"/>
            <w:noWrap/>
            <w:hideMark/>
          </w:tcPr>
          <w:p w14:paraId="3C234FF0" w14:textId="3F58738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1BE6FA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1CDF56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54BDF1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3A3039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7AF4E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320</w:t>
            </w:r>
          </w:p>
        </w:tc>
        <w:tc>
          <w:tcPr>
            <w:tcW w:w="1418" w:type="dxa"/>
            <w:tcBorders>
              <w:top w:val="nil"/>
              <w:left w:val="nil"/>
              <w:bottom w:val="single" w:sz="4" w:space="0" w:color="auto"/>
              <w:right w:val="single" w:sz="4" w:space="0" w:color="auto"/>
            </w:tcBorders>
            <w:shd w:val="clear" w:color="auto" w:fill="auto"/>
            <w:hideMark/>
          </w:tcPr>
          <w:p w14:paraId="5912A6D3" w14:textId="2342510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010.000.3830.00</w:t>
            </w:r>
          </w:p>
        </w:tc>
        <w:tc>
          <w:tcPr>
            <w:tcW w:w="1284" w:type="dxa"/>
            <w:tcBorders>
              <w:top w:val="nil"/>
              <w:left w:val="nil"/>
              <w:bottom w:val="single" w:sz="4" w:space="0" w:color="auto"/>
              <w:right w:val="single" w:sz="4" w:space="0" w:color="auto"/>
            </w:tcBorders>
            <w:shd w:val="clear" w:color="auto" w:fill="auto"/>
            <w:noWrap/>
            <w:hideMark/>
          </w:tcPr>
          <w:p w14:paraId="3B96C31F" w14:textId="3F2EAD5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010000383000</w:t>
            </w:r>
          </w:p>
        </w:tc>
        <w:tc>
          <w:tcPr>
            <w:tcW w:w="3648" w:type="dxa"/>
            <w:tcBorders>
              <w:top w:val="nil"/>
              <w:left w:val="nil"/>
              <w:bottom w:val="single" w:sz="4" w:space="0" w:color="auto"/>
              <w:right w:val="single" w:sz="4" w:space="0" w:color="auto"/>
            </w:tcBorders>
            <w:shd w:val="clear" w:color="auto" w:fill="auto"/>
            <w:noWrap/>
            <w:hideMark/>
          </w:tcPr>
          <w:p w14:paraId="21C84744" w14:textId="4C7C875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L-ornitina-L-aspartato-Granulado/Cada sobre contiene: L-ornitina-L-aspartato 3 g. Envase con 10 sobres</w:t>
            </w:r>
          </w:p>
        </w:tc>
        <w:tc>
          <w:tcPr>
            <w:tcW w:w="750" w:type="dxa"/>
            <w:tcBorders>
              <w:top w:val="nil"/>
              <w:left w:val="nil"/>
              <w:bottom w:val="single" w:sz="4" w:space="0" w:color="auto"/>
              <w:right w:val="single" w:sz="4" w:space="0" w:color="auto"/>
            </w:tcBorders>
            <w:shd w:val="clear" w:color="auto" w:fill="auto"/>
            <w:noWrap/>
            <w:hideMark/>
          </w:tcPr>
          <w:p w14:paraId="1B62CEBA" w14:textId="1D309FF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8A172F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4C331F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607CD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03F403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CDF23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321</w:t>
            </w:r>
          </w:p>
        </w:tc>
        <w:tc>
          <w:tcPr>
            <w:tcW w:w="1418" w:type="dxa"/>
            <w:tcBorders>
              <w:top w:val="nil"/>
              <w:left w:val="nil"/>
              <w:bottom w:val="single" w:sz="4" w:space="0" w:color="auto"/>
              <w:right w:val="single" w:sz="4" w:space="0" w:color="auto"/>
            </w:tcBorders>
            <w:shd w:val="clear" w:color="auto" w:fill="auto"/>
            <w:hideMark/>
          </w:tcPr>
          <w:p w14:paraId="1AD184C4" w14:textId="6941250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010.000.4023.00</w:t>
            </w:r>
          </w:p>
        </w:tc>
        <w:tc>
          <w:tcPr>
            <w:tcW w:w="1284" w:type="dxa"/>
            <w:tcBorders>
              <w:top w:val="nil"/>
              <w:left w:val="nil"/>
              <w:bottom w:val="single" w:sz="4" w:space="0" w:color="auto"/>
              <w:right w:val="single" w:sz="4" w:space="0" w:color="auto"/>
            </w:tcBorders>
            <w:shd w:val="clear" w:color="auto" w:fill="auto"/>
            <w:noWrap/>
            <w:hideMark/>
          </w:tcPr>
          <w:p w14:paraId="72DF1EF4" w14:textId="3D29432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010000402300</w:t>
            </w:r>
          </w:p>
        </w:tc>
        <w:tc>
          <w:tcPr>
            <w:tcW w:w="3648" w:type="dxa"/>
            <w:tcBorders>
              <w:top w:val="nil"/>
              <w:left w:val="nil"/>
              <w:bottom w:val="single" w:sz="4" w:space="0" w:color="auto"/>
              <w:right w:val="single" w:sz="4" w:space="0" w:color="auto"/>
            </w:tcBorders>
            <w:shd w:val="clear" w:color="auto" w:fill="auto"/>
            <w:noWrap/>
            <w:hideMark/>
          </w:tcPr>
          <w:p w14:paraId="74B368FA" w14:textId="189D4936"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Rosuvastatina-Tableta/Cada tableta contiene: Rosuvastatina cálcica equivalente a 10 mg de rosuvastatina Envase con 30 tabletas</w:t>
            </w:r>
          </w:p>
        </w:tc>
        <w:tc>
          <w:tcPr>
            <w:tcW w:w="750" w:type="dxa"/>
            <w:tcBorders>
              <w:top w:val="nil"/>
              <w:left w:val="nil"/>
              <w:bottom w:val="single" w:sz="4" w:space="0" w:color="auto"/>
              <w:right w:val="single" w:sz="4" w:space="0" w:color="auto"/>
            </w:tcBorders>
            <w:shd w:val="clear" w:color="auto" w:fill="auto"/>
            <w:noWrap/>
            <w:hideMark/>
          </w:tcPr>
          <w:p w14:paraId="21CF4638" w14:textId="7522CC5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C58E8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0F90BF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D4CA41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5FC407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58FA3F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322</w:t>
            </w:r>
          </w:p>
        </w:tc>
        <w:tc>
          <w:tcPr>
            <w:tcW w:w="1418" w:type="dxa"/>
            <w:tcBorders>
              <w:top w:val="nil"/>
              <w:left w:val="nil"/>
              <w:bottom w:val="single" w:sz="4" w:space="0" w:color="auto"/>
              <w:right w:val="single" w:sz="4" w:space="0" w:color="auto"/>
            </w:tcBorders>
            <w:shd w:val="clear" w:color="auto" w:fill="auto"/>
            <w:hideMark/>
          </w:tcPr>
          <w:p w14:paraId="52916191" w14:textId="37EF145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010.000.4024.05</w:t>
            </w:r>
          </w:p>
        </w:tc>
        <w:tc>
          <w:tcPr>
            <w:tcW w:w="1284" w:type="dxa"/>
            <w:tcBorders>
              <w:top w:val="nil"/>
              <w:left w:val="nil"/>
              <w:bottom w:val="single" w:sz="4" w:space="0" w:color="auto"/>
              <w:right w:val="single" w:sz="4" w:space="0" w:color="auto"/>
            </w:tcBorders>
            <w:shd w:val="clear" w:color="auto" w:fill="auto"/>
            <w:noWrap/>
            <w:hideMark/>
          </w:tcPr>
          <w:p w14:paraId="2E58CBAC" w14:textId="13392FC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010000402405</w:t>
            </w:r>
          </w:p>
        </w:tc>
        <w:tc>
          <w:tcPr>
            <w:tcW w:w="3648" w:type="dxa"/>
            <w:tcBorders>
              <w:top w:val="nil"/>
              <w:left w:val="nil"/>
              <w:bottom w:val="single" w:sz="4" w:space="0" w:color="auto"/>
              <w:right w:val="single" w:sz="4" w:space="0" w:color="auto"/>
            </w:tcBorders>
            <w:shd w:val="clear" w:color="auto" w:fill="auto"/>
            <w:noWrap/>
            <w:hideMark/>
          </w:tcPr>
          <w:p w14:paraId="1F8A50B7" w14:textId="5B41775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Ezetimiba-Tableta/Cada tableta contiene: Ezetimiba 10 mg. Envase con 30 tabletas</w:t>
            </w:r>
          </w:p>
        </w:tc>
        <w:tc>
          <w:tcPr>
            <w:tcW w:w="750" w:type="dxa"/>
            <w:tcBorders>
              <w:top w:val="nil"/>
              <w:left w:val="nil"/>
              <w:bottom w:val="single" w:sz="4" w:space="0" w:color="auto"/>
              <w:right w:val="single" w:sz="4" w:space="0" w:color="auto"/>
            </w:tcBorders>
            <w:shd w:val="clear" w:color="auto" w:fill="auto"/>
            <w:noWrap/>
            <w:hideMark/>
          </w:tcPr>
          <w:p w14:paraId="18473E0C" w14:textId="396EC9C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02403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A1D8B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C02798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EF2F6C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941D1E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323</w:t>
            </w:r>
          </w:p>
        </w:tc>
        <w:tc>
          <w:tcPr>
            <w:tcW w:w="1418" w:type="dxa"/>
            <w:tcBorders>
              <w:top w:val="nil"/>
              <w:left w:val="nil"/>
              <w:bottom w:val="single" w:sz="4" w:space="0" w:color="auto"/>
              <w:right w:val="single" w:sz="4" w:space="0" w:color="auto"/>
            </w:tcBorders>
            <w:shd w:val="clear" w:color="auto" w:fill="auto"/>
            <w:hideMark/>
          </w:tcPr>
          <w:p w14:paraId="0D1F2986" w14:textId="42AA897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010.000.4025.01</w:t>
            </w:r>
          </w:p>
        </w:tc>
        <w:tc>
          <w:tcPr>
            <w:tcW w:w="1284" w:type="dxa"/>
            <w:tcBorders>
              <w:top w:val="nil"/>
              <w:left w:val="nil"/>
              <w:bottom w:val="single" w:sz="4" w:space="0" w:color="auto"/>
              <w:right w:val="single" w:sz="4" w:space="0" w:color="auto"/>
            </w:tcBorders>
            <w:shd w:val="clear" w:color="auto" w:fill="auto"/>
            <w:noWrap/>
            <w:hideMark/>
          </w:tcPr>
          <w:p w14:paraId="7F88A489" w14:textId="4DFEDA1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010000402501</w:t>
            </w:r>
          </w:p>
        </w:tc>
        <w:tc>
          <w:tcPr>
            <w:tcW w:w="3648" w:type="dxa"/>
            <w:tcBorders>
              <w:top w:val="nil"/>
              <w:left w:val="nil"/>
              <w:bottom w:val="single" w:sz="4" w:space="0" w:color="auto"/>
              <w:right w:val="single" w:sz="4" w:space="0" w:color="auto"/>
            </w:tcBorders>
            <w:shd w:val="clear" w:color="auto" w:fill="auto"/>
            <w:noWrap/>
            <w:hideMark/>
          </w:tcPr>
          <w:p w14:paraId="381D1814" w14:textId="0B0D634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Ezetimiba-Simvastatina-Comprimido/Cada comprimido contiene: Ezetimiba 10 mg. Simvastatina 20 mg. Envase con 28 comprimidos</w:t>
            </w:r>
          </w:p>
        </w:tc>
        <w:tc>
          <w:tcPr>
            <w:tcW w:w="750" w:type="dxa"/>
            <w:tcBorders>
              <w:top w:val="nil"/>
              <w:left w:val="nil"/>
              <w:bottom w:val="single" w:sz="4" w:space="0" w:color="auto"/>
              <w:right w:val="single" w:sz="4" w:space="0" w:color="auto"/>
            </w:tcBorders>
            <w:shd w:val="clear" w:color="auto" w:fill="auto"/>
            <w:noWrap/>
            <w:hideMark/>
          </w:tcPr>
          <w:p w14:paraId="4F3177EE" w14:textId="7E9E6BD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7D2B5E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9A6ED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499E50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F39274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F14E7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324</w:t>
            </w:r>
          </w:p>
        </w:tc>
        <w:tc>
          <w:tcPr>
            <w:tcW w:w="1418" w:type="dxa"/>
            <w:tcBorders>
              <w:top w:val="nil"/>
              <w:left w:val="nil"/>
              <w:bottom w:val="single" w:sz="4" w:space="0" w:color="auto"/>
              <w:right w:val="single" w:sz="4" w:space="0" w:color="auto"/>
            </w:tcBorders>
            <w:shd w:val="clear" w:color="auto" w:fill="auto"/>
            <w:hideMark/>
          </w:tcPr>
          <w:p w14:paraId="095AEFFD" w14:textId="0E94A70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010.000.4028.00</w:t>
            </w:r>
          </w:p>
        </w:tc>
        <w:tc>
          <w:tcPr>
            <w:tcW w:w="1284" w:type="dxa"/>
            <w:tcBorders>
              <w:top w:val="nil"/>
              <w:left w:val="nil"/>
              <w:bottom w:val="single" w:sz="4" w:space="0" w:color="auto"/>
              <w:right w:val="single" w:sz="4" w:space="0" w:color="auto"/>
            </w:tcBorders>
            <w:shd w:val="clear" w:color="auto" w:fill="auto"/>
            <w:noWrap/>
            <w:hideMark/>
          </w:tcPr>
          <w:p w14:paraId="00B57376" w14:textId="3004FD0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010000402800</w:t>
            </w:r>
          </w:p>
        </w:tc>
        <w:tc>
          <w:tcPr>
            <w:tcW w:w="3648" w:type="dxa"/>
            <w:tcBorders>
              <w:top w:val="nil"/>
              <w:left w:val="nil"/>
              <w:bottom w:val="single" w:sz="4" w:space="0" w:color="auto"/>
              <w:right w:val="single" w:sz="4" w:space="0" w:color="auto"/>
            </w:tcBorders>
            <w:shd w:val="clear" w:color="auto" w:fill="auto"/>
            <w:noWrap/>
            <w:hideMark/>
          </w:tcPr>
          <w:p w14:paraId="4C1B3255" w14:textId="21EC17B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Clonixinato de lisina-Solución inyectable/Cada ampolleta contiene: Clonixinato de Lisina 100 mg. Envase con 5 ampolletas con 2 ml</w:t>
            </w:r>
          </w:p>
        </w:tc>
        <w:tc>
          <w:tcPr>
            <w:tcW w:w="750" w:type="dxa"/>
            <w:tcBorders>
              <w:top w:val="nil"/>
              <w:left w:val="nil"/>
              <w:bottom w:val="single" w:sz="4" w:space="0" w:color="auto"/>
              <w:right w:val="single" w:sz="4" w:space="0" w:color="auto"/>
            </w:tcBorders>
            <w:shd w:val="clear" w:color="auto" w:fill="auto"/>
            <w:noWrap/>
            <w:hideMark/>
          </w:tcPr>
          <w:p w14:paraId="4A66D71F" w14:textId="026500F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657A94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C072ED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A9DB51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F542BB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A45BD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325</w:t>
            </w:r>
          </w:p>
        </w:tc>
        <w:tc>
          <w:tcPr>
            <w:tcW w:w="1418" w:type="dxa"/>
            <w:tcBorders>
              <w:top w:val="nil"/>
              <w:left w:val="nil"/>
              <w:bottom w:val="single" w:sz="4" w:space="0" w:color="auto"/>
              <w:right w:val="single" w:sz="4" w:space="0" w:color="auto"/>
            </w:tcBorders>
            <w:shd w:val="clear" w:color="auto" w:fill="auto"/>
            <w:hideMark/>
          </w:tcPr>
          <w:p w14:paraId="3263C515" w14:textId="48A50E1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010.000.4036.00</w:t>
            </w:r>
          </w:p>
        </w:tc>
        <w:tc>
          <w:tcPr>
            <w:tcW w:w="1284" w:type="dxa"/>
            <w:tcBorders>
              <w:top w:val="nil"/>
              <w:left w:val="nil"/>
              <w:bottom w:val="single" w:sz="4" w:space="0" w:color="auto"/>
              <w:right w:val="single" w:sz="4" w:space="0" w:color="auto"/>
            </w:tcBorders>
            <w:shd w:val="clear" w:color="auto" w:fill="auto"/>
            <w:noWrap/>
            <w:hideMark/>
          </w:tcPr>
          <w:p w14:paraId="388C9437" w14:textId="500E521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010000403600</w:t>
            </w:r>
          </w:p>
        </w:tc>
        <w:tc>
          <w:tcPr>
            <w:tcW w:w="3648" w:type="dxa"/>
            <w:tcBorders>
              <w:top w:val="nil"/>
              <w:left w:val="nil"/>
              <w:bottom w:val="single" w:sz="4" w:space="0" w:color="auto"/>
              <w:right w:val="single" w:sz="4" w:space="0" w:color="auto"/>
            </w:tcBorders>
            <w:shd w:val="clear" w:color="auto" w:fill="auto"/>
            <w:noWrap/>
            <w:hideMark/>
          </w:tcPr>
          <w:p w14:paraId="041ED6CE" w14:textId="73F6F187"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Etofenamato-Solución inyectable/Cada ampolleta contiene: Etofenamato 1 g. Envase con una ampolletade 2 ml</w:t>
            </w:r>
          </w:p>
        </w:tc>
        <w:tc>
          <w:tcPr>
            <w:tcW w:w="750" w:type="dxa"/>
            <w:tcBorders>
              <w:top w:val="nil"/>
              <w:left w:val="nil"/>
              <w:bottom w:val="single" w:sz="4" w:space="0" w:color="auto"/>
              <w:right w:val="single" w:sz="4" w:space="0" w:color="auto"/>
            </w:tcBorders>
            <w:shd w:val="clear" w:color="auto" w:fill="auto"/>
            <w:noWrap/>
            <w:hideMark/>
          </w:tcPr>
          <w:p w14:paraId="2E2341A1" w14:textId="0EA442B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999781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A0991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F1EE56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B065CD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1CD56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326</w:t>
            </w:r>
          </w:p>
        </w:tc>
        <w:tc>
          <w:tcPr>
            <w:tcW w:w="1418" w:type="dxa"/>
            <w:tcBorders>
              <w:top w:val="nil"/>
              <w:left w:val="nil"/>
              <w:bottom w:val="single" w:sz="4" w:space="0" w:color="auto"/>
              <w:right w:val="single" w:sz="4" w:space="0" w:color="auto"/>
            </w:tcBorders>
            <w:shd w:val="clear" w:color="auto" w:fill="auto"/>
            <w:hideMark/>
          </w:tcPr>
          <w:p w14:paraId="1C33C1C9" w14:textId="4D6F810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010.000.4095.00</w:t>
            </w:r>
          </w:p>
        </w:tc>
        <w:tc>
          <w:tcPr>
            <w:tcW w:w="1284" w:type="dxa"/>
            <w:tcBorders>
              <w:top w:val="nil"/>
              <w:left w:val="nil"/>
              <w:bottom w:val="single" w:sz="4" w:space="0" w:color="auto"/>
              <w:right w:val="single" w:sz="4" w:space="0" w:color="auto"/>
            </w:tcBorders>
            <w:shd w:val="clear" w:color="auto" w:fill="auto"/>
            <w:noWrap/>
            <w:hideMark/>
          </w:tcPr>
          <w:p w14:paraId="089E0F1E" w14:textId="3EB5D61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010000409500</w:t>
            </w:r>
          </w:p>
        </w:tc>
        <w:tc>
          <w:tcPr>
            <w:tcW w:w="3648" w:type="dxa"/>
            <w:tcBorders>
              <w:top w:val="nil"/>
              <w:left w:val="nil"/>
              <w:bottom w:val="single" w:sz="4" w:space="0" w:color="auto"/>
              <w:right w:val="single" w:sz="4" w:space="0" w:color="auto"/>
            </w:tcBorders>
            <w:shd w:val="clear" w:color="auto" w:fill="auto"/>
            <w:noWrap/>
            <w:hideMark/>
          </w:tcPr>
          <w:p w14:paraId="32B6B63C" w14:textId="0FC9280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Irbesartán 150 mg-Tableta/Cada tableta contiene: Irbesartán 150 mg. Envase con 28 tabletas</w:t>
            </w:r>
          </w:p>
        </w:tc>
        <w:tc>
          <w:tcPr>
            <w:tcW w:w="750" w:type="dxa"/>
            <w:tcBorders>
              <w:top w:val="nil"/>
              <w:left w:val="nil"/>
              <w:bottom w:val="single" w:sz="4" w:space="0" w:color="auto"/>
              <w:right w:val="single" w:sz="4" w:space="0" w:color="auto"/>
            </w:tcBorders>
            <w:shd w:val="clear" w:color="auto" w:fill="auto"/>
            <w:noWrap/>
            <w:hideMark/>
          </w:tcPr>
          <w:p w14:paraId="2679E873" w14:textId="4430D8C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DD756A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923F41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583C1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880A02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24116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327</w:t>
            </w:r>
          </w:p>
        </w:tc>
        <w:tc>
          <w:tcPr>
            <w:tcW w:w="1418" w:type="dxa"/>
            <w:tcBorders>
              <w:top w:val="nil"/>
              <w:left w:val="nil"/>
              <w:bottom w:val="single" w:sz="4" w:space="0" w:color="auto"/>
              <w:right w:val="single" w:sz="4" w:space="0" w:color="auto"/>
            </w:tcBorders>
            <w:shd w:val="clear" w:color="auto" w:fill="auto"/>
            <w:hideMark/>
          </w:tcPr>
          <w:p w14:paraId="68BB59FA" w14:textId="3F82457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010.000.4096.00</w:t>
            </w:r>
          </w:p>
        </w:tc>
        <w:tc>
          <w:tcPr>
            <w:tcW w:w="1284" w:type="dxa"/>
            <w:tcBorders>
              <w:top w:val="nil"/>
              <w:left w:val="nil"/>
              <w:bottom w:val="single" w:sz="4" w:space="0" w:color="auto"/>
              <w:right w:val="single" w:sz="4" w:space="0" w:color="auto"/>
            </w:tcBorders>
            <w:shd w:val="clear" w:color="auto" w:fill="auto"/>
            <w:noWrap/>
            <w:hideMark/>
          </w:tcPr>
          <w:p w14:paraId="7677BE4F" w14:textId="731B598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010000409600</w:t>
            </w:r>
          </w:p>
        </w:tc>
        <w:tc>
          <w:tcPr>
            <w:tcW w:w="3648" w:type="dxa"/>
            <w:tcBorders>
              <w:top w:val="nil"/>
              <w:left w:val="nil"/>
              <w:bottom w:val="single" w:sz="4" w:space="0" w:color="auto"/>
              <w:right w:val="single" w:sz="4" w:space="0" w:color="auto"/>
            </w:tcBorders>
            <w:shd w:val="clear" w:color="auto" w:fill="auto"/>
            <w:noWrap/>
            <w:hideMark/>
          </w:tcPr>
          <w:p w14:paraId="6ACCCB84" w14:textId="6D01BB4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Irbesartán 300 mg-Tableta/Cada tableta contiene: Irbesartán 300 mg. Envase con 28 tabletas</w:t>
            </w:r>
          </w:p>
        </w:tc>
        <w:tc>
          <w:tcPr>
            <w:tcW w:w="750" w:type="dxa"/>
            <w:tcBorders>
              <w:top w:val="nil"/>
              <w:left w:val="nil"/>
              <w:bottom w:val="single" w:sz="4" w:space="0" w:color="auto"/>
              <w:right w:val="single" w:sz="4" w:space="0" w:color="auto"/>
            </w:tcBorders>
            <w:shd w:val="clear" w:color="auto" w:fill="auto"/>
            <w:noWrap/>
            <w:hideMark/>
          </w:tcPr>
          <w:p w14:paraId="4DA879AB" w14:textId="7897141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350728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479ED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A524C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7B4968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8C413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328</w:t>
            </w:r>
          </w:p>
        </w:tc>
        <w:tc>
          <w:tcPr>
            <w:tcW w:w="1418" w:type="dxa"/>
            <w:tcBorders>
              <w:top w:val="nil"/>
              <w:left w:val="nil"/>
              <w:bottom w:val="single" w:sz="4" w:space="0" w:color="auto"/>
              <w:right w:val="single" w:sz="4" w:space="0" w:color="auto"/>
            </w:tcBorders>
            <w:shd w:val="clear" w:color="auto" w:fill="auto"/>
            <w:hideMark/>
          </w:tcPr>
          <w:p w14:paraId="04AFE243" w14:textId="090DB3C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010.000.4097.00</w:t>
            </w:r>
          </w:p>
        </w:tc>
        <w:tc>
          <w:tcPr>
            <w:tcW w:w="1284" w:type="dxa"/>
            <w:tcBorders>
              <w:top w:val="nil"/>
              <w:left w:val="nil"/>
              <w:bottom w:val="single" w:sz="4" w:space="0" w:color="auto"/>
              <w:right w:val="single" w:sz="4" w:space="0" w:color="auto"/>
            </w:tcBorders>
            <w:shd w:val="clear" w:color="auto" w:fill="auto"/>
            <w:noWrap/>
            <w:hideMark/>
          </w:tcPr>
          <w:p w14:paraId="6A87C5AE" w14:textId="2E1B6FF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010000409700</w:t>
            </w:r>
          </w:p>
        </w:tc>
        <w:tc>
          <w:tcPr>
            <w:tcW w:w="3648" w:type="dxa"/>
            <w:tcBorders>
              <w:top w:val="nil"/>
              <w:left w:val="nil"/>
              <w:bottom w:val="single" w:sz="4" w:space="0" w:color="auto"/>
              <w:right w:val="single" w:sz="4" w:space="0" w:color="auto"/>
            </w:tcBorders>
            <w:shd w:val="clear" w:color="auto" w:fill="auto"/>
            <w:noWrap/>
            <w:hideMark/>
          </w:tcPr>
          <w:p w14:paraId="75B79DE4" w14:textId="3EFA605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Irbesartán-Hidroclorotiazida 150/12.5 mg-Tableta/Cada tableta contiene: Irbesartán 150 mg. Hidroclorotiazida 12.5 mg. Envase con 28 tabletas</w:t>
            </w:r>
          </w:p>
        </w:tc>
        <w:tc>
          <w:tcPr>
            <w:tcW w:w="750" w:type="dxa"/>
            <w:tcBorders>
              <w:top w:val="nil"/>
              <w:left w:val="nil"/>
              <w:bottom w:val="single" w:sz="4" w:space="0" w:color="auto"/>
              <w:right w:val="single" w:sz="4" w:space="0" w:color="auto"/>
            </w:tcBorders>
            <w:shd w:val="clear" w:color="auto" w:fill="auto"/>
            <w:noWrap/>
            <w:hideMark/>
          </w:tcPr>
          <w:p w14:paraId="2031336F" w14:textId="163F339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A8EE9B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7A7DFE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E45680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FEC912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00A07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329</w:t>
            </w:r>
          </w:p>
        </w:tc>
        <w:tc>
          <w:tcPr>
            <w:tcW w:w="1418" w:type="dxa"/>
            <w:tcBorders>
              <w:top w:val="nil"/>
              <w:left w:val="nil"/>
              <w:bottom w:val="single" w:sz="4" w:space="0" w:color="auto"/>
              <w:right w:val="single" w:sz="4" w:space="0" w:color="auto"/>
            </w:tcBorders>
            <w:shd w:val="clear" w:color="auto" w:fill="auto"/>
            <w:hideMark/>
          </w:tcPr>
          <w:p w14:paraId="11192876" w14:textId="5875533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010.000.4098.00</w:t>
            </w:r>
          </w:p>
        </w:tc>
        <w:tc>
          <w:tcPr>
            <w:tcW w:w="1284" w:type="dxa"/>
            <w:tcBorders>
              <w:top w:val="nil"/>
              <w:left w:val="nil"/>
              <w:bottom w:val="single" w:sz="4" w:space="0" w:color="auto"/>
              <w:right w:val="single" w:sz="4" w:space="0" w:color="auto"/>
            </w:tcBorders>
            <w:shd w:val="clear" w:color="auto" w:fill="auto"/>
            <w:noWrap/>
            <w:hideMark/>
          </w:tcPr>
          <w:p w14:paraId="0D31FCEE" w14:textId="33A7D3B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010000409800</w:t>
            </w:r>
          </w:p>
        </w:tc>
        <w:tc>
          <w:tcPr>
            <w:tcW w:w="3648" w:type="dxa"/>
            <w:tcBorders>
              <w:top w:val="nil"/>
              <w:left w:val="nil"/>
              <w:bottom w:val="single" w:sz="4" w:space="0" w:color="auto"/>
              <w:right w:val="single" w:sz="4" w:space="0" w:color="auto"/>
            </w:tcBorders>
            <w:shd w:val="clear" w:color="auto" w:fill="auto"/>
            <w:noWrap/>
            <w:hideMark/>
          </w:tcPr>
          <w:p w14:paraId="51C0E391" w14:textId="7EDF99D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Irbesartán-Hidroclorotiazida 300/12.5 mg-Tableta/Cada tableta contiene: Irbesartán 300 mg. Hidroclorotiazida 12.5 mg. Envase con 28 tabletas</w:t>
            </w:r>
          </w:p>
        </w:tc>
        <w:tc>
          <w:tcPr>
            <w:tcW w:w="750" w:type="dxa"/>
            <w:tcBorders>
              <w:top w:val="nil"/>
              <w:left w:val="nil"/>
              <w:bottom w:val="single" w:sz="4" w:space="0" w:color="auto"/>
              <w:right w:val="single" w:sz="4" w:space="0" w:color="auto"/>
            </w:tcBorders>
            <w:shd w:val="clear" w:color="auto" w:fill="auto"/>
            <w:noWrap/>
            <w:hideMark/>
          </w:tcPr>
          <w:p w14:paraId="6FE718D9" w14:textId="7C6AB66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FB1419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2EAC0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8B594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63C2C1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8913A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330</w:t>
            </w:r>
          </w:p>
        </w:tc>
        <w:tc>
          <w:tcPr>
            <w:tcW w:w="1418" w:type="dxa"/>
            <w:tcBorders>
              <w:top w:val="nil"/>
              <w:left w:val="nil"/>
              <w:bottom w:val="single" w:sz="4" w:space="0" w:color="auto"/>
              <w:right w:val="single" w:sz="4" w:space="0" w:color="auto"/>
            </w:tcBorders>
            <w:shd w:val="clear" w:color="auto" w:fill="auto"/>
            <w:hideMark/>
          </w:tcPr>
          <w:p w14:paraId="12C2E381" w14:textId="1122769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010.000.4110.00</w:t>
            </w:r>
          </w:p>
        </w:tc>
        <w:tc>
          <w:tcPr>
            <w:tcW w:w="1284" w:type="dxa"/>
            <w:tcBorders>
              <w:top w:val="nil"/>
              <w:left w:val="nil"/>
              <w:bottom w:val="single" w:sz="4" w:space="0" w:color="auto"/>
              <w:right w:val="single" w:sz="4" w:space="0" w:color="auto"/>
            </w:tcBorders>
            <w:shd w:val="clear" w:color="auto" w:fill="auto"/>
            <w:noWrap/>
            <w:hideMark/>
          </w:tcPr>
          <w:p w14:paraId="599E8170" w14:textId="346BA21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010000411000</w:t>
            </w:r>
          </w:p>
        </w:tc>
        <w:tc>
          <w:tcPr>
            <w:tcW w:w="3648" w:type="dxa"/>
            <w:tcBorders>
              <w:top w:val="nil"/>
              <w:left w:val="nil"/>
              <w:bottom w:val="single" w:sz="4" w:space="0" w:color="auto"/>
              <w:right w:val="single" w:sz="4" w:space="0" w:color="auto"/>
            </w:tcBorders>
            <w:shd w:val="clear" w:color="auto" w:fill="auto"/>
            <w:noWrap/>
            <w:hideMark/>
          </w:tcPr>
          <w:p w14:paraId="30D87AA8" w14:textId="3E0C8D3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Amiodarona-Tableta/Cada tableta contiene: Clorhidrato de amiodarona 200 mg. Envase con 20 tabletas</w:t>
            </w:r>
          </w:p>
        </w:tc>
        <w:tc>
          <w:tcPr>
            <w:tcW w:w="750" w:type="dxa"/>
            <w:tcBorders>
              <w:top w:val="nil"/>
              <w:left w:val="nil"/>
              <w:bottom w:val="single" w:sz="4" w:space="0" w:color="auto"/>
              <w:right w:val="single" w:sz="4" w:space="0" w:color="auto"/>
            </w:tcBorders>
            <w:shd w:val="clear" w:color="auto" w:fill="auto"/>
            <w:noWrap/>
            <w:hideMark/>
          </w:tcPr>
          <w:p w14:paraId="7BE6581E" w14:textId="5EF20EE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ECF75F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7EDD41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9ED0DE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FE48F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73626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331</w:t>
            </w:r>
          </w:p>
        </w:tc>
        <w:tc>
          <w:tcPr>
            <w:tcW w:w="1418" w:type="dxa"/>
            <w:tcBorders>
              <w:top w:val="nil"/>
              <w:left w:val="nil"/>
              <w:bottom w:val="single" w:sz="4" w:space="0" w:color="auto"/>
              <w:right w:val="single" w:sz="4" w:space="0" w:color="auto"/>
            </w:tcBorders>
            <w:shd w:val="clear" w:color="auto" w:fill="auto"/>
            <w:hideMark/>
          </w:tcPr>
          <w:p w14:paraId="7E92647A" w14:textId="2264FDC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010.000.4111.00</w:t>
            </w:r>
          </w:p>
        </w:tc>
        <w:tc>
          <w:tcPr>
            <w:tcW w:w="1284" w:type="dxa"/>
            <w:tcBorders>
              <w:top w:val="nil"/>
              <w:left w:val="nil"/>
              <w:bottom w:val="single" w:sz="4" w:space="0" w:color="auto"/>
              <w:right w:val="single" w:sz="4" w:space="0" w:color="auto"/>
            </w:tcBorders>
            <w:shd w:val="clear" w:color="auto" w:fill="auto"/>
            <w:noWrap/>
            <w:hideMark/>
          </w:tcPr>
          <w:p w14:paraId="5125878B" w14:textId="2FF50C5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010000411100</w:t>
            </w:r>
          </w:p>
        </w:tc>
        <w:tc>
          <w:tcPr>
            <w:tcW w:w="3648" w:type="dxa"/>
            <w:tcBorders>
              <w:top w:val="nil"/>
              <w:left w:val="nil"/>
              <w:bottom w:val="single" w:sz="4" w:space="0" w:color="auto"/>
              <w:right w:val="single" w:sz="4" w:space="0" w:color="auto"/>
            </w:tcBorders>
            <w:shd w:val="clear" w:color="auto" w:fill="auto"/>
            <w:noWrap/>
            <w:hideMark/>
          </w:tcPr>
          <w:p w14:paraId="27CDB6A4" w14:textId="51851E0F"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Trinitrato de glicerilo-Parche/Cada parche libera: Trinitrato de glicerilo 5 mg/día Envase con 7 parches</w:t>
            </w:r>
          </w:p>
        </w:tc>
        <w:tc>
          <w:tcPr>
            <w:tcW w:w="750" w:type="dxa"/>
            <w:tcBorders>
              <w:top w:val="nil"/>
              <w:left w:val="nil"/>
              <w:bottom w:val="single" w:sz="4" w:space="0" w:color="auto"/>
              <w:right w:val="single" w:sz="4" w:space="0" w:color="auto"/>
            </w:tcBorders>
            <w:shd w:val="clear" w:color="auto" w:fill="auto"/>
            <w:noWrap/>
            <w:hideMark/>
          </w:tcPr>
          <w:p w14:paraId="19E46E93" w14:textId="57F1ABA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B72AB5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23C2F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FBEEA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24102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42FC1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332</w:t>
            </w:r>
          </w:p>
        </w:tc>
        <w:tc>
          <w:tcPr>
            <w:tcW w:w="1418" w:type="dxa"/>
            <w:tcBorders>
              <w:top w:val="nil"/>
              <w:left w:val="nil"/>
              <w:bottom w:val="single" w:sz="4" w:space="0" w:color="auto"/>
              <w:right w:val="single" w:sz="4" w:space="0" w:color="auto"/>
            </w:tcBorders>
            <w:shd w:val="clear" w:color="auto" w:fill="auto"/>
            <w:hideMark/>
          </w:tcPr>
          <w:p w14:paraId="7CCD9A4D" w14:textId="52AE97B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010.000.4117.00</w:t>
            </w:r>
          </w:p>
        </w:tc>
        <w:tc>
          <w:tcPr>
            <w:tcW w:w="1284" w:type="dxa"/>
            <w:tcBorders>
              <w:top w:val="nil"/>
              <w:left w:val="nil"/>
              <w:bottom w:val="single" w:sz="4" w:space="0" w:color="auto"/>
              <w:right w:val="single" w:sz="4" w:space="0" w:color="auto"/>
            </w:tcBorders>
            <w:shd w:val="clear" w:color="auto" w:fill="auto"/>
            <w:noWrap/>
            <w:hideMark/>
          </w:tcPr>
          <w:p w14:paraId="76A572A8" w14:textId="6A7AB1C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010000411700</w:t>
            </w:r>
          </w:p>
        </w:tc>
        <w:tc>
          <w:tcPr>
            <w:tcW w:w="3648" w:type="dxa"/>
            <w:tcBorders>
              <w:top w:val="nil"/>
              <w:left w:val="nil"/>
              <w:bottom w:val="single" w:sz="4" w:space="0" w:color="auto"/>
              <w:right w:val="single" w:sz="4" w:space="0" w:color="auto"/>
            </w:tcBorders>
            <w:shd w:val="clear" w:color="auto" w:fill="auto"/>
            <w:noWrap/>
            <w:hideMark/>
          </w:tcPr>
          <w:p w14:paraId="442C8C72" w14:textId="3B598A7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Pentoxifilina-Tableta o gragea de liberación prolongada/Cada tableta o gragea contiene: Pentoxifilina 400 mg. Envase con 30 tabletas o grageas</w:t>
            </w:r>
          </w:p>
        </w:tc>
        <w:tc>
          <w:tcPr>
            <w:tcW w:w="750" w:type="dxa"/>
            <w:tcBorders>
              <w:top w:val="nil"/>
              <w:left w:val="nil"/>
              <w:bottom w:val="single" w:sz="4" w:space="0" w:color="auto"/>
              <w:right w:val="single" w:sz="4" w:space="0" w:color="auto"/>
            </w:tcBorders>
            <w:shd w:val="clear" w:color="auto" w:fill="auto"/>
            <w:noWrap/>
            <w:hideMark/>
          </w:tcPr>
          <w:p w14:paraId="7C14BD2A" w14:textId="2576DA1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2A9E69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005C9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EDD57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1C8E21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48D5A2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333</w:t>
            </w:r>
          </w:p>
        </w:tc>
        <w:tc>
          <w:tcPr>
            <w:tcW w:w="1418" w:type="dxa"/>
            <w:tcBorders>
              <w:top w:val="nil"/>
              <w:left w:val="nil"/>
              <w:bottom w:val="single" w:sz="4" w:space="0" w:color="auto"/>
              <w:right w:val="single" w:sz="4" w:space="0" w:color="auto"/>
            </w:tcBorders>
            <w:shd w:val="clear" w:color="auto" w:fill="auto"/>
            <w:hideMark/>
          </w:tcPr>
          <w:p w14:paraId="3DC9434B" w14:textId="540B37D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010.000.4121.00</w:t>
            </w:r>
          </w:p>
        </w:tc>
        <w:tc>
          <w:tcPr>
            <w:tcW w:w="1284" w:type="dxa"/>
            <w:tcBorders>
              <w:top w:val="nil"/>
              <w:left w:val="nil"/>
              <w:bottom w:val="single" w:sz="4" w:space="0" w:color="auto"/>
              <w:right w:val="single" w:sz="4" w:space="0" w:color="auto"/>
            </w:tcBorders>
            <w:shd w:val="clear" w:color="auto" w:fill="auto"/>
            <w:noWrap/>
            <w:hideMark/>
          </w:tcPr>
          <w:p w14:paraId="6D277101" w14:textId="03BFB00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010000412100</w:t>
            </w:r>
          </w:p>
        </w:tc>
        <w:tc>
          <w:tcPr>
            <w:tcW w:w="3648" w:type="dxa"/>
            <w:tcBorders>
              <w:top w:val="nil"/>
              <w:left w:val="nil"/>
              <w:bottom w:val="single" w:sz="4" w:space="0" w:color="auto"/>
              <w:right w:val="single" w:sz="4" w:space="0" w:color="auto"/>
            </w:tcBorders>
            <w:shd w:val="clear" w:color="auto" w:fill="auto"/>
            <w:noWrap/>
            <w:hideMark/>
          </w:tcPr>
          <w:p w14:paraId="1D272E9F" w14:textId="1F84778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Isosorbida, mononitrato -Tableta/Cada tableta contiene: 5-mononitrato de isosorbida 40 mg. Envase con 20 tabletas</w:t>
            </w:r>
          </w:p>
        </w:tc>
        <w:tc>
          <w:tcPr>
            <w:tcW w:w="750" w:type="dxa"/>
            <w:tcBorders>
              <w:top w:val="nil"/>
              <w:left w:val="nil"/>
              <w:bottom w:val="single" w:sz="4" w:space="0" w:color="auto"/>
              <w:right w:val="single" w:sz="4" w:space="0" w:color="auto"/>
            </w:tcBorders>
            <w:shd w:val="clear" w:color="auto" w:fill="auto"/>
            <w:noWrap/>
            <w:hideMark/>
          </w:tcPr>
          <w:p w14:paraId="03345BF6" w14:textId="08CF490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AB8A9D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95741F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899FE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8C09DB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95B55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334</w:t>
            </w:r>
          </w:p>
        </w:tc>
        <w:tc>
          <w:tcPr>
            <w:tcW w:w="1418" w:type="dxa"/>
            <w:tcBorders>
              <w:top w:val="nil"/>
              <w:left w:val="nil"/>
              <w:bottom w:val="single" w:sz="4" w:space="0" w:color="auto"/>
              <w:right w:val="single" w:sz="4" w:space="0" w:color="auto"/>
            </w:tcBorders>
            <w:shd w:val="clear" w:color="auto" w:fill="auto"/>
            <w:hideMark/>
          </w:tcPr>
          <w:p w14:paraId="745B8F0B" w14:textId="7A95609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010.000.4124.01</w:t>
            </w:r>
          </w:p>
        </w:tc>
        <w:tc>
          <w:tcPr>
            <w:tcW w:w="1284" w:type="dxa"/>
            <w:tcBorders>
              <w:top w:val="nil"/>
              <w:left w:val="nil"/>
              <w:bottom w:val="single" w:sz="4" w:space="0" w:color="auto"/>
              <w:right w:val="single" w:sz="4" w:space="0" w:color="auto"/>
            </w:tcBorders>
            <w:shd w:val="clear" w:color="auto" w:fill="auto"/>
            <w:noWrap/>
            <w:hideMark/>
          </w:tcPr>
          <w:p w14:paraId="778B8650" w14:textId="0397311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010000412401</w:t>
            </w:r>
          </w:p>
        </w:tc>
        <w:tc>
          <w:tcPr>
            <w:tcW w:w="3648" w:type="dxa"/>
            <w:tcBorders>
              <w:top w:val="nil"/>
              <w:left w:val="nil"/>
              <w:bottom w:val="single" w:sz="4" w:space="0" w:color="auto"/>
              <w:right w:val="single" w:sz="4" w:space="0" w:color="auto"/>
            </w:tcBorders>
            <w:shd w:val="clear" w:color="auto" w:fill="auto"/>
            <w:noWrap/>
            <w:hideMark/>
          </w:tcPr>
          <w:p w14:paraId="3EACABDD" w14:textId="59DA13F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Simvastatina-Tableta/Cada tableta contiene: Simvastatina 20 mg. Envase con 30 tabletas</w:t>
            </w:r>
          </w:p>
        </w:tc>
        <w:tc>
          <w:tcPr>
            <w:tcW w:w="750" w:type="dxa"/>
            <w:tcBorders>
              <w:top w:val="nil"/>
              <w:left w:val="nil"/>
              <w:bottom w:val="single" w:sz="4" w:space="0" w:color="auto"/>
              <w:right w:val="single" w:sz="4" w:space="0" w:color="auto"/>
            </w:tcBorders>
            <w:shd w:val="clear" w:color="auto" w:fill="auto"/>
            <w:noWrap/>
            <w:hideMark/>
          </w:tcPr>
          <w:p w14:paraId="014A206B" w14:textId="1F8121D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3CA684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70E9F7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0793D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BCDDE6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6E545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335</w:t>
            </w:r>
          </w:p>
        </w:tc>
        <w:tc>
          <w:tcPr>
            <w:tcW w:w="1418" w:type="dxa"/>
            <w:tcBorders>
              <w:top w:val="nil"/>
              <w:left w:val="nil"/>
              <w:bottom w:val="single" w:sz="4" w:space="0" w:color="auto"/>
              <w:right w:val="single" w:sz="4" w:space="0" w:color="auto"/>
            </w:tcBorders>
            <w:shd w:val="clear" w:color="auto" w:fill="auto"/>
            <w:hideMark/>
          </w:tcPr>
          <w:p w14:paraId="23A53FB4" w14:textId="6F3A6C3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010.000.4126.00</w:t>
            </w:r>
          </w:p>
        </w:tc>
        <w:tc>
          <w:tcPr>
            <w:tcW w:w="1284" w:type="dxa"/>
            <w:tcBorders>
              <w:top w:val="nil"/>
              <w:left w:val="nil"/>
              <w:bottom w:val="single" w:sz="4" w:space="0" w:color="auto"/>
              <w:right w:val="single" w:sz="4" w:space="0" w:color="auto"/>
            </w:tcBorders>
            <w:shd w:val="clear" w:color="auto" w:fill="auto"/>
            <w:noWrap/>
            <w:hideMark/>
          </w:tcPr>
          <w:p w14:paraId="1589B08A" w14:textId="430DA48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010000412600</w:t>
            </w:r>
          </w:p>
        </w:tc>
        <w:tc>
          <w:tcPr>
            <w:tcW w:w="3648" w:type="dxa"/>
            <w:tcBorders>
              <w:top w:val="nil"/>
              <w:left w:val="nil"/>
              <w:bottom w:val="single" w:sz="4" w:space="0" w:color="auto"/>
              <w:right w:val="single" w:sz="4" w:space="0" w:color="auto"/>
            </w:tcBorders>
            <w:shd w:val="clear" w:color="auto" w:fill="auto"/>
            <w:noWrap/>
            <w:hideMark/>
          </w:tcPr>
          <w:p w14:paraId="5E465C6F" w14:textId="5108DE77"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Sulfadiazina de plata-Crema/Cada 100 gramos contiene: Sulfadiazina de plata micronizada 1 g. Envase con 375 g</w:t>
            </w:r>
          </w:p>
        </w:tc>
        <w:tc>
          <w:tcPr>
            <w:tcW w:w="750" w:type="dxa"/>
            <w:tcBorders>
              <w:top w:val="nil"/>
              <w:left w:val="nil"/>
              <w:bottom w:val="single" w:sz="4" w:space="0" w:color="auto"/>
              <w:right w:val="single" w:sz="4" w:space="0" w:color="auto"/>
            </w:tcBorders>
            <w:shd w:val="clear" w:color="auto" w:fill="auto"/>
            <w:noWrap/>
            <w:hideMark/>
          </w:tcPr>
          <w:p w14:paraId="4C54FCA8" w14:textId="53FC835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36D919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D7768E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8FF78E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82D860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D90C6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336</w:t>
            </w:r>
          </w:p>
        </w:tc>
        <w:tc>
          <w:tcPr>
            <w:tcW w:w="1418" w:type="dxa"/>
            <w:tcBorders>
              <w:top w:val="nil"/>
              <w:left w:val="nil"/>
              <w:bottom w:val="single" w:sz="4" w:space="0" w:color="auto"/>
              <w:right w:val="single" w:sz="4" w:space="0" w:color="auto"/>
            </w:tcBorders>
            <w:shd w:val="clear" w:color="auto" w:fill="auto"/>
            <w:hideMark/>
          </w:tcPr>
          <w:p w14:paraId="58BC9052" w14:textId="540C0A1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010.000.4131.01</w:t>
            </w:r>
          </w:p>
        </w:tc>
        <w:tc>
          <w:tcPr>
            <w:tcW w:w="1284" w:type="dxa"/>
            <w:tcBorders>
              <w:top w:val="nil"/>
              <w:left w:val="nil"/>
              <w:bottom w:val="single" w:sz="4" w:space="0" w:color="auto"/>
              <w:right w:val="single" w:sz="4" w:space="0" w:color="auto"/>
            </w:tcBorders>
            <w:shd w:val="clear" w:color="auto" w:fill="auto"/>
            <w:noWrap/>
            <w:hideMark/>
          </w:tcPr>
          <w:p w14:paraId="54F984A3" w14:textId="1E77682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010000413101</w:t>
            </w:r>
          </w:p>
        </w:tc>
        <w:tc>
          <w:tcPr>
            <w:tcW w:w="3648" w:type="dxa"/>
            <w:tcBorders>
              <w:top w:val="nil"/>
              <w:left w:val="nil"/>
              <w:bottom w:val="single" w:sz="4" w:space="0" w:color="auto"/>
              <w:right w:val="single" w:sz="4" w:space="0" w:color="auto"/>
            </w:tcBorders>
            <w:shd w:val="clear" w:color="auto" w:fill="auto"/>
            <w:noWrap/>
            <w:hideMark/>
          </w:tcPr>
          <w:p w14:paraId="03623BCF" w14:textId="6869AFB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Pimecrolimus-Crema/Cada 100 g contiene: Pimecrolimus 1 g. Envase con 30 g</w:t>
            </w:r>
          </w:p>
        </w:tc>
        <w:tc>
          <w:tcPr>
            <w:tcW w:w="750" w:type="dxa"/>
            <w:tcBorders>
              <w:top w:val="nil"/>
              <w:left w:val="nil"/>
              <w:bottom w:val="single" w:sz="4" w:space="0" w:color="auto"/>
              <w:right w:val="single" w:sz="4" w:space="0" w:color="auto"/>
            </w:tcBorders>
            <w:shd w:val="clear" w:color="auto" w:fill="auto"/>
            <w:noWrap/>
            <w:hideMark/>
          </w:tcPr>
          <w:p w14:paraId="6A9D1876" w14:textId="23A2D30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C063C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AC074E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45190D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364A3D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7BAE2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337</w:t>
            </w:r>
          </w:p>
        </w:tc>
        <w:tc>
          <w:tcPr>
            <w:tcW w:w="1418" w:type="dxa"/>
            <w:tcBorders>
              <w:top w:val="nil"/>
              <w:left w:val="nil"/>
              <w:bottom w:val="single" w:sz="4" w:space="0" w:color="auto"/>
              <w:right w:val="single" w:sz="4" w:space="0" w:color="auto"/>
            </w:tcBorders>
            <w:shd w:val="clear" w:color="auto" w:fill="auto"/>
            <w:hideMark/>
          </w:tcPr>
          <w:p w14:paraId="24D518CA" w14:textId="15A40E1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010.000.4132.00</w:t>
            </w:r>
          </w:p>
        </w:tc>
        <w:tc>
          <w:tcPr>
            <w:tcW w:w="1284" w:type="dxa"/>
            <w:tcBorders>
              <w:top w:val="nil"/>
              <w:left w:val="nil"/>
              <w:bottom w:val="single" w:sz="4" w:space="0" w:color="auto"/>
              <w:right w:val="single" w:sz="4" w:space="0" w:color="auto"/>
            </w:tcBorders>
            <w:shd w:val="clear" w:color="auto" w:fill="auto"/>
            <w:noWrap/>
            <w:hideMark/>
          </w:tcPr>
          <w:p w14:paraId="1E24B25C" w14:textId="55DD8B1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010000413200</w:t>
            </w:r>
          </w:p>
        </w:tc>
        <w:tc>
          <w:tcPr>
            <w:tcW w:w="3648" w:type="dxa"/>
            <w:tcBorders>
              <w:top w:val="nil"/>
              <w:left w:val="nil"/>
              <w:bottom w:val="single" w:sz="4" w:space="0" w:color="auto"/>
              <w:right w:val="single" w:sz="4" w:space="0" w:color="auto"/>
            </w:tcBorders>
            <w:shd w:val="clear" w:color="auto" w:fill="auto"/>
            <w:noWrap/>
            <w:hideMark/>
          </w:tcPr>
          <w:p w14:paraId="00DB3703" w14:textId="3983755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Mometasona-Ungüento/Cada 100 gramos contienen: Furoato de mometasona 0.100 g. Envase con 30 g</w:t>
            </w:r>
          </w:p>
        </w:tc>
        <w:tc>
          <w:tcPr>
            <w:tcW w:w="750" w:type="dxa"/>
            <w:tcBorders>
              <w:top w:val="nil"/>
              <w:left w:val="nil"/>
              <w:bottom w:val="single" w:sz="4" w:space="0" w:color="auto"/>
              <w:right w:val="single" w:sz="4" w:space="0" w:color="auto"/>
            </w:tcBorders>
            <w:shd w:val="clear" w:color="auto" w:fill="auto"/>
            <w:noWrap/>
            <w:hideMark/>
          </w:tcPr>
          <w:p w14:paraId="74DA1B6B" w14:textId="65ED4E4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E5AD3F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D82153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7526F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D7B860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EEBF0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338</w:t>
            </w:r>
          </w:p>
        </w:tc>
        <w:tc>
          <w:tcPr>
            <w:tcW w:w="1418" w:type="dxa"/>
            <w:tcBorders>
              <w:top w:val="nil"/>
              <w:left w:val="nil"/>
              <w:bottom w:val="single" w:sz="4" w:space="0" w:color="auto"/>
              <w:right w:val="single" w:sz="4" w:space="0" w:color="auto"/>
            </w:tcBorders>
            <w:shd w:val="clear" w:color="auto" w:fill="auto"/>
            <w:hideMark/>
          </w:tcPr>
          <w:p w14:paraId="602371C4" w14:textId="561C107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010.000.4136.00</w:t>
            </w:r>
          </w:p>
        </w:tc>
        <w:tc>
          <w:tcPr>
            <w:tcW w:w="1284" w:type="dxa"/>
            <w:tcBorders>
              <w:top w:val="nil"/>
              <w:left w:val="nil"/>
              <w:bottom w:val="single" w:sz="4" w:space="0" w:color="auto"/>
              <w:right w:val="single" w:sz="4" w:space="0" w:color="auto"/>
            </w:tcBorders>
            <w:shd w:val="clear" w:color="auto" w:fill="auto"/>
            <w:noWrap/>
            <w:hideMark/>
          </w:tcPr>
          <w:p w14:paraId="4AD06091" w14:textId="46528F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010000413600</w:t>
            </w:r>
          </w:p>
        </w:tc>
        <w:tc>
          <w:tcPr>
            <w:tcW w:w="3648" w:type="dxa"/>
            <w:tcBorders>
              <w:top w:val="nil"/>
              <w:left w:val="nil"/>
              <w:bottom w:val="single" w:sz="4" w:space="0" w:color="auto"/>
              <w:right w:val="single" w:sz="4" w:space="0" w:color="auto"/>
            </w:tcBorders>
            <w:shd w:val="clear" w:color="auto" w:fill="auto"/>
            <w:noWrap/>
            <w:hideMark/>
          </w:tcPr>
          <w:p w14:paraId="371577E3" w14:textId="41F40A2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Clindamicina-Gel/Cada 100 gramos contienen: Fosfato de clindamicina equivalente a 1 g de clindamicina. Envase con 30 g</w:t>
            </w:r>
          </w:p>
        </w:tc>
        <w:tc>
          <w:tcPr>
            <w:tcW w:w="750" w:type="dxa"/>
            <w:tcBorders>
              <w:top w:val="nil"/>
              <w:left w:val="nil"/>
              <w:bottom w:val="single" w:sz="4" w:space="0" w:color="auto"/>
              <w:right w:val="single" w:sz="4" w:space="0" w:color="auto"/>
            </w:tcBorders>
            <w:shd w:val="clear" w:color="auto" w:fill="auto"/>
            <w:noWrap/>
            <w:hideMark/>
          </w:tcPr>
          <w:p w14:paraId="4DA517CE" w14:textId="4624599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18F199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D5BB4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7F661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824E41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D0701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339</w:t>
            </w:r>
          </w:p>
        </w:tc>
        <w:tc>
          <w:tcPr>
            <w:tcW w:w="1418" w:type="dxa"/>
            <w:tcBorders>
              <w:top w:val="nil"/>
              <w:left w:val="nil"/>
              <w:bottom w:val="single" w:sz="4" w:space="0" w:color="auto"/>
              <w:right w:val="single" w:sz="4" w:space="0" w:color="auto"/>
            </w:tcBorders>
            <w:shd w:val="clear" w:color="auto" w:fill="auto"/>
            <w:hideMark/>
          </w:tcPr>
          <w:p w14:paraId="1568DDC7" w14:textId="62C599B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010.000.4139.01</w:t>
            </w:r>
          </w:p>
        </w:tc>
        <w:tc>
          <w:tcPr>
            <w:tcW w:w="1284" w:type="dxa"/>
            <w:tcBorders>
              <w:top w:val="nil"/>
              <w:left w:val="nil"/>
              <w:bottom w:val="single" w:sz="4" w:space="0" w:color="auto"/>
              <w:right w:val="single" w:sz="4" w:space="0" w:color="auto"/>
            </w:tcBorders>
            <w:shd w:val="clear" w:color="auto" w:fill="auto"/>
            <w:noWrap/>
            <w:hideMark/>
          </w:tcPr>
          <w:p w14:paraId="7310D057" w14:textId="1AF09E6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010000413901</w:t>
            </w:r>
          </w:p>
        </w:tc>
        <w:tc>
          <w:tcPr>
            <w:tcW w:w="3648" w:type="dxa"/>
            <w:tcBorders>
              <w:top w:val="nil"/>
              <w:left w:val="nil"/>
              <w:bottom w:val="single" w:sz="4" w:space="0" w:color="auto"/>
              <w:right w:val="single" w:sz="4" w:space="0" w:color="auto"/>
            </w:tcBorders>
            <w:shd w:val="clear" w:color="auto" w:fill="auto"/>
            <w:noWrap/>
            <w:hideMark/>
          </w:tcPr>
          <w:p w14:paraId="67158A85" w14:textId="3AC3F42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Minociclina-Gragea/Cada gragea contiene Clorhidrato de minociclina equivalente a 100 mg de minociclina. Envase con 48 grageas</w:t>
            </w:r>
          </w:p>
        </w:tc>
        <w:tc>
          <w:tcPr>
            <w:tcW w:w="750" w:type="dxa"/>
            <w:tcBorders>
              <w:top w:val="nil"/>
              <w:left w:val="nil"/>
              <w:bottom w:val="single" w:sz="4" w:space="0" w:color="auto"/>
              <w:right w:val="single" w:sz="4" w:space="0" w:color="auto"/>
            </w:tcBorders>
            <w:shd w:val="clear" w:color="auto" w:fill="auto"/>
            <w:noWrap/>
            <w:hideMark/>
          </w:tcPr>
          <w:p w14:paraId="40700654" w14:textId="27F9A24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4AFA19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D6752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59DA9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D0D165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4F6C5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340</w:t>
            </w:r>
          </w:p>
        </w:tc>
        <w:tc>
          <w:tcPr>
            <w:tcW w:w="1418" w:type="dxa"/>
            <w:tcBorders>
              <w:top w:val="nil"/>
              <w:left w:val="nil"/>
              <w:bottom w:val="single" w:sz="4" w:space="0" w:color="auto"/>
              <w:right w:val="single" w:sz="4" w:space="0" w:color="auto"/>
            </w:tcBorders>
            <w:shd w:val="clear" w:color="auto" w:fill="auto"/>
            <w:hideMark/>
          </w:tcPr>
          <w:p w14:paraId="33FB6C71" w14:textId="03EE61C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010.000.4140.00</w:t>
            </w:r>
          </w:p>
        </w:tc>
        <w:tc>
          <w:tcPr>
            <w:tcW w:w="1284" w:type="dxa"/>
            <w:tcBorders>
              <w:top w:val="nil"/>
              <w:left w:val="nil"/>
              <w:bottom w:val="single" w:sz="4" w:space="0" w:color="auto"/>
              <w:right w:val="single" w:sz="4" w:space="0" w:color="auto"/>
            </w:tcBorders>
            <w:shd w:val="clear" w:color="auto" w:fill="auto"/>
            <w:noWrap/>
            <w:hideMark/>
          </w:tcPr>
          <w:p w14:paraId="4F7BFF0B" w14:textId="53B081E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010000414000</w:t>
            </w:r>
          </w:p>
        </w:tc>
        <w:tc>
          <w:tcPr>
            <w:tcW w:w="3648" w:type="dxa"/>
            <w:tcBorders>
              <w:top w:val="nil"/>
              <w:left w:val="nil"/>
              <w:bottom w:val="single" w:sz="4" w:space="0" w:color="auto"/>
              <w:right w:val="single" w:sz="4" w:space="0" w:color="auto"/>
            </w:tcBorders>
            <w:shd w:val="clear" w:color="auto" w:fill="auto"/>
            <w:noWrap/>
            <w:hideMark/>
          </w:tcPr>
          <w:p w14:paraId="62F43A96" w14:textId="59F03AD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Imiquimod crema al 5%-Crema/Cada sobre contiene: Imiquimod 12.5 mg. Envase con 12 sobres que contienen 250 mg de crema</w:t>
            </w:r>
          </w:p>
        </w:tc>
        <w:tc>
          <w:tcPr>
            <w:tcW w:w="750" w:type="dxa"/>
            <w:tcBorders>
              <w:top w:val="nil"/>
              <w:left w:val="nil"/>
              <w:bottom w:val="single" w:sz="4" w:space="0" w:color="auto"/>
              <w:right w:val="single" w:sz="4" w:space="0" w:color="auto"/>
            </w:tcBorders>
            <w:shd w:val="clear" w:color="auto" w:fill="auto"/>
            <w:noWrap/>
            <w:hideMark/>
          </w:tcPr>
          <w:p w14:paraId="4E78746B" w14:textId="7B04431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E17043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40A6A0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E93897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7A4AD7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1EAA0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341</w:t>
            </w:r>
          </w:p>
        </w:tc>
        <w:tc>
          <w:tcPr>
            <w:tcW w:w="1418" w:type="dxa"/>
            <w:tcBorders>
              <w:top w:val="nil"/>
              <w:left w:val="nil"/>
              <w:bottom w:val="single" w:sz="4" w:space="0" w:color="auto"/>
              <w:right w:val="single" w:sz="4" w:space="0" w:color="auto"/>
            </w:tcBorders>
            <w:shd w:val="clear" w:color="auto" w:fill="auto"/>
            <w:hideMark/>
          </w:tcPr>
          <w:p w14:paraId="756C83DC" w14:textId="1D6F1B5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010.000.4141.00</w:t>
            </w:r>
          </w:p>
        </w:tc>
        <w:tc>
          <w:tcPr>
            <w:tcW w:w="1284" w:type="dxa"/>
            <w:tcBorders>
              <w:top w:val="nil"/>
              <w:left w:val="nil"/>
              <w:bottom w:val="single" w:sz="4" w:space="0" w:color="auto"/>
              <w:right w:val="single" w:sz="4" w:space="0" w:color="auto"/>
            </w:tcBorders>
            <w:shd w:val="clear" w:color="auto" w:fill="auto"/>
            <w:noWrap/>
            <w:hideMark/>
          </w:tcPr>
          <w:p w14:paraId="5F0B8229" w14:textId="69F96E0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010000414100</w:t>
            </w:r>
          </w:p>
        </w:tc>
        <w:tc>
          <w:tcPr>
            <w:tcW w:w="3648" w:type="dxa"/>
            <w:tcBorders>
              <w:top w:val="nil"/>
              <w:left w:val="nil"/>
              <w:bottom w:val="single" w:sz="4" w:space="0" w:color="auto"/>
              <w:right w:val="single" w:sz="4" w:space="0" w:color="auto"/>
            </w:tcBorders>
            <w:shd w:val="clear" w:color="auto" w:fill="auto"/>
            <w:noWrap/>
            <w:hideMark/>
          </w:tcPr>
          <w:p w14:paraId="578D46D2" w14:textId="7E845C0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Mometasona-Suspensión/Cada 100 ml contienen: Furoato de mometasona monohidratada equivalente a 0.050 g de furoato de mometasona anhidro. Envase con nebulizador con 18 ml y válvula dosificadora (120 nebulizaciones de 50 µg cada una)</w:t>
            </w:r>
          </w:p>
        </w:tc>
        <w:tc>
          <w:tcPr>
            <w:tcW w:w="750" w:type="dxa"/>
            <w:tcBorders>
              <w:top w:val="nil"/>
              <w:left w:val="nil"/>
              <w:bottom w:val="single" w:sz="4" w:space="0" w:color="auto"/>
              <w:right w:val="single" w:sz="4" w:space="0" w:color="auto"/>
            </w:tcBorders>
            <w:shd w:val="clear" w:color="auto" w:fill="auto"/>
            <w:noWrap/>
            <w:hideMark/>
          </w:tcPr>
          <w:p w14:paraId="61E2BDA7" w14:textId="2C6D01A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292A7E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F411D6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0116D8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97035D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9F6FA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342</w:t>
            </w:r>
          </w:p>
        </w:tc>
        <w:tc>
          <w:tcPr>
            <w:tcW w:w="1418" w:type="dxa"/>
            <w:tcBorders>
              <w:top w:val="nil"/>
              <w:left w:val="nil"/>
              <w:bottom w:val="single" w:sz="4" w:space="0" w:color="auto"/>
              <w:right w:val="single" w:sz="4" w:space="0" w:color="auto"/>
            </w:tcBorders>
            <w:shd w:val="clear" w:color="auto" w:fill="auto"/>
            <w:hideMark/>
          </w:tcPr>
          <w:p w14:paraId="368AD65F" w14:textId="445B3C3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010.000.4148.01</w:t>
            </w:r>
          </w:p>
        </w:tc>
        <w:tc>
          <w:tcPr>
            <w:tcW w:w="1284" w:type="dxa"/>
            <w:tcBorders>
              <w:top w:val="nil"/>
              <w:left w:val="nil"/>
              <w:bottom w:val="single" w:sz="4" w:space="0" w:color="auto"/>
              <w:right w:val="single" w:sz="4" w:space="0" w:color="auto"/>
            </w:tcBorders>
            <w:shd w:val="clear" w:color="auto" w:fill="auto"/>
            <w:noWrap/>
            <w:hideMark/>
          </w:tcPr>
          <w:p w14:paraId="074ED4A7" w14:textId="0791244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010000414801</w:t>
            </w:r>
          </w:p>
        </w:tc>
        <w:tc>
          <w:tcPr>
            <w:tcW w:w="3648" w:type="dxa"/>
            <w:tcBorders>
              <w:top w:val="nil"/>
              <w:left w:val="nil"/>
              <w:bottom w:val="single" w:sz="4" w:space="0" w:color="auto"/>
              <w:right w:val="single" w:sz="4" w:space="0" w:color="auto"/>
            </w:tcBorders>
            <w:shd w:val="clear" w:color="auto" w:fill="auto"/>
            <w:noWrap/>
            <w:hideMark/>
          </w:tcPr>
          <w:p w14:paraId="7640D1D9" w14:textId="52B38A1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Insulina lispro 75 UI-Suspensión inyectable/Cada ml contiene: Insulina lispro (origen ADN recombinante) 25 UI Insulina lispro protamina (origen ADN recombinante) 75 UI Envase con un frasco ámpula con 10 ml</w:t>
            </w:r>
          </w:p>
        </w:tc>
        <w:tc>
          <w:tcPr>
            <w:tcW w:w="750" w:type="dxa"/>
            <w:tcBorders>
              <w:top w:val="nil"/>
              <w:left w:val="nil"/>
              <w:bottom w:val="single" w:sz="4" w:space="0" w:color="auto"/>
              <w:right w:val="single" w:sz="4" w:space="0" w:color="auto"/>
            </w:tcBorders>
            <w:shd w:val="clear" w:color="auto" w:fill="auto"/>
            <w:noWrap/>
            <w:hideMark/>
          </w:tcPr>
          <w:p w14:paraId="2FBF611A" w14:textId="5A2D6F8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BFCF23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E61F8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45419D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DD0599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CEE9D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343</w:t>
            </w:r>
          </w:p>
        </w:tc>
        <w:tc>
          <w:tcPr>
            <w:tcW w:w="1418" w:type="dxa"/>
            <w:tcBorders>
              <w:top w:val="nil"/>
              <w:left w:val="nil"/>
              <w:bottom w:val="single" w:sz="4" w:space="0" w:color="auto"/>
              <w:right w:val="single" w:sz="4" w:space="0" w:color="auto"/>
            </w:tcBorders>
            <w:shd w:val="clear" w:color="auto" w:fill="auto"/>
            <w:hideMark/>
          </w:tcPr>
          <w:p w14:paraId="6CEE1B1F" w14:textId="37B97E3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010.000.4149.00</w:t>
            </w:r>
          </w:p>
        </w:tc>
        <w:tc>
          <w:tcPr>
            <w:tcW w:w="1284" w:type="dxa"/>
            <w:tcBorders>
              <w:top w:val="nil"/>
              <w:left w:val="nil"/>
              <w:bottom w:val="single" w:sz="4" w:space="0" w:color="auto"/>
              <w:right w:val="single" w:sz="4" w:space="0" w:color="auto"/>
            </w:tcBorders>
            <w:shd w:val="clear" w:color="auto" w:fill="auto"/>
            <w:noWrap/>
            <w:hideMark/>
          </w:tcPr>
          <w:p w14:paraId="059366AE" w14:textId="2537629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010000414900</w:t>
            </w:r>
          </w:p>
        </w:tc>
        <w:tc>
          <w:tcPr>
            <w:tcW w:w="3648" w:type="dxa"/>
            <w:tcBorders>
              <w:top w:val="nil"/>
              <w:left w:val="nil"/>
              <w:bottom w:val="single" w:sz="4" w:space="0" w:color="auto"/>
              <w:right w:val="single" w:sz="4" w:space="0" w:color="auto"/>
            </w:tcBorders>
            <w:shd w:val="clear" w:color="auto" w:fill="auto"/>
            <w:noWrap/>
            <w:hideMark/>
          </w:tcPr>
          <w:p w14:paraId="02D6E2C7" w14:textId="634A8E2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Pioglitazona-Tableta/Cada tableta contiene: Clorhidrato de pioglitazona equivalente a 15 mg de pioglitazona. Envase con 7 tabletas</w:t>
            </w:r>
          </w:p>
        </w:tc>
        <w:tc>
          <w:tcPr>
            <w:tcW w:w="750" w:type="dxa"/>
            <w:tcBorders>
              <w:top w:val="nil"/>
              <w:left w:val="nil"/>
              <w:bottom w:val="single" w:sz="4" w:space="0" w:color="auto"/>
              <w:right w:val="single" w:sz="4" w:space="0" w:color="auto"/>
            </w:tcBorders>
            <w:shd w:val="clear" w:color="auto" w:fill="auto"/>
            <w:noWrap/>
            <w:hideMark/>
          </w:tcPr>
          <w:p w14:paraId="08C69D4D" w14:textId="2B46F38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68D3E8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3A3E02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0DB080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85EBFB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0A26F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344</w:t>
            </w:r>
          </w:p>
        </w:tc>
        <w:tc>
          <w:tcPr>
            <w:tcW w:w="1418" w:type="dxa"/>
            <w:tcBorders>
              <w:top w:val="nil"/>
              <w:left w:val="nil"/>
              <w:bottom w:val="single" w:sz="4" w:space="0" w:color="auto"/>
              <w:right w:val="single" w:sz="4" w:space="0" w:color="auto"/>
            </w:tcBorders>
            <w:shd w:val="clear" w:color="auto" w:fill="auto"/>
            <w:hideMark/>
          </w:tcPr>
          <w:p w14:paraId="29867AAC" w14:textId="78C7F13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010.000.4152.01</w:t>
            </w:r>
          </w:p>
        </w:tc>
        <w:tc>
          <w:tcPr>
            <w:tcW w:w="1284" w:type="dxa"/>
            <w:tcBorders>
              <w:top w:val="nil"/>
              <w:left w:val="nil"/>
              <w:bottom w:val="single" w:sz="4" w:space="0" w:color="auto"/>
              <w:right w:val="single" w:sz="4" w:space="0" w:color="auto"/>
            </w:tcBorders>
            <w:shd w:val="clear" w:color="auto" w:fill="auto"/>
            <w:noWrap/>
            <w:hideMark/>
          </w:tcPr>
          <w:p w14:paraId="271CEC42" w14:textId="7DBA3F4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010000415201</w:t>
            </w:r>
          </w:p>
        </w:tc>
        <w:tc>
          <w:tcPr>
            <w:tcW w:w="3648" w:type="dxa"/>
            <w:tcBorders>
              <w:top w:val="nil"/>
              <w:left w:val="nil"/>
              <w:bottom w:val="single" w:sz="4" w:space="0" w:color="auto"/>
              <w:right w:val="single" w:sz="4" w:space="0" w:color="auto"/>
            </w:tcBorders>
            <w:shd w:val="clear" w:color="auto" w:fill="auto"/>
            <w:noWrap/>
            <w:hideMark/>
          </w:tcPr>
          <w:p w14:paraId="1BA0564D" w14:textId="1F51BC3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Sitagliptina 100 mg-Comprimido/Cada comprimido contiene: Fosfato de sitagliptina monohidratada equivalente a 100 mg de sitagliptina. Envase con 28 comprimidos</w:t>
            </w:r>
          </w:p>
        </w:tc>
        <w:tc>
          <w:tcPr>
            <w:tcW w:w="750" w:type="dxa"/>
            <w:tcBorders>
              <w:top w:val="nil"/>
              <w:left w:val="nil"/>
              <w:bottom w:val="single" w:sz="4" w:space="0" w:color="auto"/>
              <w:right w:val="single" w:sz="4" w:space="0" w:color="auto"/>
            </w:tcBorders>
            <w:shd w:val="clear" w:color="auto" w:fill="auto"/>
            <w:noWrap/>
            <w:hideMark/>
          </w:tcPr>
          <w:p w14:paraId="711B95E5" w14:textId="61E3024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A526EC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77164A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2EF44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16B8DA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EE44A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345</w:t>
            </w:r>
          </w:p>
        </w:tc>
        <w:tc>
          <w:tcPr>
            <w:tcW w:w="1418" w:type="dxa"/>
            <w:tcBorders>
              <w:top w:val="nil"/>
              <w:left w:val="nil"/>
              <w:bottom w:val="single" w:sz="4" w:space="0" w:color="auto"/>
              <w:right w:val="single" w:sz="4" w:space="0" w:color="auto"/>
            </w:tcBorders>
            <w:shd w:val="clear" w:color="auto" w:fill="auto"/>
            <w:hideMark/>
          </w:tcPr>
          <w:p w14:paraId="10CC545F" w14:textId="052B325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010.000.4153.01</w:t>
            </w:r>
          </w:p>
        </w:tc>
        <w:tc>
          <w:tcPr>
            <w:tcW w:w="1284" w:type="dxa"/>
            <w:tcBorders>
              <w:top w:val="nil"/>
              <w:left w:val="nil"/>
              <w:bottom w:val="single" w:sz="4" w:space="0" w:color="auto"/>
              <w:right w:val="single" w:sz="4" w:space="0" w:color="auto"/>
            </w:tcBorders>
            <w:shd w:val="clear" w:color="auto" w:fill="auto"/>
            <w:noWrap/>
            <w:hideMark/>
          </w:tcPr>
          <w:p w14:paraId="09CD7F9B" w14:textId="6C1C8FE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010000415301</w:t>
            </w:r>
          </w:p>
        </w:tc>
        <w:tc>
          <w:tcPr>
            <w:tcW w:w="3648" w:type="dxa"/>
            <w:tcBorders>
              <w:top w:val="nil"/>
              <w:left w:val="nil"/>
              <w:bottom w:val="single" w:sz="4" w:space="0" w:color="auto"/>
              <w:right w:val="single" w:sz="4" w:space="0" w:color="auto"/>
            </w:tcBorders>
            <w:shd w:val="clear" w:color="auto" w:fill="auto"/>
            <w:noWrap/>
            <w:hideMark/>
          </w:tcPr>
          <w:p w14:paraId="2BA50E8A" w14:textId="1BEC8E3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Sitagliptina 50 mg-Comprimido/Cada comprimido contiene: Fosfato de sitagliptina monohidratada equivalente a 50 mg de sitagliptina Envase con 28 comprimidos</w:t>
            </w:r>
          </w:p>
        </w:tc>
        <w:tc>
          <w:tcPr>
            <w:tcW w:w="750" w:type="dxa"/>
            <w:tcBorders>
              <w:top w:val="nil"/>
              <w:left w:val="nil"/>
              <w:bottom w:val="single" w:sz="4" w:space="0" w:color="auto"/>
              <w:right w:val="single" w:sz="4" w:space="0" w:color="auto"/>
            </w:tcBorders>
            <w:shd w:val="clear" w:color="auto" w:fill="auto"/>
            <w:noWrap/>
            <w:hideMark/>
          </w:tcPr>
          <w:p w14:paraId="762B8491" w14:textId="32E63F8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E89B6F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43D318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AA184A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11DFE5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26315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346</w:t>
            </w:r>
          </w:p>
        </w:tc>
        <w:tc>
          <w:tcPr>
            <w:tcW w:w="1418" w:type="dxa"/>
            <w:tcBorders>
              <w:top w:val="nil"/>
              <w:left w:val="nil"/>
              <w:bottom w:val="single" w:sz="4" w:space="0" w:color="auto"/>
              <w:right w:val="single" w:sz="4" w:space="0" w:color="auto"/>
            </w:tcBorders>
            <w:shd w:val="clear" w:color="auto" w:fill="auto"/>
            <w:hideMark/>
          </w:tcPr>
          <w:p w14:paraId="323F78C6" w14:textId="44163BD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010.000.4154.00</w:t>
            </w:r>
          </w:p>
        </w:tc>
        <w:tc>
          <w:tcPr>
            <w:tcW w:w="1284" w:type="dxa"/>
            <w:tcBorders>
              <w:top w:val="nil"/>
              <w:left w:val="nil"/>
              <w:bottom w:val="single" w:sz="4" w:space="0" w:color="auto"/>
              <w:right w:val="single" w:sz="4" w:space="0" w:color="auto"/>
            </w:tcBorders>
            <w:shd w:val="clear" w:color="auto" w:fill="auto"/>
            <w:noWrap/>
            <w:hideMark/>
          </w:tcPr>
          <w:p w14:paraId="4809172D" w14:textId="72A2BD6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010000415400</w:t>
            </w:r>
          </w:p>
        </w:tc>
        <w:tc>
          <w:tcPr>
            <w:tcW w:w="3648" w:type="dxa"/>
            <w:tcBorders>
              <w:top w:val="nil"/>
              <w:left w:val="nil"/>
              <w:bottom w:val="single" w:sz="4" w:space="0" w:color="auto"/>
              <w:right w:val="single" w:sz="4" w:space="0" w:color="auto"/>
            </w:tcBorders>
            <w:shd w:val="clear" w:color="auto" w:fill="auto"/>
            <w:noWrap/>
            <w:hideMark/>
          </w:tcPr>
          <w:p w14:paraId="1FCAEB9F" w14:textId="75BE9E7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Vasopresina-Solución inyectable/Cada ampolleta contiene: Vasopresina 20 UI. Envase con una ampolleta</w:t>
            </w:r>
          </w:p>
        </w:tc>
        <w:tc>
          <w:tcPr>
            <w:tcW w:w="750" w:type="dxa"/>
            <w:tcBorders>
              <w:top w:val="nil"/>
              <w:left w:val="nil"/>
              <w:bottom w:val="single" w:sz="4" w:space="0" w:color="auto"/>
              <w:right w:val="single" w:sz="4" w:space="0" w:color="auto"/>
            </w:tcBorders>
            <w:shd w:val="clear" w:color="auto" w:fill="auto"/>
            <w:noWrap/>
            <w:hideMark/>
          </w:tcPr>
          <w:p w14:paraId="46BDF72C" w14:textId="10C7592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0C0269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95D70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D68309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57C26A0"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B3C48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347</w:t>
            </w:r>
          </w:p>
        </w:tc>
        <w:tc>
          <w:tcPr>
            <w:tcW w:w="1418" w:type="dxa"/>
            <w:tcBorders>
              <w:top w:val="nil"/>
              <w:left w:val="nil"/>
              <w:bottom w:val="single" w:sz="4" w:space="0" w:color="auto"/>
              <w:right w:val="single" w:sz="4" w:space="0" w:color="auto"/>
            </w:tcBorders>
            <w:shd w:val="clear" w:color="auto" w:fill="auto"/>
            <w:hideMark/>
          </w:tcPr>
          <w:p w14:paraId="29880062" w14:textId="708499B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010.000.4156.00</w:t>
            </w:r>
          </w:p>
        </w:tc>
        <w:tc>
          <w:tcPr>
            <w:tcW w:w="1284" w:type="dxa"/>
            <w:tcBorders>
              <w:top w:val="nil"/>
              <w:left w:val="nil"/>
              <w:bottom w:val="single" w:sz="4" w:space="0" w:color="auto"/>
              <w:right w:val="single" w:sz="4" w:space="0" w:color="auto"/>
            </w:tcBorders>
            <w:shd w:val="clear" w:color="auto" w:fill="auto"/>
            <w:noWrap/>
            <w:hideMark/>
          </w:tcPr>
          <w:p w14:paraId="61837B0D" w14:textId="4FB260B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010000415600</w:t>
            </w:r>
          </w:p>
        </w:tc>
        <w:tc>
          <w:tcPr>
            <w:tcW w:w="3648" w:type="dxa"/>
            <w:tcBorders>
              <w:top w:val="nil"/>
              <w:left w:val="nil"/>
              <w:bottom w:val="single" w:sz="4" w:space="0" w:color="auto"/>
              <w:right w:val="single" w:sz="4" w:space="0" w:color="auto"/>
            </w:tcBorders>
            <w:shd w:val="clear" w:color="auto" w:fill="auto"/>
            <w:noWrap/>
            <w:hideMark/>
          </w:tcPr>
          <w:p w14:paraId="0C149E8F" w14:textId="60779CF4"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Insulina aspártica 100 UI-Solución inyectable/Cada ml contiene: Insulina asparta (origen ADN recombinante) 100 UI. Envase o caja de catrón con un frasco ámpula con 10 ml</w:t>
            </w:r>
          </w:p>
        </w:tc>
        <w:tc>
          <w:tcPr>
            <w:tcW w:w="750" w:type="dxa"/>
            <w:tcBorders>
              <w:top w:val="nil"/>
              <w:left w:val="nil"/>
              <w:bottom w:val="single" w:sz="4" w:space="0" w:color="auto"/>
              <w:right w:val="single" w:sz="4" w:space="0" w:color="auto"/>
            </w:tcBorders>
            <w:shd w:val="clear" w:color="auto" w:fill="auto"/>
            <w:noWrap/>
            <w:hideMark/>
          </w:tcPr>
          <w:p w14:paraId="0E137898" w14:textId="46D7E55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C060BE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02741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C2D009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DC3FF64"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2A17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348</w:t>
            </w:r>
          </w:p>
        </w:tc>
        <w:tc>
          <w:tcPr>
            <w:tcW w:w="1418" w:type="dxa"/>
            <w:tcBorders>
              <w:top w:val="single" w:sz="4" w:space="0" w:color="auto"/>
              <w:left w:val="nil"/>
              <w:bottom w:val="single" w:sz="4" w:space="0" w:color="auto"/>
              <w:right w:val="single" w:sz="4" w:space="0" w:color="auto"/>
            </w:tcBorders>
            <w:shd w:val="clear" w:color="auto" w:fill="auto"/>
            <w:hideMark/>
          </w:tcPr>
          <w:p w14:paraId="6F58334E" w14:textId="1095ED6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010.000.4158.01</w:t>
            </w:r>
          </w:p>
        </w:tc>
        <w:tc>
          <w:tcPr>
            <w:tcW w:w="1284" w:type="dxa"/>
            <w:tcBorders>
              <w:top w:val="single" w:sz="4" w:space="0" w:color="auto"/>
              <w:left w:val="nil"/>
              <w:bottom w:val="single" w:sz="4" w:space="0" w:color="auto"/>
              <w:right w:val="single" w:sz="4" w:space="0" w:color="auto"/>
            </w:tcBorders>
            <w:shd w:val="clear" w:color="auto" w:fill="auto"/>
            <w:noWrap/>
            <w:hideMark/>
          </w:tcPr>
          <w:p w14:paraId="25B52DA6" w14:textId="4D7F5A9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010000415801</w:t>
            </w:r>
          </w:p>
        </w:tc>
        <w:tc>
          <w:tcPr>
            <w:tcW w:w="3648" w:type="dxa"/>
            <w:tcBorders>
              <w:top w:val="single" w:sz="4" w:space="0" w:color="auto"/>
              <w:left w:val="nil"/>
              <w:bottom w:val="single" w:sz="4" w:space="0" w:color="auto"/>
              <w:right w:val="single" w:sz="4" w:space="0" w:color="auto"/>
            </w:tcBorders>
            <w:shd w:val="clear" w:color="auto" w:fill="auto"/>
            <w:noWrap/>
            <w:hideMark/>
          </w:tcPr>
          <w:p w14:paraId="32A50BF4" w14:textId="6633DD9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Insulina glargina 100 UI-Solucion Inyectable Cartucho/Cada ml de solución contiene: Insulina glargina 3.64 mg equivalente a 100.0 UI de insulina humana. Envase con 5 cartuchos de vidrio con 3 ml en dispositivo desechable</w:t>
            </w:r>
          </w:p>
        </w:tc>
        <w:tc>
          <w:tcPr>
            <w:tcW w:w="750" w:type="dxa"/>
            <w:tcBorders>
              <w:top w:val="single" w:sz="4" w:space="0" w:color="auto"/>
              <w:left w:val="nil"/>
              <w:bottom w:val="single" w:sz="4" w:space="0" w:color="auto"/>
              <w:right w:val="single" w:sz="4" w:space="0" w:color="auto"/>
            </w:tcBorders>
            <w:shd w:val="clear" w:color="auto" w:fill="auto"/>
            <w:noWrap/>
            <w:hideMark/>
          </w:tcPr>
          <w:p w14:paraId="00C85088" w14:textId="1EC7946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1FC6306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113C6FD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569C1AF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A80259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29663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349</w:t>
            </w:r>
          </w:p>
        </w:tc>
        <w:tc>
          <w:tcPr>
            <w:tcW w:w="1418" w:type="dxa"/>
            <w:tcBorders>
              <w:top w:val="nil"/>
              <w:left w:val="nil"/>
              <w:bottom w:val="single" w:sz="4" w:space="0" w:color="auto"/>
              <w:right w:val="single" w:sz="4" w:space="0" w:color="auto"/>
            </w:tcBorders>
            <w:shd w:val="clear" w:color="auto" w:fill="auto"/>
            <w:hideMark/>
          </w:tcPr>
          <w:p w14:paraId="0642F904" w14:textId="049AB8E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010.000.4161.00</w:t>
            </w:r>
          </w:p>
        </w:tc>
        <w:tc>
          <w:tcPr>
            <w:tcW w:w="1284" w:type="dxa"/>
            <w:tcBorders>
              <w:top w:val="nil"/>
              <w:left w:val="nil"/>
              <w:bottom w:val="single" w:sz="4" w:space="0" w:color="auto"/>
              <w:right w:val="single" w:sz="4" w:space="0" w:color="auto"/>
            </w:tcBorders>
            <w:shd w:val="clear" w:color="auto" w:fill="auto"/>
            <w:noWrap/>
            <w:hideMark/>
          </w:tcPr>
          <w:p w14:paraId="5257C84C" w14:textId="379E10C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010000416100</w:t>
            </w:r>
          </w:p>
        </w:tc>
        <w:tc>
          <w:tcPr>
            <w:tcW w:w="3648" w:type="dxa"/>
            <w:tcBorders>
              <w:top w:val="nil"/>
              <w:left w:val="nil"/>
              <w:bottom w:val="single" w:sz="4" w:space="0" w:color="auto"/>
              <w:right w:val="single" w:sz="4" w:space="0" w:color="auto"/>
            </w:tcBorders>
            <w:shd w:val="clear" w:color="auto" w:fill="auto"/>
            <w:noWrap/>
            <w:hideMark/>
          </w:tcPr>
          <w:p w14:paraId="0CABEE25" w14:textId="0630F17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Ácido alendrónico 10 mg-Tableta o comprimido/Cada tableta o comprimido contiene: Alendronato de sodio equivalente a 10 mg de ácido alendrónico. Envase con 30 tabletas o comprimidos</w:t>
            </w:r>
          </w:p>
        </w:tc>
        <w:tc>
          <w:tcPr>
            <w:tcW w:w="750" w:type="dxa"/>
            <w:tcBorders>
              <w:top w:val="nil"/>
              <w:left w:val="nil"/>
              <w:bottom w:val="single" w:sz="4" w:space="0" w:color="auto"/>
              <w:right w:val="single" w:sz="4" w:space="0" w:color="auto"/>
            </w:tcBorders>
            <w:shd w:val="clear" w:color="auto" w:fill="auto"/>
            <w:noWrap/>
            <w:hideMark/>
          </w:tcPr>
          <w:p w14:paraId="3ADBAF73" w14:textId="217D2E1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8E6967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127E6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2BD7D6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A90568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2FF26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350</w:t>
            </w:r>
          </w:p>
        </w:tc>
        <w:tc>
          <w:tcPr>
            <w:tcW w:w="1418" w:type="dxa"/>
            <w:tcBorders>
              <w:top w:val="nil"/>
              <w:left w:val="nil"/>
              <w:bottom w:val="single" w:sz="4" w:space="0" w:color="auto"/>
              <w:right w:val="single" w:sz="4" w:space="0" w:color="auto"/>
            </w:tcBorders>
            <w:shd w:val="clear" w:color="auto" w:fill="auto"/>
            <w:hideMark/>
          </w:tcPr>
          <w:p w14:paraId="1772D7EC" w14:textId="5E45C6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010.000.4162.00</w:t>
            </w:r>
          </w:p>
        </w:tc>
        <w:tc>
          <w:tcPr>
            <w:tcW w:w="1284" w:type="dxa"/>
            <w:tcBorders>
              <w:top w:val="nil"/>
              <w:left w:val="nil"/>
              <w:bottom w:val="single" w:sz="4" w:space="0" w:color="auto"/>
              <w:right w:val="single" w:sz="4" w:space="0" w:color="auto"/>
            </w:tcBorders>
            <w:shd w:val="clear" w:color="auto" w:fill="auto"/>
            <w:noWrap/>
            <w:hideMark/>
          </w:tcPr>
          <w:p w14:paraId="2BD23A4C" w14:textId="2B6DB7A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010000416200</w:t>
            </w:r>
          </w:p>
        </w:tc>
        <w:tc>
          <w:tcPr>
            <w:tcW w:w="3648" w:type="dxa"/>
            <w:tcBorders>
              <w:top w:val="nil"/>
              <w:left w:val="nil"/>
              <w:bottom w:val="single" w:sz="4" w:space="0" w:color="auto"/>
              <w:right w:val="single" w:sz="4" w:space="0" w:color="auto"/>
            </w:tcBorders>
            <w:shd w:val="clear" w:color="auto" w:fill="auto"/>
            <w:noWrap/>
            <w:hideMark/>
          </w:tcPr>
          <w:p w14:paraId="3B134CFA" w14:textId="650A651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Insulina lispro 100 UI-Solución inyectable/Cada ml contiene: Insulina lispro (origen ADN recombinante) 100 UI. Envase con un frasco ámpula con 10 ml</w:t>
            </w:r>
          </w:p>
        </w:tc>
        <w:tc>
          <w:tcPr>
            <w:tcW w:w="750" w:type="dxa"/>
            <w:tcBorders>
              <w:top w:val="nil"/>
              <w:left w:val="nil"/>
              <w:bottom w:val="single" w:sz="4" w:space="0" w:color="auto"/>
              <w:right w:val="single" w:sz="4" w:space="0" w:color="auto"/>
            </w:tcBorders>
            <w:shd w:val="clear" w:color="auto" w:fill="auto"/>
            <w:noWrap/>
            <w:hideMark/>
          </w:tcPr>
          <w:p w14:paraId="6E7CE4B7" w14:textId="28ABA97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85F2EC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924A2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533AD6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C77C2B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55756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351</w:t>
            </w:r>
          </w:p>
        </w:tc>
        <w:tc>
          <w:tcPr>
            <w:tcW w:w="1418" w:type="dxa"/>
            <w:tcBorders>
              <w:top w:val="nil"/>
              <w:left w:val="nil"/>
              <w:bottom w:val="single" w:sz="4" w:space="0" w:color="auto"/>
              <w:right w:val="single" w:sz="4" w:space="0" w:color="auto"/>
            </w:tcBorders>
            <w:shd w:val="clear" w:color="auto" w:fill="auto"/>
            <w:hideMark/>
          </w:tcPr>
          <w:p w14:paraId="1F84E461" w14:textId="7127489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010.000.4163.01</w:t>
            </w:r>
          </w:p>
        </w:tc>
        <w:tc>
          <w:tcPr>
            <w:tcW w:w="1284" w:type="dxa"/>
            <w:tcBorders>
              <w:top w:val="nil"/>
              <w:left w:val="nil"/>
              <w:bottom w:val="single" w:sz="4" w:space="0" w:color="auto"/>
              <w:right w:val="single" w:sz="4" w:space="0" w:color="auto"/>
            </w:tcBorders>
            <w:shd w:val="clear" w:color="auto" w:fill="auto"/>
            <w:noWrap/>
            <w:hideMark/>
          </w:tcPr>
          <w:p w14:paraId="483A246C" w14:textId="56CE122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010000416301</w:t>
            </w:r>
          </w:p>
        </w:tc>
        <w:tc>
          <w:tcPr>
            <w:tcW w:w="3648" w:type="dxa"/>
            <w:tcBorders>
              <w:top w:val="nil"/>
              <w:left w:val="nil"/>
              <w:bottom w:val="single" w:sz="4" w:space="0" w:color="auto"/>
              <w:right w:val="single" w:sz="4" w:space="0" w:color="auto"/>
            </w:tcBorders>
            <w:shd w:val="clear" w:color="auto" w:fill="auto"/>
            <w:noWrap/>
            <w:hideMark/>
          </w:tcPr>
          <w:p w14:paraId="79940C23" w14:textId="0B2D157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Raloxifeno-Tableta/Cada tableta contiene: Clorhidrato de raloxifeno 60 mg. Envase con 28 tabletas</w:t>
            </w:r>
          </w:p>
        </w:tc>
        <w:tc>
          <w:tcPr>
            <w:tcW w:w="750" w:type="dxa"/>
            <w:tcBorders>
              <w:top w:val="nil"/>
              <w:left w:val="nil"/>
              <w:bottom w:val="single" w:sz="4" w:space="0" w:color="auto"/>
              <w:right w:val="single" w:sz="4" w:space="0" w:color="auto"/>
            </w:tcBorders>
            <w:shd w:val="clear" w:color="auto" w:fill="auto"/>
            <w:noWrap/>
            <w:hideMark/>
          </w:tcPr>
          <w:p w14:paraId="3FA290CD" w14:textId="16E56C0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A99EC8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E12D72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D48ED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26333D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76AC3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352</w:t>
            </w:r>
          </w:p>
        </w:tc>
        <w:tc>
          <w:tcPr>
            <w:tcW w:w="1418" w:type="dxa"/>
            <w:tcBorders>
              <w:top w:val="nil"/>
              <w:left w:val="nil"/>
              <w:bottom w:val="single" w:sz="4" w:space="0" w:color="auto"/>
              <w:right w:val="single" w:sz="4" w:space="0" w:color="auto"/>
            </w:tcBorders>
            <w:shd w:val="clear" w:color="auto" w:fill="auto"/>
            <w:hideMark/>
          </w:tcPr>
          <w:p w14:paraId="58B8C458" w14:textId="0CCE5A5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010.000.4164.00</w:t>
            </w:r>
          </w:p>
        </w:tc>
        <w:tc>
          <w:tcPr>
            <w:tcW w:w="1284" w:type="dxa"/>
            <w:tcBorders>
              <w:top w:val="nil"/>
              <w:left w:val="nil"/>
              <w:bottom w:val="single" w:sz="4" w:space="0" w:color="auto"/>
              <w:right w:val="single" w:sz="4" w:space="0" w:color="auto"/>
            </w:tcBorders>
            <w:shd w:val="clear" w:color="auto" w:fill="auto"/>
            <w:noWrap/>
            <w:hideMark/>
          </w:tcPr>
          <w:p w14:paraId="43513737" w14:textId="5C7C50B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010000416400</w:t>
            </w:r>
          </w:p>
        </w:tc>
        <w:tc>
          <w:tcPr>
            <w:tcW w:w="3648" w:type="dxa"/>
            <w:tcBorders>
              <w:top w:val="nil"/>
              <w:left w:val="nil"/>
              <w:bottom w:val="single" w:sz="4" w:space="0" w:color="auto"/>
              <w:right w:val="single" w:sz="4" w:space="0" w:color="auto"/>
            </w:tcBorders>
            <w:shd w:val="clear" w:color="auto" w:fill="auto"/>
            <w:noWrap/>
            <w:hideMark/>
          </w:tcPr>
          <w:p w14:paraId="1DC00B41" w14:textId="24994D9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Ácido alendrónico 70 mg-Tableta o comprimido/Cada tableta o comprimido contiene: Alendronato de sodio equivalente a 70 mg de ácido alendrónico. Envase con 4  tabletas o comprimidos</w:t>
            </w:r>
          </w:p>
        </w:tc>
        <w:tc>
          <w:tcPr>
            <w:tcW w:w="750" w:type="dxa"/>
            <w:tcBorders>
              <w:top w:val="nil"/>
              <w:left w:val="nil"/>
              <w:bottom w:val="single" w:sz="4" w:space="0" w:color="auto"/>
              <w:right w:val="single" w:sz="4" w:space="0" w:color="auto"/>
            </w:tcBorders>
            <w:shd w:val="clear" w:color="auto" w:fill="auto"/>
            <w:noWrap/>
            <w:hideMark/>
          </w:tcPr>
          <w:p w14:paraId="6B7C8105" w14:textId="3715E38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26E96C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79C053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78131E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551382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C9AF2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353</w:t>
            </w:r>
          </w:p>
        </w:tc>
        <w:tc>
          <w:tcPr>
            <w:tcW w:w="1418" w:type="dxa"/>
            <w:tcBorders>
              <w:top w:val="nil"/>
              <w:left w:val="nil"/>
              <w:bottom w:val="single" w:sz="4" w:space="0" w:color="auto"/>
              <w:right w:val="single" w:sz="4" w:space="0" w:color="auto"/>
            </w:tcBorders>
            <w:shd w:val="clear" w:color="auto" w:fill="auto"/>
            <w:hideMark/>
          </w:tcPr>
          <w:p w14:paraId="7E514D66" w14:textId="7D2BB8D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010.000.4165.01</w:t>
            </w:r>
          </w:p>
        </w:tc>
        <w:tc>
          <w:tcPr>
            <w:tcW w:w="1284" w:type="dxa"/>
            <w:tcBorders>
              <w:top w:val="nil"/>
              <w:left w:val="nil"/>
              <w:bottom w:val="single" w:sz="4" w:space="0" w:color="auto"/>
              <w:right w:val="single" w:sz="4" w:space="0" w:color="auto"/>
            </w:tcBorders>
            <w:shd w:val="clear" w:color="auto" w:fill="auto"/>
            <w:noWrap/>
            <w:hideMark/>
          </w:tcPr>
          <w:p w14:paraId="101337EC" w14:textId="09BED8E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010000416501</w:t>
            </w:r>
          </w:p>
        </w:tc>
        <w:tc>
          <w:tcPr>
            <w:tcW w:w="3648" w:type="dxa"/>
            <w:tcBorders>
              <w:top w:val="nil"/>
              <w:left w:val="nil"/>
              <w:bottom w:val="single" w:sz="4" w:space="0" w:color="auto"/>
              <w:right w:val="single" w:sz="4" w:space="0" w:color="auto"/>
            </w:tcBorders>
            <w:shd w:val="clear" w:color="auto" w:fill="auto"/>
            <w:noWrap/>
            <w:hideMark/>
          </w:tcPr>
          <w:p w14:paraId="4C550192" w14:textId="29E6208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Insulina detemir (ADN recombinante) 100 UI-Solución inyectable/Cada ml contiene: Insulina detemir (ADN recombinante) 100 U equivalente a 14.20 mg. Envase con 5 plumas prellenadas con 3 ml (100 u/ml)</w:t>
            </w:r>
          </w:p>
        </w:tc>
        <w:tc>
          <w:tcPr>
            <w:tcW w:w="750" w:type="dxa"/>
            <w:tcBorders>
              <w:top w:val="nil"/>
              <w:left w:val="nil"/>
              <w:bottom w:val="single" w:sz="4" w:space="0" w:color="auto"/>
              <w:right w:val="single" w:sz="4" w:space="0" w:color="auto"/>
            </w:tcBorders>
            <w:shd w:val="clear" w:color="auto" w:fill="auto"/>
            <w:noWrap/>
            <w:hideMark/>
          </w:tcPr>
          <w:p w14:paraId="742A17A7" w14:textId="6F258E8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DDA44C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98E2BF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E386A4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4F6D4D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E4D3C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354</w:t>
            </w:r>
          </w:p>
        </w:tc>
        <w:tc>
          <w:tcPr>
            <w:tcW w:w="1418" w:type="dxa"/>
            <w:tcBorders>
              <w:top w:val="nil"/>
              <w:left w:val="nil"/>
              <w:bottom w:val="single" w:sz="4" w:space="0" w:color="auto"/>
              <w:right w:val="single" w:sz="4" w:space="0" w:color="auto"/>
            </w:tcBorders>
            <w:shd w:val="clear" w:color="auto" w:fill="auto"/>
            <w:hideMark/>
          </w:tcPr>
          <w:p w14:paraId="009DC421" w14:textId="7496C68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010.000.4167.00</w:t>
            </w:r>
          </w:p>
        </w:tc>
        <w:tc>
          <w:tcPr>
            <w:tcW w:w="1284" w:type="dxa"/>
            <w:tcBorders>
              <w:top w:val="nil"/>
              <w:left w:val="nil"/>
              <w:bottom w:val="single" w:sz="4" w:space="0" w:color="auto"/>
              <w:right w:val="single" w:sz="4" w:space="0" w:color="auto"/>
            </w:tcBorders>
            <w:shd w:val="clear" w:color="auto" w:fill="auto"/>
            <w:noWrap/>
            <w:hideMark/>
          </w:tcPr>
          <w:p w14:paraId="3F79CE00" w14:textId="1D65A9F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010000416700</w:t>
            </w:r>
          </w:p>
        </w:tc>
        <w:tc>
          <w:tcPr>
            <w:tcW w:w="3648" w:type="dxa"/>
            <w:tcBorders>
              <w:top w:val="nil"/>
              <w:left w:val="nil"/>
              <w:bottom w:val="single" w:sz="4" w:space="0" w:color="auto"/>
              <w:right w:val="single" w:sz="4" w:space="0" w:color="auto"/>
            </w:tcBorders>
            <w:shd w:val="clear" w:color="auto" w:fill="auto"/>
            <w:noWrap/>
            <w:hideMark/>
          </w:tcPr>
          <w:p w14:paraId="3EE0AFB1" w14:textId="48F64E4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Ácido risedrónico-Gragea o tableta/Cada gragea o tableta contiene: Risedronato sódico 35 mg. Envase con 4 grageas o tabletas</w:t>
            </w:r>
          </w:p>
        </w:tc>
        <w:tc>
          <w:tcPr>
            <w:tcW w:w="750" w:type="dxa"/>
            <w:tcBorders>
              <w:top w:val="nil"/>
              <w:left w:val="nil"/>
              <w:bottom w:val="single" w:sz="4" w:space="0" w:color="auto"/>
              <w:right w:val="single" w:sz="4" w:space="0" w:color="auto"/>
            </w:tcBorders>
            <w:shd w:val="clear" w:color="auto" w:fill="auto"/>
            <w:noWrap/>
            <w:hideMark/>
          </w:tcPr>
          <w:p w14:paraId="4CC0E880" w14:textId="2B2D28C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FA4501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DA24BA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63D9E8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F1827E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50205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355</w:t>
            </w:r>
          </w:p>
        </w:tc>
        <w:tc>
          <w:tcPr>
            <w:tcW w:w="1418" w:type="dxa"/>
            <w:tcBorders>
              <w:top w:val="nil"/>
              <w:left w:val="nil"/>
              <w:bottom w:val="single" w:sz="4" w:space="0" w:color="auto"/>
              <w:right w:val="single" w:sz="4" w:space="0" w:color="auto"/>
            </w:tcBorders>
            <w:shd w:val="clear" w:color="auto" w:fill="auto"/>
            <w:hideMark/>
          </w:tcPr>
          <w:p w14:paraId="08F6449D" w14:textId="5A605DE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010.000.4174.00</w:t>
            </w:r>
          </w:p>
        </w:tc>
        <w:tc>
          <w:tcPr>
            <w:tcW w:w="1284" w:type="dxa"/>
            <w:tcBorders>
              <w:top w:val="nil"/>
              <w:left w:val="nil"/>
              <w:bottom w:val="single" w:sz="4" w:space="0" w:color="auto"/>
              <w:right w:val="single" w:sz="4" w:space="0" w:color="auto"/>
            </w:tcBorders>
            <w:shd w:val="clear" w:color="auto" w:fill="auto"/>
            <w:noWrap/>
            <w:hideMark/>
          </w:tcPr>
          <w:p w14:paraId="6AB2F0AE" w14:textId="72A0B0B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010000417400</w:t>
            </w:r>
          </w:p>
        </w:tc>
        <w:tc>
          <w:tcPr>
            <w:tcW w:w="3648" w:type="dxa"/>
            <w:tcBorders>
              <w:top w:val="nil"/>
              <w:left w:val="nil"/>
              <w:bottom w:val="single" w:sz="4" w:space="0" w:color="auto"/>
              <w:right w:val="single" w:sz="4" w:space="0" w:color="auto"/>
            </w:tcBorders>
            <w:shd w:val="clear" w:color="auto" w:fill="auto"/>
            <w:noWrap/>
            <w:hideMark/>
          </w:tcPr>
          <w:p w14:paraId="6DC84582" w14:textId="0D0F6EB1"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Teriparatida-Solución inyectable/Cada mililitro contiene: Teriparatida 250 µg. Envase con pluma con cartucho ensamblado de 2.4 ml</w:t>
            </w:r>
          </w:p>
        </w:tc>
        <w:tc>
          <w:tcPr>
            <w:tcW w:w="750" w:type="dxa"/>
            <w:tcBorders>
              <w:top w:val="nil"/>
              <w:left w:val="nil"/>
              <w:bottom w:val="single" w:sz="4" w:space="0" w:color="auto"/>
              <w:right w:val="single" w:sz="4" w:space="0" w:color="auto"/>
            </w:tcBorders>
            <w:shd w:val="clear" w:color="auto" w:fill="auto"/>
            <w:noWrap/>
            <w:hideMark/>
          </w:tcPr>
          <w:p w14:paraId="371F878F" w14:textId="026A548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FA0523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47DE21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C57605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C888CD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CC070A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356</w:t>
            </w:r>
          </w:p>
        </w:tc>
        <w:tc>
          <w:tcPr>
            <w:tcW w:w="1418" w:type="dxa"/>
            <w:tcBorders>
              <w:top w:val="nil"/>
              <w:left w:val="nil"/>
              <w:bottom w:val="single" w:sz="4" w:space="0" w:color="auto"/>
              <w:right w:val="single" w:sz="4" w:space="0" w:color="auto"/>
            </w:tcBorders>
            <w:shd w:val="clear" w:color="auto" w:fill="auto"/>
            <w:hideMark/>
          </w:tcPr>
          <w:p w14:paraId="1DAEDAC3" w14:textId="539E965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010.000.4175.01</w:t>
            </w:r>
          </w:p>
        </w:tc>
        <w:tc>
          <w:tcPr>
            <w:tcW w:w="1284" w:type="dxa"/>
            <w:tcBorders>
              <w:top w:val="nil"/>
              <w:left w:val="nil"/>
              <w:bottom w:val="single" w:sz="4" w:space="0" w:color="auto"/>
              <w:right w:val="single" w:sz="4" w:space="0" w:color="auto"/>
            </w:tcBorders>
            <w:shd w:val="clear" w:color="auto" w:fill="auto"/>
            <w:noWrap/>
            <w:hideMark/>
          </w:tcPr>
          <w:p w14:paraId="580B3CBC" w14:textId="7447C3C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010000417501</w:t>
            </w:r>
          </w:p>
        </w:tc>
        <w:tc>
          <w:tcPr>
            <w:tcW w:w="3648" w:type="dxa"/>
            <w:tcBorders>
              <w:top w:val="nil"/>
              <w:left w:val="nil"/>
              <w:bottom w:val="single" w:sz="4" w:space="0" w:color="auto"/>
              <w:right w:val="single" w:sz="4" w:space="0" w:color="auto"/>
            </w:tcBorders>
            <w:shd w:val="clear" w:color="auto" w:fill="auto"/>
            <w:noWrap/>
            <w:hideMark/>
          </w:tcPr>
          <w:p w14:paraId="4225E697" w14:textId="71AE8597"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Mesalazina-Supositorio/Cada supositorio contiene: Mesalazina 1 g. Envase con 28 supositorios</w:t>
            </w:r>
          </w:p>
        </w:tc>
        <w:tc>
          <w:tcPr>
            <w:tcW w:w="750" w:type="dxa"/>
            <w:tcBorders>
              <w:top w:val="nil"/>
              <w:left w:val="nil"/>
              <w:bottom w:val="single" w:sz="4" w:space="0" w:color="auto"/>
              <w:right w:val="single" w:sz="4" w:space="0" w:color="auto"/>
            </w:tcBorders>
            <w:shd w:val="clear" w:color="auto" w:fill="auto"/>
            <w:noWrap/>
            <w:hideMark/>
          </w:tcPr>
          <w:p w14:paraId="430C1715" w14:textId="1557B26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1DE4D8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5035A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269E0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DF1AB4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90E7D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357</w:t>
            </w:r>
          </w:p>
        </w:tc>
        <w:tc>
          <w:tcPr>
            <w:tcW w:w="1418" w:type="dxa"/>
            <w:tcBorders>
              <w:top w:val="nil"/>
              <w:left w:val="nil"/>
              <w:bottom w:val="single" w:sz="4" w:space="0" w:color="auto"/>
              <w:right w:val="single" w:sz="4" w:space="0" w:color="auto"/>
            </w:tcBorders>
            <w:shd w:val="clear" w:color="auto" w:fill="auto"/>
            <w:hideMark/>
          </w:tcPr>
          <w:p w14:paraId="2B1A9F49" w14:textId="1F4B7AE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010.000.4176.00</w:t>
            </w:r>
          </w:p>
        </w:tc>
        <w:tc>
          <w:tcPr>
            <w:tcW w:w="1284" w:type="dxa"/>
            <w:tcBorders>
              <w:top w:val="nil"/>
              <w:left w:val="nil"/>
              <w:bottom w:val="single" w:sz="4" w:space="0" w:color="auto"/>
              <w:right w:val="single" w:sz="4" w:space="0" w:color="auto"/>
            </w:tcBorders>
            <w:shd w:val="clear" w:color="auto" w:fill="auto"/>
            <w:noWrap/>
            <w:hideMark/>
          </w:tcPr>
          <w:p w14:paraId="375D833E" w14:textId="62FD8F3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010000417600</w:t>
            </w:r>
          </w:p>
        </w:tc>
        <w:tc>
          <w:tcPr>
            <w:tcW w:w="3648" w:type="dxa"/>
            <w:tcBorders>
              <w:top w:val="nil"/>
              <w:left w:val="nil"/>
              <w:bottom w:val="single" w:sz="4" w:space="0" w:color="auto"/>
              <w:right w:val="single" w:sz="4" w:space="0" w:color="auto"/>
            </w:tcBorders>
            <w:shd w:val="clear" w:color="auto" w:fill="auto"/>
            <w:noWrap/>
            <w:hideMark/>
          </w:tcPr>
          <w:p w14:paraId="1980C58E" w14:textId="11602B9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Neomicina-Cápsula o tableta/Cada tableta o cápsula contiene: Sulfato de neomicina equivalente a 250 mg de neomicina. Envase con 10 cápsulas o tabletas</w:t>
            </w:r>
          </w:p>
        </w:tc>
        <w:tc>
          <w:tcPr>
            <w:tcW w:w="750" w:type="dxa"/>
            <w:tcBorders>
              <w:top w:val="nil"/>
              <w:left w:val="nil"/>
              <w:bottom w:val="single" w:sz="4" w:space="0" w:color="auto"/>
              <w:right w:val="single" w:sz="4" w:space="0" w:color="auto"/>
            </w:tcBorders>
            <w:shd w:val="clear" w:color="auto" w:fill="auto"/>
            <w:noWrap/>
            <w:hideMark/>
          </w:tcPr>
          <w:p w14:paraId="7C279EDE" w14:textId="004BAA6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706930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43281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564FAA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03C788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44498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358</w:t>
            </w:r>
          </w:p>
        </w:tc>
        <w:tc>
          <w:tcPr>
            <w:tcW w:w="1418" w:type="dxa"/>
            <w:tcBorders>
              <w:top w:val="nil"/>
              <w:left w:val="nil"/>
              <w:bottom w:val="single" w:sz="4" w:space="0" w:color="auto"/>
              <w:right w:val="single" w:sz="4" w:space="0" w:color="auto"/>
            </w:tcBorders>
            <w:shd w:val="clear" w:color="auto" w:fill="auto"/>
            <w:hideMark/>
          </w:tcPr>
          <w:p w14:paraId="25C5F3F3" w14:textId="73EF92C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010.000.4184.00</w:t>
            </w:r>
          </w:p>
        </w:tc>
        <w:tc>
          <w:tcPr>
            <w:tcW w:w="1284" w:type="dxa"/>
            <w:tcBorders>
              <w:top w:val="nil"/>
              <w:left w:val="nil"/>
              <w:bottom w:val="single" w:sz="4" w:space="0" w:color="auto"/>
              <w:right w:val="single" w:sz="4" w:space="0" w:color="auto"/>
            </w:tcBorders>
            <w:shd w:val="clear" w:color="auto" w:fill="auto"/>
            <w:noWrap/>
            <w:hideMark/>
          </w:tcPr>
          <w:p w14:paraId="362C6953" w14:textId="4FD103D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010000418400</w:t>
            </w:r>
          </w:p>
        </w:tc>
        <w:tc>
          <w:tcPr>
            <w:tcW w:w="3648" w:type="dxa"/>
            <w:tcBorders>
              <w:top w:val="nil"/>
              <w:left w:val="nil"/>
              <w:bottom w:val="single" w:sz="4" w:space="0" w:color="auto"/>
              <w:right w:val="single" w:sz="4" w:space="0" w:color="auto"/>
            </w:tcBorders>
            <w:shd w:val="clear" w:color="auto" w:fill="auto"/>
            <w:noWrap/>
            <w:hideMark/>
          </w:tcPr>
          <w:p w14:paraId="60D169E5" w14:textId="53206D9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Loperamida-Comprimido, tableta o gragea/Cada comprimido, tabletas o gragea contiene: Clorhidrato de loperamida 2 mg. Envase con 12 comprimidos, tabletas o grageas</w:t>
            </w:r>
          </w:p>
        </w:tc>
        <w:tc>
          <w:tcPr>
            <w:tcW w:w="750" w:type="dxa"/>
            <w:tcBorders>
              <w:top w:val="nil"/>
              <w:left w:val="nil"/>
              <w:bottom w:val="single" w:sz="4" w:space="0" w:color="auto"/>
              <w:right w:val="single" w:sz="4" w:space="0" w:color="auto"/>
            </w:tcBorders>
            <w:shd w:val="clear" w:color="auto" w:fill="auto"/>
            <w:noWrap/>
            <w:hideMark/>
          </w:tcPr>
          <w:p w14:paraId="5CD860BD" w14:textId="4FABB45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40417B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0F88C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AFEE8F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D96ACE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E8348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359</w:t>
            </w:r>
          </w:p>
        </w:tc>
        <w:tc>
          <w:tcPr>
            <w:tcW w:w="1418" w:type="dxa"/>
            <w:tcBorders>
              <w:top w:val="nil"/>
              <w:left w:val="nil"/>
              <w:bottom w:val="single" w:sz="4" w:space="0" w:color="auto"/>
              <w:right w:val="single" w:sz="4" w:space="0" w:color="auto"/>
            </w:tcBorders>
            <w:shd w:val="clear" w:color="auto" w:fill="auto"/>
            <w:hideMark/>
          </w:tcPr>
          <w:p w14:paraId="2934BB79" w14:textId="08EEE16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010.000.4185.01</w:t>
            </w:r>
          </w:p>
        </w:tc>
        <w:tc>
          <w:tcPr>
            <w:tcW w:w="1284" w:type="dxa"/>
            <w:tcBorders>
              <w:top w:val="nil"/>
              <w:left w:val="nil"/>
              <w:bottom w:val="single" w:sz="4" w:space="0" w:color="auto"/>
              <w:right w:val="single" w:sz="4" w:space="0" w:color="auto"/>
            </w:tcBorders>
            <w:shd w:val="clear" w:color="auto" w:fill="auto"/>
            <w:noWrap/>
            <w:hideMark/>
          </w:tcPr>
          <w:p w14:paraId="6708E64C" w14:textId="41D0E2E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010000418501</w:t>
            </w:r>
          </w:p>
        </w:tc>
        <w:tc>
          <w:tcPr>
            <w:tcW w:w="3648" w:type="dxa"/>
            <w:tcBorders>
              <w:top w:val="nil"/>
              <w:left w:val="nil"/>
              <w:bottom w:val="single" w:sz="4" w:space="0" w:color="auto"/>
              <w:right w:val="single" w:sz="4" w:space="0" w:color="auto"/>
            </w:tcBorders>
            <w:shd w:val="clear" w:color="auto" w:fill="auto"/>
            <w:noWrap/>
            <w:hideMark/>
          </w:tcPr>
          <w:p w14:paraId="5B77ED8A" w14:textId="19B6EFC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Acido ursodeoxicólico-Cápsula/Cada cápsula contiene: Ácido ursodeoxicólico 250 mg. Envase con 60 cápsulas</w:t>
            </w:r>
          </w:p>
        </w:tc>
        <w:tc>
          <w:tcPr>
            <w:tcW w:w="750" w:type="dxa"/>
            <w:tcBorders>
              <w:top w:val="nil"/>
              <w:left w:val="nil"/>
              <w:bottom w:val="single" w:sz="4" w:space="0" w:color="auto"/>
              <w:right w:val="single" w:sz="4" w:space="0" w:color="auto"/>
            </w:tcBorders>
            <w:shd w:val="clear" w:color="auto" w:fill="auto"/>
            <w:noWrap/>
            <w:hideMark/>
          </w:tcPr>
          <w:p w14:paraId="22E0B19C" w14:textId="09AF038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10A656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E1991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7BB757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050E4B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73DCC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360</w:t>
            </w:r>
          </w:p>
        </w:tc>
        <w:tc>
          <w:tcPr>
            <w:tcW w:w="1418" w:type="dxa"/>
            <w:tcBorders>
              <w:top w:val="nil"/>
              <w:left w:val="nil"/>
              <w:bottom w:val="single" w:sz="4" w:space="0" w:color="auto"/>
              <w:right w:val="single" w:sz="4" w:space="0" w:color="auto"/>
            </w:tcBorders>
            <w:shd w:val="clear" w:color="auto" w:fill="auto"/>
            <w:hideMark/>
          </w:tcPr>
          <w:p w14:paraId="5FE8B2DA" w14:textId="685316B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010.000.4186.00</w:t>
            </w:r>
          </w:p>
        </w:tc>
        <w:tc>
          <w:tcPr>
            <w:tcW w:w="1284" w:type="dxa"/>
            <w:tcBorders>
              <w:top w:val="nil"/>
              <w:left w:val="nil"/>
              <w:bottom w:val="single" w:sz="4" w:space="0" w:color="auto"/>
              <w:right w:val="single" w:sz="4" w:space="0" w:color="auto"/>
            </w:tcBorders>
            <w:shd w:val="clear" w:color="auto" w:fill="auto"/>
            <w:noWrap/>
            <w:hideMark/>
          </w:tcPr>
          <w:p w14:paraId="7D222DC2" w14:textId="3B62D8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010000418600</w:t>
            </w:r>
          </w:p>
        </w:tc>
        <w:tc>
          <w:tcPr>
            <w:tcW w:w="3648" w:type="dxa"/>
            <w:tcBorders>
              <w:top w:val="nil"/>
              <w:left w:val="nil"/>
              <w:bottom w:val="single" w:sz="4" w:space="0" w:color="auto"/>
              <w:right w:val="single" w:sz="4" w:space="0" w:color="auto"/>
            </w:tcBorders>
            <w:shd w:val="clear" w:color="auto" w:fill="auto"/>
            <w:noWrap/>
            <w:hideMark/>
          </w:tcPr>
          <w:p w14:paraId="23426024" w14:textId="2A06CB2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Mesalazina-Gragea con capa entérica o tableta de liberación prolongada/Cada gragea con capa entérica o tableta de liberación prolongada contiene: Mesalazina 500 mg. Envase con 30 grageas con capa entérica ó tabletas de liberación prolongada</w:t>
            </w:r>
          </w:p>
        </w:tc>
        <w:tc>
          <w:tcPr>
            <w:tcW w:w="750" w:type="dxa"/>
            <w:tcBorders>
              <w:top w:val="nil"/>
              <w:left w:val="nil"/>
              <w:bottom w:val="single" w:sz="4" w:space="0" w:color="auto"/>
              <w:right w:val="single" w:sz="4" w:space="0" w:color="auto"/>
            </w:tcBorders>
            <w:shd w:val="clear" w:color="auto" w:fill="auto"/>
            <w:noWrap/>
            <w:hideMark/>
          </w:tcPr>
          <w:p w14:paraId="446F17E0" w14:textId="1EC5CBB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4F3BB3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56170A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2BFB3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77C0EE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64013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361</w:t>
            </w:r>
          </w:p>
        </w:tc>
        <w:tc>
          <w:tcPr>
            <w:tcW w:w="1418" w:type="dxa"/>
            <w:tcBorders>
              <w:top w:val="nil"/>
              <w:left w:val="nil"/>
              <w:bottom w:val="single" w:sz="4" w:space="0" w:color="auto"/>
              <w:right w:val="single" w:sz="4" w:space="0" w:color="auto"/>
            </w:tcBorders>
            <w:shd w:val="clear" w:color="auto" w:fill="auto"/>
            <w:hideMark/>
          </w:tcPr>
          <w:p w14:paraId="4990BEE1" w14:textId="0B35232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010.000.4188.01</w:t>
            </w:r>
          </w:p>
        </w:tc>
        <w:tc>
          <w:tcPr>
            <w:tcW w:w="1284" w:type="dxa"/>
            <w:tcBorders>
              <w:top w:val="nil"/>
              <w:left w:val="nil"/>
              <w:bottom w:val="single" w:sz="4" w:space="0" w:color="auto"/>
              <w:right w:val="single" w:sz="4" w:space="0" w:color="auto"/>
            </w:tcBorders>
            <w:shd w:val="clear" w:color="auto" w:fill="auto"/>
            <w:noWrap/>
            <w:hideMark/>
          </w:tcPr>
          <w:p w14:paraId="50F79448" w14:textId="345B69F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010000418801</w:t>
            </w:r>
          </w:p>
        </w:tc>
        <w:tc>
          <w:tcPr>
            <w:tcW w:w="3648" w:type="dxa"/>
            <w:tcBorders>
              <w:top w:val="nil"/>
              <w:left w:val="nil"/>
              <w:bottom w:val="single" w:sz="4" w:space="0" w:color="auto"/>
              <w:right w:val="single" w:sz="4" w:space="0" w:color="auto"/>
            </w:tcBorders>
            <w:shd w:val="clear" w:color="auto" w:fill="auto"/>
            <w:noWrap/>
            <w:hideMark/>
          </w:tcPr>
          <w:p w14:paraId="45006021" w14:textId="66E79FE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Pancreatina 300 mg-Cápsula o gragea con capa enterica,/Cada cápsula o gragea contiene Pancreatina 300 mg. Lipasa. Proteasa. Amilasa. Envase con 50 cápsulas o</w:t>
            </w:r>
            <w:r>
              <w:rPr>
                <w:sz w:val="12"/>
                <w:szCs w:val="12"/>
              </w:rPr>
              <w:t xml:space="preserve"> grageas con capa entérica.</w:t>
            </w:r>
          </w:p>
        </w:tc>
        <w:tc>
          <w:tcPr>
            <w:tcW w:w="750" w:type="dxa"/>
            <w:tcBorders>
              <w:top w:val="nil"/>
              <w:left w:val="nil"/>
              <w:bottom w:val="single" w:sz="4" w:space="0" w:color="auto"/>
              <w:right w:val="single" w:sz="4" w:space="0" w:color="auto"/>
            </w:tcBorders>
            <w:shd w:val="clear" w:color="auto" w:fill="auto"/>
            <w:noWrap/>
            <w:hideMark/>
          </w:tcPr>
          <w:p w14:paraId="3A74A0E3" w14:textId="0747FBB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4D089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14E964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E8792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BE063B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D548FE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362</w:t>
            </w:r>
          </w:p>
        </w:tc>
        <w:tc>
          <w:tcPr>
            <w:tcW w:w="1418" w:type="dxa"/>
            <w:tcBorders>
              <w:top w:val="nil"/>
              <w:left w:val="nil"/>
              <w:bottom w:val="single" w:sz="4" w:space="0" w:color="auto"/>
              <w:right w:val="single" w:sz="4" w:space="0" w:color="auto"/>
            </w:tcBorders>
            <w:shd w:val="clear" w:color="auto" w:fill="auto"/>
            <w:hideMark/>
          </w:tcPr>
          <w:p w14:paraId="30227966" w14:textId="171F17D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010.000.4190.00</w:t>
            </w:r>
          </w:p>
        </w:tc>
        <w:tc>
          <w:tcPr>
            <w:tcW w:w="1284" w:type="dxa"/>
            <w:tcBorders>
              <w:top w:val="nil"/>
              <w:left w:val="nil"/>
              <w:bottom w:val="single" w:sz="4" w:space="0" w:color="auto"/>
              <w:right w:val="single" w:sz="4" w:space="0" w:color="auto"/>
            </w:tcBorders>
            <w:shd w:val="clear" w:color="auto" w:fill="auto"/>
            <w:noWrap/>
            <w:hideMark/>
          </w:tcPr>
          <w:p w14:paraId="35981319" w14:textId="0F9D1F7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010000419000</w:t>
            </w:r>
          </w:p>
        </w:tc>
        <w:tc>
          <w:tcPr>
            <w:tcW w:w="3648" w:type="dxa"/>
            <w:tcBorders>
              <w:top w:val="nil"/>
              <w:left w:val="nil"/>
              <w:bottom w:val="single" w:sz="4" w:space="0" w:color="auto"/>
              <w:right w:val="single" w:sz="4" w:space="0" w:color="auto"/>
            </w:tcBorders>
            <w:shd w:val="clear" w:color="auto" w:fill="auto"/>
            <w:noWrap/>
            <w:hideMark/>
          </w:tcPr>
          <w:p w14:paraId="26218624" w14:textId="585510A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Pancreatina 150 mg-Cápsula/Cada cápsula contiene Pancreatina 150 mg. Con: Lipasa. No menos de 10,000 unidades USP. Envase con 50 cápsulas.</w:t>
            </w:r>
          </w:p>
        </w:tc>
        <w:tc>
          <w:tcPr>
            <w:tcW w:w="750" w:type="dxa"/>
            <w:tcBorders>
              <w:top w:val="nil"/>
              <w:left w:val="nil"/>
              <w:bottom w:val="single" w:sz="4" w:space="0" w:color="auto"/>
              <w:right w:val="single" w:sz="4" w:space="0" w:color="auto"/>
            </w:tcBorders>
            <w:shd w:val="clear" w:color="auto" w:fill="auto"/>
            <w:noWrap/>
            <w:hideMark/>
          </w:tcPr>
          <w:p w14:paraId="6F23E7AB" w14:textId="22B8874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F7B8E1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071C0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5CB85F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66B397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5E933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363</w:t>
            </w:r>
          </w:p>
        </w:tc>
        <w:tc>
          <w:tcPr>
            <w:tcW w:w="1418" w:type="dxa"/>
            <w:tcBorders>
              <w:top w:val="nil"/>
              <w:left w:val="nil"/>
              <w:bottom w:val="single" w:sz="4" w:space="0" w:color="auto"/>
              <w:right w:val="single" w:sz="4" w:space="0" w:color="auto"/>
            </w:tcBorders>
            <w:shd w:val="clear" w:color="auto" w:fill="auto"/>
            <w:hideMark/>
          </w:tcPr>
          <w:p w14:paraId="69417040" w14:textId="2661052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010.000.4191.00</w:t>
            </w:r>
          </w:p>
        </w:tc>
        <w:tc>
          <w:tcPr>
            <w:tcW w:w="1284" w:type="dxa"/>
            <w:tcBorders>
              <w:top w:val="nil"/>
              <w:left w:val="nil"/>
              <w:bottom w:val="single" w:sz="4" w:space="0" w:color="auto"/>
              <w:right w:val="single" w:sz="4" w:space="0" w:color="auto"/>
            </w:tcBorders>
            <w:shd w:val="clear" w:color="auto" w:fill="auto"/>
            <w:noWrap/>
            <w:hideMark/>
          </w:tcPr>
          <w:p w14:paraId="0E7C42F6" w14:textId="5C8B2F7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010000419100</w:t>
            </w:r>
          </w:p>
        </w:tc>
        <w:tc>
          <w:tcPr>
            <w:tcW w:w="3648" w:type="dxa"/>
            <w:tcBorders>
              <w:top w:val="nil"/>
              <w:left w:val="nil"/>
              <w:bottom w:val="single" w:sz="4" w:space="0" w:color="auto"/>
              <w:right w:val="single" w:sz="4" w:space="0" w:color="auto"/>
            </w:tcBorders>
            <w:shd w:val="clear" w:color="auto" w:fill="auto"/>
            <w:noWrap/>
            <w:hideMark/>
          </w:tcPr>
          <w:p w14:paraId="50218692" w14:textId="7ECE025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Polietilenglicol-Polvo/Cada sobre contiene: Polietilenglicol 3350 105 g. Envase con 4 sobres</w:t>
            </w:r>
          </w:p>
        </w:tc>
        <w:tc>
          <w:tcPr>
            <w:tcW w:w="750" w:type="dxa"/>
            <w:tcBorders>
              <w:top w:val="nil"/>
              <w:left w:val="nil"/>
              <w:bottom w:val="single" w:sz="4" w:space="0" w:color="auto"/>
              <w:right w:val="single" w:sz="4" w:space="0" w:color="auto"/>
            </w:tcBorders>
            <w:shd w:val="clear" w:color="auto" w:fill="auto"/>
            <w:noWrap/>
            <w:hideMark/>
          </w:tcPr>
          <w:p w14:paraId="31347983" w14:textId="7E630F8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52674B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F57D64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C39D0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99BB5A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A880E4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364</w:t>
            </w:r>
          </w:p>
        </w:tc>
        <w:tc>
          <w:tcPr>
            <w:tcW w:w="1418" w:type="dxa"/>
            <w:tcBorders>
              <w:top w:val="nil"/>
              <w:left w:val="nil"/>
              <w:bottom w:val="single" w:sz="4" w:space="0" w:color="auto"/>
              <w:right w:val="single" w:sz="4" w:space="0" w:color="auto"/>
            </w:tcBorders>
            <w:shd w:val="clear" w:color="auto" w:fill="auto"/>
            <w:hideMark/>
          </w:tcPr>
          <w:p w14:paraId="70988C49" w14:textId="7DD6E48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010.000.4206.00</w:t>
            </w:r>
          </w:p>
        </w:tc>
        <w:tc>
          <w:tcPr>
            <w:tcW w:w="1284" w:type="dxa"/>
            <w:tcBorders>
              <w:top w:val="nil"/>
              <w:left w:val="nil"/>
              <w:bottom w:val="single" w:sz="4" w:space="0" w:color="auto"/>
              <w:right w:val="single" w:sz="4" w:space="0" w:color="auto"/>
            </w:tcBorders>
            <w:shd w:val="clear" w:color="auto" w:fill="auto"/>
            <w:noWrap/>
            <w:hideMark/>
          </w:tcPr>
          <w:p w14:paraId="274ACC33" w14:textId="1556E0D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010000420600</w:t>
            </w:r>
          </w:p>
        </w:tc>
        <w:tc>
          <w:tcPr>
            <w:tcW w:w="3648" w:type="dxa"/>
            <w:tcBorders>
              <w:top w:val="nil"/>
              <w:left w:val="nil"/>
              <w:bottom w:val="single" w:sz="4" w:space="0" w:color="auto"/>
              <w:right w:val="single" w:sz="4" w:space="0" w:color="auto"/>
            </w:tcBorders>
            <w:shd w:val="clear" w:color="auto" w:fill="auto"/>
            <w:noWrap/>
            <w:hideMark/>
          </w:tcPr>
          <w:p w14:paraId="7B8887C8" w14:textId="502DCC3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Estriol-Crema/Cada 100 g contienen: Estriol 100 mg. Envase con 15 g</w:t>
            </w:r>
          </w:p>
        </w:tc>
        <w:tc>
          <w:tcPr>
            <w:tcW w:w="750" w:type="dxa"/>
            <w:tcBorders>
              <w:top w:val="nil"/>
              <w:left w:val="nil"/>
              <w:bottom w:val="single" w:sz="4" w:space="0" w:color="auto"/>
              <w:right w:val="single" w:sz="4" w:space="0" w:color="auto"/>
            </w:tcBorders>
            <w:shd w:val="clear" w:color="auto" w:fill="auto"/>
            <w:noWrap/>
            <w:hideMark/>
          </w:tcPr>
          <w:p w14:paraId="3FCDF9E5" w14:textId="6295805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BF891F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A03BCE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7257B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17B608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9403D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365</w:t>
            </w:r>
          </w:p>
        </w:tc>
        <w:tc>
          <w:tcPr>
            <w:tcW w:w="1418" w:type="dxa"/>
            <w:tcBorders>
              <w:top w:val="nil"/>
              <w:left w:val="nil"/>
              <w:bottom w:val="single" w:sz="4" w:space="0" w:color="auto"/>
              <w:right w:val="single" w:sz="4" w:space="0" w:color="auto"/>
            </w:tcBorders>
            <w:shd w:val="clear" w:color="auto" w:fill="auto"/>
            <w:hideMark/>
          </w:tcPr>
          <w:p w14:paraId="3A64DA00" w14:textId="0BA9C83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010.000.4215.00</w:t>
            </w:r>
          </w:p>
        </w:tc>
        <w:tc>
          <w:tcPr>
            <w:tcW w:w="1284" w:type="dxa"/>
            <w:tcBorders>
              <w:top w:val="nil"/>
              <w:left w:val="nil"/>
              <w:bottom w:val="single" w:sz="4" w:space="0" w:color="auto"/>
              <w:right w:val="single" w:sz="4" w:space="0" w:color="auto"/>
            </w:tcBorders>
            <w:shd w:val="clear" w:color="auto" w:fill="auto"/>
            <w:noWrap/>
            <w:hideMark/>
          </w:tcPr>
          <w:p w14:paraId="4A0C0BFD" w14:textId="2713B8A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010000421500</w:t>
            </w:r>
          </w:p>
        </w:tc>
        <w:tc>
          <w:tcPr>
            <w:tcW w:w="3648" w:type="dxa"/>
            <w:tcBorders>
              <w:top w:val="nil"/>
              <w:left w:val="nil"/>
              <w:bottom w:val="single" w:sz="4" w:space="0" w:color="auto"/>
              <w:right w:val="single" w:sz="4" w:space="0" w:color="auto"/>
            </w:tcBorders>
            <w:shd w:val="clear" w:color="auto" w:fill="auto"/>
            <w:noWrap/>
            <w:hideMark/>
          </w:tcPr>
          <w:p w14:paraId="4B34C885" w14:textId="0C8CFC2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Progesterona-Gel/Cada 100 g contienen: Progesterona 1.0 g. Envase con 80 g</w:t>
            </w:r>
          </w:p>
        </w:tc>
        <w:tc>
          <w:tcPr>
            <w:tcW w:w="750" w:type="dxa"/>
            <w:tcBorders>
              <w:top w:val="nil"/>
              <w:left w:val="nil"/>
              <w:bottom w:val="single" w:sz="4" w:space="0" w:color="auto"/>
              <w:right w:val="single" w:sz="4" w:space="0" w:color="auto"/>
            </w:tcBorders>
            <w:shd w:val="clear" w:color="auto" w:fill="auto"/>
            <w:noWrap/>
            <w:hideMark/>
          </w:tcPr>
          <w:p w14:paraId="42FD6777" w14:textId="2D2F76D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E770F3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8F28F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2354D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FA575F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33D8F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366</w:t>
            </w:r>
          </w:p>
        </w:tc>
        <w:tc>
          <w:tcPr>
            <w:tcW w:w="1418" w:type="dxa"/>
            <w:tcBorders>
              <w:top w:val="nil"/>
              <w:left w:val="nil"/>
              <w:bottom w:val="single" w:sz="4" w:space="0" w:color="auto"/>
              <w:right w:val="single" w:sz="4" w:space="0" w:color="auto"/>
            </w:tcBorders>
            <w:shd w:val="clear" w:color="auto" w:fill="auto"/>
            <w:hideMark/>
          </w:tcPr>
          <w:p w14:paraId="01174A1C" w14:textId="1B0CE6E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010.000.4217.00</w:t>
            </w:r>
          </w:p>
        </w:tc>
        <w:tc>
          <w:tcPr>
            <w:tcW w:w="1284" w:type="dxa"/>
            <w:tcBorders>
              <w:top w:val="nil"/>
              <w:left w:val="nil"/>
              <w:bottom w:val="single" w:sz="4" w:space="0" w:color="auto"/>
              <w:right w:val="single" w:sz="4" w:space="0" w:color="auto"/>
            </w:tcBorders>
            <w:shd w:val="clear" w:color="auto" w:fill="auto"/>
            <w:noWrap/>
            <w:hideMark/>
          </w:tcPr>
          <w:p w14:paraId="7582C77F" w14:textId="0C36460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010000421700</w:t>
            </w:r>
          </w:p>
        </w:tc>
        <w:tc>
          <w:tcPr>
            <w:tcW w:w="3648" w:type="dxa"/>
            <w:tcBorders>
              <w:top w:val="nil"/>
              <w:left w:val="nil"/>
              <w:bottom w:val="single" w:sz="4" w:space="0" w:color="auto"/>
              <w:right w:val="single" w:sz="4" w:space="0" w:color="auto"/>
            </w:tcBorders>
            <w:shd w:val="clear" w:color="auto" w:fill="auto"/>
            <w:noWrap/>
            <w:hideMark/>
          </w:tcPr>
          <w:p w14:paraId="352C3D3D" w14:textId="691FCE7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Progesterona-Perla o Cápsula/Cada cápsula o perla contiene: Progesterona 200 mg. Envase con 14 perlas</w:t>
            </w:r>
          </w:p>
        </w:tc>
        <w:tc>
          <w:tcPr>
            <w:tcW w:w="750" w:type="dxa"/>
            <w:tcBorders>
              <w:top w:val="nil"/>
              <w:left w:val="nil"/>
              <w:bottom w:val="single" w:sz="4" w:space="0" w:color="auto"/>
              <w:right w:val="single" w:sz="4" w:space="0" w:color="auto"/>
            </w:tcBorders>
            <w:shd w:val="clear" w:color="auto" w:fill="auto"/>
            <w:noWrap/>
            <w:hideMark/>
          </w:tcPr>
          <w:p w14:paraId="7D3613F7" w14:textId="67B4A99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EA8DD8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471BA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5FC6B1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45BD15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ABADD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367</w:t>
            </w:r>
          </w:p>
        </w:tc>
        <w:tc>
          <w:tcPr>
            <w:tcW w:w="1418" w:type="dxa"/>
            <w:tcBorders>
              <w:top w:val="nil"/>
              <w:left w:val="nil"/>
              <w:bottom w:val="single" w:sz="4" w:space="0" w:color="auto"/>
              <w:right w:val="single" w:sz="4" w:space="0" w:color="auto"/>
            </w:tcBorders>
            <w:shd w:val="clear" w:color="auto" w:fill="auto"/>
            <w:hideMark/>
          </w:tcPr>
          <w:p w14:paraId="0A390FF6" w14:textId="033C69F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010.000.4220.00</w:t>
            </w:r>
          </w:p>
        </w:tc>
        <w:tc>
          <w:tcPr>
            <w:tcW w:w="1284" w:type="dxa"/>
            <w:tcBorders>
              <w:top w:val="nil"/>
              <w:left w:val="nil"/>
              <w:bottom w:val="single" w:sz="4" w:space="0" w:color="auto"/>
              <w:right w:val="single" w:sz="4" w:space="0" w:color="auto"/>
            </w:tcBorders>
            <w:shd w:val="clear" w:color="auto" w:fill="auto"/>
            <w:noWrap/>
            <w:hideMark/>
          </w:tcPr>
          <w:p w14:paraId="4A2617B3" w14:textId="4C7496D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010000422000</w:t>
            </w:r>
          </w:p>
        </w:tc>
        <w:tc>
          <w:tcPr>
            <w:tcW w:w="3648" w:type="dxa"/>
            <w:tcBorders>
              <w:top w:val="nil"/>
              <w:left w:val="nil"/>
              <w:bottom w:val="single" w:sz="4" w:space="0" w:color="auto"/>
              <w:right w:val="single" w:sz="4" w:space="0" w:color="auto"/>
            </w:tcBorders>
            <w:shd w:val="clear" w:color="auto" w:fill="auto"/>
            <w:noWrap/>
            <w:hideMark/>
          </w:tcPr>
          <w:p w14:paraId="326804DF" w14:textId="3DAC23D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Fondaparinux-Solución inyectable/Cada jeringa contiene: Fondaparinux sódico 2.5 mg. Envase con 2 jeringas prellenadas</w:t>
            </w:r>
          </w:p>
        </w:tc>
        <w:tc>
          <w:tcPr>
            <w:tcW w:w="750" w:type="dxa"/>
            <w:tcBorders>
              <w:top w:val="nil"/>
              <w:left w:val="nil"/>
              <w:bottom w:val="single" w:sz="4" w:space="0" w:color="auto"/>
              <w:right w:val="single" w:sz="4" w:space="0" w:color="auto"/>
            </w:tcBorders>
            <w:shd w:val="clear" w:color="auto" w:fill="auto"/>
            <w:noWrap/>
            <w:hideMark/>
          </w:tcPr>
          <w:p w14:paraId="5B8FA67E" w14:textId="33D93DA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0F3148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8684AD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0B662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0270BF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17B069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368</w:t>
            </w:r>
          </w:p>
        </w:tc>
        <w:tc>
          <w:tcPr>
            <w:tcW w:w="1418" w:type="dxa"/>
            <w:tcBorders>
              <w:top w:val="nil"/>
              <w:left w:val="nil"/>
              <w:bottom w:val="single" w:sz="4" w:space="0" w:color="auto"/>
              <w:right w:val="single" w:sz="4" w:space="0" w:color="auto"/>
            </w:tcBorders>
            <w:shd w:val="clear" w:color="auto" w:fill="auto"/>
            <w:hideMark/>
          </w:tcPr>
          <w:p w14:paraId="47B9B995" w14:textId="2FEAE6D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010.000.4223.00</w:t>
            </w:r>
          </w:p>
        </w:tc>
        <w:tc>
          <w:tcPr>
            <w:tcW w:w="1284" w:type="dxa"/>
            <w:tcBorders>
              <w:top w:val="nil"/>
              <w:left w:val="nil"/>
              <w:bottom w:val="single" w:sz="4" w:space="0" w:color="auto"/>
              <w:right w:val="single" w:sz="4" w:space="0" w:color="auto"/>
            </w:tcBorders>
            <w:shd w:val="clear" w:color="auto" w:fill="auto"/>
            <w:noWrap/>
            <w:hideMark/>
          </w:tcPr>
          <w:p w14:paraId="3B116F55" w14:textId="5E113A4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010000422300</w:t>
            </w:r>
          </w:p>
        </w:tc>
        <w:tc>
          <w:tcPr>
            <w:tcW w:w="3648" w:type="dxa"/>
            <w:tcBorders>
              <w:top w:val="nil"/>
              <w:left w:val="nil"/>
              <w:bottom w:val="single" w:sz="4" w:space="0" w:color="auto"/>
              <w:right w:val="single" w:sz="4" w:space="0" w:color="auto"/>
            </w:tcBorders>
            <w:shd w:val="clear" w:color="auto" w:fill="auto"/>
            <w:noWrap/>
            <w:hideMark/>
          </w:tcPr>
          <w:p w14:paraId="26E8E06E" w14:textId="5CB8E38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Nadroparina 3,800 UI AXA-Solución inyectable/Cada jeringa prellenada contiene: Nadroparina cálcica 3800 UI Axa. Envase con 2 jeringas prellenadas con 0.4 ml</w:t>
            </w:r>
          </w:p>
        </w:tc>
        <w:tc>
          <w:tcPr>
            <w:tcW w:w="750" w:type="dxa"/>
            <w:tcBorders>
              <w:top w:val="nil"/>
              <w:left w:val="nil"/>
              <w:bottom w:val="single" w:sz="4" w:space="0" w:color="auto"/>
              <w:right w:val="single" w:sz="4" w:space="0" w:color="auto"/>
            </w:tcBorders>
            <w:shd w:val="clear" w:color="auto" w:fill="auto"/>
            <w:noWrap/>
            <w:hideMark/>
          </w:tcPr>
          <w:p w14:paraId="4EF6998D" w14:textId="737FA58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56D9BE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902B30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79BD42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78935E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02481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369</w:t>
            </w:r>
          </w:p>
        </w:tc>
        <w:tc>
          <w:tcPr>
            <w:tcW w:w="1418" w:type="dxa"/>
            <w:tcBorders>
              <w:top w:val="nil"/>
              <w:left w:val="nil"/>
              <w:bottom w:val="single" w:sz="4" w:space="0" w:color="auto"/>
              <w:right w:val="single" w:sz="4" w:space="0" w:color="auto"/>
            </w:tcBorders>
            <w:shd w:val="clear" w:color="auto" w:fill="auto"/>
            <w:hideMark/>
          </w:tcPr>
          <w:p w14:paraId="63935F1C" w14:textId="65E9C43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010.000.4224.00</w:t>
            </w:r>
          </w:p>
        </w:tc>
        <w:tc>
          <w:tcPr>
            <w:tcW w:w="1284" w:type="dxa"/>
            <w:tcBorders>
              <w:top w:val="nil"/>
              <w:left w:val="nil"/>
              <w:bottom w:val="single" w:sz="4" w:space="0" w:color="auto"/>
              <w:right w:val="single" w:sz="4" w:space="0" w:color="auto"/>
            </w:tcBorders>
            <w:shd w:val="clear" w:color="auto" w:fill="auto"/>
            <w:noWrap/>
            <w:hideMark/>
          </w:tcPr>
          <w:p w14:paraId="27B49216" w14:textId="638844A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010000422400</w:t>
            </w:r>
          </w:p>
        </w:tc>
        <w:tc>
          <w:tcPr>
            <w:tcW w:w="3648" w:type="dxa"/>
            <w:tcBorders>
              <w:top w:val="nil"/>
              <w:left w:val="nil"/>
              <w:bottom w:val="single" w:sz="4" w:space="0" w:color="auto"/>
              <w:right w:val="single" w:sz="4" w:space="0" w:color="auto"/>
            </w:tcBorders>
            <w:shd w:val="clear" w:color="auto" w:fill="auto"/>
            <w:noWrap/>
            <w:hideMark/>
          </w:tcPr>
          <w:p w14:paraId="55551275" w14:textId="7B24677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Enoxaparina 60 mg-Solución inyectable/Cada jeringa contiene Enoxaparina sódica 60 mg. Envase con 2 jeringas con 0.6 ml</w:t>
            </w:r>
          </w:p>
        </w:tc>
        <w:tc>
          <w:tcPr>
            <w:tcW w:w="750" w:type="dxa"/>
            <w:tcBorders>
              <w:top w:val="nil"/>
              <w:left w:val="nil"/>
              <w:bottom w:val="single" w:sz="4" w:space="0" w:color="auto"/>
              <w:right w:val="single" w:sz="4" w:space="0" w:color="auto"/>
            </w:tcBorders>
            <w:shd w:val="clear" w:color="auto" w:fill="auto"/>
            <w:noWrap/>
            <w:hideMark/>
          </w:tcPr>
          <w:p w14:paraId="3BB202BF" w14:textId="6DF6DD7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72036F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9E9C34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F545F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A78A21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5E4878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370</w:t>
            </w:r>
          </w:p>
        </w:tc>
        <w:tc>
          <w:tcPr>
            <w:tcW w:w="1418" w:type="dxa"/>
            <w:tcBorders>
              <w:top w:val="nil"/>
              <w:left w:val="nil"/>
              <w:bottom w:val="single" w:sz="4" w:space="0" w:color="auto"/>
              <w:right w:val="single" w:sz="4" w:space="0" w:color="auto"/>
            </w:tcBorders>
            <w:shd w:val="clear" w:color="auto" w:fill="auto"/>
            <w:hideMark/>
          </w:tcPr>
          <w:p w14:paraId="3B2F0B06" w14:textId="700E5EE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010.000.4225.00</w:t>
            </w:r>
          </w:p>
        </w:tc>
        <w:tc>
          <w:tcPr>
            <w:tcW w:w="1284" w:type="dxa"/>
            <w:tcBorders>
              <w:top w:val="nil"/>
              <w:left w:val="nil"/>
              <w:bottom w:val="single" w:sz="4" w:space="0" w:color="auto"/>
              <w:right w:val="single" w:sz="4" w:space="0" w:color="auto"/>
            </w:tcBorders>
            <w:shd w:val="clear" w:color="auto" w:fill="auto"/>
            <w:noWrap/>
            <w:hideMark/>
          </w:tcPr>
          <w:p w14:paraId="16C6B0A3" w14:textId="5EAF290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010000422500</w:t>
            </w:r>
          </w:p>
        </w:tc>
        <w:tc>
          <w:tcPr>
            <w:tcW w:w="3648" w:type="dxa"/>
            <w:tcBorders>
              <w:top w:val="nil"/>
              <w:left w:val="nil"/>
              <w:bottom w:val="single" w:sz="4" w:space="0" w:color="auto"/>
              <w:right w:val="single" w:sz="4" w:space="0" w:color="auto"/>
            </w:tcBorders>
            <w:shd w:val="clear" w:color="auto" w:fill="auto"/>
            <w:noWrap/>
            <w:hideMark/>
          </w:tcPr>
          <w:p w14:paraId="5F730D51" w14:textId="1EEFB2A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Imatinib 100 mg-Comprimido recubierto/Cada comprimido recubierto contiene: Mesilato de imatinib 100 mg. Envase con 60 comprimidos</w:t>
            </w:r>
          </w:p>
        </w:tc>
        <w:tc>
          <w:tcPr>
            <w:tcW w:w="750" w:type="dxa"/>
            <w:tcBorders>
              <w:top w:val="nil"/>
              <w:left w:val="nil"/>
              <w:bottom w:val="single" w:sz="4" w:space="0" w:color="auto"/>
              <w:right w:val="single" w:sz="4" w:space="0" w:color="auto"/>
            </w:tcBorders>
            <w:shd w:val="clear" w:color="auto" w:fill="auto"/>
            <w:noWrap/>
            <w:hideMark/>
          </w:tcPr>
          <w:p w14:paraId="5BD2CDCA" w14:textId="34F38B4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12DB7C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EFBDF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5564A9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40E0F6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EEB29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371</w:t>
            </w:r>
          </w:p>
        </w:tc>
        <w:tc>
          <w:tcPr>
            <w:tcW w:w="1418" w:type="dxa"/>
            <w:tcBorders>
              <w:top w:val="nil"/>
              <w:left w:val="nil"/>
              <w:bottom w:val="single" w:sz="4" w:space="0" w:color="auto"/>
              <w:right w:val="single" w:sz="4" w:space="0" w:color="auto"/>
            </w:tcBorders>
            <w:shd w:val="clear" w:color="auto" w:fill="auto"/>
            <w:hideMark/>
          </w:tcPr>
          <w:p w14:paraId="3045C563" w14:textId="1B9EA0D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010.000.4226.00</w:t>
            </w:r>
          </w:p>
        </w:tc>
        <w:tc>
          <w:tcPr>
            <w:tcW w:w="1284" w:type="dxa"/>
            <w:tcBorders>
              <w:top w:val="nil"/>
              <w:left w:val="nil"/>
              <w:bottom w:val="single" w:sz="4" w:space="0" w:color="auto"/>
              <w:right w:val="single" w:sz="4" w:space="0" w:color="auto"/>
            </w:tcBorders>
            <w:shd w:val="clear" w:color="auto" w:fill="auto"/>
            <w:noWrap/>
            <w:hideMark/>
          </w:tcPr>
          <w:p w14:paraId="7FB236D6" w14:textId="52AB91A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010000422600</w:t>
            </w:r>
          </w:p>
        </w:tc>
        <w:tc>
          <w:tcPr>
            <w:tcW w:w="3648" w:type="dxa"/>
            <w:tcBorders>
              <w:top w:val="nil"/>
              <w:left w:val="nil"/>
              <w:bottom w:val="single" w:sz="4" w:space="0" w:color="auto"/>
              <w:right w:val="single" w:sz="4" w:space="0" w:color="auto"/>
            </w:tcBorders>
            <w:shd w:val="clear" w:color="auto" w:fill="auto"/>
            <w:noWrap/>
            <w:hideMark/>
          </w:tcPr>
          <w:p w14:paraId="72EEA1B5" w14:textId="64E83B8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Hidroxicarbamida-Cápsula/Cada cápsula contiene: Hidroxicarbamida 500 mg Envase con 100 cápsulas.</w:t>
            </w:r>
          </w:p>
        </w:tc>
        <w:tc>
          <w:tcPr>
            <w:tcW w:w="750" w:type="dxa"/>
            <w:tcBorders>
              <w:top w:val="nil"/>
              <w:left w:val="nil"/>
              <w:bottom w:val="single" w:sz="4" w:space="0" w:color="auto"/>
              <w:right w:val="single" w:sz="4" w:space="0" w:color="auto"/>
            </w:tcBorders>
            <w:shd w:val="clear" w:color="auto" w:fill="auto"/>
            <w:noWrap/>
            <w:hideMark/>
          </w:tcPr>
          <w:p w14:paraId="47BE813C" w14:textId="06D5C81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270A49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677E8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B6F334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D8087C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7153D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372</w:t>
            </w:r>
          </w:p>
        </w:tc>
        <w:tc>
          <w:tcPr>
            <w:tcW w:w="1418" w:type="dxa"/>
            <w:tcBorders>
              <w:top w:val="nil"/>
              <w:left w:val="nil"/>
              <w:bottom w:val="single" w:sz="4" w:space="0" w:color="auto"/>
              <w:right w:val="single" w:sz="4" w:space="0" w:color="auto"/>
            </w:tcBorders>
            <w:shd w:val="clear" w:color="auto" w:fill="auto"/>
            <w:hideMark/>
          </w:tcPr>
          <w:p w14:paraId="38A8F5EE" w14:textId="53A5143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010.000.4228.00</w:t>
            </w:r>
          </w:p>
        </w:tc>
        <w:tc>
          <w:tcPr>
            <w:tcW w:w="1284" w:type="dxa"/>
            <w:tcBorders>
              <w:top w:val="nil"/>
              <w:left w:val="nil"/>
              <w:bottom w:val="single" w:sz="4" w:space="0" w:color="auto"/>
              <w:right w:val="single" w:sz="4" w:space="0" w:color="auto"/>
            </w:tcBorders>
            <w:shd w:val="clear" w:color="auto" w:fill="auto"/>
            <w:noWrap/>
            <w:hideMark/>
          </w:tcPr>
          <w:p w14:paraId="44EF7B1C" w14:textId="3C16AAC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010000422800</w:t>
            </w:r>
          </w:p>
        </w:tc>
        <w:tc>
          <w:tcPr>
            <w:tcW w:w="3648" w:type="dxa"/>
            <w:tcBorders>
              <w:top w:val="nil"/>
              <w:left w:val="nil"/>
              <w:bottom w:val="single" w:sz="4" w:space="0" w:color="auto"/>
              <w:right w:val="single" w:sz="4" w:space="0" w:color="auto"/>
            </w:tcBorders>
            <w:shd w:val="clear" w:color="auto" w:fill="auto"/>
            <w:noWrap/>
            <w:hideMark/>
          </w:tcPr>
          <w:p w14:paraId="3252BE3C" w14:textId="21B8019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Daunorubicina-Solución inyectable/Cada frasco ámpula con liofilizado contiene: Clorhidrato de daunorubicina equivalente a 20 mg de daunorubicina. Envase con un frasco ámpula</w:t>
            </w:r>
          </w:p>
        </w:tc>
        <w:tc>
          <w:tcPr>
            <w:tcW w:w="750" w:type="dxa"/>
            <w:tcBorders>
              <w:top w:val="nil"/>
              <w:left w:val="nil"/>
              <w:bottom w:val="single" w:sz="4" w:space="0" w:color="auto"/>
              <w:right w:val="single" w:sz="4" w:space="0" w:color="auto"/>
            </w:tcBorders>
            <w:shd w:val="clear" w:color="auto" w:fill="auto"/>
            <w:noWrap/>
            <w:hideMark/>
          </w:tcPr>
          <w:p w14:paraId="2B58CE34" w14:textId="4224CF0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8EB628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2FB36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015E0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B7DCF0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E5022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373</w:t>
            </w:r>
          </w:p>
        </w:tc>
        <w:tc>
          <w:tcPr>
            <w:tcW w:w="1418" w:type="dxa"/>
            <w:tcBorders>
              <w:top w:val="nil"/>
              <w:left w:val="nil"/>
              <w:bottom w:val="single" w:sz="4" w:space="0" w:color="auto"/>
              <w:right w:val="single" w:sz="4" w:space="0" w:color="auto"/>
            </w:tcBorders>
            <w:shd w:val="clear" w:color="auto" w:fill="auto"/>
            <w:hideMark/>
          </w:tcPr>
          <w:p w14:paraId="1A917D59" w14:textId="04CA699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010.000.4229.00</w:t>
            </w:r>
          </w:p>
        </w:tc>
        <w:tc>
          <w:tcPr>
            <w:tcW w:w="1284" w:type="dxa"/>
            <w:tcBorders>
              <w:top w:val="nil"/>
              <w:left w:val="nil"/>
              <w:bottom w:val="single" w:sz="4" w:space="0" w:color="auto"/>
              <w:right w:val="single" w:sz="4" w:space="0" w:color="auto"/>
            </w:tcBorders>
            <w:shd w:val="clear" w:color="auto" w:fill="auto"/>
            <w:noWrap/>
            <w:hideMark/>
          </w:tcPr>
          <w:p w14:paraId="5A82829E" w14:textId="179187E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010000422900</w:t>
            </w:r>
          </w:p>
        </w:tc>
        <w:tc>
          <w:tcPr>
            <w:tcW w:w="3648" w:type="dxa"/>
            <w:tcBorders>
              <w:top w:val="nil"/>
              <w:left w:val="nil"/>
              <w:bottom w:val="single" w:sz="4" w:space="0" w:color="auto"/>
              <w:right w:val="single" w:sz="4" w:space="0" w:color="auto"/>
            </w:tcBorders>
            <w:shd w:val="clear" w:color="auto" w:fill="auto"/>
            <w:noWrap/>
            <w:hideMark/>
          </w:tcPr>
          <w:p w14:paraId="5BD9C595" w14:textId="5E8E1CF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L-asparginasa-Solución inyectable/Cada frasco ámpula con polvo contiene: L-Asparaginasa 10,000 UI. Envase con un frasco ámpula</w:t>
            </w:r>
          </w:p>
        </w:tc>
        <w:tc>
          <w:tcPr>
            <w:tcW w:w="750" w:type="dxa"/>
            <w:tcBorders>
              <w:top w:val="nil"/>
              <w:left w:val="nil"/>
              <w:bottom w:val="single" w:sz="4" w:space="0" w:color="auto"/>
              <w:right w:val="single" w:sz="4" w:space="0" w:color="auto"/>
            </w:tcBorders>
            <w:shd w:val="clear" w:color="auto" w:fill="auto"/>
            <w:noWrap/>
            <w:hideMark/>
          </w:tcPr>
          <w:p w14:paraId="4C7DCB55" w14:textId="0A8B7DF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0EE4C6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F6D58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6B67E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756FDB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7D002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374</w:t>
            </w:r>
          </w:p>
        </w:tc>
        <w:tc>
          <w:tcPr>
            <w:tcW w:w="1418" w:type="dxa"/>
            <w:tcBorders>
              <w:top w:val="nil"/>
              <w:left w:val="nil"/>
              <w:bottom w:val="single" w:sz="4" w:space="0" w:color="auto"/>
              <w:right w:val="single" w:sz="4" w:space="0" w:color="auto"/>
            </w:tcBorders>
            <w:shd w:val="clear" w:color="auto" w:fill="auto"/>
            <w:hideMark/>
          </w:tcPr>
          <w:p w14:paraId="7A7C07F2" w14:textId="6B0F87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010.000.4233.00</w:t>
            </w:r>
          </w:p>
        </w:tc>
        <w:tc>
          <w:tcPr>
            <w:tcW w:w="1284" w:type="dxa"/>
            <w:tcBorders>
              <w:top w:val="nil"/>
              <w:left w:val="nil"/>
              <w:bottom w:val="single" w:sz="4" w:space="0" w:color="auto"/>
              <w:right w:val="single" w:sz="4" w:space="0" w:color="auto"/>
            </w:tcBorders>
            <w:shd w:val="clear" w:color="auto" w:fill="auto"/>
            <w:noWrap/>
            <w:hideMark/>
          </w:tcPr>
          <w:p w14:paraId="0349D437" w14:textId="2C30144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010000423300</w:t>
            </w:r>
          </w:p>
        </w:tc>
        <w:tc>
          <w:tcPr>
            <w:tcW w:w="3648" w:type="dxa"/>
            <w:tcBorders>
              <w:top w:val="nil"/>
              <w:left w:val="nil"/>
              <w:bottom w:val="single" w:sz="4" w:space="0" w:color="auto"/>
              <w:right w:val="single" w:sz="4" w:space="0" w:color="auto"/>
            </w:tcBorders>
            <w:shd w:val="clear" w:color="auto" w:fill="auto"/>
            <w:noWrap/>
            <w:hideMark/>
          </w:tcPr>
          <w:p w14:paraId="425EFADA" w14:textId="7F3A25B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Mitoxantrona-Solución inyectable/Cada frasco ámpula contiene: Clorhidrato de mitoxantrona equivalente a 20 mg de mitoxantrona base. Envase con un frasco ámpula</w:t>
            </w:r>
          </w:p>
        </w:tc>
        <w:tc>
          <w:tcPr>
            <w:tcW w:w="750" w:type="dxa"/>
            <w:tcBorders>
              <w:top w:val="nil"/>
              <w:left w:val="nil"/>
              <w:bottom w:val="single" w:sz="4" w:space="0" w:color="auto"/>
              <w:right w:val="single" w:sz="4" w:space="0" w:color="auto"/>
            </w:tcBorders>
            <w:shd w:val="clear" w:color="auto" w:fill="auto"/>
            <w:noWrap/>
            <w:hideMark/>
          </w:tcPr>
          <w:p w14:paraId="50CA51DE" w14:textId="6A3A41D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CB385D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E2375C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6A554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A465EC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4FCBF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375</w:t>
            </w:r>
          </w:p>
        </w:tc>
        <w:tc>
          <w:tcPr>
            <w:tcW w:w="1418" w:type="dxa"/>
            <w:tcBorders>
              <w:top w:val="nil"/>
              <w:left w:val="nil"/>
              <w:bottom w:val="single" w:sz="4" w:space="0" w:color="auto"/>
              <w:right w:val="single" w:sz="4" w:space="0" w:color="auto"/>
            </w:tcBorders>
            <w:shd w:val="clear" w:color="auto" w:fill="auto"/>
            <w:hideMark/>
          </w:tcPr>
          <w:p w14:paraId="0350A56A" w14:textId="04967AF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010.000.4241.00</w:t>
            </w:r>
          </w:p>
        </w:tc>
        <w:tc>
          <w:tcPr>
            <w:tcW w:w="1284" w:type="dxa"/>
            <w:tcBorders>
              <w:top w:val="nil"/>
              <w:left w:val="nil"/>
              <w:bottom w:val="single" w:sz="4" w:space="0" w:color="auto"/>
              <w:right w:val="single" w:sz="4" w:space="0" w:color="auto"/>
            </w:tcBorders>
            <w:shd w:val="clear" w:color="auto" w:fill="auto"/>
            <w:noWrap/>
            <w:hideMark/>
          </w:tcPr>
          <w:p w14:paraId="47E68F73" w14:textId="0806E36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010000424100</w:t>
            </w:r>
          </w:p>
        </w:tc>
        <w:tc>
          <w:tcPr>
            <w:tcW w:w="3648" w:type="dxa"/>
            <w:tcBorders>
              <w:top w:val="nil"/>
              <w:left w:val="nil"/>
              <w:bottom w:val="single" w:sz="4" w:space="0" w:color="auto"/>
              <w:right w:val="single" w:sz="4" w:space="0" w:color="auto"/>
            </w:tcBorders>
            <w:shd w:val="clear" w:color="auto" w:fill="auto"/>
            <w:noWrap/>
            <w:hideMark/>
          </w:tcPr>
          <w:p w14:paraId="731A149B" w14:textId="3F953DE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Dexametasona-Solución inyectable/Cada frasco ámpula o ampolleta contiene: Fosfato sódico de dexametasona equivalente a 8 mg de fosfato de dexametasona. Envase con un frasco ámpula con 2 ml</w:t>
            </w:r>
          </w:p>
        </w:tc>
        <w:tc>
          <w:tcPr>
            <w:tcW w:w="750" w:type="dxa"/>
            <w:tcBorders>
              <w:top w:val="nil"/>
              <w:left w:val="nil"/>
              <w:bottom w:val="single" w:sz="4" w:space="0" w:color="auto"/>
              <w:right w:val="single" w:sz="4" w:space="0" w:color="auto"/>
            </w:tcBorders>
            <w:shd w:val="clear" w:color="auto" w:fill="auto"/>
            <w:noWrap/>
            <w:hideMark/>
          </w:tcPr>
          <w:p w14:paraId="4A956961" w14:textId="2F9F418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0F89DC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CAD36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C1E1CD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A77608C"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AF6C0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376</w:t>
            </w:r>
          </w:p>
        </w:tc>
        <w:tc>
          <w:tcPr>
            <w:tcW w:w="1418" w:type="dxa"/>
            <w:tcBorders>
              <w:top w:val="nil"/>
              <w:left w:val="nil"/>
              <w:bottom w:val="single" w:sz="4" w:space="0" w:color="auto"/>
              <w:right w:val="single" w:sz="4" w:space="0" w:color="auto"/>
            </w:tcBorders>
            <w:shd w:val="clear" w:color="auto" w:fill="auto"/>
            <w:hideMark/>
          </w:tcPr>
          <w:p w14:paraId="3CD06A63" w14:textId="58065C2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010.000.4242.00</w:t>
            </w:r>
          </w:p>
        </w:tc>
        <w:tc>
          <w:tcPr>
            <w:tcW w:w="1284" w:type="dxa"/>
            <w:tcBorders>
              <w:top w:val="nil"/>
              <w:left w:val="nil"/>
              <w:bottom w:val="single" w:sz="4" w:space="0" w:color="auto"/>
              <w:right w:val="single" w:sz="4" w:space="0" w:color="auto"/>
            </w:tcBorders>
            <w:shd w:val="clear" w:color="auto" w:fill="auto"/>
            <w:noWrap/>
            <w:hideMark/>
          </w:tcPr>
          <w:p w14:paraId="228E3EFE" w14:textId="57B3381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010000424200</w:t>
            </w:r>
          </w:p>
        </w:tc>
        <w:tc>
          <w:tcPr>
            <w:tcW w:w="3648" w:type="dxa"/>
            <w:tcBorders>
              <w:top w:val="nil"/>
              <w:left w:val="nil"/>
              <w:bottom w:val="single" w:sz="4" w:space="0" w:color="auto"/>
              <w:right w:val="single" w:sz="4" w:space="0" w:color="auto"/>
            </w:tcBorders>
            <w:shd w:val="clear" w:color="auto" w:fill="auto"/>
            <w:noWrap/>
            <w:hideMark/>
          </w:tcPr>
          <w:p w14:paraId="461366BF" w14:textId="6EF577A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Enoxaparina 20 mg-Solución inyectable/Cada jeringa contiene: Enoxaparina sódica 20 mg. Envase con 2 Jeringas de 0.2 ml</w:t>
            </w:r>
          </w:p>
        </w:tc>
        <w:tc>
          <w:tcPr>
            <w:tcW w:w="750" w:type="dxa"/>
            <w:tcBorders>
              <w:top w:val="nil"/>
              <w:left w:val="nil"/>
              <w:bottom w:val="single" w:sz="4" w:space="0" w:color="auto"/>
              <w:right w:val="single" w:sz="4" w:space="0" w:color="auto"/>
            </w:tcBorders>
            <w:shd w:val="clear" w:color="auto" w:fill="auto"/>
            <w:noWrap/>
            <w:hideMark/>
          </w:tcPr>
          <w:p w14:paraId="71598A5F" w14:textId="3A86BBA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31E485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C8EAD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5E5584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3CF1615"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FB7C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377</w:t>
            </w:r>
          </w:p>
        </w:tc>
        <w:tc>
          <w:tcPr>
            <w:tcW w:w="1418" w:type="dxa"/>
            <w:tcBorders>
              <w:top w:val="single" w:sz="4" w:space="0" w:color="auto"/>
              <w:left w:val="nil"/>
              <w:bottom w:val="single" w:sz="4" w:space="0" w:color="auto"/>
              <w:right w:val="single" w:sz="4" w:space="0" w:color="auto"/>
            </w:tcBorders>
            <w:shd w:val="clear" w:color="auto" w:fill="auto"/>
            <w:hideMark/>
          </w:tcPr>
          <w:p w14:paraId="25F9E366" w14:textId="788A11B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010.000.4246.01</w:t>
            </w:r>
          </w:p>
        </w:tc>
        <w:tc>
          <w:tcPr>
            <w:tcW w:w="1284" w:type="dxa"/>
            <w:tcBorders>
              <w:top w:val="single" w:sz="4" w:space="0" w:color="auto"/>
              <w:left w:val="nil"/>
              <w:bottom w:val="single" w:sz="4" w:space="0" w:color="auto"/>
              <w:right w:val="single" w:sz="4" w:space="0" w:color="auto"/>
            </w:tcBorders>
            <w:shd w:val="clear" w:color="auto" w:fill="auto"/>
            <w:noWrap/>
            <w:hideMark/>
          </w:tcPr>
          <w:p w14:paraId="7E9589EE" w14:textId="3ECF127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010000424601</w:t>
            </w:r>
          </w:p>
        </w:tc>
        <w:tc>
          <w:tcPr>
            <w:tcW w:w="3648" w:type="dxa"/>
            <w:tcBorders>
              <w:top w:val="single" w:sz="4" w:space="0" w:color="auto"/>
              <w:left w:val="nil"/>
              <w:bottom w:val="single" w:sz="4" w:space="0" w:color="auto"/>
              <w:right w:val="single" w:sz="4" w:space="0" w:color="auto"/>
            </w:tcBorders>
            <w:shd w:val="clear" w:color="auto" w:fill="auto"/>
            <w:noWrap/>
            <w:hideMark/>
          </w:tcPr>
          <w:p w14:paraId="49D97369" w14:textId="400BFFC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Clopidogrel-Gragea o tableta/Cada gragea o tableta contiene: Bisulfato de clopidogrel o Bisulfato de clopidogrel (Polimorfo forma 2) equivalente a 75 mg de clopidogrel. Envase con 28 grageas o tabletas</w:t>
            </w:r>
          </w:p>
        </w:tc>
        <w:tc>
          <w:tcPr>
            <w:tcW w:w="750" w:type="dxa"/>
            <w:tcBorders>
              <w:top w:val="single" w:sz="4" w:space="0" w:color="auto"/>
              <w:left w:val="nil"/>
              <w:bottom w:val="single" w:sz="4" w:space="0" w:color="auto"/>
              <w:right w:val="single" w:sz="4" w:space="0" w:color="auto"/>
            </w:tcBorders>
            <w:shd w:val="clear" w:color="auto" w:fill="auto"/>
            <w:noWrap/>
            <w:hideMark/>
          </w:tcPr>
          <w:p w14:paraId="362D580A" w14:textId="3AE7368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049749C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3AF54DF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6FBC3F2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5731F4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8EDA8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378</w:t>
            </w:r>
          </w:p>
        </w:tc>
        <w:tc>
          <w:tcPr>
            <w:tcW w:w="1418" w:type="dxa"/>
            <w:tcBorders>
              <w:top w:val="nil"/>
              <w:left w:val="nil"/>
              <w:bottom w:val="single" w:sz="4" w:space="0" w:color="auto"/>
              <w:right w:val="single" w:sz="4" w:space="0" w:color="auto"/>
            </w:tcBorders>
            <w:shd w:val="clear" w:color="auto" w:fill="auto"/>
            <w:hideMark/>
          </w:tcPr>
          <w:p w14:paraId="35633288" w14:textId="2F5E15C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010.000.4252.00</w:t>
            </w:r>
          </w:p>
        </w:tc>
        <w:tc>
          <w:tcPr>
            <w:tcW w:w="1284" w:type="dxa"/>
            <w:tcBorders>
              <w:top w:val="nil"/>
              <w:left w:val="nil"/>
              <w:bottom w:val="single" w:sz="4" w:space="0" w:color="auto"/>
              <w:right w:val="single" w:sz="4" w:space="0" w:color="auto"/>
            </w:tcBorders>
            <w:shd w:val="clear" w:color="auto" w:fill="auto"/>
            <w:noWrap/>
            <w:hideMark/>
          </w:tcPr>
          <w:p w14:paraId="3996670B" w14:textId="18729F7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010000425200</w:t>
            </w:r>
          </w:p>
        </w:tc>
        <w:tc>
          <w:tcPr>
            <w:tcW w:w="3648" w:type="dxa"/>
            <w:tcBorders>
              <w:top w:val="nil"/>
              <w:left w:val="nil"/>
              <w:bottom w:val="single" w:sz="4" w:space="0" w:color="auto"/>
              <w:right w:val="single" w:sz="4" w:space="0" w:color="auto"/>
            </w:tcBorders>
            <w:shd w:val="clear" w:color="auto" w:fill="auto"/>
            <w:noWrap/>
            <w:hideMark/>
          </w:tcPr>
          <w:p w14:paraId="59FBF074" w14:textId="1CA14C4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Moxifloxacino-Tableta/Cada tableta contiene: Clorhidrato de moxifloxacino equivalente a 400 mg de moxifloxacino. Envase con 7 tabletas</w:t>
            </w:r>
          </w:p>
        </w:tc>
        <w:tc>
          <w:tcPr>
            <w:tcW w:w="750" w:type="dxa"/>
            <w:tcBorders>
              <w:top w:val="nil"/>
              <w:left w:val="nil"/>
              <w:bottom w:val="single" w:sz="4" w:space="0" w:color="auto"/>
              <w:right w:val="single" w:sz="4" w:space="0" w:color="auto"/>
            </w:tcBorders>
            <w:shd w:val="clear" w:color="auto" w:fill="auto"/>
            <w:noWrap/>
            <w:hideMark/>
          </w:tcPr>
          <w:p w14:paraId="31447BB7" w14:textId="400585C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B4AF2B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54D80F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95A3A1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1D013C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82E27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379</w:t>
            </w:r>
          </w:p>
        </w:tc>
        <w:tc>
          <w:tcPr>
            <w:tcW w:w="1418" w:type="dxa"/>
            <w:tcBorders>
              <w:top w:val="nil"/>
              <w:left w:val="nil"/>
              <w:bottom w:val="single" w:sz="4" w:space="0" w:color="auto"/>
              <w:right w:val="single" w:sz="4" w:space="0" w:color="auto"/>
            </w:tcBorders>
            <w:shd w:val="clear" w:color="auto" w:fill="auto"/>
            <w:hideMark/>
          </w:tcPr>
          <w:p w14:paraId="0436F7FB" w14:textId="4B7C520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010.000.4254.00</w:t>
            </w:r>
          </w:p>
        </w:tc>
        <w:tc>
          <w:tcPr>
            <w:tcW w:w="1284" w:type="dxa"/>
            <w:tcBorders>
              <w:top w:val="nil"/>
              <w:left w:val="nil"/>
              <w:bottom w:val="single" w:sz="4" w:space="0" w:color="auto"/>
              <w:right w:val="single" w:sz="4" w:space="0" w:color="auto"/>
            </w:tcBorders>
            <w:shd w:val="clear" w:color="auto" w:fill="auto"/>
            <w:noWrap/>
            <w:hideMark/>
          </w:tcPr>
          <w:p w14:paraId="4BD3F841" w14:textId="61ADED6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010000425400</w:t>
            </w:r>
          </w:p>
        </w:tc>
        <w:tc>
          <w:tcPr>
            <w:tcW w:w="3648" w:type="dxa"/>
            <w:tcBorders>
              <w:top w:val="nil"/>
              <w:left w:val="nil"/>
              <w:bottom w:val="single" w:sz="4" w:space="0" w:color="auto"/>
              <w:right w:val="single" w:sz="4" w:space="0" w:color="auto"/>
            </w:tcBorders>
            <w:shd w:val="clear" w:color="auto" w:fill="auto"/>
            <w:noWrap/>
            <w:hideMark/>
          </w:tcPr>
          <w:p w14:paraId="1DE7A590" w14:textId="1D40E1F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Ceftazidima-Solución inyectable/Cada frasco ámpula con polvo contiene: Ceftazidima pentahidratada equivalente a 1 g de ceftazidima. Envase con un frasco ámpula con 3 ml de diluyente</w:t>
            </w:r>
          </w:p>
        </w:tc>
        <w:tc>
          <w:tcPr>
            <w:tcW w:w="750" w:type="dxa"/>
            <w:tcBorders>
              <w:top w:val="nil"/>
              <w:left w:val="nil"/>
              <w:bottom w:val="single" w:sz="4" w:space="0" w:color="auto"/>
              <w:right w:val="single" w:sz="4" w:space="0" w:color="auto"/>
            </w:tcBorders>
            <w:shd w:val="clear" w:color="auto" w:fill="auto"/>
            <w:noWrap/>
            <w:hideMark/>
          </w:tcPr>
          <w:p w14:paraId="5AC757E2" w14:textId="367F62D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C83596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608EE1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FA32BB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AD3F02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92562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380</w:t>
            </w:r>
          </w:p>
        </w:tc>
        <w:tc>
          <w:tcPr>
            <w:tcW w:w="1418" w:type="dxa"/>
            <w:tcBorders>
              <w:top w:val="nil"/>
              <w:left w:val="nil"/>
              <w:bottom w:val="single" w:sz="4" w:space="0" w:color="auto"/>
              <w:right w:val="single" w:sz="4" w:space="0" w:color="auto"/>
            </w:tcBorders>
            <w:shd w:val="clear" w:color="auto" w:fill="auto"/>
            <w:hideMark/>
          </w:tcPr>
          <w:p w14:paraId="67013412" w14:textId="177E04C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010.000.4255.00</w:t>
            </w:r>
          </w:p>
        </w:tc>
        <w:tc>
          <w:tcPr>
            <w:tcW w:w="1284" w:type="dxa"/>
            <w:tcBorders>
              <w:top w:val="nil"/>
              <w:left w:val="nil"/>
              <w:bottom w:val="single" w:sz="4" w:space="0" w:color="auto"/>
              <w:right w:val="single" w:sz="4" w:space="0" w:color="auto"/>
            </w:tcBorders>
            <w:shd w:val="clear" w:color="auto" w:fill="auto"/>
            <w:noWrap/>
            <w:hideMark/>
          </w:tcPr>
          <w:p w14:paraId="34377F11" w14:textId="3824699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010000425500</w:t>
            </w:r>
          </w:p>
        </w:tc>
        <w:tc>
          <w:tcPr>
            <w:tcW w:w="3648" w:type="dxa"/>
            <w:tcBorders>
              <w:top w:val="nil"/>
              <w:left w:val="nil"/>
              <w:bottom w:val="single" w:sz="4" w:space="0" w:color="auto"/>
              <w:right w:val="single" w:sz="4" w:space="0" w:color="auto"/>
            </w:tcBorders>
            <w:shd w:val="clear" w:color="auto" w:fill="auto"/>
            <w:noWrap/>
            <w:hideMark/>
          </w:tcPr>
          <w:p w14:paraId="50127190" w14:textId="2825D20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Ciprofloxacino-Cápsula o tableta/Cada cápsula o tableta contiene: Clorhidrato de ciprofloxacino monohidratado equivalente a 250 mg de ciprofloxacino. Envase con 8 cápsulas ó tabletas</w:t>
            </w:r>
          </w:p>
        </w:tc>
        <w:tc>
          <w:tcPr>
            <w:tcW w:w="750" w:type="dxa"/>
            <w:tcBorders>
              <w:top w:val="nil"/>
              <w:left w:val="nil"/>
              <w:bottom w:val="single" w:sz="4" w:space="0" w:color="auto"/>
              <w:right w:val="single" w:sz="4" w:space="0" w:color="auto"/>
            </w:tcBorders>
            <w:shd w:val="clear" w:color="auto" w:fill="auto"/>
            <w:noWrap/>
            <w:hideMark/>
          </w:tcPr>
          <w:p w14:paraId="6E9B789A" w14:textId="410229E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D6E9D3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792F93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C6F747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25BBD1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FB0790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381</w:t>
            </w:r>
          </w:p>
        </w:tc>
        <w:tc>
          <w:tcPr>
            <w:tcW w:w="1418" w:type="dxa"/>
            <w:tcBorders>
              <w:top w:val="nil"/>
              <w:left w:val="nil"/>
              <w:bottom w:val="single" w:sz="4" w:space="0" w:color="auto"/>
              <w:right w:val="single" w:sz="4" w:space="0" w:color="auto"/>
            </w:tcBorders>
            <w:shd w:val="clear" w:color="auto" w:fill="auto"/>
            <w:hideMark/>
          </w:tcPr>
          <w:p w14:paraId="60200D95" w14:textId="6E9FC31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010.000.4258.00</w:t>
            </w:r>
          </w:p>
        </w:tc>
        <w:tc>
          <w:tcPr>
            <w:tcW w:w="1284" w:type="dxa"/>
            <w:tcBorders>
              <w:top w:val="nil"/>
              <w:left w:val="nil"/>
              <w:bottom w:val="single" w:sz="4" w:space="0" w:color="auto"/>
              <w:right w:val="single" w:sz="4" w:space="0" w:color="auto"/>
            </w:tcBorders>
            <w:shd w:val="clear" w:color="auto" w:fill="auto"/>
            <w:noWrap/>
            <w:hideMark/>
          </w:tcPr>
          <w:p w14:paraId="48B5F9B3" w14:textId="201A92B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010000425800</w:t>
            </w:r>
          </w:p>
        </w:tc>
        <w:tc>
          <w:tcPr>
            <w:tcW w:w="3648" w:type="dxa"/>
            <w:tcBorders>
              <w:top w:val="nil"/>
              <w:left w:val="nil"/>
              <w:bottom w:val="single" w:sz="4" w:space="0" w:color="auto"/>
              <w:right w:val="single" w:sz="4" w:space="0" w:color="auto"/>
            </w:tcBorders>
            <w:shd w:val="clear" w:color="auto" w:fill="auto"/>
            <w:noWrap/>
            <w:hideMark/>
          </w:tcPr>
          <w:p w14:paraId="08392970" w14:textId="17B5E5A7"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Ciprofloxacino-Suspensión/Cada 5 mililitros contienen: Clorhidrato de ciprofloxacino equivalente a 250 mg de ciprofloxacino o Ciprofloxacino 250 mg Envase con 5 g y 93 ml de diluyente</w:t>
            </w:r>
          </w:p>
        </w:tc>
        <w:tc>
          <w:tcPr>
            <w:tcW w:w="750" w:type="dxa"/>
            <w:tcBorders>
              <w:top w:val="nil"/>
              <w:left w:val="nil"/>
              <w:bottom w:val="single" w:sz="4" w:space="0" w:color="auto"/>
              <w:right w:val="single" w:sz="4" w:space="0" w:color="auto"/>
            </w:tcBorders>
            <w:shd w:val="clear" w:color="auto" w:fill="auto"/>
            <w:noWrap/>
            <w:hideMark/>
          </w:tcPr>
          <w:p w14:paraId="13F76643" w14:textId="5569EEE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51AD12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D5F96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BCE3F3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5CA42A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71869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382</w:t>
            </w:r>
          </w:p>
        </w:tc>
        <w:tc>
          <w:tcPr>
            <w:tcW w:w="1418" w:type="dxa"/>
            <w:tcBorders>
              <w:top w:val="nil"/>
              <w:left w:val="nil"/>
              <w:bottom w:val="single" w:sz="4" w:space="0" w:color="auto"/>
              <w:right w:val="single" w:sz="4" w:space="0" w:color="auto"/>
            </w:tcBorders>
            <w:shd w:val="clear" w:color="auto" w:fill="auto"/>
            <w:hideMark/>
          </w:tcPr>
          <w:p w14:paraId="42458FB9" w14:textId="7AE0B00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010.000.4260.00</w:t>
            </w:r>
          </w:p>
        </w:tc>
        <w:tc>
          <w:tcPr>
            <w:tcW w:w="1284" w:type="dxa"/>
            <w:tcBorders>
              <w:top w:val="nil"/>
              <w:left w:val="nil"/>
              <w:bottom w:val="single" w:sz="4" w:space="0" w:color="auto"/>
              <w:right w:val="single" w:sz="4" w:space="0" w:color="auto"/>
            </w:tcBorders>
            <w:shd w:val="clear" w:color="auto" w:fill="auto"/>
            <w:noWrap/>
            <w:hideMark/>
          </w:tcPr>
          <w:p w14:paraId="01A774AB" w14:textId="0AB47AC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010000426000</w:t>
            </w:r>
          </w:p>
        </w:tc>
        <w:tc>
          <w:tcPr>
            <w:tcW w:w="3648" w:type="dxa"/>
            <w:tcBorders>
              <w:top w:val="nil"/>
              <w:left w:val="nil"/>
              <w:bottom w:val="single" w:sz="4" w:space="0" w:color="auto"/>
              <w:right w:val="single" w:sz="4" w:space="0" w:color="auto"/>
            </w:tcBorders>
            <w:shd w:val="clear" w:color="auto" w:fill="auto"/>
            <w:noWrap/>
            <w:hideMark/>
          </w:tcPr>
          <w:p w14:paraId="10336A0A" w14:textId="0E1C327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Nistatina-Suspensión oral/Cada frasco con polvo contiene: Nistatina 2 400 000 UI. Envase para 24 ml</w:t>
            </w:r>
          </w:p>
        </w:tc>
        <w:tc>
          <w:tcPr>
            <w:tcW w:w="750" w:type="dxa"/>
            <w:tcBorders>
              <w:top w:val="nil"/>
              <w:left w:val="nil"/>
              <w:bottom w:val="single" w:sz="4" w:space="0" w:color="auto"/>
              <w:right w:val="single" w:sz="4" w:space="0" w:color="auto"/>
            </w:tcBorders>
            <w:shd w:val="clear" w:color="auto" w:fill="auto"/>
            <w:noWrap/>
            <w:hideMark/>
          </w:tcPr>
          <w:p w14:paraId="1F77B1AA" w14:textId="58956D9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DE7964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7DA10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97BA1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F52582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6B825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383</w:t>
            </w:r>
          </w:p>
        </w:tc>
        <w:tc>
          <w:tcPr>
            <w:tcW w:w="1418" w:type="dxa"/>
            <w:tcBorders>
              <w:top w:val="nil"/>
              <w:left w:val="nil"/>
              <w:bottom w:val="single" w:sz="4" w:space="0" w:color="auto"/>
              <w:right w:val="single" w:sz="4" w:space="0" w:color="auto"/>
            </w:tcBorders>
            <w:shd w:val="clear" w:color="auto" w:fill="auto"/>
            <w:hideMark/>
          </w:tcPr>
          <w:p w14:paraId="7673371D" w14:textId="006AC5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010.000.4261.01</w:t>
            </w:r>
          </w:p>
        </w:tc>
        <w:tc>
          <w:tcPr>
            <w:tcW w:w="1284" w:type="dxa"/>
            <w:tcBorders>
              <w:top w:val="nil"/>
              <w:left w:val="nil"/>
              <w:bottom w:val="single" w:sz="4" w:space="0" w:color="auto"/>
              <w:right w:val="single" w:sz="4" w:space="0" w:color="auto"/>
            </w:tcBorders>
            <w:shd w:val="clear" w:color="auto" w:fill="auto"/>
            <w:noWrap/>
            <w:hideMark/>
          </w:tcPr>
          <w:p w14:paraId="3D163DA2" w14:textId="762FEDA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010000426101</w:t>
            </w:r>
          </w:p>
        </w:tc>
        <w:tc>
          <w:tcPr>
            <w:tcW w:w="3648" w:type="dxa"/>
            <w:tcBorders>
              <w:top w:val="nil"/>
              <w:left w:val="nil"/>
              <w:bottom w:val="single" w:sz="4" w:space="0" w:color="auto"/>
              <w:right w:val="single" w:sz="4" w:space="0" w:color="auto"/>
            </w:tcBorders>
            <w:shd w:val="clear" w:color="auto" w:fill="auto"/>
            <w:noWrap/>
            <w:hideMark/>
          </w:tcPr>
          <w:p w14:paraId="1947517C" w14:textId="38D554D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Ofloxacina-Tableta/Cada tableta contiene: Ofloxacina 400 mg. Envase con 8 tabletas</w:t>
            </w:r>
          </w:p>
        </w:tc>
        <w:tc>
          <w:tcPr>
            <w:tcW w:w="750" w:type="dxa"/>
            <w:tcBorders>
              <w:top w:val="nil"/>
              <w:left w:val="nil"/>
              <w:bottom w:val="single" w:sz="4" w:space="0" w:color="auto"/>
              <w:right w:val="single" w:sz="4" w:space="0" w:color="auto"/>
            </w:tcBorders>
            <w:shd w:val="clear" w:color="auto" w:fill="auto"/>
            <w:noWrap/>
            <w:hideMark/>
          </w:tcPr>
          <w:p w14:paraId="600DCF85" w14:textId="5C80B7A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CDF1A7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07892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A252D9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9DBD53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50C1A9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384</w:t>
            </w:r>
          </w:p>
        </w:tc>
        <w:tc>
          <w:tcPr>
            <w:tcW w:w="1418" w:type="dxa"/>
            <w:tcBorders>
              <w:top w:val="nil"/>
              <w:left w:val="nil"/>
              <w:bottom w:val="single" w:sz="4" w:space="0" w:color="auto"/>
              <w:right w:val="single" w:sz="4" w:space="0" w:color="auto"/>
            </w:tcBorders>
            <w:shd w:val="clear" w:color="auto" w:fill="auto"/>
            <w:hideMark/>
          </w:tcPr>
          <w:p w14:paraId="1C6517EE" w14:textId="2641E40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010.000.4263.00</w:t>
            </w:r>
          </w:p>
        </w:tc>
        <w:tc>
          <w:tcPr>
            <w:tcW w:w="1284" w:type="dxa"/>
            <w:tcBorders>
              <w:top w:val="nil"/>
              <w:left w:val="nil"/>
              <w:bottom w:val="single" w:sz="4" w:space="0" w:color="auto"/>
              <w:right w:val="single" w:sz="4" w:space="0" w:color="auto"/>
            </w:tcBorders>
            <w:shd w:val="clear" w:color="auto" w:fill="auto"/>
            <w:noWrap/>
            <w:hideMark/>
          </w:tcPr>
          <w:p w14:paraId="6D53CFB6" w14:textId="3756AE5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010000426300</w:t>
            </w:r>
          </w:p>
        </w:tc>
        <w:tc>
          <w:tcPr>
            <w:tcW w:w="3648" w:type="dxa"/>
            <w:tcBorders>
              <w:top w:val="nil"/>
              <w:left w:val="nil"/>
              <w:bottom w:val="single" w:sz="4" w:space="0" w:color="auto"/>
              <w:right w:val="single" w:sz="4" w:space="0" w:color="auto"/>
            </w:tcBorders>
            <w:shd w:val="clear" w:color="auto" w:fill="auto"/>
            <w:noWrap/>
            <w:hideMark/>
          </w:tcPr>
          <w:p w14:paraId="4354798B" w14:textId="1FC1B80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Aciclovir 200 mg-Comprimido o tableta/Cada comprimido o tableta contiene: Aciclovir 200 mg. Envase con 25 comprimidos o tabletas</w:t>
            </w:r>
          </w:p>
        </w:tc>
        <w:tc>
          <w:tcPr>
            <w:tcW w:w="750" w:type="dxa"/>
            <w:tcBorders>
              <w:top w:val="nil"/>
              <w:left w:val="nil"/>
              <w:bottom w:val="single" w:sz="4" w:space="0" w:color="auto"/>
              <w:right w:val="single" w:sz="4" w:space="0" w:color="auto"/>
            </w:tcBorders>
            <w:shd w:val="clear" w:color="auto" w:fill="auto"/>
            <w:noWrap/>
            <w:hideMark/>
          </w:tcPr>
          <w:p w14:paraId="1AC7B03A" w14:textId="3C06BE3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9C055A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A36E9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2D67F3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02CCCE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90B16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385</w:t>
            </w:r>
          </w:p>
        </w:tc>
        <w:tc>
          <w:tcPr>
            <w:tcW w:w="1418" w:type="dxa"/>
            <w:tcBorders>
              <w:top w:val="nil"/>
              <w:left w:val="nil"/>
              <w:bottom w:val="single" w:sz="4" w:space="0" w:color="auto"/>
              <w:right w:val="single" w:sz="4" w:space="0" w:color="auto"/>
            </w:tcBorders>
            <w:shd w:val="clear" w:color="auto" w:fill="auto"/>
            <w:hideMark/>
          </w:tcPr>
          <w:p w14:paraId="16F3466B" w14:textId="794271B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010.000.4265.00</w:t>
            </w:r>
          </w:p>
        </w:tc>
        <w:tc>
          <w:tcPr>
            <w:tcW w:w="1284" w:type="dxa"/>
            <w:tcBorders>
              <w:top w:val="nil"/>
              <w:left w:val="nil"/>
              <w:bottom w:val="single" w:sz="4" w:space="0" w:color="auto"/>
              <w:right w:val="single" w:sz="4" w:space="0" w:color="auto"/>
            </w:tcBorders>
            <w:shd w:val="clear" w:color="auto" w:fill="auto"/>
            <w:noWrap/>
            <w:hideMark/>
          </w:tcPr>
          <w:p w14:paraId="0DE1239B" w14:textId="7A67794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010000426500</w:t>
            </w:r>
          </w:p>
        </w:tc>
        <w:tc>
          <w:tcPr>
            <w:tcW w:w="3648" w:type="dxa"/>
            <w:tcBorders>
              <w:top w:val="nil"/>
              <w:left w:val="nil"/>
              <w:bottom w:val="single" w:sz="4" w:space="0" w:color="auto"/>
              <w:right w:val="single" w:sz="4" w:space="0" w:color="auto"/>
            </w:tcBorders>
            <w:shd w:val="clear" w:color="auto" w:fill="auto"/>
            <w:noWrap/>
            <w:hideMark/>
          </w:tcPr>
          <w:p w14:paraId="111FB5A5" w14:textId="17D0BBF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Ciprofibrato-Cápsula/Cada capsula contiene: Ciprofibrato 100 mg. Envase con 30 capsulas.</w:t>
            </w:r>
          </w:p>
        </w:tc>
        <w:tc>
          <w:tcPr>
            <w:tcW w:w="750" w:type="dxa"/>
            <w:tcBorders>
              <w:top w:val="nil"/>
              <w:left w:val="nil"/>
              <w:bottom w:val="single" w:sz="4" w:space="0" w:color="auto"/>
              <w:right w:val="single" w:sz="4" w:space="0" w:color="auto"/>
            </w:tcBorders>
            <w:shd w:val="clear" w:color="auto" w:fill="auto"/>
            <w:noWrap/>
            <w:hideMark/>
          </w:tcPr>
          <w:p w14:paraId="08884799" w14:textId="23421B0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F2F651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45F92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73FFE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038C25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BDBC8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386</w:t>
            </w:r>
          </w:p>
        </w:tc>
        <w:tc>
          <w:tcPr>
            <w:tcW w:w="1418" w:type="dxa"/>
            <w:tcBorders>
              <w:top w:val="nil"/>
              <w:left w:val="nil"/>
              <w:bottom w:val="single" w:sz="4" w:space="0" w:color="auto"/>
              <w:right w:val="single" w:sz="4" w:space="0" w:color="auto"/>
            </w:tcBorders>
            <w:shd w:val="clear" w:color="auto" w:fill="auto"/>
            <w:hideMark/>
          </w:tcPr>
          <w:p w14:paraId="16F604CC" w14:textId="3C3D4A1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010.000.4290.00</w:t>
            </w:r>
          </w:p>
        </w:tc>
        <w:tc>
          <w:tcPr>
            <w:tcW w:w="1284" w:type="dxa"/>
            <w:tcBorders>
              <w:top w:val="nil"/>
              <w:left w:val="nil"/>
              <w:bottom w:val="single" w:sz="4" w:space="0" w:color="auto"/>
              <w:right w:val="single" w:sz="4" w:space="0" w:color="auto"/>
            </w:tcBorders>
            <w:shd w:val="clear" w:color="auto" w:fill="auto"/>
            <w:noWrap/>
            <w:hideMark/>
          </w:tcPr>
          <w:p w14:paraId="7722CEDD" w14:textId="0FA69FF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010000429000</w:t>
            </w:r>
          </w:p>
        </w:tc>
        <w:tc>
          <w:tcPr>
            <w:tcW w:w="3648" w:type="dxa"/>
            <w:tcBorders>
              <w:top w:val="nil"/>
              <w:left w:val="nil"/>
              <w:bottom w:val="single" w:sz="4" w:space="0" w:color="auto"/>
              <w:right w:val="single" w:sz="4" w:space="0" w:color="auto"/>
            </w:tcBorders>
            <w:shd w:val="clear" w:color="auto" w:fill="auto"/>
            <w:noWrap/>
            <w:hideMark/>
          </w:tcPr>
          <w:p w14:paraId="0D66DC70" w14:textId="79B5C0E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Linezolid-Tableta/Cada tableta contiene: Linezolid 600 mg. Envase con 10 tabletas</w:t>
            </w:r>
          </w:p>
        </w:tc>
        <w:tc>
          <w:tcPr>
            <w:tcW w:w="750" w:type="dxa"/>
            <w:tcBorders>
              <w:top w:val="nil"/>
              <w:left w:val="nil"/>
              <w:bottom w:val="single" w:sz="4" w:space="0" w:color="auto"/>
              <w:right w:val="single" w:sz="4" w:space="0" w:color="auto"/>
            </w:tcBorders>
            <w:shd w:val="clear" w:color="auto" w:fill="auto"/>
            <w:noWrap/>
            <w:hideMark/>
          </w:tcPr>
          <w:p w14:paraId="3E237ABF" w14:textId="6357E8E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228C4D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14ECB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ACAC6C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BB6E19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85769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387</w:t>
            </w:r>
          </w:p>
        </w:tc>
        <w:tc>
          <w:tcPr>
            <w:tcW w:w="1418" w:type="dxa"/>
            <w:tcBorders>
              <w:top w:val="nil"/>
              <w:left w:val="nil"/>
              <w:bottom w:val="single" w:sz="4" w:space="0" w:color="auto"/>
              <w:right w:val="single" w:sz="4" w:space="0" w:color="auto"/>
            </w:tcBorders>
            <w:shd w:val="clear" w:color="auto" w:fill="auto"/>
            <w:hideMark/>
          </w:tcPr>
          <w:p w14:paraId="5722CADB" w14:textId="750EA30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010.000.4294.00</w:t>
            </w:r>
          </w:p>
        </w:tc>
        <w:tc>
          <w:tcPr>
            <w:tcW w:w="1284" w:type="dxa"/>
            <w:tcBorders>
              <w:top w:val="nil"/>
              <w:left w:val="nil"/>
              <w:bottom w:val="single" w:sz="4" w:space="0" w:color="auto"/>
              <w:right w:val="single" w:sz="4" w:space="0" w:color="auto"/>
            </w:tcBorders>
            <w:shd w:val="clear" w:color="auto" w:fill="auto"/>
            <w:noWrap/>
            <w:hideMark/>
          </w:tcPr>
          <w:p w14:paraId="6CCD0B4C" w14:textId="018953C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010000429400</w:t>
            </w:r>
          </w:p>
        </w:tc>
        <w:tc>
          <w:tcPr>
            <w:tcW w:w="3648" w:type="dxa"/>
            <w:tcBorders>
              <w:top w:val="nil"/>
              <w:left w:val="nil"/>
              <w:bottom w:val="single" w:sz="4" w:space="0" w:color="auto"/>
              <w:right w:val="single" w:sz="4" w:space="0" w:color="auto"/>
            </w:tcBorders>
            <w:shd w:val="clear" w:color="auto" w:fill="auto"/>
            <w:noWrap/>
            <w:hideMark/>
          </w:tcPr>
          <w:p w14:paraId="1137575A" w14:textId="47C8348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Ciclosporina-Emulsión oral/Cada ml contiene: Ciclosporina modificada o ciclosporina en microemulsión 100 mg. Envase con 50 ml</w:t>
            </w:r>
          </w:p>
        </w:tc>
        <w:tc>
          <w:tcPr>
            <w:tcW w:w="750" w:type="dxa"/>
            <w:tcBorders>
              <w:top w:val="nil"/>
              <w:left w:val="nil"/>
              <w:bottom w:val="single" w:sz="4" w:space="0" w:color="auto"/>
              <w:right w:val="single" w:sz="4" w:space="0" w:color="auto"/>
            </w:tcBorders>
            <w:shd w:val="clear" w:color="auto" w:fill="auto"/>
            <w:noWrap/>
            <w:hideMark/>
          </w:tcPr>
          <w:p w14:paraId="131ECB2D" w14:textId="7593892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F6528A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D58E6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9C5937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BF66ED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FA5CB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388</w:t>
            </w:r>
          </w:p>
        </w:tc>
        <w:tc>
          <w:tcPr>
            <w:tcW w:w="1418" w:type="dxa"/>
            <w:tcBorders>
              <w:top w:val="nil"/>
              <w:left w:val="nil"/>
              <w:bottom w:val="single" w:sz="4" w:space="0" w:color="auto"/>
              <w:right w:val="single" w:sz="4" w:space="0" w:color="auto"/>
            </w:tcBorders>
            <w:shd w:val="clear" w:color="auto" w:fill="auto"/>
            <w:hideMark/>
          </w:tcPr>
          <w:p w14:paraId="2CC49F8B" w14:textId="391A79E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010.000.4298.00</w:t>
            </w:r>
          </w:p>
        </w:tc>
        <w:tc>
          <w:tcPr>
            <w:tcW w:w="1284" w:type="dxa"/>
            <w:tcBorders>
              <w:top w:val="nil"/>
              <w:left w:val="nil"/>
              <w:bottom w:val="single" w:sz="4" w:space="0" w:color="auto"/>
              <w:right w:val="single" w:sz="4" w:space="0" w:color="auto"/>
            </w:tcBorders>
            <w:shd w:val="clear" w:color="auto" w:fill="auto"/>
            <w:noWrap/>
            <w:hideMark/>
          </w:tcPr>
          <w:p w14:paraId="0E296C18" w14:textId="15F522B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010000429800</w:t>
            </w:r>
          </w:p>
        </w:tc>
        <w:tc>
          <w:tcPr>
            <w:tcW w:w="3648" w:type="dxa"/>
            <w:tcBorders>
              <w:top w:val="nil"/>
              <w:left w:val="nil"/>
              <w:bottom w:val="single" w:sz="4" w:space="0" w:color="auto"/>
              <w:right w:val="single" w:sz="4" w:space="0" w:color="auto"/>
            </w:tcBorders>
            <w:shd w:val="clear" w:color="auto" w:fill="auto"/>
            <w:noWrap/>
            <w:hideMark/>
          </w:tcPr>
          <w:p w14:paraId="66248AF7" w14:textId="3307F3C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Ciclosporina 100 mg-Cápsula de gelatina blanda/Cada cápsula contiene: Ciclosporina modificada o ciclosporina en microemulsión 100 mg. Envase con 50 cápsulas</w:t>
            </w:r>
          </w:p>
        </w:tc>
        <w:tc>
          <w:tcPr>
            <w:tcW w:w="750" w:type="dxa"/>
            <w:tcBorders>
              <w:top w:val="nil"/>
              <w:left w:val="nil"/>
              <w:bottom w:val="single" w:sz="4" w:space="0" w:color="auto"/>
              <w:right w:val="single" w:sz="4" w:space="0" w:color="auto"/>
            </w:tcBorders>
            <w:shd w:val="clear" w:color="auto" w:fill="auto"/>
            <w:noWrap/>
            <w:hideMark/>
          </w:tcPr>
          <w:p w14:paraId="22F4130E" w14:textId="056FB9B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88BB41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888C1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72BE2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933A77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06BAE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389</w:t>
            </w:r>
          </w:p>
        </w:tc>
        <w:tc>
          <w:tcPr>
            <w:tcW w:w="1418" w:type="dxa"/>
            <w:tcBorders>
              <w:top w:val="nil"/>
              <w:left w:val="nil"/>
              <w:bottom w:val="single" w:sz="4" w:space="0" w:color="auto"/>
              <w:right w:val="single" w:sz="4" w:space="0" w:color="auto"/>
            </w:tcBorders>
            <w:shd w:val="clear" w:color="auto" w:fill="auto"/>
            <w:hideMark/>
          </w:tcPr>
          <w:p w14:paraId="753DA59B" w14:textId="2B3D795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010.000.4299.00</w:t>
            </w:r>
          </w:p>
        </w:tc>
        <w:tc>
          <w:tcPr>
            <w:tcW w:w="1284" w:type="dxa"/>
            <w:tcBorders>
              <w:top w:val="nil"/>
              <w:left w:val="nil"/>
              <w:bottom w:val="single" w:sz="4" w:space="0" w:color="auto"/>
              <w:right w:val="single" w:sz="4" w:space="0" w:color="auto"/>
            </w:tcBorders>
            <w:shd w:val="clear" w:color="auto" w:fill="auto"/>
            <w:noWrap/>
            <w:hideMark/>
          </w:tcPr>
          <w:p w14:paraId="59071C26" w14:textId="3B1A221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010000429900</w:t>
            </w:r>
          </w:p>
        </w:tc>
        <w:tc>
          <w:tcPr>
            <w:tcW w:w="3648" w:type="dxa"/>
            <w:tcBorders>
              <w:top w:val="nil"/>
              <w:left w:val="nil"/>
              <w:bottom w:val="single" w:sz="4" w:space="0" w:color="auto"/>
              <w:right w:val="single" w:sz="4" w:space="0" w:color="auto"/>
            </w:tcBorders>
            <w:shd w:val="clear" w:color="auto" w:fill="auto"/>
            <w:noWrap/>
            <w:hideMark/>
          </w:tcPr>
          <w:p w14:paraId="00CFCCED" w14:textId="422CFE6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Levofloxacino 500 mg-Tableta/Cada tableta contiene: Levofloxacino hemihidratado equivalente a 500 mg de levofloxacino. Envase con 7 tabletas</w:t>
            </w:r>
          </w:p>
        </w:tc>
        <w:tc>
          <w:tcPr>
            <w:tcW w:w="750" w:type="dxa"/>
            <w:tcBorders>
              <w:top w:val="nil"/>
              <w:left w:val="nil"/>
              <w:bottom w:val="single" w:sz="4" w:space="0" w:color="auto"/>
              <w:right w:val="single" w:sz="4" w:space="0" w:color="auto"/>
            </w:tcBorders>
            <w:shd w:val="clear" w:color="auto" w:fill="auto"/>
            <w:noWrap/>
            <w:hideMark/>
          </w:tcPr>
          <w:p w14:paraId="3EF561E3" w14:textId="628918D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6B9075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35CBED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813586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244836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AC225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390</w:t>
            </w:r>
          </w:p>
        </w:tc>
        <w:tc>
          <w:tcPr>
            <w:tcW w:w="1418" w:type="dxa"/>
            <w:tcBorders>
              <w:top w:val="nil"/>
              <w:left w:val="nil"/>
              <w:bottom w:val="single" w:sz="4" w:space="0" w:color="auto"/>
              <w:right w:val="single" w:sz="4" w:space="0" w:color="auto"/>
            </w:tcBorders>
            <w:shd w:val="clear" w:color="auto" w:fill="auto"/>
            <w:hideMark/>
          </w:tcPr>
          <w:p w14:paraId="7FAD966D" w14:textId="24C5F95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010.000.4300.00</w:t>
            </w:r>
          </w:p>
        </w:tc>
        <w:tc>
          <w:tcPr>
            <w:tcW w:w="1284" w:type="dxa"/>
            <w:tcBorders>
              <w:top w:val="nil"/>
              <w:left w:val="nil"/>
              <w:bottom w:val="single" w:sz="4" w:space="0" w:color="auto"/>
              <w:right w:val="single" w:sz="4" w:space="0" w:color="auto"/>
            </w:tcBorders>
            <w:shd w:val="clear" w:color="auto" w:fill="auto"/>
            <w:noWrap/>
            <w:hideMark/>
          </w:tcPr>
          <w:p w14:paraId="4170D081" w14:textId="402BAD1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010000430000</w:t>
            </w:r>
          </w:p>
        </w:tc>
        <w:tc>
          <w:tcPr>
            <w:tcW w:w="3648" w:type="dxa"/>
            <w:tcBorders>
              <w:top w:val="nil"/>
              <w:left w:val="nil"/>
              <w:bottom w:val="single" w:sz="4" w:space="0" w:color="auto"/>
              <w:right w:val="single" w:sz="4" w:space="0" w:color="auto"/>
            </w:tcBorders>
            <w:shd w:val="clear" w:color="auto" w:fill="auto"/>
            <w:noWrap/>
            <w:hideMark/>
          </w:tcPr>
          <w:p w14:paraId="1FFBB6E9" w14:textId="6F906E4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Levofloxacino 750 mg-Tableta/Cada tableta contiene: Levofloxacino hemihidratado equivalente a 750 mg de levofloxacino. Envase con 7 tabletas</w:t>
            </w:r>
          </w:p>
        </w:tc>
        <w:tc>
          <w:tcPr>
            <w:tcW w:w="750" w:type="dxa"/>
            <w:tcBorders>
              <w:top w:val="nil"/>
              <w:left w:val="nil"/>
              <w:bottom w:val="single" w:sz="4" w:space="0" w:color="auto"/>
              <w:right w:val="single" w:sz="4" w:space="0" w:color="auto"/>
            </w:tcBorders>
            <w:shd w:val="clear" w:color="auto" w:fill="auto"/>
            <w:noWrap/>
            <w:hideMark/>
          </w:tcPr>
          <w:p w14:paraId="16A4DE84" w14:textId="6C11A8A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DF9279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A70000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BDED4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E357EC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70D7C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391</w:t>
            </w:r>
          </w:p>
        </w:tc>
        <w:tc>
          <w:tcPr>
            <w:tcW w:w="1418" w:type="dxa"/>
            <w:tcBorders>
              <w:top w:val="nil"/>
              <w:left w:val="nil"/>
              <w:bottom w:val="single" w:sz="4" w:space="0" w:color="auto"/>
              <w:right w:val="single" w:sz="4" w:space="0" w:color="auto"/>
            </w:tcBorders>
            <w:shd w:val="clear" w:color="auto" w:fill="auto"/>
            <w:hideMark/>
          </w:tcPr>
          <w:p w14:paraId="59121E2B" w14:textId="369EF0B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010.000.4301.00</w:t>
            </w:r>
          </w:p>
        </w:tc>
        <w:tc>
          <w:tcPr>
            <w:tcW w:w="1284" w:type="dxa"/>
            <w:tcBorders>
              <w:top w:val="nil"/>
              <w:left w:val="nil"/>
              <w:bottom w:val="single" w:sz="4" w:space="0" w:color="auto"/>
              <w:right w:val="single" w:sz="4" w:space="0" w:color="auto"/>
            </w:tcBorders>
            <w:shd w:val="clear" w:color="auto" w:fill="auto"/>
            <w:noWrap/>
            <w:hideMark/>
          </w:tcPr>
          <w:p w14:paraId="271C38A8" w14:textId="575F4AD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010000430100</w:t>
            </w:r>
          </w:p>
        </w:tc>
        <w:tc>
          <w:tcPr>
            <w:tcW w:w="3648" w:type="dxa"/>
            <w:tcBorders>
              <w:top w:val="nil"/>
              <w:left w:val="nil"/>
              <w:bottom w:val="single" w:sz="4" w:space="0" w:color="auto"/>
              <w:right w:val="single" w:sz="4" w:space="0" w:color="auto"/>
            </w:tcBorders>
            <w:shd w:val="clear" w:color="auto" w:fill="auto"/>
            <w:noWrap/>
            <w:hideMark/>
          </w:tcPr>
          <w:p w14:paraId="00B64121" w14:textId="525BB5A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Ertapenem, frasco ámpula con liofilizado. -Solución inyectable/Cada frasco ámpula con liofilizado contiene: Ertapenem sódico equivalente a 1 g de ertapenem. Envase con un frasco ámpula con liofilizado</w:t>
            </w:r>
          </w:p>
        </w:tc>
        <w:tc>
          <w:tcPr>
            <w:tcW w:w="750" w:type="dxa"/>
            <w:tcBorders>
              <w:top w:val="nil"/>
              <w:left w:val="nil"/>
              <w:bottom w:val="single" w:sz="4" w:space="0" w:color="auto"/>
              <w:right w:val="single" w:sz="4" w:space="0" w:color="auto"/>
            </w:tcBorders>
            <w:shd w:val="clear" w:color="auto" w:fill="auto"/>
            <w:noWrap/>
            <w:hideMark/>
          </w:tcPr>
          <w:p w14:paraId="6AED3606" w14:textId="224647F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93E766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4FF8F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102A5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356065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4CBDF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392</w:t>
            </w:r>
          </w:p>
        </w:tc>
        <w:tc>
          <w:tcPr>
            <w:tcW w:w="1418" w:type="dxa"/>
            <w:tcBorders>
              <w:top w:val="nil"/>
              <w:left w:val="nil"/>
              <w:bottom w:val="single" w:sz="4" w:space="0" w:color="auto"/>
              <w:right w:val="single" w:sz="4" w:space="0" w:color="auto"/>
            </w:tcBorders>
            <w:shd w:val="clear" w:color="auto" w:fill="auto"/>
            <w:hideMark/>
          </w:tcPr>
          <w:p w14:paraId="6C1F420D" w14:textId="4CAED03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010.000.4302.00</w:t>
            </w:r>
          </w:p>
        </w:tc>
        <w:tc>
          <w:tcPr>
            <w:tcW w:w="1284" w:type="dxa"/>
            <w:tcBorders>
              <w:top w:val="nil"/>
              <w:left w:val="nil"/>
              <w:bottom w:val="single" w:sz="4" w:space="0" w:color="auto"/>
              <w:right w:val="single" w:sz="4" w:space="0" w:color="auto"/>
            </w:tcBorders>
            <w:shd w:val="clear" w:color="auto" w:fill="auto"/>
            <w:noWrap/>
            <w:hideMark/>
          </w:tcPr>
          <w:p w14:paraId="0635F0D3" w14:textId="69A8D32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010000430200</w:t>
            </w:r>
          </w:p>
        </w:tc>
        <w:tc>
          <w:tcPr>
            <w:tcW w:w="3648" w:type="dxa"/>
            <w:tcBorders>
              <w:top w:val="nil"/>
              <w:left w:val="nil"/>
              <w:bottom w:val="single" w:sz="4" w:space="0" w:color="auto"/>
              <w:right w:val="single" w:sz="4" w:space="0" w:color="auto"/>
            </w:tcBorders>
            <w:shd w:val="clear" w:color="auto" w:fill="auto"/>
            <w:noWrap/>
            <w:hideMark/>
          </w:tcPr>
          <w:p w14:paraId="5E648B1E" w14:textId="5F702D9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Finasterida-Gragea o tableta recubierta/Cada gragea o tableta recubierta contiene: Finasterida 5 mg. Envase con 30 grageas o tabletas recubiertas</w:t>
            </w:r>
          </w:p>
        </w:tc>
        <w:tc>
          <w:tcPr>
            <w:tcW w:w="750" w:type="dxa"/>
            <w:tcBorders>
              <w:top w:val="nil"/>
              <w:left w:val="nil"/>
              <w:bottom w:val="single" w:sz="4" w:space="0" w:color="auto"/>
              <w:right w:val="single" w:sz="4" w:space="0" w:color="auto"/>
            </w:tcBorders>
            <w:shd w:val="clear" w:color="auto" w:fill="auto"/>
            <w:noWrap/>
            <w:hideMark/>
          </w:tcPr>
          <w:p w14:paraId="5239EE24" w14:textId="2C73CBC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371B8A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C6269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8C2C6E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309C31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3DA00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393</w:t>
            </w:r>
          </w:p>
        </w:tc>
        <w:tc>
          <w:tcPr>
            <w:tcW w:w="1418" w:type="dxa"/>
            <w:tcBorders>
              <w:top w:val="nil"/>
              <w:left w:val="nil"/>
              <w:bottom w:val="single" w:sz="4" w:space="0" w:color="auto"/>
              <w:right w:val="single" w:sz="4" w:space="0" w:color="auto"/>
            </w:tcBorders>
            <w:shd w:val="clear" w:color="auto" w:fill="auto"/>
            <w:hideMark/>
          </w:tcPr>
          <w:p w14:paraId="253017E3" w14:textId="27AA4B9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010.000.4304.00</w:t>
            </w:r>
          </w:p>
        </w:tc>
        <w:tc>
          <w:tcPr>
            <w:tcW w:w="1284" w:type="dxa"/>
            <w:tcBorders>
              <w:top w:val="nil"/>
              <w:left w:val="nil"/>
              <w:bottom w:val="single" w:sz="4" w:space="0" w:color="auto"/>
              <w:right w:val="single" w:sz="4" w:space="0" w:color="auto"/>
            </w:tcBorders>
            <w:shd w:val="clear" w:color="auto" w:fill="auto"/>
            <w:noWrap/>
            <w:hideMark/>
          </w:tcPr>
          <w:p w14:paraId="41112AEB" w14:textId="2BC85EF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010000430400</w:t>
            </w:r>
          </w:p>
        </w:tc>
        <w:tc>
          <w:tcPr>
            <w:tcW w:w="3648" w:type="dxa"/>
            <w:tcBorders>
              <w:top w:val="nil"/>
              <w:left w:val="nil"/>
              <w:bottom w:val="single" w:sz="4" w:space="0" w:color="auto"/>
              <w:right w:val="single" w:sz="4" w:space="0" w:color="auto"/>
            </w:tcBorders>
            <w:shd w:val="clear" w:color="auto" w:fill="auto"/>
            <w:noWrap/>
            <w:hideMark/>
          </w:tcPr>
          <w:p w14:paraId="4AA84FD7" w14:textId="3D3C81C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Tolterodina-Tableta/Cada tableta contiene: L tartrato de tolterodina 2 mg. Envase con 14 tabletas</w:t>
            </w:r>
          </w:p>
        </w:tc>
        <w:tc>
          <w:tcPr>
            <w:tcW w:w="750" w:type="dxa"/>
            <w:tcBorders>
              <w:top w:val="nil"/>
              <w:left w:val="nil"/>
              <w:bottom w:val="single" w:sz="4" w:space="0" w:color="auto"/>
              <w:right w:val="single" w:sz="4" w:space="0" w:color="auto"/>
            </w:tcBorders>
            <w:shd w:val="clear" w:color="auto" w:fill="auto"/>
            <w:noWrap/>
            <w:hideMark/>
          </w:tcPr>
          <w:p w14:paraId="360BB61C" w14:textId="313C788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A56233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590F28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B51C4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C06E8D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8DAB7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394</w:t>
            </w:r>
          </w:p>
        </w:tc>
        <w:tc>
          <w:tcPr>
            <w:tcW w:w="1418" w:type="dxa"/>
            <w:tcBorders>
              <w:top w:val="nil"/>
              <w:left w:val="nil"/>
              <w:bottom w:val="single" w:sz="4" w:space="0" w:color="auto"/>
              <w:right w:val="single" w:sz="4" w:space="0" w:color="auto"/>
            </w:tcBorders>
            <w:shd w:val="clear" w:color="auto" w:fill="auto"/>
            <w:hideMark/>
          </w:tcPr>
          <w:p w14:paraId="7DF7957F" w14:textId="4F41349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010.000.4307.00</w:t>
            </w:r>
          </w:p>
        </w:tc>
        <w:tc>
          <w:tcPr>
            <w:tcW w:w="1284" w:type="dxa"/>
            <w:tcBorders>
              <w:top w:val="nil"/>
              <w:left w:val="nil"/>
              <w:bottom w:val="single" w:sz="4" w:space="0" w:color="auto"/>
              <w:right w:val="single" w:sz="4" w:space="0" w:color="auto"/>
            </w:tcBorders>
            <w:shd w:val="clear" w:color="auto" w:fill="auto"/>
            <w:noWrap/>
            <w:hideMark/>
          </w:tcPr>
          <w:p w14:paraId="1E2F1BDB" w14:textId="0A48F3E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010000430700</w:t>
            </w:r>
          </w:p>
        </w:tc>
        <w:tc>
          <w:tcPr>
            <w:tcW w:w="3648" w:type="dxa"/>
            <w:tcBorders>
              <w:top w:val="nil"/>
              <w:left w:val="nil"/>
              <w:bottom w:val="single" w:sz="4" w:space="0" w:color="auto"/>
              <w:right w:val="single" w:sz="4" w:space="0" w:color="auto"/>
            </w:tcBorders>
            <w:shd w:val="clear" w:color="auto" w:fill="auto"/>
            <w:noWrap/>
            <w:hideMark/>
          </w:tcPr>
          <w:p w14:paraId="104C57A2" w14:textId="136ECB2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Cilostazol-Tableta/Cada tableta contiene: Cilostazol 100 mg. Envase con 30 tabletas</w:t>
            </w:r>
          </w:p>
        </w:tc>
        <w:tc>
          <w:tcPr>
            <w:tcW w:w="750" w:type="dxa"/>
            <w:tcBorders>
              <w:top w:val="nil"/>
              <w:left w:val="nil"/>
              <w:bottom w:val="single" w:sz="4" w:space="0" w:color="auto"/>
              <w:right w:val="single" w:sz="4" w:space="0" w:color="auto"/>
            </w:tcBorders>
            <w:shd w:val="clear" w:color="auto" w:fill="auto"/>
            <w:noWrap/>
            <w:hideMark/>
          </w:tcPr>
          <w:p w14:paraId="5BCAA8BB" w14:textId="15B34EE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8B807B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70BF18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03CEAC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63EFFD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1F948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395</w:t>
            </w:r>
          </w:p>
        </w:tc>
        <w:tc>
          <w:tcPr>
            <w:tcW w:w="1418" w:type="dxa"/>
            <w:tcBorders>
              <w:top w:val="nil"/>
              <w:left w:val="nil"/>
              <w:bottom w:val="single" w:sz="4" w:space="0" w:color="auto"/>
              <w:right w:val="single" w:sz="4" w:space="0" w:color="auto"/>
            </w:tcBorders>
            <w:shd w:val="clear" w:color="auto" w:fill="auto"/>
            <w:hideMark/>
          </w:tcPr>
          <w:p w14:paraId="46924587" w14:textId="4E5AAED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010.000.4308.01</w:t>
            </w:r>
          </w:p>
        </w:tc>
        <w:tc>
          <w:tcPr>
            <w:tcW w:w="1284" w:type="dxa"/>
            <w:tcBorders>
              <w:top w:val="nil"/>
              <w:left w:val="nil"/>
              <w:bottom w:val="single" w:sz="4" w:space="0" w:color="auto"/>
              <w:right w:val="single" w:sz="4" w:space="0" w:color="auto"/>
            </w:tcBorders>
            <w:shd w:val="clear" w:color="auto" w:fill="auto"/>
            <w:noWrap/>
            <w:hideMark/>
          </w:tcPr>
          <w:p w14:paraId="74822C3F" w14:textId="19AA375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010000430801</w:t>
            </w:r>
          </w:p>
        </w:tc>
        <w:tc>
          <w:tcPr>
            <w:tcW w:w="3648" w:type="dxa"/>
            <w:tcBorders>
              <w:top w:val="nil"/>
              <w:left w:val="nil"/>
              <w:bottom w:val="single" w:sz="4" w:space="0" w:color="auto"/>
              <w:right w:val="single" w:sz="4" w:space="0" w:color="auto"/>
            </w:tcBorders>
            <w:shd w:val="clear" w:color="auto" w:fill="auto"/>
            <w:noWrap/>
            <w:hideMark/>
          </w:tcPr>
          <w:p w14:paraId="40E875C8" w14:textId="46B9CE0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Sildenafil 50 mg-Tableta/Cada tableta contiene: Citrato de sildenafil equivalente a Sildenafil 50 mg. Envase con 4 tabletas</w:t>
            </w:r>
          </w:p>
        </w:tc>
        <w:tc>
          <w:tcPr>
            <w:tcW w:w="750" w:type="dxa"/>
            <w:tcBorders>
              <w:top w:val="nil"/>
              <w:left w:val="nil"/>
              <w:bottom w:val="single" w:sz="4" w:space="0" w:color="auto"/>
              <w:right w:val="single" w:sz="4" w:space="0" w:color="auto"/>
            </w:tcBorders>
            <w:shd w:val="clear" w:color="auto" w:fill="auto"/>
            <w:noWrap/>
            <w:hideMark/>
          </w:tcPr>
          <w:p w14:paraId="30FB4E1A" w14:textId="5F659C6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3F00A1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AC1167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C87867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161E1C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E8B46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396</w:t>
            </w:r>
          </w:p>
        </w:tc>
        <w:tc>
          <w:tcPr>
            <w:tcW w:w="1418" w:type="dxa"/>
            <w:tcBorders>
              <w:top w:val="nil"/>
              <w:left w:val="nil"/>
              <w:bottom w:val="single" w:sz="4" w:space="0" w:color="auto"/>
              <w:right w:val="single" w:sz="4" w:space="0" w:color="auto"/>
            </w:tcBorders>
            <w:shd w:val="clear" w:color="auto" w:fill="auto"/>
            <w:hideMark/>
          </w:tcPr>
          <w:p w14:paraId="1F5D347A" w14:textId="1158BD6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010.000.4309.01</w:t>
            </w:r>
          </w:p>
        </w:tc>
        <w:tc>
          <w:tcPr>
            <w:tcW w:w="1284" w:type="dxa"/>
            <w:tcBorders>
              <w:top w:val="nil"/>
              <w:left w:val="nil"/>
              <w:bottom w:val="single" w:sz="4" w:space="0" w:color="auto"/>
              <w:right w:val="single" w:sz="4" w:space="0" w:color="auto"/>
            </w:tcBorders>
            <w:shd w:val="clear" w:color="auto" w:fill="auto"/>
            <w:noWrap/>
            <w:hideMark/>
          </w:tcPr>
          <w:p w14:paraId="55B2DF1F" w14:textId="681360F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010000430901</w:t>
            </w:r>
          </w:p>
        </w:tc>
        <w:tc>
          <w:tcPr>
            <w:tcW w:w="3648" w:type="dxa"/>
            <w:tcBorders>
              <w:top w:val="nil"/>
              <w:left w:val="nil"/>
              <w:bottom w:val="single" w:sz="4" w:space="0" w:color="auto"/>
              <w:right w:val="single" w:sz="4" w:space="0" w:color="auto"/>
            </w:tcBorders>
            <w:shd w:val="clear" w:color="auto" w:fill="auto"/>
            <w:noWrap/>
            <w:hideMark/>
          </w:tcPr>
          <w:p w14:paraId="4A2687F2" w14:textId="2C5D7A8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Sildenafil 100 mg-Tableta/Cada tableta contiene: Citrato de sildenafil equivalente a Sildenafil 100 mg. Envase con 4 tabletas</w:t>
            </w:r>
          </w:p>
        </w:tc>
        <w:tc>
          <w:tcPr>
            <w:tcW w:w="750" w:type="dxa"/>
            <w:tcBorders>
              <w:top w:val="nil"/>
              <w:left w:val="nil"/>
              <w:bottom w:val="single" w:sz="4" w:space="0" w:color="auto"/>
              <w:right w:val="single" w:sz="4" w:space="0" w:color="auto"/>
            </w:tcBorders>
            <w:shd w:val="clear" w:color="auto" w:fill="auto"/>
            <w:noWrap/>
            <w:hideMark/>
          </w:tcPr>
          <w:p w14:paraId="433A2708" w14:textId="1DB2AD9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8F828C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34085E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D5E9AB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18137E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1F68D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397</w:t>
            </w:r>
          </w:p>
        </w:tc>
        <w:tc>
          <w:tcPr>
            <w:tcW w:w="1418" w:type="dxa"/>
            <w:tcBorders>
              <w:top w:val="nil"/>
              <w:left w:val="nil"/>
              <w:bottom w:val="single" w:sz="4" w:space="0" w:color="auto"/>
              <w:right w:val="single" w:sz="4" w:space="0" w:color="auto"/>
            </w:tcBorders>
            <w:shd w:val="clear" w:color="auto" w:fill="auto"/>
            <w:hideMark/>
          </w:tcPr>
          <w:p w14:paraId="67058F8A" w14:textId="7504CD5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010.000.4321.01</w:t>
            </w:r>
          </w:p>
        </w:tc>
        <w:tc>
          <w:tcPr>
            <w:tcW w:w="1284" w:type="dxa"/>
            <w:tcBorders>
              <w:top w:val="nil"/>
              <w:left w:val="nil"/>
              <w:bottom w:val="single" w:sz="4" w:space="0" w:color="auto"/>
              <w:right w:val="single" w:sz="4" w:space="0" w:color="auto"/>
            </w:tcBorders>
            <w:shd w:val="clear" w:color="auto" w:fill="auto"/>
            <w:noWrap/>
            <w:hideMark/>
          </w:tcPr>
          <w:p w14:paraId="5B608B02" w14:textId="341FE26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010000432101</w:t>
            </w:r>
          </w:p>
        </w:tc>
        <w:tc>
          <w:tcPr>
            <w:tcW w:w="3648" w:type="dxa"/>
            <w:tcBorders>
              <w:top w:val="nil"/>
              <w:left w:val="nil"/>
              <w:bottom w:val="single" w:sz="4" w:space="0" w:color="auto"/>
              <w:right w:val="single" w:sz="4" w:space="0" w:color="auto"/>
            </w:tcBorders>
            <w:shd w:val="clear" w:color="auto" w:fill="auto"/>
            <w:noWrap/>
            <w:hideMark/>
          </w:tcPr>
          <w:p w14:paraId="21C1AF75" w14:textId="27F3B48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Palivizumab 100 mg-Solución inyectable/Cada frasco ámpula con solución contiene: Palivizumab 100 mg Envase con un frasco ámpula con 1.0 ml de solucion. (100 mg / 1.0 ml )</w:t>
            </w:r>
          </w:p>
        </w:tc>
        <w:tc>
          <w:tcPr>
            <w:tcW w:w="750" w:type="dxa"/>
            <w:tcBorders>
              <w:top w:val="nil"/>
              <w:left w:val="nil"/>
              <w:bottom w:val="single" w:sz="4" w:space="0" w:color="auto"/>
              <w:right w:val="single" w:sz="4" w:space="0" w:color="auto"/>
            </w:tcBorders>
            <w:shd w:val="clear" w:color="auto" w:fill="auto"/>
            <w:noWrap/>
            <w:hideMark/>
          </w:tcPr>
          <w:p w14:paraId="1E74EC47" w14:textId="78D4005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699324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2B1A3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98DDC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CFFB99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54A17C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398</w:t>
            </w:r>
          </w:p>
        </w:tc>
        <w:tc>
          <w:tcPr>
            <w:tcW w:w="1418" w:type="dxa"/>
            <w:tcBorders>
              <w:top w:val="nil"/>
              <w:left w:val="nil"/>
              <w:bottom w:val="single" w:sz="4" w:space="0" w:color="auto"/>
              <w:right w:val="single" w:sz="4" w:space="0" w:color="auto"/>
            </w:tcBorders>
            <w:shd w:val="clear" w:color="auto" w:fill="auto"/>
            <w:hideMark/>
          </w:tcPr>
          <w:p w14:paraId="167FAB27" w14:textId="1DB6B60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010.000.4322.01</w:t>
            </w:r>
          </w:p>
        </w:tc>
        <w:tc>
          <w:tcPr>
            <w:tcW w:w="1284" w:type="dxa"/>
            <w:tcBorders>
              <w:top w:val="nil"/>
              <w:left w:val="nil"/>
              <w:bottom w:val="single" w:sz="4" w:space="0" w:color="auto"/>
              <w:right w:val="single" w:sz="4" w:space="0" w:color="auto"/>
            </w:tcBorders>
            <w:shd w:val="clear" w:color="auto" w:fill="auto"/>
            <w:noWrap/>
            <w:hideMark/>
          </w:tcPr>
          <w:p w14:paraId="3AD5C565" w14:textId="6560405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010000432201</w:t>
            </w:r>
          </w:p>
        </w:tc>
        <w:tc>
          <w:tcPr>
            <w:tcW w:w="3648" w:type="dxa"/>
            <w:tcBorders>
              <w:top w:val="nil"/>
              <w:left w:val="nil"/>
              <w:bottom w:val="single" w:sz="4" w:space="0" w:color="auto"/>
              <w:right w:val="single" w:sz="4" w:space="0" w:color="auto"/>
            </w:tcBorders>
            <w:shd w:val="clear" w:color="auto" w:fill="auto"/>
            <w:noWrap/>
            <w:hideMark/>
          </w:tcPr>
          <w:p w14:paraId="36027F72" w14:textId="3E77DA6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Nilotinib-Cápsula/Cada cápsula contiene: Clorhidrato de nilotinib equivalente a 200 mg de nilotinib. Envase con 120 cápsulas</w:t>
            </w:r>
          </w:p>
        </w:tc>
        <w:tc>
          <w:tcPr>
            <w:tcW w:w="750" w:type="dxa"/>
            <w:tcBorders>
              <w:top w:val="nil"/>
              <w:left w:val="nil"/>
              <w:bottom w:val="single" w:sz="4" w:space="0" w:color="auto"/>
              <w:right w:val="single" w:sz="4" w:space="0" w:color="auto"/>
            </w:tcBorders>
            <w:shd w:val="clear" w:color="auto" w:fill="auto"/>
            <w:noWrap/>
            <w:hideMark/>
          </w:tcPr>
          <w:p w14:paraId="18E00465" w14:textId="0120EB3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515513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DD9592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3D695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9C3584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7F1D5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399</w:t>
            </w:r>
          </w:p>
        </w:tc>
        <w:tc>
          <w:tcPr>
            <w:tcW w:w="1418" w:type="dxa"/>
            <w:tcBorders>
              <w:top w:val="nil"/>
              <w:left w:val="nil"/>
              <w:bottom w:val="single" w:sz="4" w:space="0" w:color="auto"/>
              <w:right w:val="single" w:sz="4" w:space="0" w:color="auto"/>
            </w:tcBorders>
            <w:shd w:val="clear" w:color="auto" w:fill="auto"/>
            <w:hideMark/>
          </w:tcPr>
          <w:p w14:paraId="6C962DE8" w14:textId="41E38C4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010.000.4329.00</w:t>
            </w:r>
          </w:p>
        </w:tc>
        <w:tc>
          <w:tcPr>
            <w:tcW w:w="1284" w:type="dxa"/>
            <w:tcBorders>
              <w:top w:val="nil"/>
              <w:left w:val="nil"/>
              <w:bottom w:val="single" w:sz="4" w:space="0" w:color="auto"/>
              <w:right w:val="single" w:sz="4" w:space="0" w:color="auto"/>
            </w:tcBorders>
            <w:shd w:val="clear" w:color="auto" w:fill="auto"/>
            <w:noWrap/>
            <w:hideMark/>
          </w:tcPr>
          <w:p w14:paraId="586C152A" w14:textId="40D5B3B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010000432900</w:t>
            </w:r>
          </w:p>
        </w:tc>
        <w:tc>
          <w:tcPr>
            <w:tcW w:w="3648" w:type="dxa"/>
            <w:tcBorders>
              <w:top w:val="nil"/>
              <w:left w:val="nil"/>
              <w:bottom w:val="single" w:sz="4" w:space="0" w:color="auto"/>
              <w:right w:val="single" w:sz="4" w:space="0" w:color="auto"/>
            </w:tcBorders>
            <w:shd w:val="clear" w:color="auto" w:fill="auto"/>
            <w:noWrap/>
            <w:hideMark/>
          </w:tcPr>
          <w:p w14:paraId="4574DE13" w14:textId="08155E5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Montelukast 5 mg-Comprimido masticable/Cada comprimido contiene: Montelukast sódico equivalente a 5 mg de montelukast. Envase con 30 comprimidos</w:t>
            </w:r>
          </w:p>
        </w:tc>
        <w:tc>
          <w:tcPr>
            <w:tcW w:w="750" w:type="dxa"/>
            <w:tcBorders>
              <w:top w:val="nil"/>
              <w:left w:val="nil"/>
              <w:bottom w:val="single" w:sz="4" w:space="0" w:color="auto"/>
              <w:right w:val="single" w:sz="4" w:space="0" w:color="auto"/>
            </w:tcBorders>
            <w:shd w:val="clear" w:color="auto" w:fill="auto"/>
            <w:noWrap/>
            <w:hideMark/>
          </w:tcPr>
          <w:p w14:paraId="2F78555F" w14:textId="7F55227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66FE88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37E2F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0B4E3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1BACC6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1EC1F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400</w:t>
            </w:r>
          </w:p>
        </w:tc>
        <w:tc>
          <w:tcPr>
            <w:tcW w:w="1418" w:type="dxa"/>
            <w:tcBorders>
              <w:top w:val="nil"/>
              <w:left w:val="nil"/>
              <w:bottom w:val="single" w:sz="4" w:space="0" w:color="auto"/>
              <w:right w:val="single" w:sz="4" w:space="0" w:color="auto"/>
            </w:tcBorders>
            <w:shd w:val="clear" w:color="auto" w:fill="auto"/>
            <w:hideMark/>
          </w:tcPr>
          <w:p w14:paraId="6504B5BD" w14:textId="5CE91F2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010.000.4330.00</w:t>
            </w:r>
          </w:p>
        </w:tc>
        <w:tc>
          <w:tcPr>
            <w:tcW w:w="1284" w:type="dxa"/>
            <w:tcBorders>
              <w:top w:val="nil"/>
              <w:left w:val="nil"/>
              <w:bottom w:val="single" w:sz="4" w:space="0" w:color="auto"/>
              <w:right w:val="single" w:sz="4" w:space="0" w:color="auto"/>
            </w:tcBorders>
            <w:shd w:val="clear" w:color="auto" w:fill="auto"/>
            <w:noWrap/>
            <w:hideMark/>
          </w:tcPr>
          <w:p w14:paraId="00BD01A9" w14:textId="714858C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010000433000</w:t>
            </w:r>
          </w:p>
        </w:tc>
        <w:tc>
          <w:tcPr>
            <w:tcW w:w="3648" w:type="dxa"/>
            <w:tcBorders>
              <w:top w:val="nil"/>
              <w:left w:val="nil"/>
              <w:bottom w:val="single" w:sz="4" w:space="0" w:color="auto"/>
              <w:right w:val="single" w:sz="4" w:space="0" w:color="auto"/>
            </w:tcBorders>
            <w:shd w:val="clear" w:color="auto" w:fill="auto"/>
            <w:noWrap/>
            <w:hideMark/>
          </w:tcPr>
          <w:p w14:paraId="6DF55661" w14:textId="491D62F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Montelukast 10 mg-Comprimido recubierto/Cada comprimido contiene: Montelukast sódico equivalente a 10 mg de montelukast. Envase con 30 comprimidos</w:t>
            </w:r>
          </w:p>
        </w:tc>
        <w:tc>
          <w:tcPr>
            <w:tcW w:w="750" w:type="dxa"/>
            <w:tcBorders>
              <w:top w:val="nil"/>
              <w:left w:val="nil"/>
              <w:bottom w:val="single" w:sz="4" w:space="0" w:color="auto"/>
              <w:right w:val="single" w:sz="4" w:space="0" w:color="auto"/>
            </w:tcBorders>
            <w:shd w:val="clear" w:color="auto" w:fill="auto"/>
            <w:noWrap/>
            <w:hideMark/>
          </w:tcPr>
          <w:p w14:paraId="77FFCAF6" w14:textId="25BFEBD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B1A312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DDAE9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180B55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F8397F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40BC3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401</w:t>
            </w:r>
          </w:p>
        </w:tc>
        <w:tc>
          <w:tcPr>
            <w:tcW w:w="1418" w:type="dxa"/>
            <w:tcBorders>
              <w:top w:val="nil"/>
              <w:left w:val="nil"/>
              <w:bottom w:val="single" w:sz="4" w:space="0" w:color="auto"/>
              <w:right w:val="single" w:sz="4" w:space="0" w:color="auto"/>
            </w:tcBorders>
            <w:shd w:val="clear" w:color="auto" w:fill="auto"/>
            <w:hideMark/>
          </w:tcPr>
          <w:p w14:paraId="0C82B081" w14:textId="7D4C2D0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010.000.4332.00</w:t>
            </w:r>
          </w:p>
        </w:tc>
        <w:tc>
          <w:tcPr>
            <w:tcW w:w="1284" w:type="dxa"/>
            <w:tcBorders>
              <w:top w:val="nil"/>
              <w:left w:val="nil"/>
              <w:bottom w:val="single" w:sz="4" w:space="0" w:color="auto"/>
              <w:right w:val="single" w:sz="4" w:space="0" w:color="auto"/>
            </w:tcBorders>
            <w:shd w:val="clear" w:color="auto" w:fill="auto"/>
            <w:noWrap/>
            <w:hideMark/>
          </w:tcPr>
          <w:p w14:paraId="0CBA02C2" w14:textId="3306455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010000433200</w:t>
            </w:r>
          </w:p>
        </w:tc>
        <w:tc>
          <w:tcPr>
            <w:tcW w:w="3648" w:type="dxa"/>
            <w:tcBorders>
              <w:top w:val="nil"/>
              <w:left w:val="nil"/>
              <w:bottom w:val="single" w:sz="4" w:space="0" w:color="auto"/>
              <w:right w:val="single" w:sz="4" w:space="0" w:color="auto"/>
            </w:tcBorders>
            <w:shd w:val="clear" w:color="auto" w:fill="auto"/>
            <w:noWrap/>
            <w:hideMark/>
          </w:tcPr>
          <w:p w14:paraId="5708814D" w14:textId="4B5582F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Budesonida 2.250 mg-Suspensión para nebulizar/Cada envase contiene: Budesonida(micronizada) 0.250 mg. Envase con 5 envases con 2 ml.</w:t>
            </w:r>
          </w:p>
        </w:tc>
        <w:tc>
          <w:tcPr>
            <w:tcW w:w="750" w:type="dxa"/>
            <w:tcBorders>
              <w:top w:val="nil"/>
              <w:left w:val="nil"/>
              <w:bottom w:val="single" w:sz="4" w:space="0" w:color="auto"/>
              <w:right w:val="single" w:sz="4" w:space="0" w:color="auto"/>
            </w:tcBorders>
            <w:shd w:val="clear" w:color="auto" w:fill="auto"/>
            <w:noWrap/>
            <w:hideMark/>
          </w:tcPr>
          <w:p w14:paraId="7C5542FB" w14:textId="02D27BD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DF7997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EC7FF1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91F57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87A53C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6A03F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402</w:t>
            </w:r>
          </w:p>
        </w:tc>
        <w:tc>
          <w:tcPr>
            <w:tcW w:w="1418" w:type="dxa"/>
            <w:tcBorders>
              <w:top w:val="nil"/>
              <w:left w:val="nil"/>
              <w:bottom w:val="single" w:sz="4" w:space="0" w:color="auto"/>
              <w:right w:val="single" w:sz="4" w:space="0" w:color="auto"/>
            </w:tcBorders>
            <w:shd w:val="clear" w:color="auto" w:fill="auto"/>
            <w:hideMark/>
          </w:tcPr>
          <w:p w14:paraId="7C26489B" w14:textId="1939BF0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010.000.4333.00</w:t>
            </w:r>
          </w:p>
        </w:tc>
        <w:tc>
          <w:tcPr>
            <w:tcW w:w="1284" w:type="dxa"/>
            <w:tcBorders>
              <w:top w:val="nil"/>
              <w:left w:val="nil"/>
              <w:bottom w:val="single" w:sz="4" w:space="0" w:color="auto"/>
              <w:right w:val="single" w:sz="4" w:space="0" w:color="auto"/>
            </w:tcBorders>
            <w:shd w:val="clear" w:color="auto" w:fill="auto"/>
            <w:noWrap/>
            <w:hideMark/>
          </w:tcPr>
          <w:p w14:paraId="63BC5F83" w14:textId="164C34A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010000433300</w:t>
            </w:r>
          </w:p>
        </w:tc>
        <w:tc>
          <w:tcPr>
            <w:tcW w:w="3648" w:type="dxa"/>
            <w:tcBorders>
              <w:top w:val="nil"/>
              <w:left w:val="nil"/>
              <w:bottom w:val="single" w:sz="4" w:space="0" w:color="auto"/>
              <w:right w:val="single" w:sz="4" w:space="0" w:color="auto"/>
            </w:tcBorders>
            <w:shd w:val="clear" w:color="auto" w:fill="auto"/>
            <w:noWrap/>
            <w:hideMark/>
          </w:tcPr>
          <w:p w14:paraId="4CA91282" w14:textId="1AB9B26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Budesonida 0.500 mg-Suspensión para nebulizar/Cada envase contiene: Budesonida (micronizada) 0.500 mg. Envase con 5 envases con 2 ml</w:t>
            </w:r>
          </w:p>
        </w:tc>
        <w:tc>
          <w:tcPr>
            <w:tcW w:w="750" w:type="dxa"/>
            <w:tcBorders>
              <w:top w:val="nil"/>
              <w:left w:val="nil"/>
              <w:bottom w:val="single" w:sz="4" w:space="0" w:color="auto"/>
              <w:right w:val="single" w:sz="4" w:space="0" w:color="auto"/>
            </w:tcBorders>
            <w:shd w:val="clear" w:color="auto" w:fill="auto"/>
            <w:noWrap/>
            <w:hideMark/>
          </w:tcPr>
          <w:p w14:paraId="0D37F0FA" w14:textId="773C2E0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62461F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CE1A1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9CBBF6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9CF975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EC6A8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403</w:t>
            </w:r>
          </w:p>
        </w:tc>
        <w:tc>
          <w:tcPr>
            <w:tcW w:w="1418" w:type="dxa"/>
            <w:tcBorders>
              <w:top w:val="nil"/>
              <w:left w:val="nil"/>
              <w:bottom w:val="single" w:sz="4" w:space="0" w:color="auto"/>
              <w:right w:val="single" w:sz="4" w:space="0" w:color="auto"/>
            </w:tcBorders>
            <w:shd w:val="clear" w:color="auto" w:fill="auto"/>
            <w:hideMark/>
          </w:tcPr>
          <w:p w14:paraId="33BFC590" w14:textId="5CF553C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010.000.4334.00</w:t>
            </w:r>
          </w:p>
        </w:tc>
        <w:tc>
          <w:tcPr>
            <w:tcW w:w="1284" w:type="dxa"/>
            <w:tcBorders>
              <w:top w:val="nil"/>
              <w:left w:val="nil"/>
              <w:bottom w:val="single" w:sz="4" w:space="0" w:color="auto"/>
              <w:right w:val="single" w:sz="4" w:space="0" w:color="auto"/>
            </w:tcBorders>
            <w:shd w:val="clear" w:color="auto" w:fill="auto"/>
            <w:noWrap/>
            <w:hideMark/>
          </w:tcPr>
          <w:p w14:paraId="5F0AFD34" w14:textId="3DCA53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010000433400</w:t>
            </w:r>
          </w:p>
        </w:tc>
        <w:tc>
          <w:tcPr>
            <w:tcW w:w="3648" w:type="dxa"/>
            <w:tcBorders>
              <w:top w:val="nil"/>
              <w:left w:val="nil"/>
              <w:bottom w:val="single" w:sz="4" w:space="0" w:color="auto"/>
              <w:right w:val="single" w:sz="4" w:space="0" w:color="auto"/>
            </w:tcBorders>
            <w:shd w:val="clear" w:color="auto" w:fill="auto"/>
            <w:noWrap/>
            <w:hideMark/>
          </w:tcPr>
          <w:p w14:paraId="43A09034" w14:textId="38F5940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Budesonida-Polvo para inhalación/Cada dosis contiene: Budesonida (micronizada) 100 µg. Envase con 200 dosis y dispositivo inhalador</w:t>
            </w:r>
          </w:p>
        </w:tc>
        <w:tc>
          <w:tcPr>
            <w:tcW w:w="750" w:type="dxa"/>
            <w:tcBorders>
              <w:top w:val="nil"/>
              <w:left w:val="nil"/>
              <w:bottom w:val="single" w:sz="4" w:space="0" w:color="auto"/>
              <w:right w:val="single" w:sz="4" w:space="0" w:color="auto"/>
            </w:tcBorders>
            <w:shd w:val="clear" w:color="auto" w:fill="auto"/>
            <w:noWrap/>
            <w:hideMark/>
          </w:tcPr>
          <w:p w14:paraId="01C8EC58" w14:textId="18FEA68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41F8A1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9016EF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0A1B8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DCE297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ED910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404</w:t>
            </w:r>
          </w:p>
        </w:tc>
        <w:tc>
          <w:tcPr>
            <w:tcW w:w="1418" w:type="dxa"/>
            <w:tcBorders>
              <w:top w:val="nil"/>
              <w:left w:val="nil"/>
              <w:bottom w:val="single" w:sz="4" w:space="0" w:color="auto"/>
              <w:right w:val="single" w:sz="4" w:space="0" w:color="auto"/>
            </w:tcBorders>
            <w:shd w:val="clear" w:color="auto" w:fill="auto"/>
            <w:hideMark/>
          </w:tcPr>
          <w:p w14:paraId="63E1FB75" w14:textId="516888D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010.000.4337.00</w:t>
            </w:r>
          </w:p>
        </w:tc>
        <w:tc>
          <w:tcPr>
            <w:tcW w:w="1284" w:type="dxa"/>
            <w:tcBorders>
              <w:top w:val="nil"/>
              <w:left w:val="nil"/>
              <w:bottom w:val="single" w:sz="4" w:space="0" w:color="auto"/>
              <w:right w:val="single" w:sz="4" w:space="0" w:color="auto"/>
            </w:tcBorders>
            <w:shd w:val="clear" w:color="auto" w:fill="auto"/>
            <w:noWrap/>
            <w:hideMark/>
          </w:tcPr>
          <w:p w14:paraId="6F7894A3" w14:textId="290154D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010000433700</w:t>
            </w:r>
          </w:p>
        </w:tc>
        <w:tc>
          <w:tcPr>
            <w:tcW w:w="3648" w:type="dxa"/>
            <w:tcBorders>
              <w:top w:val="nil"/>
              <w:left w:val="nil"/>
              <w:bottom w:val="single" w:sz="4" w:space="0" w:color="auto"/>
              <w:right w:val="single" w:sz="4" w:space="0" w:color="auto"/>
            </w:tcBorders>
            <w:shd w:val="clear" w:color="auto" w:fill="auto"/>
            <w:noWrap/>
            <w:hideMark/>
          </w:tcPr>
          <w:p w14:paraId="7FEB28F2" w14:textId="155EB03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Budesonida-Suspensión para inhalación/Cada ml contiene Budesonida 1.280 mg. Frasco pulverizador con 6 ml (120 dosis de 64 µg cada una)</w:t>
            </w:r>
          </w:p>
        </w:tc>
        <w:tc>
          <w:tcPr>
            <w:tcW w:w="750" w:type="dxa"/>
            <w:tcBorders>
              <w:top w:val="nil"/>
              <w:left w:val="nil"/>
              <w:bottom w:val="single" w:sz="4" w:space="0" w:color="auto"/>
              <w:right w:val="single" w:sz="4" w:space="0" w:color="auto"/>
            </w:tcBorders>
            <w:shd w:val="clear" w:color="auto" w:fill="auto"/>
            <w:noWrap/>
            <w:hideMark/>
          </w:tcPr>
          <w:p w14:paraId="7B8ED64E" w14:textId="7CB3D05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1C05B0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B72178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2FC8D8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9696D56"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19A79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405</w:t>
            </w:r>
          </w:p>
        </w:tc>
        <w:tc>
          <w:tcPr>
            <w:tcW w:w="1418" w:type="dxa"/>
            <w:tcBorders>
              <w:top w:val="nil"/>
              <w:left w:val="nil"/>
              <w:bottom w:val="single" w:sz="4" w:space="0" w:color="auto"/>
              <w:right w:val="single" w:sz="4" w:space="0" w:color="auto"/>
            </w:tcBorders>
            <w:shd w:val="clear" w:color="auto" w:fill="auto"/>
            <w:hideMark/>
          </w:tcPr>
          <w:p w14:paraId="68408674" w14:textId="51EB285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010.000.4340.00</w:t>
            </w:r>
          </w:p>
        </w:tc>
        <w:tc>
          <w:tcPr>
            <w:tcW w:w="1284" w:type="dxa"/>
            <w:tcBorders>
              <w:top w:val="nil"/>
              <w:left w:val="nil"/>
              <w:bottom w:val="single" w:sz="4" w:space="0" w:color="auto"/>
              <w:right w:val="single" w:sz="4" w:space="0" w:color="auto"/>
            </w:tcBorders>
            <w:shd w:val="clear" w:color="auto" w:fill="auto"/>
            <w:noWrap/>
            <w:hideMark/>
          </w:tcPr>
          <w:p w14:paraId="0E730E8C" w14:textId="11AF629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010000434000</w:t>
            </w:r>
          </w:p>
        </w:tc>
        <w:tc>
          <w:tcPr>
            <w:tcW w:w="3648" w:type="dxa"/>
            <w:tcBorders>
              <w:top w:val="nil"/>
              <w:left w:val="nil"/>
              <w:bottom w:val="single" w:sz="4" w:space="0" w:color="auto"/>
              <w:right w:val="single" w:sz="4" w:space="0" w:color="auto"/>
            </w:tcBorders>
            <w:shd w:val="clear" w:color="auto" w:fill="auto"/>
            <w:noWrap/>
            <w:hideMark/>
          </w:tcPr>
          <w:p w14:paraId="6F01D4BE" w14:textId="3D75DA4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Omalizumab-Solución inyectable/Cada frasco ámpula contiene: Omalizumab 202.5 mg. Frasco ámpula y ampolleta con 2 ml de diluyente</w:t>
            </w:r>
          </w:p>
        </w:tc>
        <w:tc>
          <w:tcPr>
            <w:tcW w:w="750" w:type="dxa"/>
            <w:tcBorders>
              <w:top w:val="nil"/>
              <w:left w:val="nil"/>
              <w:bottom w:val="single" w:sz="4" w:space="0" w:color="auto"/>
              <w:right w:val="single" w:sz="4" w:space="0" w:color="auto"/>
            </w:tcBorders>
            <w:shd w:val="clear" w:color="auto" w:fill="auto"/>
            <w:noWrap/>
            <w:hideMark/>
          </w:tcPr>
          <w:p w14:paraId="344B6C98" w14:textId="7C17340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C91C88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FC6BD8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662DA9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8BF24C8"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44DD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406</w:t>
            </w:r>
          </w:p>
        </w:tc>
        <w:tc>
          <w:tcPr>
            <w:tcW w:w="1418" w:type="dxa"/>
            <w:tcBorders>
              <w:top w:val="single" w:sz="4" w:space="0" w:color="auto"/>
              <w:left w:val="nil"/>
              <w:bottom w:val="single" w:sz="4" w:space="0" w:color="auto"/>
              <w:right w:val="single" w:sz="4" w:space="0" w:color="auto"/>
            </w:tcBorders>
            <w:shd w:val="clear" w:color="auto" w:fill="auto"/>
            <w:hideMark/>
          </w:tcPr>
          <w:p w14:paraId="707B0386" w14:textId="4C8E48A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010.000.4352.00</w:t>
            </w:r>
          </w:p>
        </w:tc>
        <w:tc>
          <w:tcPr>
            <w:tcW w:w="1284" w:type="dxa"/>
            <w:tcBorders>
              <w:top w:val="single" w:sz="4" w:space="0" w:color="auto"/>
              <w:left w:val="nil"/>
              <w:bottom w:val="single" w:sz="4" w:space="0" w:color="auto"/>
              <w:right w:val="single" w:sz="4" w:space="0" w:color="auto"/>
            </w:tcBorders>
            <w:shd w:val="clear" w:color="auto" w:fill="auto"/>
            <w:noWrap/>
            <w:hideMark/>
          </w:tcPr>
          <w:p w14:paraId="3A432464" w14:textId="5060C64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010000435200</w:t>
            </w:r>
          </w:p>
        </w:tc>
        <w:tc>
          <w:tcPr>
            <w:tcW w:w="3648" w:type="dxa"/>
            <w:tcBorders>
              <w:top w:val="single" w:sz="4" w:space="0" w:color="auto"/>
              <w:left w:val="nil"/>
              <w:bottom w:val="single" w:sz="4" w:space="0" w:color="auto"/>
              <w:right w:val="single" w:sz="4" w:space="0" w:color="auto"/>
            </w:tcBorders>
            <w:shd w:val="clear" w:color="auto" w:fill="auto"/>
            <w:noWrap/>
            <w:hideMark/>
          </w:tcPr>
          <w:p w14:paraId="3CD7DBC8" w14:textId="2BA91EA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Toxina botulínica tipo A 500 U-Solución inyectable/Cada frasco ámpula con polvo contiene: Toxina botulínica tipo A 12.5 ng (500 U). Envase con un frasco ámpula</w:t>
            </w:r>
          </w:p>
        </w:tc>
        <w:tc>
          <w:tcPr>
            <w:tcW w:w="750" w:type="dxa"/>
            <w:tcBorders>
              <w:top w:val="single" w:sz="4" w:space="0" w:color="auto"/>
              <w:left w:val="nil"/>
              <w:bottom w:val="single" w:sz="4" w:space="0" w:color="auto"/>
              <w:right w:val="single" w:sz="4" w:space="0" w:color="auto"/>
            </w:tcBorders>
            <w:shd w:val="clear" w:color="auto" w:fill="auto"/>
            <w:noWrap/>
            <w:hideMark/>
          </w:tcPr>
          <w:p w14:paraId="40175E20" w14:textId="347781E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5B82BCA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418B3F8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161041F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960A1D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F2B8C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407</w:t>
            </w:r>
          </w:p>
        </w:tc>
        <w:tc>
          <w:tcPr>
            <w:tcW w:w="1418" w:type="dxa"/>
            <w:tcBorders>
              <w:top w:val="nil"/>
              <w:left w:val="nil"/>
              <w:bottom w:val="single" w:sz="4" w:space="0" w:color="auto"/>
              <w:right w:val="single" w:sz="4" w:space="0" w:color="auto"/>
            </w:tcBorders>
            <w:shd w:val="clear" w:color="auto" w:fill="auto"/>
            <w:hideMark/>
          </w:tcPr>
          <w:p w14:paraId="25A7F6B3" w14:textId="075E74C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010.000.4356.01</w:t>
            </w:r>
          </w:p>
        </w:tc>
        <w:tc>
          <w:tcPr>
            <w:tcW w:w="1284" w:type="dxa"/>
            <w:tcBorders>
              <w:top w:val="nil"/>
              <w:left w:val="nil"/>
              <w:bottom w:val="single" w:sz="4" w:space="0" w:color="auto"/>
              <w:right w:val="single" w:sz="4" w:space="0" w:color="auto"/>
            </w:tcBorders>
            <w:shd w:val="clear" w:color="auto" w:fill="auto"/>
            <w:noWrap/>
            <w:hideMark/>
          </w:tcPr>
          <w:p w14:paraId="37AFF849" w14:textId="38921F0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010000435601</w:t>
            </w:r>
          </w:p>
        </w:tc>
        <w:tc>
          <w:tcPr>
            <w:tcW w:w="3648" w:type="dxa"/>
            <w:tcBorders>
              <w:top w:val="nil"/>
              <w:left w:val="nil"/>
              <w:bottom w:val="single" w:sz="4" w:space="0" w:color="auto"/>
              <w:right w:val="single" w:sz="4" w:space="0" w:color="auto"/>
            </w:tcBorders>
            <w:shd w:val="clear" w:color="auto" w:fill="auto"/>
            <w:noWrap/>
            <w:hideMark/>
          </w:tcPr>
          <w:p w14:paraId="74D4D864" w14:textId="100E65F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Pregabalina 75 mg-Cápsula/Cada cápsula contiene: Pregabalina 75 mg. Envase con 28 cápsulas</w:t>
            </w:r>
          </w:p>
        </w:tc>
        <w:tc>
          <w:tcPr>
            <w:tcW w:w="750" w:type="dxa"/>
            <w:tcBorders>
              <w:top w:val="nil"/>
              <w:left w:val="nil"/>
              <w:bottom w:val="single" w:sz="4" w:space="0" w:color="auto"/>
              <w:right w:val="single" w:sz="4" w:space="0" w:color="auto"/>
            </w:tcBorders>
            <w:shd w:val="clear" w:color="auto" w:fill="auto"/>
            <w:noWrap/>
            <w:hideMark/>
          </w:tcPr>
          <w:p w14:paraId="247E664C" w14:textId="068E173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0272FB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A5EBC4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F6AA59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F903B5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2CE60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408</w:t>
            </w:r>
          </w:p>
        </w:tc>
        <w:tc>
          <w:tcPr>
            <w:tcW w:w="1418" w:type="dxa"/>
            <w:tcBorders>
              <w:top w:val="nil"/>
              <w:left w:val="nil"/>
              <w:bottom w:val="single" w:sz="4" w:space="0" w:color="auto"/>
              <w:right w:val="single" w:sz="4" w:space="0" w:color="auto"/>
            </w:tcBorders>
            <w:shd w:val="clear" w:color="auto" w:fill="auto"/>
            <w:hideMark/>
          </w:tcPr>
          <w:p w14:paraId="54828F29" w14:textId="4F56889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010.000.4358.01</w:t>
            </w:r>
          </w:p>
        </w:tc>
        <w:tc>
          <w:tcPr>
            <w:tcW w:w="1284" w:type="dxa"/>
            <w:tcBorders>
              <w:top w:val="nil"/>
              <w:left w:val="nil"/>
              <w:bottom w:val="single" w:sz="4" w:space="0" w:color="auto"/>
              <w:right w:val="single" w:sz="4" w:space="0" w:color="auto"/>
            </w:tcBorders>
            <w:shd w:val="clear" w:color="auto" w:fill="auto"/>
            <w:noWrap/>
            <w:hideMark/>
          </w:tcPr>
          <w:p w14:paraId="2FBAFD33" w14:textId="3A552FE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010000435801</w:t>
            </w:r>
          </w:p>
        </w:tc>
        <w:tc>
          <w:tcPr>
            <w:tcW w:w="3648" w:type="dxa"/>
            <w:tcBorders>
              <w:top w:val="nil"/>
              <w:left w:val="nil"/>
              <w:bottom w:val="single" w:sz="4" w:space="0" w:color="auto"/>
              <w:right w:val="single" w:sz="4" w:space="0" w:color="auto"/>
            </w:tcBorders>
            <w:shd w:val="clear" w:color="auto" w:fill="auto"/>
            <w:noWrap/>
            <w:hideMark/>
          </w:tcPr>
          <w:p w14:paraId="3390572F" w14:textId="5A8FD7D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Pregabalina 150 mg-Cápsula/Cada cápsula contiene: Pregabalina 150 mg. Envase con 28 cápsulas</w:t>
            </w:r>
          </w:p>
        </w:tc>
        <w:tc>
          <w:tcPr>
            <w:tcW w:w="750" w:type="dxa"/>
            <w:tcBorders>
              <w:top w:val="nil"/>
              <w:left w:val="nil"/>
              <w:bottom w:val="single" w:sz="4" w:space="0" w:color="auto"/>
              <w:right w:val="single" w:sz="4" w:space="0" w:color="auto"/>
            </w:tcBorders>
            <w:shd w:val="clear" w:color="auto" w:fill="auto"/>
            <w:noWrap/>
            <w:hideMark/>
          </w:tcPr>
          <w:p w14:paraId="436D6EC1" w14:textId="127F14A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83EC34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D704A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5D9CCB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FA1FED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403EE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409</w:t>
            </w:r>
          </w:p>
        </w:tc>
        <w:tc>
          <w:tcPr>
            <w:tcW w:w="1418" w:type="dxa"/>
            <w:tcBorders>
              <w:top w:val="nil"/>
              <w:left w:val="nil"/>
              <w:bottom w:val="single" w:sz="4" w:space="0" w:color="auto"/>
              <w:right w:val="single" w:sz="4" w:space="0" w:color="auto"/>
            </w:tcBorders>
            <w:shd w:val="clear" w:color="auto" w:fill="auto"/>
            <w:hideMark/>
          </w:tcPr>
          <w:p w14:paraId="7ABB2C9D" w14:textId="780D0E9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010.000.4359.00</w:t>
            </w:r>
          </w:p>
        </w:tc>
        <w:tc>
          <w:tcPr>
            <w:tcW w:w="1284" w:type="dxa"/>
            <w:tcBorders>
              <w:top w:val="nil"/>
              <w:left w:val="nil"/>
              <w:bottom w:val="single" w:sz="4" w:space="0" w:color="auto"/>
              <w:right w:val="single" w:sz="4" w:space="0" w:color="auto"/>
            </w:tcBorders>
            <w:shd w:val="clear" w:color="auto" w:fill="auto"/>
            <w:noWrap/>
            <w:hideMark/>
          </w:tcPr>
          <w:p w14:paraId="79AB8269" w14:textId="071514A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010000435900</w:t>
            </w:r>
          </w:p>
        </w:tc>
        <w:tc>
          <w:tcPr>
            <w:tcW w:w="3648" w:type="dxa"/>
            <w:tcBorders>
              <w:top w:val="nil"/>
              <w:left w:val="nil"/>
              <w:bottom w:val="single" w:sz="4" w:space="0" w:color="auto"/>
              <w:right w:val="single" w:sz="4" w:space="0" w:color="auto"/>
            </w:tcBorders>
            <w:shd w:val="clear" w:color="auto" w:fill="auto"/>
            <w:noWrap/>
            <w:hideMark/>
          </w:tcPr>
          <w:p w14:paraId="43B6EE41" w14:textId="2093568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Gabapentina-Cápsula/Cada cápsula contiene: Gabapentina 300 mg. Envase con 15 cápsulas</w:t>
            </w:r>
          </w:p>
        </w:tc>
        <w:tc>
          <w:tcPr>
            <w:tcW w:w="750" w:type="dxa"/>
            <w:tcBorders>
              <w:top w:val="nil"/>
              <w:left w:val="nil"/>
              <w:bottom w:val="single" w:sz="4" w:space="0" w:color="auto"/>
              <w:right w:val="single" w:sz="4" w:space="0" w:color="auto"/>
            </w:tcBorders>
            <w:shd w:val="clear" w:color="auto" w:fill="auto"/>
            <w:noWrap/>
            <w:hideMark/>
          </w:tcPr>
          <w:p w14:paraId="5BDF140B" w14:textId="34EF304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810E16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AA5275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CE2B0B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45DD4D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BB992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410</w:t>
            </w:r>
          </w:p>
        </w:tc>
        <w:tc>
          <w:tcPr>
            <w:tcW w:w="1418" w:type="dxa"/>
            <w:tcBorders>
              <w:top w:val="nil"/>
              <w:left w:val="nil"/>
              <w:bottom w:val="single" w:sz="4" w:space="0" w:color="auto"/>
              <w:right w:val="single" w:sz="4" w:space="0" w:color="auto"/>
            </w:tcBorders>
            <w:shd w:val="clear" w:color="auto" w:fill="auto"/>
            <w:hideMark/>
          </w:tcPr>
          <w:p w14:paraId="1BEFA651" w14:textId="654193F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010.000.4361.00</w:t>
            </w:r>
          </w:p>
        </w:tc>
        <w:tc>
          <w:tcPr>
            <w:tcW w:w="1284" w:type="dxa"/>
            <w:tcBorders>
              <w:top w:val="nil"/>
              <w:left w:val="nil"/>
              <w:bottom w:val="single" w:sz="4" w:space="0" w:color="auto"/>
              <w:right w:val="single" w:sz="4" w:space="0" w:color="auto"/>
            </w:tcBorders>
            <w:shd w:val="clear" w:color="auto" w:fill="auto"/>
            <w:noWrap/>
            <w:hideMark/>
          </w:tcPr>
          <w:p w14:paraId="53CC44E5" w14:textId="113B7BE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010000436100</w:t>
            </w:r>
          </w:p>
        </w:tc>
        <w:tc>
          <w:tcPr>
            <w:tcW w:w="3648" w:type="dxa"/>
            <w:tcBorders>
              <w:top w:val="nil"/>
              <w:left w:val="nil"/>
              <w:bottom w:val="single" w:sz="4" w:space="0" w:color="auto"/>
              <w:right w:val="single" w:sz="4" w:space="0" w:color="auto"/>
            </w:tcBorders>
            <w:shd w:val="clear" w:color="auto" w:fill="auto"/>
            <w:noWrap/>
            <w:hideMark/>
          </w:tcPr>
          <w:p w14:paraId="5E7BEC5E" w14:textId="4B3EF4C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Zolmitriptano-Tableta dispersable/Cada tableta dispersable contiene: Zolmitriptano 2.5 mg. Envase con 2 tabletas dispersables</w:t>
            </w:r>
          </w:p>
        </w:tc>
        <w:tc>
          <w:tcPr>
            <w:tcW w:w="750" w:type="dxa"/>
            <w:tcBorders>
              <w:top w:val="nil"/>
              <w:left w:val="nil"/>
              <w:bottom w:val="single" w:sz="4" w:space="0" w:color="auto"/>
              <w:right w:val="single" w:sz="4" w:space="0" w:color="auto"/>
            </w:tcBorders>
            <w:shd w:val="clear" w:color="auto" w:fill="auto"/>
            <w:noWrap/>
            <w:hideMark/>
          </w:tcPr>
          <w:p w14:paraId="5327B08F" w14:textId="4E65D42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4AD32B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7E9AD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075BE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A4E588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BACB6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411</w:t>
            </w:r>
          </w:p>
        </w:tc>
        <w:tc>
          <w:tcPr>
            <w:tcW w:w="1418" w:type="dxa"/>
            <w:tcBorders>
              <w:top w:val="nil"/>
              <w:left w:val="nil"/>
              <w:bottom w:val="single" w:sz="4" w:space="0" w:color="auto"/>
              <w:right w:val="single" w:sz="4" w:space="0" w:color="auto"/>
            </w:tcBorders>
            <w:shd w:val="clear" w:color="auto" w:fill="auto"/>
            <w:hideMark/>
          </w:tcPr>
          <w:p w14:paraId="3F199744" w14:textId="23FF5FB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010.000.4362.00</w:t>
            </w:r>
          </w:p>
        </w:tc>
        <w:tc>
          <w:tcPr>
            <w:tcW w:w="1284" w:type="dxa"/>
            <w:tcBorders>
              <w:top w:val="nil"/>
              <w:left w:val="nil"/>
              <w:bottom w:val="single" w:sz="4" w:space="0" w:color="auto"/>
              <w:right w:val="single" w:sz="4" w:space="0" w:color="auto"/>
            </w:tcBorders>
            <w:shd w:val="clear" w:color="auto" w:fill="auto"/>
            <w:noWrap/>
            <w:hideMark/>
          </w:tcPr>
          <w:p w14:paraId="53CCE0AC" w14:textId="4C7F48B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010000436200</w:t>
            </w:r>
          </w:p>
        </w:tc>
        <w:tc>
          <w:tcPr>
            <w:tcW w:w="3648" w:type="dxa"/>
            <w:tcBorders>
              <w:top w:val="nil"/>
              <w:left w:val="nil"/>
              <w:bottom w:val="single" w:sz="4" w:space="0" w:color="auto"/>
              <w:right w:val="single" w:sz="4" w:space="0" w:color="auto"/>
            </w:tcBorders>
            <w:shd w:val="clear" w:color="auto" w:fill="auto"/>
            <w:noWrap/>
            <w:hideMark/>
          </w:tcPr>
          <w:p w14:paraId="75D3FF92" w14:textId="534A7FF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Toxina botulínica tipo A 100 U-Solución inyectable/Cada frasco ámpula con polvocontiene: Toxina botulínicatipo A 100 U Envase con un frasco ámpula</w:t>
            </w:r>
          </w:p>
        </w:tc>
        <w:tc>
          <w:tcPr>
            <w:tcW w:w="750" w:type="dxa"/>
            <w:tcBorders>
              <w:top w:val="nil"/>
              <w:left w:val="nil"/>
              <w:bottom w:val="single" w:sz="4" w:space="0" w:color="auto"/>
              <w:right w:val="single" w:sz="4" w:space="0" w:color="auto"/>
            </w:tcBorders>
            <w:shd w:val="clear" w:color="auto" w:fill="auto"/>
            <w:noWrap/>
            <w:hideMark/>
          </w:tcPr>
          <w:p w14:paraId="6100831E" w14:textId="1B09868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BB2F22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FFF33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8218DE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137133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AA6D29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412</w:t>
            </w:r>
          </w:p>
        </w:tc>
        <w:tc>
          <w:tcPr>
            <w:tcW w:w="1418" w:type="dxa"/>
            <w:tcBorders>
              <w:top w:val="nil"/>
              <w:left w:val="nil"/>
              <w:bottom w:val="single" w:sz="4" w:space="0" w:color="auto"/>
              <w:right w:val="single" w:sz="4" w:space="0" w:color="auto"/>
            </w:tcBorders>
            <w:shd w:val="clear" w:color="auto" w:fill="auto"/>
            <w:hideMark/>
          </w:tcPr>
          <w:p w14:paraId="7CE9B063" w14:textId="7B36DE7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010.000.4364.01</w:t>
            </w:r>
          </w:p>
        </w:tc>
        <w:tc>
          <w:tcPr>
            <w:tcW w:w="1284" w:type="dxa"/>
            <w:tcBorders>
              <w:top w:val="nil"/>
              <w:left w:val="nil"/>
              <w:bottom w:val="single" w:sz="4" w:space="0" w:color="auto"/>
              <w:right w:val="single" w:sz="4" w:space="0" w:color="auto"/>
            </w:tcBorders>
            <w:shd w:val="clear" w:color="auto" w:fill="auto"/>
            <w:noWrap/>
            <w:hideMark/>
          </w:tcPr>
          <w:p w14:paraId="2C20B562" w14:textId="0AFAB1B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010000436401</w:t>
            </w:r>
          </w:p>
        </w:tc>
        <w:tc>
          <w:tcPr>
            <w:tcW w:w="3648" w:type="dxa"/>
            <w:tcBorders>
              <w:top w:val="nil"/>
              <w:left w:val="nil"/>
              <w:bottom w:val="single" w:sz="4" w:space="0" w:color="auto"/>
              <w:right w:val="single" w:sz="4" w:space="0" w:color="auto"/>
            </w:tcBorders>
            <w:shd w:val="clear" w:color="auto" w:fill="auto"/>
            <w:noWrap/>
            <w:hideMark/>
          </w:tcPr>
          <w:p w14:paraId="7DDB4E55" w14:textId="37C5A0C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Donepecilo 5 mg-Tableta/Cada tableta contiene: Clorhidrato de donepecilo 5 mg. Envase con 28 tabletas</w:t>
            </w:r>
          </w:p>
        </w:tc>
        <w:tc>
          <w:tcPr>
            <w:tcW w:w="750" w:type="dxa"/>
            <w:tcBorders>
              <w:top w:val="nil"/>
              <w:left w:val="nil"/>
              <w:bottom w:val="single" w:sz="4" w:space="0" w:color="auto"/>
              <w:right w:val="single" w:sz="4" w:space="0" w:color="auto"/>
            </w:tcBorders>
            <w:shd w:val="clear" w:color="auto" w:fill="auto"/>
            <w:noWrap/>
            <w:hideMark/>
          </w:tcPr>
          <w:p w14:paraId="61591BFF" w14:textId="3CF51E2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293EF1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47021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281EE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D18669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E9B3F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413</w:t>
            </w:r>
          </w:p>
        </w:tc>
        <w:tc>
          <w:tcPr>
            <w:tcW w:w="1418" w:type="dxa"/>
            <w:tcBorders>
              <w:top w:val="nil"/>
              <w:left w:val="nil"/>
              <w:bottom w:val="single" w:sz="4" w:space="0" w:color="auto"/>
              <w:right w:val="single" w:sz="4" w:space="0" w:color="auto"/>
            </w:tcBorders>
            <w:shd w:val="clear" w:color="auto" w:fill="auto"/>
            <w:hideMark/>
          </w:tcPr>
          <w:p w14:paraId="68AB1753" w14:textId="0F6E085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010.000.4365.01</w:t>
            </w:r>
          </w:p>
        </w:tc>
        <w:tc>
          <w:tcPr>
            <w:tcW w:w="1284" w:type="dxa"/>
            <w:tcBorders>
              <w:top w:val="nil"/>
              <w:left w:val="nil"/>
              <w:bottom w:val="single" w:sz="4" w:space="0" w:color="auto"/>
              <w:right w:val="single" w:sz="4" w:space="0" w:color="auto"/>
            </w:tcBorders>
            <w:shd w:val="clear" w:color="auto" w:fill="auto"/>
            <w:noWrap/>
            <w:hideMark/>
          </w:tcPr>
          <w:p w14:paraId="06AAB541" w14:textId="12FE13C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010000436501</w:t>
            </w:r>
          </w:p>
        </w:tc>
        <w:tc>
          <w:tcPr>
            <w:tcW w:w="3648" w:type="dxa"/>
            <w:tcBorders>
              <w:top w:val="nil"/>
              <w:left w:val="nil"/>
              <w:bottom w:val="single" w:sz="4" w:space="0" w:color="auto"/>
              <w:right w:val="single" w:sz="4" w:space="0" w:color="auto"/>
            </w:tcBorders>
            <w:shd w:val="clear" w:color="auto" w:fill="auto"/>
            <w:noWrap/>
            <w:hideMark/>
          </w:tcPr>
          <w:p w14:paraId="5DF839E1" w14:textId="579898E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Donepecilo 10 mg-Tableta/Cada tableta contiene: Clorhidrato de donepecilo 10 mg. Envase con 28 tabletas</w:t>
            </w:r>
          </w:p>
        </w:tc>
        <w:tc>
          <w:tcPr>
            <w:tcW w:w="750" w:type="dxa"/>
            <w:tcBorders>
              <w:top w:val="nil"/>
              <w:left w:val="nil"/>
              <w:bottom w:val="single" w:sz="4" w:space="0" w:color="auto"/>
              <w:right w:val="single" w:sz="4" w:space="0" w:color="auto"/>
            </w:tcBorders>
            <w:shd w:val="clear" w:color="auto" w:fill="auto"/>
            <w:noWrap/>
            <w:hideMark/>
          </w:tcPr>
          <w:p w14:paraId="16D16095" w14:textId="3E5864E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972E08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71DC32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D3F2D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9274F5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23AC8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414</w:t>
            </w:r>
          </w:p>
        </w:tc>
        <w:tc>
          <w:tcPr>
            <w:tcW w:w="1418" w:type="dxa"/>
            <w:tcBorders>
              <w:top w:val="nil"/>
              <w:left w:val="nil"/>
              <w:bottom w:val="single" w:sz="4" w:space="0" w:color="auto"/>
              <w:right w:val="single" w:sz="4" w:space="0" w:color="auto"/>
            </w:tcBorders>
            <w:shd w:val="clear" w:color="auto" w:fill="auto"/>
            <w:hideMark/>
          </w:tcPr>
          <w:p w14:paraId="5F9FA25E" w14:textId="3A463CF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010.000.4366.00</w:t>
            </w:r>
          </w:p>
        </w:tc>
        <w:tc>
          <w:tcPr>
            <w:tcW w:w="1284" w:type="dxa"/>
            <w:tcBorders>
              <w:top w:val="nil"/>
              <w:left w:val="nil"/>
              <w:bottom w:val="single" w:sz="4" w:space="0" w:color="auto"/>
              <w:right w:val="single" w:sz="4" w:space="0" w:color="auto"/>
            </w:tcBorders>
            <w:shd w:val="clear" w:color="auto" w:fill="auto"/>
            <w:noWrap/>
            <w:hideMark/>
          </w:tcPr>
          <w:p w14:paraId="0A24E7BD" w14:textId="43D8083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010000436600</w:t>
            </w:r>
          </w:p>
        </w:tc>
        <w:tc>
          <w:tcPr>
            <w:tcW w:w="3648" w:type="dxa"/>
            <w:tcBorders>
              <w:top w:val="nil"/>
              <w:left w:val="nil"/>
              <w:bottom w:val="single" w:sz="4" w:space="0" w:color="auto"/>
              <w:right w:val="single" w:sz="4" w:space="0" w:color="auto"/>
            </w:tcBorders>
            <w:shd w:val="clear" w:color="auto" w:fill="auto"/>
            <w:noWrap/>
            <w:hideMark/>
          </w:tcPr>
          <w:p w14:paraId="44DAED3D" w14:textId="2BD733C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Eletriptán-Tableta/Cada tableta contiene: Bromhidrato de eletriptán equivalente a 40 mg de eletriptán. Envase con 2 tabletas</w:t>
            </w:r>
          </w:p>
        </w:tc>
        <w:tc>
          <w:tcPr>
            <w:tcW w:w="750" w:type="dxa"/>
            <w:tcBorders>
              <w:top w:val="nil"/>
              <w:left w:val="nil"/>
              <w:bottom w:val="single" w:sz="4" w:space="0" w:color="auto"/>
              <w:right w:val="single" w:sz="4" w:space="0" w:color="auto"/>
            </w:tcBorders>
            <w:shd w:val="clear" w:color="auto" w:fill="auto"/>
            <w:noWrap/>
            <w:hideMark/>
          </w:tcPr>
          <w:p w14:paraId="1DCC241D" w14:textId="320485F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B92360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2FFEB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4C821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ADC3C0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1BDC8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415</w:t>
            </w:r>
          </w:p>
        </w:tc>
        <w:tc>
          <w:tcPr>
            <w:tcW w:w="1418" w:type="dxa"/>
            <w:tcBorders>
              <w:top w:val="nil"/>
              <w:left w:val="nil"/>
              <w:bottom w:val="single" w:sz="4" w:space="0" w:color="auto"/>
              <w:right w:val="single" w:sz="4" w:space="0" w:color="auto"/>
            </w:tcBorders>
            <w:shd w:val="clear" w:color="auto" w:fill="auto"/>
            <w:hideMark/>
          </w:tcPr>
          <w:p w14:paraId="6BE70C50" w14:textId="1791F2E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010.000.4367.00</w:t>
            </w:r>
          </w:p>
        </w:tc>
        <w:tc>
          <w:tcPr>
            <w:tcW w:w="1284" w:type="dxa"/>
            <w:tcBorders>
              <w:top w:val="nil"/>
              <w:left w:val="nil"/>
              <w:bottom w:val="single" w:sz="4" w:space="0" w:color="auto"/>
              <w:right w:val="single" w:sz="4" w:space="0" w:color="auto"/>
            </w:tcBorders>
            <w:shd w:val="clear" w:color="auto" w:fill="auto"/>
            <w:noWrap/>
            <w:hideMark/>
          </w:tcPr>
          <w:p w14:paraId="19D055F8" w14:textId="4D350A2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010000436700</w:t>
            </w:r>
          </w:p>
        </w:tc>
        <w:tc>
          <w:tcPr>
            <w:tcW w:w="3648" w:type="dxa"/>
            <w:tcBorders>
              <w:top w:val="nil"/>
              <w:left w:val="nil"/>
              <w:bottom w:val="single" w:sz="4" w:space="0" w:color="auto"/>
              <w:right w:val="single" w:sz="4" w:space="0" w:color="auto"/>
            </w:tcBorders>
            <w:shd w:val="clear" w:color="auto" w:fill="auto"/>
            <w:noWrap/>
            <w:hideMark/>
          </w:tcPr>
          <w:p w14:paraId="687EDD23" w14:textId="01064FB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Eletriptán-Tableta/Cada tableta contiene: Bromhidrato de eletriptán equivalente a 80 mg de eletriptán. Envase con 2 tabletas</w:t>
            </w:r>
          </w:p>
        </w:tc>
        <w:tc>
          <w:tcPr>
            <w:tcW w:w="750" w:type="dxa"/>
            <w:tcBorders>
              <w:top w:val="nil"/>
              <w:left w:val="nil"/>
              <w:bottom w:val="single" w:sz="4" w:space="0" w:color="auto"/>
              <w:right w:val="single" w:sz="4" w:space="0" w:color="auto"/>
            </w:tcBorders>
            <w:shd w:val="clear" w:color="auto" w:fill="auto"/>
            <w:noWrap/>
            <w:hideMark/>
          </w:tcPr>
          <w:p w14:paraId="65F683F2" w14:textId="03A0B59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D30BAE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7ED72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A11E07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CA2593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F6838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416</w:t>
            </w:r>
          </w:p>
        </w:tc>
        <w:tc>
          <w:tcPr>
            <w:tcW w:w="1418" w:type="dxa"/>
            <w:tcBorders>
              <w:top w:val="nil"/>
              <w:left w:val="nil"/>
              <w:bottom w:val="single" w:sz="4" w:space="0" w:color="auto"/>
              <w:right w:val="single" w:sz="4" w:space="0" w:color="auto"/>
            </w:tcBorders>
            <w:shd w:val="clear" w:color="auto" w:fill="auto"/>
            <w:hideMark/>
          </w:tcPr>
          <w:p w14:paraId="55207602" w14:textId="32C25EF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010.000.4372.00</w:t>
            </w:r>
          </w:p>
        </w:tc>
        <w:tc>
          <w:tcPr>
            <w:tcW w:w="1284" w:type="dxa"/>
            <w:tcBorders>
              <w:top w:val="nil"/>
              <w:left w:val="nil"/>
              <w:bottom w:val="single" w:sz="4" w:space="0" w:color="auto"/>
              <w:right w:val="single" w:sz="4" w:space="0" w:color="auto"/>
            </w:tcBorders>
            <w:shd w:val="clear" w:color="auto" w:fill="auto"/>
            <w:noWrap/>
            <w:hideMark/>
          </w:tcPr>
          <w:p w14:paraId="595C0BC2" w14:textId="6B3E9D6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010000437200</w:t>
            </w:r>
          </w:p>
        </w:tc>
        <w:tc>
          <w:tcPr>
            <w:tcW w:w="3648" w:type="dxa"/>
            <w:tcBorders>
              <w:top w:val="nil"/>
              <w:left w:val="nil"/>
              <w:bottom w:val="single" w:sz="4" w:space="0" w:color="auto"/>
              <w:right w:val="single" w:sz="4" w:space="0" w:color="auto"/>
            </w:tcBorders>
            <w:shd w:val="clear" w:color="auto" w:fill="auto"/>
            <w:noWrap/>
            <w:hideMark/>
          </w:tcPr>
          <w:p w14:paraId="3B3BF3EF" w14:textId="2987499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Valaciclovir-Comprimido recubierto/Cada comprimido recubierto contiene: Clorhidrato de valaciclovir equivalente a 500 mg de valaciclovir. Envase con 10 comprimidos</w:t>
            </w:r>
          </w:p>
        </w:tc>
        <w:tc>
          <w:tcPr>
            <w:tcW w:w="750" w:type="dxa"/>
            <w:tcBorders>
              <w:top w:val="nil"/>
              <w:left w:val="nil"/>
              <w:bottom w:val="single" w:sz="4" w:space="0" w:color="auto"/>
              <w:right w:val="single" w:sz="4" w:space="0" w:color="auto"/>
            </w:tcBorders>
            <w:shd w:val="clear" w:color="auto" w:fill="auto"/>
            <w:noWrap/>
            <w:hideMark/>
          </w:tcPr>
          <w:p w14:paraId="0609E53B" w14:textId="41CAE07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4ABADE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93B238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CCDC24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F20E9C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4624E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417</w:t>
            </w:r>
          </w:p>
        </w:tc>
        <w:tc>
          <w:tcPr>
            <w:tcW w:w="1418" w:type="dxa"/>
            <w:tcBorders>
              <w:top w:val="nil"/>
              <w:left w:val="nil"/>
              <w:bottom w:val="single" w:sz="4" w:space="0" w:color="auto"/>
              <w:right w:val="single" w:sz="4" w:space="0" w:color="auto"/>
            </w:tcBorders>
            <w:shd w:val="clear" w:color="auto" w:fill="auto"/>
            <w:hideMark/>
          </w:tcPr>
          <w:p w14:paraId="0D032836" w14:textId="6BA61AA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010.000.4373.00</w:t>
            </w:r>
          </w:p>
        </w:tc>
        <w:tc>
          <w:tcPr>
            <w:tcW w:w="1284" w:type="dxa"/>
            <w:tcBorders>
              <w:top w:val="nil"/>
              <w:left w:val="nil"/>
              <w:bottom w:val="single" w:sz="4" w:space="0" w:color="auto"/>
              <w:right w:val="single" w:sz="4" w:space="0" w:color="auto"/>
            </w:tcBorders>
            <w:shd w:val="clear" w:color="auto" w:fill="auto"/>
            <w:noWrap/>
            <w:hideMark/>
          </w:tcPr>
          <w:p w14:paraId="4D2A551E" w14:textId="5779E33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010000437300</w:t>
            </w:r>
          </w:p>
        </w:tc>
        <w:tc>
          <w:tcPr>
            <w:tcW w:w="3648" w:type="dxa"/>
            <w:tcBorders>
              <w:top w:val="nil"/>
              <w:left w:val="nil"/>
              <w:bottom w:val="single" w:sz="4" w:space="0" w:color="auto"/>
              <w:right w:val="single" w:sz="4" w:space="0" w:color="auto"/>
            </w:tcBorders>
            <w:shd w:val="clear" w:color="auto" w:fill="auto"/>
            <w:noWrap/>
            <w:hideMark/>
          </w:tcPr>
          <w:p w14:paraId="6C102DE5" w14:textId="466B921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Valganciclovir-Comprimido/Cada comprimido contiene: Clorhidrato de valganciclovir equivalente a 450 mg de valganciclovir. Envase con 60 comprimidos</w:t>
            </w:r>
          </w:p>
        </w:tc>
        <w:tc>
          <w:tcPr>
            <w:tcW w:w="750" w:type="dxa"/>
            <w:tcBorders>
              <w:top w:val="nil"/>
              <w:left w:val="nil"/>
              <w:bottom w:val="single" w:sz="4" w:space="0" w:color="auto"/>
              <w:right w:val="single" w:sz="4" w:space="0" w:color="auto"/>
            </w:tcBorders>
            <w:shd w:val="clear" w:color="auto" w:fill="auto"/>
            <w:noWrap/>
            <w:hideMark/>
          </w:tcPr>
          <w:p w14:paraId="43BDADC4" w14:textId="5A936BF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EC0108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947844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A990B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189E9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CB4A34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418</w:t>
            </w:r>
          </w:p>
        </w:tc>
        <w:tc>
          <w:tcPr>
            <w:tcW w:w="1418" w:type="dxa"/>
            <w:tcBorders>
              <w:top w:val="nil"/>
              <w:left w:val="nil"/>
              <w:bottom w:val="single" w:sz="4" w:space="0" w:color="auto"/>
              <w:right w:val="single" w:sz="4" w:space="0" w:color="auto"/>
            </w:tcBorders>
            <w:shd w:val="clear" w:color="auto" w:fill="auto"/>
            <w:hideMark/>
          </w:tcPr>
          <w:p w14:paraId="08E98310" w14:textId="0348D15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010.000.4376.00</w:t>
            </w:r>
          </w:p>
        </w:tc>
        <w:tc>
          <w:tcPr>
            <w:tcW w:w="1284" w:type="dxa"/>
            <w:tcBorders>
              <w:top w:val="nil"/>
              <w:left w:val="nil"/>
              <w:bottom w:val="single" w:sz="4" w:space="0" w:color="auto"/>
              <w:right w:val="single" w:sz="4" w:space="0" w:color="auto"/>
            </w:tcBorders>
            <w:shd w:val="clear" w:color="auto" w:fill="auto"/>
            <w:noWrap/>
            <w:hideMark/>
          </w:tcPr>
          <w:p w14:paraId="0155B83C" w14:textId="71739ED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010000437600</w:t>
            </w:r>
          </w:p>
        </w:tc>
        <w:tc>
          <w:tcPr>
            <w:tcW w:w="3648" w:type="dxa"/>
            <w:tcBorders>
              <w:top w:val="nil"/>
              <w:left w:val="nil"/>
              <w:bottom w:val="single" w:sz="4" w:space="0" w:color="auto"/>
              <w:right w:val="single" w:sz="4" w:space="0" w:color="auto"/>
            </w:tcBorders>
            <w:shd w:val="clear" w:color="auto" w:fill="auto"/>
            <w:noWrap/>
            <w:hideMark/>
          </w:tcPr>
          <w:p w14:paraId="50898AD8" w14:textId="2D02422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Vitaminas (Polivitaminas) y minerales-Tableta, cápsula o gragea/Cada tableta contiene: Vitamina B1, B2, B6, B12, niacinamida, E, A, D3, Acido pantoténico, sulfato ferroso, cobre, magnesio, zinc Envase con 30 tabletas, cápsulas o grageas</w:t>
            </w:r>
          </w:p>
        </w:tc>
        <w:tc>
          <w:tcPr>
            <w:tcW w:w="750" w:type="dxa"/>
            <w:tcBorders>
              <w:top w:val="nil"/>
              <w:left w:val="nil"/>
              <w:bottom w:val="single" w:sz="4" w:space="0" w:color="auto"/>
              <w:right w:val="single" w:sz="4" w:space="0" w:color="auto"/>
            </w:tcBorders>
            <w:shd w:val="clear" w:color="auto" w:fill="auto"/>
            <w:noWrap/>
            <w:hideMark/>
          </w:tcPr>
          <w:p w14:paraId="47A07163" w14:textId="1B8C72B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12ABE0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FC7FA7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5DF7F0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2B0E70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899E9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419</w:t>
            </w:r>
          </w:p>
        </w:tc>
        <w:tc>
          <w:tcPr>
            <w:tcW w:w="1418" w:type="dxa"/>
            <w:tcBorders>
              <w:top w:val="nil"/>
              <w:left w:val="nil"/>
              <w:bottom w:val="single" w:sz="4" w:space="0" w:color="auto"/>
              <w:right w:val="single" w:sz="4" w:space="0" w:color="auto"/>
            </w:tcBorders>
            <w:shd w:val="clear" w:color="auto" w:fill="auto"/>
            <w:hideMark/>
          </w:tcPr>
          <w:p w14:paraId="3394D6A0" w14:textId="643A7FE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010.000.4379.00</w:t>
            </w:r>
          </w:p>
        </w:tc>
        <w:tc>
          <w:tcPr>
            <w:tcW w:w="1284" w:type="dxa"/>
            <w:tcBorders>
              <w:top w:val="nil"/>
              <w:left w:val="nil"/>
              <w:bottom w:val="single" w:sz="4" w:space="0" w:color="auto"/>
              <w:right w:val="single" w:sz="4" w:space="0" w:color="auto"/>
            </w:tcBorders>
            <w:shd w:val="clear" w:color="auto" w:fill="auto"/>
            <w:noWrap/>
            <w:hideMark/>
          </w:tcPr>
          <w:p w14:paraId="6FFA8992" w14:textId="2938DC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010000437900</w:t>
            </w:r>
          </w:p>
        </w:tc>
        <w:tc>
          <w:tcPr>
            <w:tcW w:w="3648" w:type="dxa"/>
            <w:tcBorders>
              <w:top w:val="nil"/>
              <w:left w:val="nil"/>
              <w:bottom w:val="single" w:sz="4" w:space="0" w:color="auto"/>
              <w:right w:val="single" w:sz="4" w:space="0" w:color="auto"/>
            </w:tcBorders>
            <w:shd w:val="clear" w:color="auto" w:fill="auto"/>
            <w:noWrap/>
            <w:hideMark/>
          </w:tcPr>
          <w:p w14:paraId="797C90E2" w14:textId="5F1BC7A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Rivastigmina-Parche/Cada parche de 5 cm2 contiene: Tartrato de rivastigmina equivalente a 9 mg de rivastigmina. Envase con 30 parches, cada parche libera 4.6 mg/24 horas.</w:t>
            </w:r>
          </w:p>
        </w:tc>
        <w:tc>
          <w:tcPr>
            <w:tcW w:w="750" w:type="dxa"/>
            <w:tcBorders>
              <w:top w:val="nil"/>
              <w:left w:val="nil"/>
              <w:bottom w:val="single" w:sz="4" w:space="0" w:color="auto"/>
              <w:right w:val="single" w:sz="4" w:space="0" w:color="auto"/>
            </w:tcBorders>
            <w:shd w:val="clear" w:color="auto" w:fill="auto"/>
            <w:noWrap/>
            <w:hideMark/>
          </w:tcPr>
          <w:p w14:paraId="3ACF2F34" w14:textId="44D6271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952B68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53154A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08A3F7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AAAD61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9B157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420</w:t>
            </w:r>
          </w:p>
        </w:tc>
        <w:tc>
          <w:tcPr>
            <w:tcW w:w="1418" w:type="dxa"/>
            <w:tcBorders>
              <w:top w:val="nil"/>
              <w:left w:val="nil"/>
              <w:bottom w:val="single" w:sz="4" w:space="0" w:color="auto"/>
              <w:right w:val="single" w:sz="4" w:space="0" w:color="auto"/>
            </w:tcBorders>
            <w:shd w:val="clear" w:color="auto" w:fill="auto"/>
            <w:hideMark/>
          </w:tcPr>
          <w:p w14:paraId="039332A0" w14:textId="25CB510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010.000.4407.00</w:t>
            </w:r>
          </w:p>
        </w:tc>
        <w:tc>
          <w:tcPr>
            <w:tcW w:w="1284" w:type="dxa"/>
            <w:tcBorders>
              <w:top w:val="nil"/>
              <w:left w:val="nil"/>
              <w:bottom w:val="single" w:sz="4" w:space="0" w:color="auto"/>
              <w:right w:val="single" w:sz="4" w:space="0" w:color="auto"/>
            </w:tcBorders>
            <w:shd w:val="clear" w:color="auto" w:fill="auto"/>
            <w:noWrap/>
            <w:hideMark/>
          </w:tcPr>
          <w:p w14:paraId="4109E709" w14:textId="1D91BE9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010000440700</w:t>
            </w:r>
          </w:p>
        </w:tc>
        <w:tc>
          <w:tcPr>
            <w:tcW w:w="3648" w:type="dxa"/>
            <w:tcBorders>
              <w:top w:val="nil"/>
              <w:left w:val="nil"/>
              <w:bottom w:val="single" w:sz="4" w:space="0" w:color="auto"/>
              <w:right w:val="single" w:sz="4" w:space="0" w:color="auto"/>
            </w:tcBorders>
            <w:shd w:val="clear" w:color="auto" w:fill="auto"/>
            <w:noWrap/>
            <w:hideMark/>
          </w:tcPr>
          <w:p w14:paraId="33F125FA" w14:textId="4347382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Tetracaína-Solución oftálmica/Cada ml contiene: Clorhidrato de Tetracaína 5.0 mg. Frasco gotero integral con 10 ml</w:t>
            </w:r>
          </w:p>
        </w:tc>
        <w:tc>
          <w:tcPr>
            <w:tcW w:w="750" w:type="dxa"/>
            <w:tcBorders>
              <w:top w:val="nil"/>
              <w:left w:val="nil"/>
              <w:bottom w:val="single" w:sz="4" w:space="0" w:color="auto"/>
              <w:right w:val="single" w:sz="4" w:space="0" w:color="auto"/>
            </w:tcBorders>
            <w:shd w:val="clear" w:color="auto" w:fill="auto"/>
            <w:noWrap/>
            <w:hideMark/>
          </w:tcPr>
          <w:p w14:paraId="454ABC44" w14:textId="730EB01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F254B6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4C9977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C37D4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7F92B7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E4893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421</w:t>
            </w:r>
          </w:p>
        </w:tc>
        <w:tc>
          <w:tcPr>
            <w:tcW w:w="1418" w:type="dxa"/>
            <w:tcBorders>
              <w:top w:val="nil"/>
              <w:left w:val="nil"/>
              <w:bottom w:val="single" w:sz="4" w:space="0" w:color="auto"/>
              <w:right w:val="single" w:sz="4" w:space="0" w:color="auto"/>
            </w:tcBorders>
            <w:shd w:val="clear" w:color="auto" w:fill="auto"/>
            <w:hideMark/>
          </w:tcPr>
          <w:p w14:paraId="587036A1" w14:textId="3D9CA00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010.000.4408.00</w:t>
            </w:r>
          </w:p>
        </w:tc>
        <w:tc>
          <w:tcPr>
            <w:tcW w:w="1284" w:type="dxa"/>
            <w:tcBorders>
              <w:top w:val="nil"/>
              <w:left w:val="nil"/>
              <w:bottom w:val="single" w:sz="4" w:space="0" w:color="auto"/>
              <w:right w:val="single" w:sz="4" w:space="0" w:color="auto"/>
            </w:tcBorders>
            <w:shd w:val="clear" w:color="auto" w:fill="auto"/>
            <w:noWrap/>
            <w:hideMark/>
          </w:tcPr>
          <w:p w14:paraId="63EC94CE" w14:textId="3B46C65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010000440800</w:t>
            </w:r>
          </w:p>
        </w:tc>
        <w:tc>
          <w:tcPr>
            <w:tcW w:w="3648" w:type="dxa"/>
            <w:tcBorders>
              <w:top w:val="nil"/>
              <w:left w:val="nil"/>
              <w:bottom w:val="single" w:sz="4" w:space="0" w:color="auto"/>
              <w:right w:val="single" w:sz="4" w:space="0" w:color="auto"/>
            </w:tcBorders>
            <w:shd w:val="clear" w:color="auto" w:fill="auto"/>
            <w:noWrap/>
            <w:hideMark/>
          </w:tcPr>
          <w:p w14:paraId="06158645" w14:textId="48684B1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Diclofenaco-Solución oftálmica/Cada ml contiene: Diclofenaco sódico 1.0 mg. Frasco gotero integral con 5 ml</w:t>
            </w:r>
          </w:p>
        </w:tc>
        <w:tc>
          <w:tcPr>
            <w:tcW w:w="750" w:type="dxa"/>
            <w:tcBorders>
              <w:top w:val="nil"/>
              <w:left w:val="nil"/>
              <w:bottom w:val="single" w:sz="4" w:space="0" w:color="auto"/>
              <w:right w:val="single" w:sz="4" w:space="0" w:color="auto"/>
            </w:tcBorders>
            <w:shd w:val="clear" w:color="auto" w:fill="auto"/>
            <w:noWrap/>
            <w:hideMark/>
          </w:tcPr>
          <w:p w14:paraId="02CCB9F8" w14:textId="59288A5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3071BB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BEECF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194792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DFDE54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05E4C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422</w:t>
            </w:r>
          </w:p>
        </w:tc>
        <w:tc>
          <w:tcPr>
            <w:tcW w:w="1418" w:type="dxa"/>
            <w:tcBorders>
              <w:top w:val="nil"/>
              <w:left w:val="nil"/>
              <w:bottom w:val="single" w:sz="4" w:space="0" w:color="auto"/>
              <w:right w:val="single" w:sz="4" w:space="0" w:color="auto"/>
            </w:tcBorders>
            <w:shd w:val="clear" w:color="auto" w:fill="auto"/>
            <w:hideMark/>
          </w:tcPr>
          <w:p w14:paraId="06257624" w14:textId="54CAAF8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010.000.4409.00</w:t>
            </w:r>
          </w:p>
        </w:tc>
        <w:tc>
          <w:tcPr>
            <w:tcW w:w="1284" w:type="dxa"/>
            <w:tcBorders>
              <w:top w:val="nil"/>
              <w:left w:val="nil"/>
              <w:bottom w:val="single" w:sz="4" w:space="0" w:color="auto"/>
              <w:right w:val="single" w:sz="4" w:space="0" w:color="auto"/>
            </w:tcBorders>
            <w:shd w:val="clear" w:color="auto" w:fill="auto"/>
            <w:noWrap/>
            <w:hideMark/>
          </w:tcPr>
          <w:p w14:paraId="6631F521" w14:textId="0B9D078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010000440900</w:t>
            </w:r>
          </w:p>
        </w:tc>
        <w:tc>
          <w:tcPr>
            <w:tcW w:w="3648" w:type="dxa"/>
            <w:tcBorders>
              <w:top w:val="nil"/>
              <w:left w:val="nil"/>
              <w:bottom w:val="single" w:sz="4" w:space="0" w:color="auto"/>
              <w:right w:val="single" w:sz="4" w:space="0" w:color="auto"/>
            </w:tcBorders>
            <w:shd w:val="clear" w:color="auto" w:fill="auto"/>
            <w:noWrap/>
            <w:hideMark/>
          </w:tcPr>
          <w:p w14:paraId="2595D9B8" w14:textId="0DCF7991"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Tropicamida-Solución oftálmica/Cada 100 ml contienen: Tropicamida 1 g. Frasco gotero integral con 5 ml</w:t>
            </w:r>
          </w:p>
        </w:tc>
        <w:tc>
          <w:tcPr>
            <w:tcW w:w="750" w:type="dxa"/>
            <w:tcBorders>
              <w:top w:val="nil"/>
              <w:left w:val="nil"/>
              <w:bottom w:val="single" w:sz="4" w:space="0" w:color="auto"/>
              <w:right w:val="single" w:sz="4" w:space="0" w:color="auto"/>
            </w:tcBorders>
            <w:shd w:val="clear" w:color="auto" w:fill="auto"/>
            <w:noWrap/>
            <w:hideMark/>
          </w:tcPr>
          <w:p w14:paraId="00CE1C73" w14:textId="5FB04EF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E26088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421BE9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D9A92C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FB79D8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5116A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423</w:t>
            </w:r>
          </w:p>
        </w:tc>
        <w:tc>
          <w:tcPr>
            <w:tcW w:w="1418" w:type="dxa"/>
            <w:tcBorders>
              <w:top w:val="nil"/>
              <w:left w:val="nil"/>
              <w:bottom w:val="single" w:sz="4" w:space="0" w:color="auto"/>
              <w:right w:val="single" w:sz="4" w:space="0" w:color="auto"/>
            </w:tcBorders>
            <w:shd w:val="clear" w:color="auto" w:fill="auto"/>
            <w:hideMark/>
          </w:tcPr>
          <w:p w14:paraId="71DFD4CB" w14:textId="0940DF5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010.000.4411.00</w:t>
            </w:r>
          </w:p>
        </w:tc>
        <w:tc>
          <w:tcPr>
            <w:tcW w:w="1284" w:type="dxa"/>
            <w:tcBorders>
              <w:top w:val="nil"/>
              <w:left w:val="nil"/>
              <w:bottom w:val="single" w:sz="4" w:space="0" w:color="auto"/>
              <w:right w:val="single" w:sz="4" w:space="0" w:color="auto"/>
            </w:tcBorders>
            <w:shd w:val="clear" w:color="auto" w:fill="auto"/>
            <w:noWrap/>
            <w:hideMark/>
          </w:tcPr>
          <w:p w14:paraId="32F369F5" w14:textId="5A55753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010000441100</w:t>
            </w:r>
          </w:p>
        </w:tc>
        <w:tc>
          <w:tcPr>
            <w:tcW w:w="3648" w:type="dxa"/>
            <w:tcBorders>
              <w:top w:val="nil"/>
              <w:left w:val="nil"/>
              <w:bottom w:val="single" w:sz="4" w:space="0" w:color="auto"/>
              <w:right w:val="single" w:sz="4" w:space="0" w:color="auto"/>
            </w:tcBorders>
            <w:shd w:val="clear" w:color="auto" w:fill="auto"/>
            <w:noWrap/>
            <w:hideMark/>
          </w:tcPr>
          <w:p w14:paraId="3F34995F" w14:textId="4B478FF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Latanoprost-Solución oftálmica/Cada ml contiene: Latanoprost 50 µg. Frasco gotero con 2.5 ml</w:t>
            </w:r>
          </w:p>
        </w:tc>
        <w:tc>
          <w:tcPr>
            <w:tcW w:w="750" w:type="dxa"/>
            <w:tcBorders>
              <w:top w:val="nil"/>
              <w:left w:val="nil"/>
              <w:bottom w:val="single" w:sz="4" w:space="0" w:color="auto"/>
              <w:right w:val="single" w:sz="4" w:space="0" w:color="auto"/>
            </w:tcBorders>
            <w:shd w:val="clear" w:color="auto" w:fill="auto"/>
            <w:noWrap/>
            <w:hideMark/>
          </w:tcPr>
          <w:p w14:paraId="5FECA248" w14:textId="2DB2205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41A9D0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067BC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C6FBD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8028D8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230FC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424</w:t>
            </w:r>
          </w:p>
        </w:tc>
        <w:tc>
          <w:tcPr>
            <w:tcW w:w="1418" w:type="dxa"/>
            <w:tcBorders>
              <w:top w:val="nil"/>
              <w:left w:val="nil"/>
              <w:bottom w:val="single" w:sz="4" w:space="0" w:color="auto"/>
              <w:right w:val="single" w:sz="4" w:space="0" w:color="auto"/>
            </w:tcBorders>
            <w:shd w:val="clear" w:color="auto" w:fill="auto"/>
            <w:hideMark/>
          </w:tcPr>
          <w:p w14:paraId="6621D116" w14:textId="7873F2C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010.000.4412.00</w:t>
            </w:r>
          </w:p>
        </w:tc>
        <w:tc>
          <w:tcPr>
            <w:tcW w:w="1284" w:type="dxa"/>
            <w:tcBorders>
              <w:top w:val="nil"/>
              <w:left w:val="nil"/>
              <w:bottom w:val="single" w:sz="4" w:space="0" w:color="auto"/>
              <w:right w:val="single" w:sz="4" w:space="0" w:color="auto"/>
            </w:tcBorders>
            <w:shd w:val="clear" w:color="auto" w:fill="auto"/>
            <w:noWrap/>
            <w:hideMark/>
          </w:tcPr>
          <w:p w14:paraId="3A5F19E0" w14:textId="7FA11D4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010000441200</w:t>
            </w:r>
          </w:p>
        </w:tc>
        <w:tc>
          <w:tcPr>
            <w:tcW w:w="3648" w:type="dxa"/>
            <w:tcBorders>
              <w:top w:val="nil"/>
              <w:left w:val="nil"/>
              <w:bottom w:val="single" w:sz="4" w:space="0" w:color="auto"/>
              <w:right w:val="single" w:sz="4" w:space="0" w:color="auto"/>
            </w:tcBorders>
            <w:shd w:val="clear" w:color="auto" w:fill="auto"/>
            <w:noWrap/>
            <w:hideMark/>
          </w:tcPr>
          <w:p w14:paraId="6D707AE4" w14:textId="2BBC4C73"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Dorzolamida y timolol-Solución oftálmica/Cada ml contiene: Clorhidrato de dorzolamida equivalente a 20 mg de dorzolamida. Maleato de timolol equivalente a 5 mg de timolol. Frasco gotero integral con 5 ml</w:t>
            </w:r>
          </w:p>
        </w:tc>
        <w:tc>
          <w:tcPr>
            <w:tcW w:w="750" w:type="dxa"/>
            <w:tcBorders>
              <w:top w:val="nil"/>
              <w:left w:val="nil"/>
              <w:bottom w:val="single" w:sz="4" w:space="0" w:color="auto"/>
              <w:right w:val="single" w:sz="4" w:space="0" w:color="auto"/>
            </w:tcBorders>
            <w:shd w:val="clear" w:color="auto" w:fill="auto"/>
            <w:noWrap/>
            <w:hideMark/>
          </w:tcPr>
          <w:p w14:paraId="0F2778D6" w14:textId="7A0CF89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85374E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4B8562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ECDCB7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7A1399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FB9DC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425</w:t>
            </w:r>
          </w:p>
        </w:tc>
        <w:tc>
          <w:tcPr>
            <w:tcW w:w="1418" w:type="dxa"/>
            <w:tcBorders>
              <w:top w:val="nil"/>
              <w:left w:val="nil"/>
              <w:bottom w:val="single" w:sz="4" w:space="0" w:color="auto"/>
              <w:right w:val="single" w:sz="4" w:space="0" w:color="auto"/>
            </w:tcBorders>
            <w:shd w:val="clear" w:color="auto" w:fill="auto"/>
            <w:hideMark/>
          </w:tcPr>
          <w:p w14:paraId="73E198B0" w14:textId="4F479FF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010.000.4416.00</w:t>
            </w:r>
          </w:p>
        </w:tc>
        <w:tc>
          <w:tcPr>
            <w:tcW w:w="1284" w:type="dxa"/>
            <w:tcBorders>
              <w:top w:val="nil"/>
              <w:left w:val="nil"/>
              <w:bottom w:val="single" w:sz="4" w:space="0" w:color="auto"/>
              <w:right w:val="single" w:sz="4" w:space="0" w:color="auto"/>
            </w:tcBorders>
            <w:shd w:val="clear" w:color="auto" w:fill="auto"/>
            <w:noWrap/>
            <w:hideMark/>
          </w:tcPr>
          <w:p w14:paraId="30AB8243" w14:textId="2170CC7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010000441600</w:t>
            </w:r>
          </w:p>
        </w:tc>
        <w:tc>
          <w:tcPr>
            <w:tcW w:w="3648" w:type="dxa"/>
            <w:tcBorders>
              <w:top w:val="nil"/>
              <w:left w:val="nil"/>
              <w:bottom w:val="single" w:sz="4" w:space="0" w:color="auto"/>
              <w:right w:val="single" w:sz="4" w:space="0" w:color="auto"/>
            </w:tcBorders>
            <w:shd w:val="clear" w:color="auto" w:fill="auto"/>
            <w:noWrap/>
            <w:hideMark/>
          </w:tcPr>
          <w:p w14:paraId="3EB11497" w14:textId="24B6161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Ciclosporina-Solución oftálmica/Cada ml contiene: Ciclosporina A 1.0 mg. Frasco gotero con 5 ml</w:t>
            </w:r>
          </w:p>
        </w:tc>
        <w:tc>
          <w:tcPr>
            <w:tcW w:w="750" w:type="dxa"/>
            <w:tcBorders>
              <w:top w:val="nil"/>
              <w:left w:val="nil"/>
              <w:bottom w:val="single" w:sz="4" w:space="0" w:color="auto"/>
              <w:right w:val="single" w:sz="4" w:space="0" w:color="auto"/>
            </w:tcBorders>
            <w:shd w:val="clear" w:color="auto" w:fill="auto"/>
            <w:noWrap/>
            <w:hideMark/>
          </w:tcPr>
          <w:p w14:paraId="2A6FACF0" w14:textId="172CB1A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94A42F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F8A88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E66C50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B1613F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2A471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426</w:t>
            </w:r>
          </w:p>
        </w:tc>
        <w:tc>
          <w:tcPr>
            <w:tcW w:w="1418" w:type="dxa"/>
            <w:tcBorders>
              <w:top w:val="nil"/>
              <w:left w:val="nil"/>
              <w:bottom w:val="single" w:sz="4" w:space="0" w:color="auto"/>
              <w:right w:val="single" w:sz="4" w:space="0" w:color="auto"/>
            </w:tcBorders>
            <w:shd w:val="clear" w:color="auto" w:fill="auto"/>
            <w:hideMark/>
          </w:tcPr>
          <w:p w14:paraId="13F722D7" w14:textId="5EB74BE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010.000.4418.00</w:t>
            </w:r>
          </w:p>
        </w:tc>
        <w:tc>
          <w:tcPr>
            <w:tcW w:w="1284" w:type="dxa"/>
            <w:tcBorders>
              <w:top w:val="nil"/>
              <w:left w:val="nil"/>
              <w:bottom w:val="single" w:sz="4" w:space="0" w:color="auto"/>
              <w:right w:val="single" w:sz="4" w:space="0" w:color="auto"/>
            </w:tcBorders>
            <w:shd w:val="clear" w:color="auto" w:fill="auto"/>
            <w:noWrap/>
            <w:hideMark/>
          </w:tcPr>
          <w:p w14:paraId="0B005CF6" w14:textId="16A3BC4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010000441800</w:t>
            </w:r>
          </w:p>
        </w:tc>
        <w:tc>
          <w:tcPr>
            <w:tcW w:w="3648" w:type="dxa"/>
            <w:tcBorders>
              <w:top w:val="nil"/>
              <w:left w:val="nil"/>
              <w:bottom w:val="single" w:sz="4" w:space="0" w:color="auto"/>
              <w:right w:val="single" w:sz="4" w:space="0" w:color="auto"/>
            </w:tcBorders>
            <w:shd w:val="clear" w:color="auto" w:fill="auto"/>
            <w:noWrap/>
            <w:hideMark/>
          </w:tcPr>
          <w:p w14:paraId="27FB0E74" w14:textId="48DB753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Travoprost-Solución oftálmica/Cada ml contiene: Travoprost 40 µg Frasco gotero con 2.5 ml</w:t>
            </w:r>
          </w:p>
        </w:tc>
        <w:tc>
          <w:tcPr>
            <w:tcW w:w="750" w:type="dxa"/>
            <w:tcBorders>
              <w:top w:val="nil"/>
              <w:left w:val="nil"/>
              <w:bottom w:val="single" w:sz="4" w:space="0" w:color="auto"/>
              <w:right w:val="single" w:sz="4" w:space="0" w:color="auto"/>
            </w:tcBorders>
            <w:shd w:val="clear" w:color="auto" w:fill="auto"/>
            <w:noWrap/>
            <w:hideMark/>
          </w:tcPr>
          <w:p w14:paraId="65663DBF" w14:textId="3B65298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E5BBEC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B28B7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C9D56C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9EBF20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099DA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427</w:t>
            </w:r>
          </w:p>
        </w:tc>
        <w:tc>
          <w:tcPr>
            <w:tcW w:w="1418" w:type="dxa"/>
            <w:tcBorders>
              <w:top w:val="nil"/>
              <w:left w:val="nil"/>
              <w:bottom w:val="single" w:sz="4" w:space="0" w:color="auto"/>
              <w:right w:val="single" w:sz="4" w:space="0" w:color="auto"/>
            </w:tcBorders>
            <w:shd w:val="clear" w:color="auto" w:fill="auto"/>
            <w:hideMark/>
          </w:tcPr>
          <w:p w14:paraId="00F1500F" w14:textId="68EBA80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010.000.4420.00</w:t>
            </w:r>
          </w:p>
        </w:tc>
        <w:tc>
          <w:tcPr>
            <w:tcW w:w="1284" w:type="dxa"/>
            <w:tcBorders>
              <w:top w:val="nil"/>
              <w:left w:val="nil"/>
              <w:bottom w:val="single" w:sz="4" w:space="0" w:color="auto"/>
              <w:right w:val="single" w:sz="4" w:space="0" w:color="auto"/>
            </w:tcBorders>
            <w:shd w:val="clear" w:color="auto" w:fill="auto"/>
            <w:noWrap/>
            <w:hideMark/>
          </w:tcPr>
          <w:p w14:paraId="4498FAD5" w14:textId="431901F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010000442000</w:t>
            </w:r>
          </w:p>
        </w:tc>
        <w:tc>
          <w:tcPr>
            <w:tcW w:w="3648" w:type="dxa"/>
            <w:tcBorders>
              <w:top w:val="nil"/>
              <w:left w:val="nil"/>
              <w:bottom w:val="single" w:sz="4" w:space="0" w:color="auto"/>
              <w:right w:val="single" w:sz="4" w:space="0" w:color="auto"/>
            </w:tcBorders>
            <w:shd w:val="clear" w:color="auto" w:fill="auto"/>
            <w:noWrap/>
            <w:hideMark/>
          </w:tcPr>
          <w:p w14:paraId="3BDB9DBD" w14:textId="3D20AFCB"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Brimonidina - timolol-Solución oftálmica/Cada mililitro contiene: Tartrato de brimonidina 2.00 mg. Maleato de timolol 6.80 mg. Envase con gotero integral con 5 ml</w:t>
            </w:r>
          </w:p>
        </w:tc>
        <w:tc>
          <w:tcPr>
            <w:tcW w:w="750" w:type="dxa"/>
            <w:tcBorders>
              <w:top w:val="nil"/>
              <w:left w:val="nil"/>
              <w:bottom w:val="single" w:sz="4" w:space="0" w:color="auto"/>
              <w:right w:val="single" w:sz="4" w:space="0" w:color="auto"/>
            </w:tcBorders>
            <w:shd w:val="clear" w:color="auto" w:fill="auto"/>
            <w:noWrap/>
            <w:hideMark/>
          </w:tcPr>
          <w:p w14:paraId="733F313A" w14:textId="1694089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A50688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9C77AA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BA4B6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5B0DC2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B1E70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428</w:t>
            </w:r>
          </w:p>
        </w:tc>
        <w:tc>
          <w:tcPr>
            <w:tcW w:w="1418" w:type="dxa"/>
            <w:tcBorders>
              <w:top w:val="nil"/>
              <w:left w:val="nil"/>
              <w:bottom w:val="single" w:sz="4" w:space="0" w:color="auto"/>
              <w:right w:val="single" w:sz="4" w:space="0" w:color="auto"/>
            </w:tcBorders>
            <w:shd w:val="clear" w:color="auto" w:fill="auto"/>
            <w:hideMark/>
          </w:tcPr>
          <w:p w14:paraId="32F95050" w14:textId="0CF9FFA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010.000.4429.00</w:t>
            </w:r>
          </w:p>
        </w:tc>
        <w:tc>
          <w:tcPr>
            <w:tcW w:w="1284" w:type="dxa"/>
            <w:tcBorders>
              <w:top w:val="nil"/>
              <w:left w:val="nil"/>
              <w:bottom w:val="single" w:sz="4" w:space="0" w:color="auto"/>
              <w:right w:val="single" w:sz="4" w:space="0" w:color="auto"/>
            </w:tcBorders>
            <w:shd w:val="clear" w:color="auto" w:fill="auto"/>
            <w:noWrap/>
            <w:hideMark/>
          </w:tcPr>
          <w:p w14:paraId="218AD333" w14:textId="0145BD0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010000442900</w:t>
            </w:r>
          </w:p>
        </w:tc>
        <w:tc>
          <w:tcPr>
            <w:tcW w:w="3648" w:type="dxa"/>
            <w:tcBorders>
              <w:top w:val="nil"/>
              <w:left w:val="nil"/>
              <w:bottom w:val="single" w:sz="4" w:space="0" w:color="auto"/>
              <w:right w:val="single" w:sz="4" w:space="0" w:color="auto"/>
            </w:tcBorders>
            <w:shd w:val="clear" w:color="auto" w:fill="auto"/>
            <w:noWrap/>
            <w:hideMark/>
          </w:tcPr>
          <w:p w14:paraId="65D4FF9A" w14:textId="2417445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Dactinomicina-Solución inyectable/Cada frasco ámpula con liofilizado contiene: Dactinomicina 0.5 mg. Envase con un frasco ámpula</w:t>
            </w:r>
          </w:p>
        </w:tc>
        <w:tc>
          <w:tcPr>
            <w:tcW w:w="750" w:type="dxa"/>
            <w:tcBorders>
              <w:top w:val="nil"/>
              <w:left w:val="nil"/>
              <w:bottom w:val="single" w:sz="4" w:space="0" w:color="auto"/>
              <w:right w:val="single" w:sz="4" w:space="0" w:color="auto"/>
            </w:tcBorders>
            <w:shd w:val="clear" w:color="auto" w:fill="auto"/>
            <w:noWrap/>
            <w:hideMark/>
          </w:tcPr>
          <w:p w14:paraId="375E9A00" w14:textId="7690A9D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346D0C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EC4803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378A07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7EBCB0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FBC09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429</w:t>
            </w:r>
          </w:p>
        </w:tc>
        <w:tc>
          <w:tcPr>
            <w:tcW w:w="1418" w:type="dxa"/>
            <w:tcBorders>
              <w:top w:val="nil"/>
              <w:left w:val="nil"/>
              <w:bottom w:val="single" w:sz="4" w:space="0" w:color="auto"/>
              <w:right w:val="single" w:sz="4" w:space="0" w:color="auto"/>
            </w:tcBorders>
            <w:shd w:val="clear" w:color="auto" w:fill="auto"/>
            <w:hideMark/>
          </w:tcPr>
          <w:p w14:paraId="7117CEDF" w14:textId="237ED58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010.000.4431.00</w:t>
            </w:r>
          </w:p>
        </w:tc>
        <w:tc>
          <w:tcPr>
            <w:tcW w:w="1284" w:type="dxa"/>
            <w:tcBorders>
              <w:top w:val="nil"/>
              <w:left w:val="nil"/>
              <w:bottom w:val="single" w:sz="4" w:space="0" w:color="auto"/>
              <w:right w:val="single" w:sz="4" w:space="0" w:color="auto"/>
            </w:tcBorders>
            <w:shd w:val="clear" w:color="auto" w:fill="auto"/>
            <w:noWrap/>
            <w:hideMark/>
          </w:tcPr>
          <w:p w14:paraId="39682A70" w14:textId="64CEF3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010000443100</w:t>
            </w:r>
          </w:p>
        </w:tc>
        <w:tc>
          <w:tcPr>
            <w:tcW w:w="3648" w:type="dxa"/>
            <w:tcBorders>
              <w:top w:val="nil"/>
              <w:left w:val="nil"/>
              <w:bottom w:val="single" w:sz="4" w:space="0" w:color="auto"/>
              <w:right w:val="single" w:sz="4" w:space="0" w:color="auto"/>
            </w:tcBorders>
            <w:shd w:val="clear" w:color="auto" w:fill="auto"/>
            <w:noWrap/>
            <w:hideMark/>
          </w:tcPr>
          <w:p w14:paraId="6C30D40A" w14:textId="1C2828E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Carboplatino-Solución inyectable/Cada frasco ámpula con liofilizado contiene: Carboplatino 150 mg. Envase con un frasco ámpula</w:t>
            </w:r>
          </w:p>
        </w:tc>
        <w:tc>
          <w:tcPr>
            <w:tcW w:w="750" w:type="dxa"/>
            <w:tcBorders>
              <w:top w:val="nil"/>
              <w:left w:val="nil"/>
              <w:bottom w:val="single" w:sz="4" w:space="0" w:color="auto"/>
              <w:right w:val="single" w:sz="4" w:space="0" w:color="auto"/>
            </w:tcBorders>
            <w:shd w:val="clear" w:color="auto" w:fill="auto"/>
            <w:noWrap/>
            <w:hideMark/>
          </w:tcPr>
          <w:p w14:paraId="28437D2B" w14:textId="41CB436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025A61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F60FD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E4F08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4876A0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D9761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430</w:t>
            </w:r>
          </w:p>
        </w:tc>
        <w:tc>
          <w:tcPr>
            <w:tcW w:w="1418" w:type="dxa"/>
            <w:tcBorders>
              <w:top w:val="nil"/>
              <w:left w:val="nil"/>
              <w:bottom w:val="single" w:sz="4" w:space="0" w:color="auto"/>
              <w:right w:val="single" w:sz="4" w:space="0" w:color="auto"/>
            </w:tcBorders>
            <w:shd w:val="clear" w:color="auto" w:fill="auto"/>
            <w:hideMark/>
          </w:tcPr>
          <w:p w14:paraId="3092EA1A" w14:textId="05240A4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010.000.4432.00</w:t>
            </w:r>
          </w:p>
        </w:tc>
        <w:tc>
          <w:tcPr>
            <w:tcW w:w="1284" w:type="dxa"/>
            <w:tcBorders>
              <w:top w:val="nil"/>
              <w:left w:val="nil"/>
              <w:bottom w:val="single" w:sz="4" w:space="0" w:color="auto"/>
              <w:right w:val="single" w:sz="4" w:space="0" w:color="auto"/>
            </w:tcBorders>
            <w:shd w:val="clear" w:color="auto" w:fill="auto"/>
            <w:noWrap/>
            <w:hideMark/>
          </w:tcPr>
          <w:p w14:paraId="0F2BBA52" w14:textId="121BBD1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010000443200</w:t>
            </w:r>
          </w:p>
        </w:tc>
        <w:tc>
          <w:tcPr>
            <w:tcW w:w="3648" w:type="dxa"/>
            <w:tcBorders>
              <w:top w:val="nil"/>
              <w:left w:val="nil"/>
              <w:bottom w:val="single" w:sz="4" w:space="0" w:color="auto"/>
              <w:right w:val="single" w:sz="4" w:space="0" w:color="auto"/>
            </w:tcBorders>
            <w:shd w:val="clear" w:color="auto" w:fill="auto"/>
            <w:noWrap/>
            <w:hideMark/>
          </w:tcPr>
          <w:p w14:paraId="1B978B39" w14:textId="365E1DC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Ifosfamida-Solución inyectable/Cada frasco ámpula con polvo o liofilizado contiene: Ifosfamida 1 g. Envase con un frasco ámpula</w:t>
            </w:r>
          </w:p>
        </w:tc>
        <w:tc>
          <w:tcPr>
            <w:tcW w:w="750" w:type="dxa"/>
            <w:tcBorders>
              <w:top w:val="nil"/>
              <w:left w:val="nil"/>
              <w:bottom w:val="single" w:sz="4" w:space="0" w:color="auto"/>
              <w:right w:val="single" w:sz="4" w:space="0" w:color="auto"/>
            </w:tcBorders>
            <w:shd w:val="clear" w:color="auto" w:fill="auto"/>
            <w:noWrap/>
            <w:hideMark/>
          </w:tcPr>
          <w:p w14:paraId="1FC4BC5C" w14:textId="26B9FFA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97AE72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B033CF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647334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E7A4AC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FABD8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431</w:t>
            </w:r>
          </w:p>
        </w:tc>
        <w:tc>
          <w:tcPr>
            <w:tcW w:w="1418" w:type="dxa"/>
            <w:tcBorders>
              <w:top w:val="nil"/>
              <w:left w:val="nil"/>
              <w:bottom w:val="single" w:sz="4" w:space="0" w:color="auto"/>
              <w:right w:val="single" w:sz="4" w:space="0" w:color="auto"/>
            </w:tcBorders>
            <w:shd w:val="clear" w:color="auto" w:fill="auto"/>
            <w:hideMark/>
          </w:tcPr>
          <w:p w14:paraId="13467024" w14:textId="3E6FDD9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010.000.4437.00</w:t>
            </w:r>
          </w:p>
        </w:tc>
        <w:tc>
          <w:tcPr>
            <w:tcW w:w="1284" w:type="dxa"/>
            <w:tcBorders>
              <w:top w:val="nil"/>
              <w:left w:val="nil"/>
              <w:bottom w:val="single" w:sz="4" w:space="0" w:color="auto"/>
              <w:right w:val="single" w:sz="4" w:space="0" w:color="auto"/>
            </w:tcBorders>
            <w:shd w:val="clear" w:color="auto" w:fill="auto"/>
            <w:noWrap/>
            <w:hideMark/>
          </w:tcPr>
          <w:p w14:paraId="1048C51C" w14:textId="0EB009D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010000443700</w:t>
            </w:r>
          </w:p>
        </w:tc>
        <w:tc>
          <w:tcPr>
            <w:tcW w:w="3648" w:type="dxa"/>
            <w:tcBorders>
              <w:top w:val="nil"/>
              <w:left w:val="nil"/>
              <w:bottom w:val="single" w:sz="4" w:space="0" w:color="auto"/>
              <w:right w:val="single" w:sz="4" w:space="0" w:color="auto"/>
            </w:tcBorders>
            <w:shd w:val="clear" w:color="auto" w:fill="auto"/>
            <w:noWrap/>
            <w:hideMark/>
          </w:tcPr>
          <w:p w14:paraId="52BE8735" w14:textId="4E09AD5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Palonosetrón-Solución inyectable/Cada frasco ámpula contiene: Clorhidrato de palonosetrón equivalente a 0.25 mg de palonosetrón. Envase con un frasco ámpula con 5 ml</w:t>
            </w:r>
          </w:p>
        </w:tc>
        <w:tc>
          <w:tcPr>
            <w:tcW w:w="750" w:type="dxa"/>
            <w:tcBorders>
              <w:top w:val="nil"/>
              <w:left w:val="nil"/>
              <w:bottom w:val="single" w:sz="4" w:space="0" w:color="auto"/>
              <w:right w:val="single" w:sz="4" w:space="0" w:color="auto"/>
            </w:tcBorders>
            <w:shd w:val="clear" w:color="auto" w:fill="auto"/>
            <w:noWrap/>
            <w:hideMark/>
          </w:tcPr>
          <w:p w14:paraId="7255D365" w14:textId="75E068D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19BAD0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4A79C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02FA28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E1EFE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94010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432</w:t>
            </w:r>
          </w:p>
        </w:tc>
        <w:tc>
          <w:tcPr>
            <w:tcW w:w="1418" w:type="dxa"/>
            <w:tcBorders>
              <w:top w:val="nil"/>
              <w:left w:val="nil"/>
              <w:bottom w:val="single" w:sz="4" w:space="0" w:color="auto"/>
              <w:right w:val="single" w:sz="4" w:space="0" w:color="auto"/>
            </w:tcBorders>
            <w:shd w:val="clear" w:color="auto" w:fill="auto"/>
            <w:hideMark/>
          </w:tcPr>
          <w:p w14:paraId="2CF719C5" w14:textId="26900CA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010.000.4439.00</w:t>
            </w:r>
          </w:p>
        </w:tc>
        <w:tc>
          <w:tcPr>
            <w:tcW w:w="1284" w:type="dxa"/>
            <w:tcBorders>
              <w:top w:val="nil"/>
              <w:left w:val="nil"/>
              <w:bottom w:val="single" w:sz="4" w:space="0" w:color="auto"/>
              <w:right w:val="single" w:sz="4" w:space="0" w:color="auto"/>
            </w:tcBorders>
            <w:shd w:val="clear" w:color="auto" w:fill="auto"/>
            <w:noWrap/>
            <w:hideMark/>
          </w:tcPr>
          <w:p w14:paraId="1EA459F5" w14:textId="48A2E4A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010000443900</w:t>
            </w:r>
          </w:p>
        </w:tc>
        <w:tc>
          <w:tcPr>
            <w:tcW w:w="3648" w:type="dxa"/>
            <w:tcBorders>
              <w:top w:val="nil"/>
              <w:left w:val="nil"/>
              <w:bottom w:val="single" w:sz="4" w:space="0" w:color="auto"/>
              <w:right w:val="single" w:sz="4" w:space="0" w:color="auto"/>
            </w:tcBorders>
            <w:shd w:val="clear" w:color="auto" w:fill="auto"/>
            <w:noWrap/>
            <w:hideMark/>
          </w:tcPr>
          <w:p w14:paraId="221BD91B" w14:textId="6E331F7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Granisetron-Gragea o tableta/Cada gragea o tableta contiene: Clorhidrato de granisetrón equivalente a 1 mg de granisetrón. Envase con 2 grageas o tabletas</w:t>
            </w:r>
          </w:p>
        </w:tc>
        <w:tc>
          <w:tcPr>
            <w:tcW w:w="750" w:type="dxa"/>
            <w:tcBorders>
              <w:top w:val="nil"/>
              <w:left w:val="nil"/>
              <w:bottom w:val="single" w:sz="4" w:space="0" w:color="auto"/>
              <w:right w:val="single" w:sz="4" w:space="0" w:color="auto"/>
            </w:tcBorders>
            <w:shd w:val="clear" w:color="auto" w:fill="auto"/>
            <w:noWrap/>
            <w:hideMark/>
          </w:tcPr>
          <w:p w14:paraId="2164B721" w14:textId="0ABF607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FD22A0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A4365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2C5D75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D9BB99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BC601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433</w:t>
            </w:r>
          </w:p>
        </w:tc>
        <w:tc>
          <w:tcPr>
            <w:tcW w:w="1418" w:type="dxa"/>
            <w:tcBorders>
              <w:top w:val="nil"/>
              <w:left w:val="nil"/>
              <w:bottom w:val="single" w:sz="4" w:space="0" w:color="auto"/>
              <w:right w:val="single" w:sz="4" w:space="0" w:color="auto"/>
            </w:tcBorders>
            <w:shd w:val="clear" w:color="auto" w:fill="auto"/>
            <w:hideMark/>
          </w:tcPr>
          <w:p w14:paraId="6DBEDB45" w14:textId="72D21F8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010.000.4441.00</w:t>
            </w:r>
          </w:p>
        </w:tc>
        <w:tc>
          <w:tcPr>
            <w:tcW w:w="1284" w:type="dxa"/>
            <w:tcBorders>
              <w:top w:val="nil"/>
              <w:left w:val="nil"/>
              <w:bottom w:val="single" w:sz="4" w:space="0" w:color="auto"/>
              <w:right w:val="single" w:sz="4" w:space="0" w:color="auto"/>
            </w:tcBorders>
            <w:shd w:val="clear" w:color="auto" w:fill="auto"/>
            <w:noWrap/>
            <w:hideMark/>
          </w:tcPr>
          <w:p w14:paraId="4DEED795" w14:textId="6C1EEB3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010000444100</w:t>
            </w:r>
          </w:p>
        </w:tc>
        <w:tc>
          <w:tcPr>
            <w:tcW w:w="3648" w:type="dxa"/>
            <w:tcBorders>
              <w:top w:val="nil"/>
              <w:left w:val="nil"/>
              <w:bottom w:val="single" w:sz="4" w:space="0" w:color="auto"/>
              <w:right w:val="single" w:sz="4" w:space="0" w:color="auto"/>
            </w:tcBorders>
            <w:shd w:val="clear" w:color="auto" w:fill="auto"/>
            <w:noWrap/>
            <w:hideMark/>
          </w:tcPr>
          <w:p w14:paraId="5ED15029" w14:textId="02CAEFA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Granisetron-Solución inyectable/Cada ampolleta contiene: Clorhidrato de granisetrón equivalente a 3 mg de granisetrón. Envase con una ampolleta de 3 ml</w:t>
            </w:r>
          </w:p>
        </w:tc>
        <w:tc>
          <w:tcPr>
            <w:tcW w:w="750" w:type="dxa"/>
            <w:tcBorders>
              <w:top w:val="nil"/>
              <w:left w:val="nil"/>
              <w:bottom w:val="single" w:sz="4" w:space="0" w:color="auto"/>
              <w:right w:val="single" w:sz="4" w:space="0" w:color="auto"/>
            </w:tcBorders>
            <w:shd w:val="clear" w:color="auto" w:fill="auto"/>
            <w:noWrap/>
            <w:hideMark/>
          </w:tcPr>
          <w:p w14:paraId="1EFD175A" w14:textId="0BDA641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E75A51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24B7BE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DD6C9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F426022"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2CB74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434</w:t>
            </w:r>
          </w:p>
        </w:tc>
        <w:tc>
          <w:tcPr>
            <w:tcW w:w="1418" w:type="dxa"/>
            <w:tcBorders>
              <w:top w:val="nil"/>
              <w:left w:val="nil"/>
              <w:bottom w:val="single" w:sz="4" w:space="0" w:color="auto"/>
              <w:right w:val="single" w:sz="4" w:space="0" w:color="auto"/>
            </w:tcBorders>
            <w:shd w:val="clear" w:color="auto" w:fill="auto"/>
            <w:hideMark/>
          </w:tcPr>
          <w:p w14:paraId="10808A5F" w14:textId="0D89C61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010.000.4442.00</w:t>
            </w:r>
          </w:p>
        </w:tc>
        <w:tc>
          <w:tcPr>
            <w:tcW w:w="1284" w:type="dxa"/>
            <w:tcBorders>
              <w:top w:val="nil"/>
              <w:left w:val="nil"/>
              <w:bottom w:val="single" w:sz="4" w:space="0" w:color="auto"/>
              <w:right w:val="single" w:sz="4" w:space="0" w:color="auto"/>
            </w:tcBorders>
            <w:shd w:val="clear" w:color="auto" w:fill="auto"/>
            <w:noWrap/>
            <w:hideMark/>
          </w:tcPr>
          <w:p w14:paraId="2E4914FC" w14:textId="023D148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010000444200</w:t>
            </w:r>
          </w:p>
        </w:tc>
        <w:tc>
          <w:tcPr>
            <w:tcW w:w="3648" w:type="dxa"/>
            <w:tcBorders>
              <w:top w:val="nil"/>
              <w:left w:val="nil"/>
              <w:bottom w:val="single" w:sz="4" w:space="0" w:color="auto"/>
              <w:right w:val="single" w:sz="4" w:space="0" w:color="auto"/>
            </w:tcBorders>
            <w:shd w:val="clear" w:color="auto" w:fill="auto"/>
            <w:noWrap/>
            <w:hideMark/>
          </w:tcPr>
          <w:p w14:paraId="44B6E369" w14:textId="1E663287"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Aprepitant-Cápsula/Cada cápsula contiene: 125 mg de Aprepitant. Cada cápsula contiene: 80 mg de Aprepitant. Envase con una cápsula de 125 mg y 2 cápsulas de 80 mg</w:t>
            </w:r>
          </w:p>
        </w:tc>
        <w:tc>
          <w:tcPr>
            <w:tcW w:w="750" w:type="dxa"/>
            <w:tcBorders>
              <w:top w:val="nil"/>
              <w:left w:val="nil"/>
              <w:bottom w:val="single" w:sz="4" w:space="0" w:color="auto"/>
              <w:right w:val="single" w:sz="4" w:space="0" w:color="auto"/>
            </w:tcBorders>
            <w:shd w:val="clear" w:color="auto" w:fill="auto"/>
            <w:noWrap/>
            <w:hideMark/>
          </w:tcPr>
          <w:p w14:paraId="373F0125" w14:textId="7C7ACAF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71BC5A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7A700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27DC7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DAB26F3"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EBF1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435</w:t>
            </w:r>
          </w:p>
        </w:tc>
        <w:tc>
          <w:tcPr>
            <w:tcW w:w="1418" w:type="dxa"/>
            <w:tcBorders>
              <w:top w:val="single" w:sz="4" w:space="0" w:color="auto"/>
              <w:left w:val="nil"/>
              <w:bottom w:val="single" w:sz="4" w:space="0" w:color="auto"/>
              <w:right w:val="single" w:sz="4" w:space="0" w:color="auto"/>
            </w:tcBorders>
            <w:shd w:val="clear" w:color="auto" w:fill="auto"/>
            <w:hideMark/>
          </w:tcPr>
          <w:p w14:paraId="63A57473" w14:textId="1712A4D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010.000.4444.00</w:t>
            </w:r>
          </w:p>
        </w:tc>
        <w:tc>
          <w:tcPr>
            <w:tcW w:w="1284" w:type="dxa"/>
            <w:tcBorders>
              <w:top w:val="single" w:sz="4" w:space="0" w:color="auto"/>
              <w:left w:val="nil"/>
              <w:bottom w:val="single" w:sz="4" w:space="0" w:color="auto"/>
              <w:right w:val="single" w:sz="4" w:space="0" w:color="auto"/>
            </w:tcBorders>
            <w:shd w:val="clear" w:color="auto" w:fill="auto"/>
            <w:noWrap/>
            <w:hideMark/>
          </w:tcPr>
          <w:p w14:paraId="5D71484D" w14:textId="614CB17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010000444400</w:t>
            </w:r>
          </w:p>
        </w:tc>
        <w:tc>
          <w:tcPr>
            <w:tcW w:w="3648" w:type="dxa"/>
            <w:tcBorders>
              <w:top w:val="single" w:sz="4" w:space="0" w:color="auto"/>
              <w:left w:val="nil"/>
              <w:bottom w:val="single" w:sz="4" w:space="0" w:color="auto"/>
              <w:right w:val="single" w:sz="4" w:space="0" w:color="auto"/>
            </w:tcBorders>
            <w:shd w:val="clear" w:color="auto" w:fill="auto"/>
            <w:noWrap/>
            <w:hideMark/>
          </w:tcPr>
          <w:p w14:paraId="5DEF9AB9" w14:textId="172423E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Dexrazoxano-Solución inyectable/El frasco ámpula contiene: Clorhidrato de dexrazoxano equivalente a 500 mg de dexrazoxano Envase con un frasco ámpula</w:t>
            </w:r>
          </w:p>
        </w:tc>
        <w:tc>
          <w:tcPr>
            <w:tcW w:w="750" w:type="dxa"/>
            <w:tcBorders>
              <w:top w:val="single" w:sz="4" w:space="0" w:color="auto"/>
              <w:left w:val="nil"/>
              <w:bottom w:val="single" w:sz="4" w:space="0" w:color="auto"/>
              <w:right w:val="single" w:sz="4" w:space="0" w:color="auto"/>
            </w:tcBorders>
            <w:shd w:val="clear" w:color="auto" w:fill="auto"/>
            <w:noWrap/>
            <w:hideMark/>
          </w:tcPr>
          <w:p w14:paraId="4C0F8280" w14:textId="1E87FB3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0A0E336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5DD7CF0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3B2D8DF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AD41B7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020E4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436</w:t>
            </w:r>
          </w:p>
        </w:tc>
        <w:tc>
          <w:tcPr>
            <w:tcW w:w="1418" w:type="dxa"/>
            <w:tcBorders>
              <w:top w:val="nil"/>
              <w:left w:val="nil"/>
              <w:bottom w:val="single" w:sz="4" w:space="0" w:color="auto"/>
              <w:right w:val="single" w:sz="4" w:space="0" w:color="auto"/>
            </w:tcBorders>
            <w:shd w:val="clear" w:color="auto" w:fill="auto"/>
            <w:hideMark/>
          </w:tcPr>
          <w:p w14:paraId="0BEB412B" w14:textId="34D15DC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010.000.4448.00</w:t>
            </w:r>
          </w:p>
        </w:tc>
        <w:tc>
          <w:tcPr>
            <w:tcW w:w="1284" w:type="dxa"/>
            <w:tcBorders>
              <w:top w:val="nil"/>
              <w:left w:val="nil"/>
              <w:bottom w:val="single" w:sz="4" w:space="0" w:color="auto"/>
              <w:right w:val="single" w:sz="4" w:space="0" w:color="auto"/>
            </w:tcBorders>
            <w:shd w:val="clear" w:color="auto" w:fill="auto"/>
            <w:noWrap/>
            <w:hideMark/>
          </w:tcPr>
          <w:p w14:paraId="5B2FD401" w14:textId="40DF949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010000444800</w:t>
            </w:r>
          </w:p>
        </w:tc>
        <w:tc>
          <w:tcPr>
            <w:tcW w:w="3648" w:type="dxa"/>
            <w:tcBorders>
              <w:top w:val="nil"/>
              <w:left w:val="nil"/>
              <w:bottom w:val="single" w:sz="4" w:space="0" w:color="auto"/>
              <w:right w:val="single" w:sz="4" w:space="0" w:color="auto"/>
            </w:tcBorders>
            <w:shd w:val="clear" w:color="auto" w:fill="auto"/>
            <w:noWrap/>
            <w:hideMark/>
          </w:tcPr>
          <w:p w14:paraId="54E50BD8" w14:textId="145AFAA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Bortezomib-Solución inyectable/Cada frasco ámpula con liofilizado contiene: Bortezomib 3.5 mg. Envase con un frasco ámpula</w:t>
            </w:r>
          </w:p>
        </w:tc>
        <w:tc>
          <w:tcPr>
            <w:tcW w:w="750" w:type="dxa"/>
            <w:tcBorders>
              <w:top w:val="nil"/>
              <w:left w:val="nil"/>
              <w:bottom w:val="single" w:sz="4" w:space="0" w:color="auto"/>
              <w:right w:val="single" w:sz="4" w:space="0" w:color="auto"/>
            </w:tcBorders>
            <w:shd w:val="clear" w:color="auto" w:fill="auto"/>
            <w:noWrap/>
            <w:hideMark/>
          </w:tcPr>
          <w:p w14:paraId="7204435E" w14:textId="2090651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8996E8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32E56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9658A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AC64D2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2F914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437</w:t>
            </w:r>
          </w:p>
        </w:tc>
        <w:tc>
          <w:tcPr>
            <w:tcW w:w="1418" w:type="dxa"/>
            <w:tcBorders>
              <w:top w:val="nil"/>
              <w:left w:val="nil"/>
              <w:bottom w:val="single" w:sz="4" w:space="0" w:color="auto"/>
              <w:right w:val="single" w:sz="4" w:space="0" w:color="auto"/>
            </w:tcBorders>
            <w:shd w:val="clear" w:color="auto" w:fill="auto"/>
            <w:hideMark/>
          </w:tcPr>
          <w:p w14:paraId="59E54F32" w14:textId="6679B35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010.000.4480.01</w:t>
            </w:r>
          </w:p>
        </w:tc>
        <w:tc>
          <w:tcPr>
            <w:tcW w:w="1284" w:type="dxa"/>
            <w:tcBorders>
              <w:top w:val="nil"/>
              <w:left w:val="nil"/>
              <w:bottom w:val="single" w:sz="4" w:space="0" w:color="auto"/>
              <w:right w:val="single" w:sz="4" w:space="0" w:color="auto"/>
            </w:tcBorders>
            <w:shd w:val="clear" w:color="auto" w:fill="auto"/>
            <w:noWrap/>
            <w:hideMark/>
          </w:tcPr>
          <w:p w14:paraId="4D1C1B69" w14:textId="0DF5E89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010000448001</w:t>
            </w:r>
          </w:p>
        </w:tc>
        <w:tc>
          <w:tcPr>
            <w:tcW w:w="3648" w:type="dxa"/>
            <w:tcBorders>
              <w:top w:val="nil"/>
              <w:left w:val="nil"/>
              <w:bottom w:val="single" w:sz="4" w:space="0" w:color="auto"/>
              <w:right w:val="single" w:sz="4" w:space="0" w:color="auto"/>
            </w:tcBorders>
            <w:shd w:val="clear" w:color="auto" w:fill="auto"/>
            <w:noWrap/>
            <w:hideMark/>
          </w:tcPr>
          <w:p w14:paraId="4A547AB6" w14:textId="43096D1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Escitalopram-Tableta/Cada tableta contiene: Oxalato de escitalopram equivalente a 10 mg de escitalopram. Envase con 28 tabletas</w:t>
            </w:r>
          </w:p>
        </w:tc>
        <w:tc>
          <w:tcPr>
            <w:tcW w:w="750" w:type="dxa"/>
            <w:tcBorders>
              <w:top w:val="nil"/>
              <w:left w:val="nil"/>
              <w:bottom w:val="single" w:sz="4" w:space="0" w:color="auto"/>
              <w:right w:val="single" w:sz="4" w:space="0" w:color="auto"/>
            </w:tcBorders>
            <w:shd w:val="clear" w:color="auto" w:fill="auto"/>
            <w:noWrap/>
            <w:hideMark/>
          </w:tcPr>
          <w:p w14:paraId="25F483B7" w14:textId="332ABB8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06DD70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DEEF5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901D7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BEB40D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8B5D2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438</w:t>
            </w:r>
          </w:p>
        </w:tc>
        <w:tc>
          <w:tcPr>
            <w:tcW w:w="1418" w:type="dxa"/>
            <w:tcBorders>
              <w:top w:val="nil"/>
              <w:left w:val="nil"/>
              <w:bottom w:val="single" w:sz="4" w:space="0" w:color="auto"/>
              <w:right w:val="single" w:sz="4" w:space="0" w:color="auto"/>
            </w:tcBorders>
            <w:shd w:val="clear" w:color="auto" w:fill="auto"/>
            <w:hideMark/>
          </w:tcPr>
          <w:p w14:paraId="61812BF5" w14:textId="1AB2FEB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010.000.4483.00</w:t>
            </w:r>
          </w:p>
        </w:tc>
        <w:tc>
          <w:tcPr>
            <w:tcW w:w="1284" w:type="dxa"/>
            <w:tcBorders>
              <w:top w:val="nil"/>
              <w:left w:val="nil"/>
              <w:bottom w:val="single" w:sz="4" w:space="0" w:color="auto"/>
              <w:right w:val="single" w:sz="4" w:space="0" w:color="auto"/>
            </w:tcBorders>
            <w:shd w:val="clear" w:color="auto" w:fill="auto"/>
            <w:noWrap/>
            <w:hideMark/>
          </w:tcPr>
          <w:p w14:paraId="338035D7" w14:textId="7962E98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010000448300</w:t>
            </w:r>
          </w:p>
        </w:tc>
        <w:tc>
          <w:tcPr>
            <w:tcW w:w="3648" w:type="dxa"/>
            <w:tcBorders>
              <w:top w:val="nil"/>
              <w:left w:val="nil"/>
              <w:bottom w:val="single" w:sz="4" w:space="0" w:color="auto"/>
              <w:right w:val="single" w:sz="4" w:space="0" w:color="auto"/>
            </w:tcBorders>
            <w:shd w:val="clear" w:color="auto" w:fill="auto"/>
            <w:noWrap/>
            <w:hideMark/>
          </w:tcPr>
          <w:p w14:paraId="589E38CB" w14:textId="66242BB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Fluoxetina-Cápsula o tableta/Cada cápsula o tableta contiene: Clorhidrato de fluoxetina equivalente a 20 mg de fluoxetina. Envase con 14 cápsulas o tabletas</w:t>
            </w:r>
          </w:p>
        </w:tc>
        <w:tc>
          <w:tcPr>
            <w:tcW w:w="750" w:type="dxa"/>
            <w:tcBorders>
              <w:top w:val="nil"/>
              <w:left w:val="nil"/>
              <w:bottom w:val="single" w:sz="4" w:space="0" w:color="auto"/>
              <w:right w:val="single" w:sz="4" w:space="0" w:color="auto"/>
            </w:tcBorders>
            <w:shd w:val="clear" w:color="auto" w:fill="auto"/>
            <w:noWrap/>
            <w:hideMark/>
          </w:tcPr>
          <w:p w14:paraId="48F5ACB8" w14:textId="48F919F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3EFFB0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87E938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AEFC87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74F93B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238BB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439</w:t>
            </w:r>
          </w:p>
        </w:tc>
        <w:tc>
          <w:tcPr>
            <w:tcW w:w="1418" w:type="dxa"/>
            <w:tcBorders>
              <w:top w:val="nil"/>
              <w:left w:val="nil"/>
              <w:bottom w:val="single" w:sz="4" w:space="0" w:color="auto"/>
              <w:right w:val="single" w:sz="4" w:space="0" w:color="auto"/>
            </w:tcBorders>
            <w:shd w:val="clear" w:color="auto" w:fill="auto"/>
            <w:hideMark/>
          </w:tcPr>
          <w:p w14:paraId="3DB3BEE0" w14:textId="2A5454D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010.000.4485.00</w:t>
            </w:r>
          </w:p>
        </w:tc>
        <w:tc>
          <w:tcPr>
            <w:tcW w:w="1284" w:type="dxa"/>
            <w:tcBorders>
              <w:top w:val="nil"/>
              <w:left w:val="nil"/>
              <w:bottom w:val="single" w:sz="4" w:space="0" w:color="auto"/>
              <w:right w:val="single" w:sz="4" w:space="0" w:color="auto"/>
            </w:tcBorders>
            <w:shd w:val="clear" w:color="auto" w:fill="auto"/>
            <w:noWrap/>
            <w:hideMark/>
          </w:tcPr>
          <w:p w14:paraId="33AE7796" w14:textId="2FE385A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010000448500</w:t>
            </w:r>
          </w:p>
        </w:tc>
        <w:tc>
          <w:tcPr>
            <w:tcW w:w="3648" w:type="dxa"/>
            <w:tcBorders>
              <w:top w:val="nil"/>
              <w:left w:val="nil"/>
              <w:bottom w:val="single" w:sz="4" w:space="0" w:color="auto"/>
              <w:right w:val="single" w:sz="4" w:space="0" w:color="auto"/>
            </w:tcBorders>
            <w:shd w:val="clear" w:color="auto" w:fill="auto"/>
            <w:noWrap/>
            <w:hideMark/>
          </w:tcPr>
          <w:p w14:paraId="472E71A9" w14:textId="429E13E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Duloxetina-Cápsula de liberación retardada/Cada cápsula de liberación retardada contiene: Clorhidrato de duloxetina equivalente a 60 mg de duloxetina. Envase con 14 cápsulas de liberación retardada</w:t>
            </w:r>
          </w:p>
        </w:tc>
        <w:tc>
          <w:tcPr>
            <w:tcW w:w="750" w:type="dxa"/>
            <w:tcBorders>
              <w:top w:val="nil"/>
              <w:left w:val="nil"/>
              <w:bottom w:val="single" w:sz="4" w:space="0" w:color="auto"/>
              <w:right w:val="single" w:sz="4" w:space="0" w:color="auto"/>
            </w:tcBorders>
            <w:shd w:val="clear" w:color="auto" w:fill="auto"/>
            <w:noWrap/>
            <w:hideMark/>
          </w:tcPr>
          <w:p w14:paraId="5BCB34C3" w14:textId="27A5D1E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DB40AE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F135FF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5555FF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0A50CB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E3DA6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440</w:t>
            </w:r>
          </w:p>
        </w:tc>
        <w:tc>
          <w:tcPr>
            <w:tcW w:w="1418" w:type="dxa"/>
            <w:tcBorders>
              <w:top w:val="nil"/>
              <w:left w:val="nil"/>
              <w:bottom w:val="single" w:sz="4" w:space="0" w:color="auto"/>
              <w:right w:val="single" w:sz="4" w:space="0" w:color="auto"/>
            </w:tcBorders>
            <w:shd w:val="clear" w:color="auto" w:fill="auto"/>
            <w:hideMark/>
          </w:tcPr>
          <w:p w14:paraId="3A3DACE8" w14:textId="67A04E6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010.000.4488.00</w:t>
            </w:r>
          </w:p>
        </w:tc>
        <w:tc>
          <w:tcPr>
            <w:tcW w:w="1284" w:type="dxa"/>
            <w:tcBorders>
              <w:top w:val="nil"/>
              <w:left w:val="nil"/>
              <w:bottom w:val="single" w:sz="4" w:space="0" w:color="auto"/>
              <w:right w:val="single" w:sz="4" w:space="0" w:color="auto"/>
            </w:tcBorders>
            <w:shd w:val="clear" w:color="auto" w:fill="auto"/>
            <w:noWrap/>
            <w:hideMark/>
          </w:tcPr>
          <w:p w14:paraId="6B1F08CF" w14:textId="0DE32CF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010000448800</w:t>
            </w:r>
          </w:p>
        </w:tc>
        <w:tc>
          <w:tcPr>
            <w:tcW w:w="3648" w:type="dxa"/>
            <w:tcBorders>
              <w:top w:val="nil"/>
              <w:left w:val="nil"/>
              <w:bottom w:val="single" w:sz="4" w:space="0" w:color="auto"/>
              <w:right w:val="single" w:sz="4" w:space="0" w:color="auto"/>
            </w:tcBorders>
            <w:shd w:val="clear" w:color="auto" w:fill="auto"/>
            <w:noWrap/>
            <w:hideMark/>
          </w:tcPr>
          <w:p w14:paraId="20A1E6CF" w14:textId="43D0B80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Venlafaxina-Cápsula o gragea de liberación prolongada/Cada cápsula o gragea de liberación prolongada contiene: Clorhidrato de venlafaxina equivalente a 75 mg de venlafaxina. Envase con 10 cápsulas o grageas de liberación prolongada</w:t>
            </w:r>
          </w:p>
        </w:tc>
        <w:tc>
          <w:tcPr>
            <w:tcW w:w="750" w:type="dxa"/>
            <w:tcBorders>
              <w:top w:val="nil"/>
              <w:left w:val="nil"/>
              <w:bottom w:val="single" w:sz="4" w:space="0" w:color="auto"/>
              <w:right w:val="single" w:sz="4" w:space="0" w:color="auto"/>
            </w:tcBorders>
            <w:shd w:val="clear" w:color="auto" w:fill="auto"/>
            <w:noWrap/>
            <w:hideMark/>
          </w:tcPr>
          <w:p w14:paraId="7E20658B" w14:textId="4684D4C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BE4773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6BF2EC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F73984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AE0F7B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E6BD0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441</w:t>
            </w:r>
          </w:p>
        </w:tc>
        <w:tc>
          <w:tcPr>
            <w:tcW w:w="1418" w:type="dxa"/>
            <w:tcBorders>
              <w:top w:val="nil"/>
              <w:left w:val="nil"/>
              <w:bottom w:val="single" w:sz="4" w:space="0" w:color="auto"/>
              <w:right w:val="single" w:sz="4" w:space="0" w:color="auto"/>
            </w:tcBorders>
            <w:shd w:val="clear" w:color="auto" w:fill="auto"/>
            <w:hideMark/>
          </w:tcPr>
          <w:p w14:paraId="6CEE6D83" w14:textId="03E18EE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010.000.4489.00</w:t>
            </w:r>
          </w:p>
        </w:tc>
        <w:tc>
          <w:tcPr>
            <w:tcW w:w="1284" w:type="dxa"/>
            <w:tcBorders>
              <w:top w:val="nil"/>
              <w:left w:val="nil"/>
              <w:bottom w:val="single" w:sz="4" w:space="0" w:color="auto"/>
              <w:right w:val="single" w:sz="4" w:space="0" w:color="auto"/>
            </w:tcBorders>
            <w:shd w:val="clear" w:color="auto" w:fill="auto"/>
            <w:noWrap/>
            <w:hideMark/>
          </w:tcPr>
          <w:p w14:paraId="11EC3A32" w14:textId="7CC3C12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010000448900</w:t>
            </w:r>
          </w:p>
        </w:tc>
        <w:tc>
          <w:tcPr>
            <w:tcW w:w="3648" w:type="dxa"/>
            <w:tcBorders>
              <w:top w:val="nil"/>
              <w:left w:val="nil"/>
              <w:bottom w:val="single" w:sz="4" w:space="0" w:color="auto"/>
              <w:right w:val="single" w:sz="4" w:space="0" w:color="auto"/>
            </w:tcBorders>
            <w:shd w:val="clear" w:color="auto" w:fill="auto"/>
            <w:noWrap/>
            <w:hideMark/>
          </w:tcPr>
          <w:p w14:paraId="2E815087" w14:textId="15DF8F1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Olanzapina-Solución inyectable/Cada frasco ámpula con liofilizado contiene: Olanzapina 10 mg. Envase con un frasco ámpula</w:t>
            </w:r>
          </w:p>
        </w:tc>
        <w:tc>
          <w:tcPr>
            <w:tcW w:w="750" w:type="dxa"/>
            <w:tcBorders>
              <w:top w:val="nil"/>
              <w:left w:val="nil"/>
              <w:bottom w:val="single" w:sz="4" w:space="0" w:color="auto"/>
              <w:right w:val="single" w:sz="4" w:space="0" w:color="auto"/>
            </w:tcBorders>
            <w:shd w:val="clear" w:color="auto" w:fill="auto"/>
            <w:noWrap/>
            <w:hideMark/>
          </w:tcPr>
          <w:p w14:paraId="31FB2602" w14:textId="50E1AE6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AEDE1D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FD90A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A4370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1E195E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38CFDD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442</w:t>
            </w:r>
          </w:p>
        </w:tc>
        <w:tc>
          <w:tcPr>
            <w:tcW w:w="1418" w:type="dxa"/>
            <w:tcBorders>
              <w:top w:val="nil"/>
              <w:left w:val="nil"/>
              <w:bottom w:val="single" w:sz="4" w:space="0" w:color="auto"/>
              <w:right w:val="single" w:sz="4" w:space="0" w:color="auto"/>
            </w:tcBorders>
            <w:shd w:val="clear" w:color="auto" w:fill="auto"/>
            <w:hideMark/>
          </w:tcPr>
          <w:p w14:paraId="12F284A3" w14:textId="1D89573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010.000.4490.00</w:t>
            </w:r>
          </w:p>
        </w:tc>
        <w:tc>
          <w:tcPr>
            <w:tcW w:w="1284" w:type="dxa"/>
            <w:tcBorders>
              <w:top w:val="nil"/>
              <w:left w:val="nil"/>
              <w:bottom w:val="single" w:sz="4" w:space="0" w:color="auto"/>
              <w:right w:val="single" w:sz="4" w:space="0" w:color="auto"/>
            </w:tcBorders>
            <w:shd w:val="clear" w:color="auto" w:fill="auto"/>
            <w:noWrap/>
            <w:hideMark/>
          </w:tcPr>
          <w:p w14:paraId="7CD713CA" w14:textId="0A73CE7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010000449000</w:t>
            </w:r>
          </w:p>
        </w:tc>
        <w:tc>
          <w:tcPr>
            <w:tcW w:w="3648" w:type="dxa"/>
            <w:tcBorders>
              <w:top w:val="nil"/>
              <w:left w:val="nil"/>
              <w:bottom w:val="single" w:sz="4" w:space="0" w:color="auto"/>
              <w:right w:val="single" w:sz="4" w:space="0" w:color="auto"/>
            </w:tcBorders>
            <w:shd w:val="clear" w:color="auto" w:fill="auto"/>
            <w:noWrap/>
            <w:hideMark/>
          </w:tcPr>
          <w:p w14:paraId="621F1D86" w14:textId="0CBE7BC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Aripiprazol 15 mg-Tableta/Cada tableta contiene: Aripiprazol 15 mg. Envase con 20 tabletas</w:t>
            </w:r>
          </w:p>
        </w:tc>
        <w:tc>
          <w:tcPr>
            <w:tcW w:w="750" w:type="dxa"/>
            <w:tcBorders>
              <w:top w:val="nil"/>
              <w:left w:val="nil"/>
              <w:bottom w:val="single" w:sz="4" w:space="0" w:color="auto"/>
              <w:right w:val="single" w:sz="4" w:space="0" w:color="auto"/>
            </w:tcBorders>
            <w:shd w:val="clear" w:color="auto" w:fill="auto"/>
            <w:noWrap/>
            <w:hideMark/>
          </w:tcPr>
          <w:p w14:paraId="5EBC824F" w14:textId="2497C6E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0DFE85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8E2258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6C7966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BAAB8E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4125C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443</w:t>
            </w:r>
          </w:p>
        </w:tc>
        <w:tc>
          <w:tcPr>
            <w:tcW w:w="1418" w:type="dxa"/>
            <w:tcBorders>
              <w:top w:val="nil"/>
              <w:left w:val="nil"/>
              <w:bottom w:val="single" w:sz="4" w:space="0" w:color="auto"/>
              <w:right w:val="single" w:sz="4" w:space="0" w:color="auto"/>
            </w:tcBorders>
            <w:shd w:val="clear" w:color="auto" w:fill="auto"/>
            <w:hideMark/>
          </w:tcPr>
          <w:p w14:paraId="7C5458B0" w14:textId="14EFE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010.000.4491.00</w:t>
            </w:r>
          </w:p>
        </w:tc>
        <w:tc>
          <w:tcPr>
            <w:tcW w:w="1284" w:type="dxa"/>
            <w:tcBorders>
              <w:top w:val="nil"/>
              <w:left w:val="nil"/>
              <w:bottom w:val="single" w:sz="4" w:space="0" w:color="auto"/>
              <w:right w:val="single" w:sz="4" w:space="0" w:color="auto"/>
            </w:tcBorders>
            <w:shd w:val="clear" w:color="auto" w:fill="auto"/>
            <w:noWrap/>
            <w:hideMark/>
          </w:tcPr>
          <w:p w14:paraId="4ADB6268" w14:textId="677014B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010000449100</w:t>
            </w:r>
          </w:p>
        </w:tc>
        <w:tc>
          <w:tcPr>
            <w:tcW w:w="3648" w:type="dxa"/>
            <w:tcBorders>
              <w:top w:val="nil"/>
              <w:left w:val="nil"/>
              <w:bottom w:val="single" w:sz="4" w:space="0" w:color="auto"/>
              <w:right w:val="single" w:sz="4" w:space="0" w:color="auto"/>
            </w:tcBorders>
            <w:shd w:val="clear" w:color="auto" w:fill="auto"/>
            <w:noWrap/>
            <w:hideMark/>
          </w:tcPr>
          <w:p w14:paraId="5D5AFD08" w14:textId="6DD55E1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Aripiprazol 20 mg-Tableta/Cada tableta contiene: Aripiprazol 20 mg. Envase con 10 tabletas</w:t>
            </w:r>
          </w:p>
        </w:tc>
        <w:tc>
          <w:tcPr>
            <w:tcW w:w="750" w:type="dxa"/>
            <w:tcBorders>
              <w:top w:val="nil"/>
              <w:left w:val="nil"/>
              <w:bottom w:val="single" w:sz="4" w:space="0" w:color="auto"/>
              <w:right w:val="single" w:sz="4" w:space="0" w:color="auto"/>
            </w:tcBorders>
            <w:shd w:val="clear" w:color="auto" w:fill="auto"/>
            <w:noWrap/>
            <w:hideMark/>
          </w:tcPr>
          <w:p w14:paraId="06AA002A" w14:textId="4D6921D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2D5001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7101A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A58CC8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50B67D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851A5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444</w:t>
            </w:r>
          </w:p>
        </w:tc>
        <w:tc>
          <w:tcPr>
            <w:tcW w:w="1418" w:type="dxa"/>
            <w:tcBorders>
              <w:top w:val="nil"/>
              <w:left w:val="nil"/>
              <w:bottom w:val="single" w:sz="4" w:space="0" w:color="auto"/>
              <w:right w:val="single" w:sz="4" w:space="0" w:color="auto"/>
            </w:tcBorders>
            <w:shd w:val="clear" w:color="auto" w:fill="auto"/>
            <w:hideMark/>
          </w:tcPr>
          <w:p w14:paraId="204FC985" w14:textId="17165EE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010.000.4492.00</w:t>
            </w:r>
          </w:p>
        </w:tc>
        <w:tc>
          <w:tcPr>
            <w:tcW w:w="1284" w:type="dxa"/>
            <w:tcBorders>
              <w:top w:val="nil"/>
              <w:left w:val="nil"/>
              <w:bottom w:val="single" w:sz="4" w:space="0" w:color="auto"/>
              <w:right w:val="single" w:sz="4" w:space="0" w:color="auto"/>
            </w:tcBorders>
            <w:shd w:val="clear" w:color="auto" w:fill="auto"/>
            <w:noWrap/>
            <w:hideMark/>
          </w:tcPr>
          <w:p w14:paraId="2FF2A99A" w14:textId="67FD96A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010000449200</w:t>
            </w:r>
          </w:p>
        </w:tc>
        <w:tc>
          <w:tcPr>
            <w:tcW w:w="3648" w:type="dxa"/>
            <w:tcBorders>
              <w:top w:val="nil"/>
              <w:left w:val="nil"/>
              <w:bottom w:val="single" w:sz="4" w:space="0" w:color="auto"/>
              <w:right w:val="single" w:sz="4" w:space="0" w:color="auto"/>
            </w:tcBorders>
            <w:shd w:val="clear" w:color="auto" w:fill="auto"/>
            <w:noWrap/>
            <w:hideMark/>
          </w:tcPr>
          <w:p w14:paraId="0B615692" w14:textId="4861173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Aripiprazol 30 mg-Tableta/Cada tableta contiene: Aripiprazol 30 mg. Envase con 10 tabletas</w:t>
            </w:r>
          </w:p>
        </w:tc>
        <w:tc>
          <w:tcPr>
            <w:tcW w:w="750" w:type="dxa"/>
            <w:tcBorders>
              <w:top w:val="nil"/>
              <w:left w:val="nil"/>
              <w:bottom w:val="single" w:sz="4" w:space="0" w:color="auto"/>
              <w:right w:val="single" w:sz="4" w:space="0" w:color="auto"/>
            </w:tcBorders>
            <w:shd w:val="clear" w:color="auto" w:fill="auto"/>
            <w:noWrap/>
            <w:hideMark/>
          </w:tcPr>
          <w:p w14:paraId="3042E429" w14:textId="56C4FBF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137D52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F9B3C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723FE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C3E609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9C55C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445</w:t>
            </w:r>
          </w:p>
        </w:tc>
        <w:tc>
          <w:tcPr>
            <w:tcW w:w="1418" w:type="dxa"/>
            <w:tcBorders>
              <w:top w:val="nil"/>
              <w:left w:val="nil"/>
              <w:bottom w:val="single" w:sz="4" w:space="0" w:color="auto"/>
              <w:right w:val="single" w:sz="4" w:space="0" w:color="auto"/>
            </w:tcBorders>
            <w:shd w:val="clear" w:color="auto" w:fill="auto"/>
            <w:hideMark/>
          </w:tcPr>
          <w:p w14:paraId="7593EB64" w14:textId="3E2FD0B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010.000.4504.00</w:t>
            </w:r>
          </w:p>
        </w:tc>
        <w:tc>
          <w:tcPr>
            <w:tcW w:w="1284" w:type="dxa"/>
            <w:tcBorders>
              <w:top w:val="nil"/>
              <w:left w:val="nil"/>
              <w:bottom w:val="single" w:sz="4" w:space="0" w:color="auto"/>
              <w:right w:val="single" w:sz="4" w:space="0" w:color="auto"/>
            </w:tcBorders>
            <w:shd w:val="clear" w:color="auto" w:fill="auto"/>
            <w:noWrap/>
            <w:hideMark/>
          </w:tcPr>
          <w:p w14:paraId="46BA4055" w14:textId="201C4DD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010000450400</w:t>
            </w:r>
          </w:p>
        </w:tc>
        <w:tc>
          <w:tcPr>
            <w:tcW w:w="3648" w:type="dxa"/>
            <w:tcBorders>
              <w:top w:val="nil"/>
              <w:left w:val="nil"/>
              <w:bottom w:val="single" w:sz="4" w:space="0" w:color="auto"/>
              <w:right w:val="single" w:sz="4" w:space="0" w:color="auto"/>
            </w:tcBorders>
            <w:shd w:val="clear" w:color="auto" w:fill="auto"/>
            <w:noWrap/>
            <w:hideMark/>
          </w:tcPr>
          <w:p w14:paraId="7242D105" w14:textId="5B0DD12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Sulfasalazina-Tableta con capa entérica/Cada tableta con capa entérica contiene: Sulfasalazina 500 mg. Envase con 60 tabletas</w:t>
            </w:r>
          </w:p>
        </w:tc>
        <w:tc>
          <w:tcPr>
            <w:tcW w:w="750" w:type="dxa"/>
            <w:tcBorders>
              <w:top w:val="nil"/>
              <w:left w:val="nil"/>
              <w:bottom w:val="single" w:sz="4" w:space="0" w:color="auto"/>
              <w:right w:val="single" w:sz="4" w:space="0" w:color="auto"/>
            </w:tcBorders>
            <w:shd w:val="clear" w:color="auto" w:fill="auto"/>
            <w:noWrap/>
            <w:hideMark/>
          </w:tcPr>
          <w:p w14:paraId="0859AC59" w14:textId="5598365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3358BC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8411D8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51686C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840298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0CF6F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446</w:t>
            </w:r>
          </w:p>
        </w:tc>
        <w:tc>
          <w:tcPr>
            <w:tcW w:w="1418" w:type="dxa"/>
            <w:tcBorders>
              <w:top w:val="nil"/>
              <w:left w:val="nil"/>
              <w:bottom w:val="single" w:sz="4" w:space="0" w:color="auto"/>
              <w:right w:val="single" w:sz="4" w:space="0" w:color="auto"/>
            </w:tcBorders>
            <w:shd w:val="clear" w:color="auto" w:fill="auto"/>
            <w:hideMark/>
          </w:tcPr>
          <w:p w14:paraId="7C6C62A2" w14:textId="375625C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010.000.4505.00</w:t>
            </w:r>
          </w:p>
        </w:tc>
        <w:tc>
          <w:tcPr>
            <w:tcW w:w="1284" w:type="dxa"/>
            <w:tcBorders>
              <w:top w:val="nil"/>
              <w:left w:val="nil"/>
              <w:bottom w:val="single" w:sz="4" w:space="0" w:color="auto"/>
              <w:right w:val="single" w:sz="4" w:space="0" w:color="auto"/>
            </w:tcBorders>
            <w:shd w:val="clear" w:color="auto" w:fill="auto"/>
            <w:noWrap/>
            <w:hideMark/>
          </w:tcPr>
          <w:p w14:paraId="6510E46C" w14:textId="0A334B0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010000450500</w:t>
            </w:r>
          </w:p>
        </w:tc>
        <w:tc>
          <w:tcPr>
            <w:tcW w:w="3648" w:type="dxa"/>
            <w:tcBorders>
              <w:top w:val="nil"/>
              <w:left w:val="nil"/>
              <w:bottom w:val="single" w:sz="4" w:space="0" w:color="auto"/>
              <w:right w:val="single" w:sz="4" w:space="0" w:color="auto"/>
            </w:tcBorders>
            <w:shd w:val="clear" w:color="auto" w:fill="auto"/>
            <w:noWrap/>
            <w:hideMark/>
          </w:tcPr>
          <w:p w14:paraId="541801F0" w14:textId="3F84690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Deflazacort 6 mg-Tableta/Cada tableta contiene: Deflazacort 6 mg. Envase con 20 tabletas</w:t>
            </w:r>
          </w:p>
        </w:tc>
        <w:tc>
          <w:tcPr>
            <w:tcW w:w="750" w:type="dxa"/>
            <w:tcBorders>
              <w:top w:val="nil"/>
              <w:left w:val="nil"/>
              <w:bottom w:val="single" w:sz="4" w:space="0" w:color="auto"/>
              <w:right w:val="single" w:sz="4" w:space="0" w:color="auto"/>
            </w:tcBorders>
            <w:shd w:val="clear" w:color="auto" w:fill="auto"/>
            <w:noWrap/>
            <w:hideMark/>
          </w:tcPr>
          <w:p w14:paraId="380F33F2" w14:textId="7682836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A48AA0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0AE88B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C059C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B05A2D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875B1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447</w:t>
            </w:r>
          </w:p>
        </w:tc>
        <w:tc>
          <w:tcPr>
            <w:tcW w:w="1418" w:type="dxa"/>
            <w:tcBorders>
              <w:top w:val="nil"/>
              <w:left w:val="nil"/>
              <w:bottom w:val="single" w:sz="4" w:space="0" w:color="auto"/>
              <w:right w:val="single" w:sz="4" w:space="0" w:color="auto"/>
            </w:tcBorders>
            <w:shd w:val="clear" w:color="auto" w:fill="auto"/>
            <w:hideMark/>
          </w:tcPr>
          <w:p w14:paraId="73BE8334" w14:textId="26667FB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010.000.4507.00</w:t>
            </w:r>
          </w:p>
        </w:tc>
        <w:tc>
          <w:tcPr>
            <w:tcW w:w="1284" w:type="dxa"/>
            <w:tcBorders>
              <w:top w:val="nil"/>
              <w:left w:val="nil"/>
              <w:bottom w:val="single" w:sz="4" w:space="0" w:color="auto"/>
              <w:right w:val="single" w:sz="4" w:space="0" w:color="auto"/>
            </w:tcBorders>
            <w:shd w:val="clear" w:color="auto" w:fill="auto"/>
            <w:noWrap/>
            <w:hideMark/>
          </w:tcPr>
          <w:p w14:paraId="6EBC59C6" w14:textId="11F49AD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010000450700</w:t>
            </w:r>
          </w:p>
        </w:tc>
        <w:tc>
          <w:tcPr>
            <w:tcW w:w="3648" w:type="dxa"/>
            <w:tcBorders>
              <w:top w:val="nil"/>
              <w:left w:val="nil"/>
              <w:bottom w:val="single" w:sz="4" w:space="0" w:color="auto"/>
              <w:right w:val="single" w:sz="4" w:space="0" w:color="auto"/>
            </w:tcBorders>
            <w:shd w:val="clear" w:color="auto" w:fill="auto"/>
            <w:noWrap/>
            <w:hideMark/>
          </w:tcPr>
          <w:p w14:paraId="4ACCF2BF" w14:textId="6832FBA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Deflazacort 30 mg-Tableta/Cada tableta contiene: Deflazacort 30 mg. Envase con 10 tabletas</w:t>
            </w:r>
          </w:p>
        </w:tc>
        <w:tc>
          <w:tcPr>
            <w:tcW w:w="750" w:type="dxa"/>
            <w:tcBorders>
              <w:top w:val="nil"/>
              <w:left w:val="nil"/>
              <w:bottom w:val="single" w:sz="4" w:space="0" w:color="auto"/>
              <w:right w:val="single" w:sz="4" w:space="0" w:color="auto"/>
            </w:tcBorders>
            <w:shd w:val="clear" w:color="auto" w:fill="auto"/>
            <w:noWrap/>
            <w:hideMark/>
          </w:tcPr>
          <w:p w14:paraId="33895FEE" w14:textId="59DE882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831FF6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121143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D11B2D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419C97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43E9D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448</w:t>
            </w:r>
          </w:p>
        </w:tc>
        <w:tc>
          <w:tcPr>
            <w:tcW w:w="1418" w:type="dxa"/>
            <w:tcBorders>
              <w:top w:val="nil"/>
              <w:left w:val="nil"/>
              <w:bottom w:val="single" w:sz="4" w:space="0" w:color="auto"/>
              <w:right w:val="single" w:sz="4" w:space="0" w:color="auto"/>
            </w:tcBorders>
            <w:shd w:val="clear" w:color="auto" w:fill="auto"/>
            <w:hideMark/>
          </w:tcPr>
          <w:p w14:paraId="726DD21C" w14:textId="7B1C34E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010.000.4510.00</w:t>
            </w:r>
          </w:p>
        </w:tc>
        <w:tc>
          <w:tcPr>
            <w:tcW w:w="1284" w:type="dxa"/>
            <w:tcBorders>
              <w:top w:val="nil"/>
              <w:left w:val="nil"/>
              <w:bottom w:val="single" w:sz="4" w:space="0" w:color="auto"/>
              <w:right w:val="single" w:sz="4" w:space="0" w:color="auto"/>
            </w:tcBorders>
            <w:shd w:val="clear" w:color="auto" w:fill="auto"/>
            <w:noWrap/>
            <w:hideMark/>
          </w:tcPr>
          <w:p w14:paraId="7A227E8B" w14:textId="4C78CBC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010000451000</w:t>
            </w:r>
          </w:p>
        </w:tc>
        <w:tc>
          <w:tcPr>
            <w:tcW w:w="3648" w:type="dxa"/>
            <w:tcBorders>
              <w:top w:val="nil"/>
              <w:left w:val="nil"/>
              <w:bottom w:val="single" w:sz="4" w:space="0" w:color="auto"/>
              <w:right w:val="single" w:sz="4" w:space="0" w:color="auto"/>
            </w:tcBorders>
            <w:shd w:val="clear" w:color="auto" w:fill="auto"/>
            <w:noWrap/>
            <w:hideMark/>
          </w:tcPr>
          <w:p w14:paraId="185D9CCD" w14:textId="172579C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Etanercept-Solución inyectable/Cada frasco ámpula contiene: Etanercept 25 mg. Envase con 4 frascos ámpula, 4 jeringas con 1 ml de diluyente y 8 almohadillas.</w:t>
            </w:r>
          </w:p>
        </w:tc>
        <w:tc>
          <w:tcPr>
            <w:tcW w:w="750" w:type="dxa"/>
            <w:tcBorders>
              <w:top w:val="nil"/>
              <w:left w:val="nil"/>
              <w:bottom w:val="single" w:sz="4" w:space="0" w:color="auto"/>
              <w:right w:val="single" w:sz="4" w:space="0" w:color="auto"/>
            </w:tcBorders>
            <w:shd w:val="clear" w:color="auto" w:fill="auto"/>
            <w:noWrap/>
            <w:hideMark/>
          </w:tcPr>
          <w:p w14:paraId="5A551327" w14:textId="4AD88EC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CCC9F3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0548A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2C17E5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0DB7EB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52DAF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449</w:t>
            </w:r>
          </w:p>
        </w:tc>
        <w:tc>
          <w:tcPr>
            <w:tcW w:w="1418" w:type="dxa"/>
            <w:tcBorders>
              <w:top w:val="nil"/>
              <w:left w:val="nil"/>
              <w:bottom w:val="single" w:sz="4" w:space="0" w:color="auto"/>
              <w:right w:val="single" w:sz="4" w:space="0" w:color="auto"/>
            </w:tcBorders>
            <w:shd w:val="clear" w:color="auto" w:fill="auto"/>
            <w:hideMark/>
          </w:tcPr>
          <w:p w14:paraId="71A6C517" w14:textId="3FD8FB1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010.000.4512.03</w:t>
            </w:r>
          </w:p>
        </w:tc>
        <w:tc>
          <w:tcPr>
            <w:tcW w:w="1284" w:type="dxa"/>
            <w:tcBorders>
              <w:top w:val="nil"/>
              <w:left w:val="nil"/>
              <w:bottom w:val="single" w:sz="4" w:space="0" w:color="auto"/>
              <w:right w:val="single" w:sz="4" w:space="0" w:color="auto"/>
            </w:tcBorders>
            <w:shd w:val="clear" w:color="auto" w:fill="auto"/>
            <w:noWrap/>
            <w:hideMark/>
          </w:tcPr>
          <w:p w14:paraId="25E3E643" w14:textId="6B6855B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010000451203</w:t>
            </w:r>
          </w:p>
        </w:tc>
        <w:tc>
          <w:tcPr>
            <w:tcW w:w="3648" w:type="dxa"/>
            <w:tcBorders>
              <w:top w:val="nil"/>
              <w:left w:val="nil"/>
              <w:bottom w:val="single" w:sz="4" w:space="0" w:color="auto"/>
              <w:right w:val="single" w:sz="4" w:space="0" w:color="auto"/>
            </w:tcBorders>
            <w:shd w:val="clear" w:color="auto" w:fill="auto"/>
            <w:noWrap/>
            <w:hideMark/>
          </w:tcPr>
          <w:p w14:paraId="33056930" w14:textId="630B425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Adalimumab-Solución inyectable/Cada jeringa prellenada en autoinyector con 0.4 ml contienen: Adalimumab 40 mg. Envase con una jeringa prellenada en autoinyector con 0.4 ml</w:t>
            </w:r>
          </w:p>
        </w:tc>
        <w:tc>
          <w:tcPr>
            <w:tcW w:w="750" w:type="dxa"/>
            <w:tcBorders>
              <w:top w:val="nil"/>
              <w:left w:val="nil"/>
              <w:bottom w:val="single" w:sz="4" w:space="0" w:color="auto"/>
              <w:right w:val="single" w:sz="4" w:space="0" w:color="auto"/>
            </w:tcBorders>
            <w:shd w:val="clear" w:color="auto" w:fill="auto"/>
            <w:noWrap/>
            <w:hideMark/>
          </w:tcPr>
          <w:p w14:paraId="71A12FE6" w14:textId="0085159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FB7861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EA0CE3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A14F3D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8A9028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F98CC6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450</w:t>
            </w:r>
          </w:p>
        </w:tc>
        <w:tc>
          <w:tcPr>
            <w:tcW w:w="1418" w:type="dxa"/>
            <w:tcBorders>
              <w:top w:val="nil"/>
              <w:left w:val="nil"/>
              <w:bottom w:val="single" w:sz="4" w:space="0" w:color="auto"/>
              <w:right w:val="single" w:sz="4" w:space="0" w:color="auto"/>
            </w:tcBorders>
            <w:shd w:val="clear" w:color="auto" w:fill="auto"/>
            <w:hideMark/>
          </w:tcPr>
          <w:p w14:paraId="03E685C8" w14:textId="1CC4107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010.000.4514.00</w:t>
            </w:r>
          </w:p>
        </w:tc>
        <w:tc>
          <w:tcPr>
            <w:tcW w:w="1284" w:type="dxa"/>
            <w:tcBorders>
              <w:top w:val="nil"/>
              <w:left w:val="nil"/>
              <w:bottom w:val="single" w:sz="4" w:space="0" w:color="auto"/>
              <w:right w:val="single" w:sz="4" w:space="0" w:color="auto"/>
            </w:tcBorders>
            <w:shd w:val="clear" w:color="auto" w:fill="auto"/>
            <w:noWrap/>
            <w:hideMark/>
          </w:tcPr>
          <w:p w14:paraId="3DA6EE85" w14:textId="48DA182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010000451400</w:t>
            </w:r>
          </w:p>
        </w:tc>
        <w:tc>
          <w:tcPr>
            <w:tcW w:w="3648" w:type="dxa"/>
            <w:tcBorders>
              <w:top w:val="nil"/>
              <w:left w:val="nil"/>
              <w:bottom w:val="single" w:sz="4" w:space="0" w:color="auto"/>
              <w:right w:val="single" w:sz="4" w:space="0" w:color="auto"/>
            </w:tcBorders>
            <w:shd w:val="clear" w:color="auto" w:fill="auto"/>
            <w:noWrap/>
            <w:hideMark/>
          </w:tcPr>
          <w:p w14:paraId="48194C3E" w14:textId="00276D6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Leflunomida 20 mg-Comprimido/Cada comprimido contiene: Leflunomida 20 mg. Envase con 30 comprimidos</w:t>
            </w:r>
          </w:p>
        </w:tc>
        <w:tc>
          <w:tcPr>
            <w:tcW w:w="750" w:type="dxa"/>
            <w:tcBorders>
              <w:top w:val="nil"/>
              <w:left w:val="nil"/>
              <w:bottom w:val="single" w:sz="4" w:space="0" w:color="auto"/>
              <w:right w:val="single" w:sz="4" w:space="0" w:color="auto"/>
            </w:tcBorders>
            <w:shd w:val="clear" w:color="auto" w:fill="auto"/>
            <w:noWrap/>
            <w:hideMark/>
          </w:tcPr>
          <w:p w14:paraId="0D8EBDE5" w14:textId="279A65A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817A5B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3D987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C104EB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39A62A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D2970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451</w:t>
            </w:r>
          </w:p>
        </w:tc>
        <w:tc>
          <w:tcPr>
            <w:tcW w:w="1418" w:type="dxa"/>
            <w:tcBorders>
              <w:top w:val="nil"/>
              <w:left w:val="nil"/>
              <w:bottom w:val="single" w:sz="4" w:space="0" w:color="auto"/>
              <w:right w:val="single" w:sz="4" w:space="0" w:color="auto"/>
            </w:tcBorders>
            <w:shd w:val="clear" w:color="auto" w:fill="auto"/>
            <w:hideMark/>
          </w:tcPr>
          <w:p w14:paraId="17FA0620" w14:textId="1DC328D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010.000.4515.00</w:t>
            </w:r>
          </w:p>
        </w:tc>
        <w:tc>
          <w:tcPr>
            <w:tcW w:w="1284" w:type="dxa"/>
            <w:tcBorders>
              <w:top w:val="nil"/>
              <w:left w:val="nil"/>
              <w:bottom w:val="single" w:sz="4" w:space="0" w:color="auto"/>
              <w:right w:val="single" w:sz="4" w:space="0" w:color="auto"/>
            </w:tcBorders>
            <w:shd w:val="clear" w:color="auto" w:fill="auto"/>
            <w:noWrap/>
            <w:hideMark/>
          </w:tcPr>
          <w:p w14:paraId="6DC9ADC6" w14:textId="20F999D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010000451500</w:t>
            </w:r>
          </w:p>
        </w:tc>
        <w:tc>
          <w:tcPr>
            <w:tcW w:w="3648" w:type="dxa"/>
            <w:tcBorders>
              <w:top w:val="nil"/>
              <w:left w:val="nil"/>
              <w:bottom w:val="single" w:sz="4" w:space="0" w:color="auto"/>
              <w:right w:val="single" w:sz="4" w:space="0" w:color="auto"/>
            </w:tcBorders>
            <w:shd w:val="clear" w:color="auto" w:fill="auto"/>
            <w:noWrap/>
            <w:hideMark/>
          </w:tcPr>
          <w:p w14:paraId="6D1C6EF3" w14:textId="03F4A82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Leflunomida 100 mg-Comprimido/Cada comprimido contiene: Leflunomida 100 mg. Envase con 3 comprimidos</w:t>
            </w:r>
          </w:p>
        </w:tc>
        <w:tc>
          <w:tcPr>
            <w:tcW w:w="750" w:type="dxa"/>
            <w:tcBorders>
              <w:top w:val="nil"/>
              <w:left w:val="nil"/>
              <w:bottom w:val="single" w:sz="4" w:space="0" w:color="auto"/>
              <w:right w:val="single" w:sz="4" w:space="0" w:color="auto"/>
            </w:tcBorders>
            <w:shd w:val="clear" w:color="auto" w:fill="auto"/>
            <w:noWrap/>
            <w:hideMark/>
          </w:tcPr>
          <w:p w14:paraId="76D96160" w14:textId="4AA00DA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C799EE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0D0F31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0A423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98F48C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4C6E55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452</w:t>
            </w:r>
          </w:p>
        </w:tc>
        <w:tc>
          <w:tcPr>
            <w:tcW w:w="1418" w:type="dxa"/>
            <w:tcBorders>
              <w:top w:val="nil"/>
              <w:left w:val="nil"/>
              <w:bottom w:val="single" w:sz="4" w:space="0" w:color="auto"/>
              <w:right w:val="single" w:sz="4" w:space="0" w:color="auto"/>
            </w:tcBorders>
            <w:shd w:val="clear" w:color="auto" w:fill="auto"/>
            <w:hideMark/>
          </w:tcPr>
          <w:p w14:paraId="1D588063" w14:textId="37DA01E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010.000.4552.00</w:t>
            </w:r>
          </w:p>
        </w:tc>
        <w:tc>
          <w:tcPr>
            <w:tcW w:w="1284" w:type="dxa"/>
            <w:tcBorders>
              <w:top w:val="nil"/>
              <w:left w:val="nil"/>
              <w:bottom w:val="single" w:sz="4" w:space="0" w:color="auto"/>
              <w:right w:val="single" w:sz="4" w:space="0" w:color="auto"/>
            </w:tcBorders>
            <w:shd w:val="clear" w:color="auto" w:fill="auto"/>
            <w:noWrap/>
            <w:hideMark/>
          </w:tcPr>
          <w:p w14:paraId="67422AA2" w14:textId="0B8AFDC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010000455200</w:t>
            </w:r>
          </w:p>
        </w:tc>
        <w:tc>
          <w:tcPr>
            <w:tcW w:w="3648" w:type="dxa"/>
            <w:tcBorders>
              <w:top w:val="nil"/>
              <w:left w:val="nil"/>
              <w:bottom w:val="single" w:sz="4" w:space="0" w:color="auto"/>
              <w:right w:val="single" w:sz="4" w:space="0" w:color="auto"/>
            </w:tcBorders>
            <w:shd w:val="clear" w:color="auto" w:fill="auto"/>
            <w:noWrap/>
            <w:hideMark/>
          </w:tcPr>
          <w:p w14:paraId="706A6C6E" w14:textId="289A8D2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Seroalbúmina humana o albúmina humana 10 g-Solución inyectable/Cada envase contiene: Seroalbúmina humana o albúmina humana 10 g. Envase con 50 ml</w:t>
            </w:r>
          </w:p>
        </w:tc>
        <w:tc>
          <w:tcPr>
            <w:tcW w:w="750" w:type="dxa"/>
            <w:tcBorders>
              <w:top w:val="nil"/>
              <w:left w:val="nil"/>
              <w:bottom w:val="single" w:sz="4" w:space="0" w:color="auto"/>
              <w:right w:val="single" w:sz="4" w:space="0" w:color="auto"/>
            </w:tcBorders>
            <w:shd w:val="clear" w:color="auto" w:fill="auto"/>
            <w:noWrap/>
            <w:hideMark/>
          </w:tcPr>
          <w:p w14:paraId="3DCEA129" w14:textId="6DCB204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B097CA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5FF2B6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31762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D19820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E7EF7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453</w:t>
            </w:r>
          </w:p>
        </w:tc>
        <w:tc>
          <w:tcPr>
            <w:tcW w:w="1418" w:type="dxa"/>
            <w:tcBorders>
              <w:top w:val="nil"/>
              <w:left w:val="nil"/>
              <w:bottom w:val="single" w:sz="4" w:space="0" w:color="auto"/>
              <w:right w:val="single" w:sz="4" w:space="0" w:color="auto"/>
            </w:tcBorders>
            <w:shd w:val="clear" w:color="auto" w:fill="auto"/>
            <w:hideMark/>
          </w:tcPr>
          <w:p w14:paraId="24DB1ED2" w14:textId="03CBF4B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010.000.4582.00</w:t>
            </w:r>
          </w:p>
        </w:tc>
        <w:tc>
          <w:tcPr>
            <w:tcW w:w="1284" w:type="dxa"/>
            <w:tcBorders>
              <w:top w:val="nil"/>
              <w:left w:val="nil"/>
              <w:bottom w:val="single" w:sz="4" w:space="0" w:color="auto"/>
              <w:right w:val="single" w:sz="4" w:space="0" w:color="auto"/>
            </w:tcBorders>
            <w:shd w:val="clear" w:color="auto" w:fill="auto"/>
            <w:noWrap/>
            <w:hideMark/>
          </w:tcPr>
          <w:p w14:paraId="053A2FAA" w14:textId="004A946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010000458200</w:t>
            </w:r>
          </w:p>
        </w:tc>
        <w:tc>
          <w:tcPr>
            <w:tcW w:w="3648" w:type="dxa"/>
            <w:tcBorders>
              <w:top w:val="nil"/>
              <w:left w:val="nil"/>
              <w:bottom w:val="single" w:sz="4" w:space="0" w:color="auto"/>
              <w:right w:val="single" w:sz="4" w:space="0" w:color="auto"/>
            </w:tcBorders>
            <w:shd w:val="clear" w:color="auto" w:fill="auto"/>
            <w:noWrap/>
            <w:hideMark/>
          </w:tcPr>
          <w:p w14:paraId="24434A47" w14:textId="4249429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Oseltamivir-Cápsula/Cada cápsula contiene: Oseltamivir 75.0 mg. Envase con 10 cápsulas</w:t>
            </w:r>
          </w:p>
        </w:tc>
        <w:tc>
          <w:tcPr>
            <w:tcW w:w="750" w:type="dxa"/>
            <w:tcBorders>
              <w:top w:val="nil"/>
              <w:left w:val="nil"/>
              <w:bottom w:val="single" w:sz="4" w:space="0" w:color="auto"/>
              <w:right w:val="single" w:sz="4" w:space="0" w:color="auto"/>
            </w:tcBorders>
            <w:shd w:val="clear" w:color="auto" w:fill="auto"/>
            <w:noWrap/>
            <w:hideMark/>
          </w:tcPr>
          <w:p w14:paraId="44853E24" w14:textId="042D024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6ADB55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1257F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7C49F2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8DADD3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9DA2C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454</w:t>
            </w:r>
          </w:p>
        </w:tc>
        <w:tc>
          <w:tcPr>
            <w:tcW w:w="1418" w:type="dxa"/>
            <w:tcBorders>
              <w:top w:val="nil"/>
              <w:left w:val="nil"/>
              <w:bottom w:val="single" w:sz="4" w:space="0" w:color="auto"/>
              <w:right w:val="single" w:sz="4" w:space="0" w:color="auto"/>
            </w:tcBorders>
            <w:shd w:val="clear" w:color="auto" w:fill="auto"/>
            <w:hideMark/>
          </w:tcPr>
          <w:p w14:paraId="187B7A07" w14:textId="66DC91C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010.000.5079.00</w:t>
            </w:r>
          </w:p>
        </w:tc>
        <w:tc>
          <w:tcPr>
            <w:tcW w:w="1284" w:type="dxa"/>
            <w:tcBorders>
              <w:top w:val="nil"/>
              <w:left w:val="nil"/>
              <w:bottom w:val="single" w:sz="4" w:space="0" w:color="auto"/>
              <w:right w:val="single" w:sz="4" w:space="0" w:color="auto"/>
            </w:tcBorders>
            <w:shd w:val="clear" w:color="auto" w:fill="auto"/>
            <w:noWrap/>
            <w:hideMark/>
          </w:tcPr>
          <w:p w14:paraId="54051337" w14:textId="3C8B7DF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010000507900</w:t>
            </w:r>
          </w:p>
        </w:tc>
        <w:tc>
          <w:tcPr>
            <w:tcW w:w="3648" w:type="dxa"/>
            <w:tcBorders>
              <w:top w:val="nil"/>
              <w:left w:val="nil"/>
              <w:bottom w:val="single" w:sz="4" w:space="0" w:color="auto"/>
              <w:right w:val="single" w:sz="4" w:space="0" w:color="auto"/>
            </w:tcBorders>
            <w:shd w:val="clear" w:color="auto" w:fill="auto"/>
            <w:noWrap/>
            <w:hideMark/>
          </w:tcPr>
          <w:p w14:paraId="61BF196B" w14:textId="114AE73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Cloropiramina-Solución inyectable/Cada ampolleta contiene: Clorhidrato de cloropiramina 20 mg. Envase con 5 ampolletas con 2 ml</w:t>
            </w:r>
          </w:p>
        </w:tc>
        <w:tc>
          <w:tcPr>
            <w:tcW w:w="750" w:type="dxa"/>
            <w:tcBorders>
              <w:top w:val="nil"/>
              <w:left w:val="nil"/>
              <w:bottom w:val="single" w:sz="4" w:space="0" w:color="auto"/>
              <w:right w:val="single" w:sz="4" w:space="0" w:color="auto"/>
            </w:tcBorders>
            <w:shd w:val="clear" w:color="auto" w:fill="auto"/>
            <w:noWrap/>
            <w:hideMark/>
          </w:tcPr>
          <w:p w14:paraId="7B3F020C" w14:textId="21FD4EC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B3E80F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E57DA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A137E2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913754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65019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455</w:t>
            </w:r>
          </w:p>
        </w:tc>
        <w:tc>
          <w:tcPr>
            <w:tcW w:w="1418" w:type="dxa"/>
            <w:tcBorders>
              <w:top w:val="nil"/>
              <w:left w:val="nil"/>
              <w:bottom w:val="single" w:sz="4" w:space="0" w:color="auto"/>
              <w:right w:val="single" w:sz="4" w:space="0" w:color="auto"/>
            </w:tcBorders>
            <w:shd w:val="clear" w:color="auto" w:fill="auto"/>
            <w:hideMark/>
          </w:tcPr>
          <w:p w14:paraId="70FAAE55" w14:textId="0F1773B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010.000.5084.00</w:t>
            </w:r>
          </w:p>
        </w:tc>
        <w:tc>
          <w:tcPr>
            <w:tcW w:w="1284" w:type="dxa"/>
            <w:tcBorders>
              <w:top w:val="nil"/>
              <w:left w:val="nil"/>
              <w:bottom w:val="single" w:sz="4" w:space="0" w:color="auto"/>
              <w:right w:val="single" w:sz="4" w:space="0" w:color="auto"/>
            </w:tcBorders>
            <w:shd w:val="clear" w:color="auto" w:fill="auto"/>
            <w:noWrap/>
            <w:hideMark/>
          </w:tcPr>
          <w:p w14:paraId="5BFEE0B9" w14:textId="5A6471B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010000508400</w:t>
            </w:r>
          </w:p>
        </w:tc>
        <w:tc>
          <w:tcPr>
            <w:tcW w:w="3648" w:type="dxa"/>
            <w:tcBorders>
              <w:top w:val="nil"/>
              <w:left w:val="nil"/>
              <w:bottom w:val="single" w:sz="4" w:space="0" w:color="auto"/>
              <w:right w:val="single" w:sz="4" w:space="0" w:color="auto"/>
            </w:tcBorders>
            <w:shd w:val="clear" w:color="auto" w:fill="auto"/>
            <w:noWrap/>
            <w:hideMark/>
          </w:tcPr>
          <w:p w14:paraId="5BFFFE22" w14:textId="4218E68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Tacrolimus 1 mg-Cápsula/Cada cápsula contiene: Tacrolimus monohidratado equivalente a 1 mg de tacrolimus. Envase con 50 cápsulas</w:t>
            </w:r>
          </w:p>
        </w:tc>
        <w:tc>
          <w:tcPr>
            <w:tcW w:w="750" w:type="dxa"/>
            <w:tcBorders>
              <w:top w:val="nil"/>
              <w:left w:val="nil"/>
              <w:bottom w:val="single" w:sz="4" w:space="0" w:color="auto"/>
              <w:right w:val="single" w:sz="4" w:space="0" w:color="auto"/>
            </w:tcBorders>
            <w:shd w:val="clear" w:color="auto" w:fill="auto"/>
            <w:noWrap/>
            <w:hideMark/>
          </w:tcPr>
          <w:p w14:paraId="06C551E5" w14:textId="6E8937C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AE3751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310B8D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90121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6ED506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A869B4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456</w:t>
            </w:r>
          </w:p>
        </w:tc>
        <w:tc>
          <w:tcPr>
            <w:tcW w:w="1418" w:type="dxa"/>
            <w:tcBorders>
              <w:top w:val="nil"/>
              <w:left w:val="nil"/>
              <w:bottom w:val="single" w:sz="4" w:space="0" w:color="auto"/>
              <w:right w:val="single" w:sz="4" w:space="0" w:color="auto"/>
            </w:tcBorders>
            <w:shd w:val="clear" w:color="auto" w:fill="auto"/>
            <w:hideMark/>
          </w:tcPr>
          <w:p w14:paraId="38FFCA03" w14:textId="0AE2D90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010.000.5086.00</w:t>
            </w:r>
          </w:p>
        </w:tc>
        <w:tc>
          <w:tcPr>
            <w:tcW w:w="1284" w:type="dxa"/>
            <w:tcBorders>
              <w:top w:val="nil"/>
              <w:left w:val="nil"/>
              <w:bottom w:val="single" w:sz="4" w:space="0" w:color="auto"/>
              <w:right w:val="single" w:sz="4" w:space="0" w:color="auto"/>
            </w:tcBorders>
            <w:shd w:val="clear" w:color="auto" w:fill="auto"/>
            <w:noWrap/>
            <w:hideMark/>
          </w:tcPr>
          <w:p w14:paraId="47F5990D" w14:textId="6A7E28B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010000508600</w:t>
            </w:r>
          </w:p>
        </w:tc>
        <w:tc>
          <w:tcPr>
            <w:tcW w:w="3648" w:type="dxa"/>
            <w:tcBorders>
              <w:top w:val="nil"/>
              <w:left w:val="nil"/>
              <w:bottom w:val="single" w:sz="4" w:space="0" w:color="auto"/>
              <w:right w:val="single" w:sz="4" w:space="0" w:color="auto"/>
            </w:tcBorders>
            <w:shd w:val="clear" w:color="auto" w:fill="auto"/>
            <w:noWrap/>
            <w:hideMark/>
          </w:tcPr>
          <w:p w14:paraId="33FD57E6" w14:textId="0D603E3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Sirolimus-Solución oral/Cada ml contiene Sirolimus 1 mg. Envase con 60 ml</w:t>
            </w:r>
          </w:p>
        </w:tc>
        <w:tc>
          <w:tcPr>
            <w:tcW w:w="750" w:type="dxa"/>
            <w:tcBorders>
              <w:top w:val="nil"/>
              <w:left w:val="nil"/>
              <w:bottom w:val="single" w:sz="4" w:space="0" w:color="auto"/>
              <w:right w:val="single" w:sz="4" w:space="0" w:color="auto"/>
            </w:tcBorders>
            <w:shd w:val="clear" w:color="auto" w:fill="auto"/>
            <w:noWrap/>
            <w:hideMark/>
          </w:tcPr>
          <w:p w14:paraId="1921D3AC" w14:textId="40FE016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1C21B0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E94394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655EA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A00164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31BB6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457</w:t>
            </w:r>
          </w:p>
        </w:tc>
        <w:tc>
          <w:tcPr>
            <w:tcW w:w="1418" w:type="dxa"/>
            <w:tcBorders>
              <w:top w:val="nil"/>
              <w:left w:val="nil"/>
              <w:bottom w:val="single" w:sz="4" w:space="0" w:color="auto"/>
              <w:right w:val="single" w:sz="4" w:space="0" w:color="auto"/>
            </w:tcBorders>
            <w:shd w:val="clear" w:color="auto" w:fill="auto"/>
            <w:hideMark/>
          </w:tcPr>
          <w:p w14:paraId="53EE7B23" w14:textId="055C1FF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010.000.5087.00</w:t>
            </w:r>
          </w:p>
        </w:tc>
        <w:tc>
          <w:tcPr>
            <w:tcW w:w="1284" w:type="dxa"/>
            <w:tcBorders>
              <w:top w:val="nil"/>
              <w:left w:val="nil"/>
              <w:bottom w:val="single" w:sz="4" w:space="0" w:color="auto"/>
              <w:right w:val="single" w:sz="4" w:space="0" w:color="auto"/>
            </w:tcBorders>
            <w:shd w:val="clear" w:color="auto" w:fill="auto"/>
            <w:noWrap/>
            <w:hideMark/>
          </w:tcPr>
          <w:p w14:paraId="7EF6D410" w14:textId="502AED8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010000508700</w:t>
            </w:r>
          </w:p>
        </w:tc>
        <w:tc>
          <w:tcPr>
            <w:tcW w:w="3648" w:type="dxa"/>
            <w:tcBorders>
              <w:top w:val="nil"/>
              <w:left w:val="nil"/>
              <w:bottom w:val="single" w:sz="4" w:space="0" w:color="auto"/>
              <w:right w:val="single" w:sz="4" w:space="0" w:color="auto"/>
            </w:tcBorders>
            <w:shd w:val="clear" w:color="auto" w:fill="auto"/>
            <w:noWrap/>
            <w:hideMark/>
          </w:tcPr>
          <w:p w14:paraId="5E326EA9" w14:textId="6F8015C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Sirolimus-Gragea/Cada gragea o tableta contiene: Sirolimus 1 mg. Envase con 60 grageas</w:t>
            </w:r>
          </w:p>
        </w:tc>
        <w:tc>
          <w:tcPr>
            <w:tcW w:w="750" w:type="dxa"/>
            <w:tcBorders>
              <w:top w:val="nil"/>
              <w:left w:val="nil"/>
              <w:bottom w:val="single" w:sz="4" w:space="0" w:color="auto"/>
              <w:right w:val="single" w:sz="4" w:space="0" w:color="auto"/>
            </w:tcBorders>
            <w:shd w:val="clear" w:color="auto" w:fill="auto"/>
            <w:noWrap/>
            <w:hideMark/>
          </w:tcPr>
          <w:p w14:paraId="4FCC252E" w14:textId="727F727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5BB431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0A442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0E4F10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270D2E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636F1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458</w:t>
            </w:r>
          </w:p>
        </w:tc>
        <w:tc>
          <w:tcPr>
            <w:tcW w:w="1418" w:type="dxa"/>
            <w:tcBorders>
              <w:top w:val="nil"/>
              <w:left w:val="nil"/>
              <w:bottom w:val="single" w:sz="4" w:space="0" w:color="auto"/>
              <w:right w:val="single" w:sz="4" w:space="0" w:color="auto"/>
            </w:tcBorders>
            <w:shd w:val="clear" w:color="auto" w:fill="auto"/>
            <w:hideMark/>
          </w:tcPr>
          <w:p w14:paraId="71AABD1E" w14:textId="0246452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010.000.5106.00</w:t>
            </w:r>
          </w:p>
        </w:tc>
        <w:tc>
          <w:tcPr>
            <w:tcW w:w="1284" w:type="dxa"/>
            <w:tcBorders>
              <w:top w:val="nil"/>
              <w:left w:val="nil"/>
              <w:bottom w:val="single" w:sz="4" w:space="0" w:color="auto"/>
              <w:right w:val="single" w:sz="4" w:space="0" w:color="auto"/>
            </w:tcBorders>
            <w:shd w:val="clear" w:color="auto" w:fill="auto"/>
            <w:noWrap/>
            <w:hideMark/>
          </w:tcPr>
          <w:p w14:paraId="3E262554" w14:textId="6A9AF18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010000510600</w:t>
            </w:r>
          </w:p>
        </w:tc>
        <w:tc>
          <w:tcPr>
            <w:tcW w:w="3648" w:type="dxa"/>
            <w:tcBorders>
              <w:top w:val="nil"/>
              <w:left w:val="nil"/>
              <w:bottom w:val="single" w:sz="4" w:space="0" w:color="auto"/>
              <w:right w:val="single" w:sz="4" w:space="0" w:color="auto"/>
            </w:tcBorders>
            <w:shd w:val="clear" w:color="auto" w:fill="auto"/>
            <w:noWrap/>
            <w:hideMark/>
          </w:tcPr>
          <w:p w14:paraId="5872E40D" w14:textId="5F8703D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Atorvastatina-Tableta/Cada tableta contiene: Atorvastatina cálcica trihidratada equivalente a 20 mg de atorvastatina. Envase con 10 tabletas</w:t>
            </w:r>
          </w:p>
        </w:tc>
        <w:tc>
          <w:tcPr>
            <w:tcW w:w="750" w:type="dxa"/>
            <w:tcBorders>
              <w:top w:val="nil"/>
              <w:left w:val="nil"/>
              <w:bottom w:val="single" w:sz="4" w:space="0" w:color="auto"/>
              <w:right w:val="single" w:sz="4" w:space="0" w:color="auto"/>
            </w:tcBorders>
            <w:shd w:val="clear" w:color="auto" w:fill="auto"/>
            <w:noWrap/>
            <w:hideMark/>
          </w:tcPr>
          <w:p w14:paraId="4AA3AD13" w14:textId="184E469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433906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3701A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48304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C4C670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56FFB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459</w:t>
            </w:r>
          </w:p>
        </w:tc>
        <w:tc>
          <w:tcPr>
            <w:tcW w:w="1418" w:type="dxa"/>
            <w:tcBorders>
              <w:top w:val="nil"/>
              <w:left w:val="nil"/>
              <w:bottom w:val="single" w:sz="4" w:space="0" w:color="auto"/>
              <w:right w:val="single" w:sz="4" w:space="0" w:color="auto"/>
            </w:tcBorders>
            <w:shd w:val="clear" w:color="auto" w:fill="auto"/>
            <w:hideMark/>
          </w:tcPr>
          <w:p w14:paraId="5D9C101A" w14:textId="3107DC6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010.000.5132.00</w:t>
            </w:r>
          </w:p>
        </w:tc>
        <w:tc>
          <w:tcPr>
            <w:tcW w:w="1284" w:type="dxa"/>
            <w:tcBorders>
              <w:top w:val="nil"/>
              <w:left w:val="nil"/>
              <w:bottom w:val="single" w:sz="4" w:space="0" w:color="auto"/>
              <w:right w:val="single" w:sz="4" w:space="0" w:color="auto"/>
            </w:tcBorders>
            <w:shd w:val="clear" w:color="auto" w:fill="auto"/>
            <w:noWrap/>
            <w:hideMark/>
          </w:tcPr>
          <w:p w14:paraId="47229760" w14:textId="30791A6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010000513200</w:t>
            </w:r>
          </w:p>
        </w:tc>
        <w:tc>
          <w:tcPr>
            <w:tcW w:w="3648" w:type="dxa"/>
            <w:tcBorders>
              <w:top w:val="nil"/>
              <w:left w:val="nil"/>
              <w:bottom w:val="single" w:sz="4" w:space="0" w:color="auto"/>
              <w:right w:val="single" w:sz="4" w:space="0" w:color="auto"/>
            </w:tcBorders>
            <w:shd w:val="clear" w:color="auto" w:fill="auto"/>
            <w:noWrap/>
            <w:hideMark/>
          </w:tcPr>
          <w:p w14:paraId="1516273A" w14:textId="72837391"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Alantoina, Alquitran de hulla y Clioquinol-Crema/Cada 100 gramos contienen: Alantoina 0.2 g. Solución de alquitrán de hulla 5.0 g. Clioquinol 3.0 g. Envase con 60 g</w:t>
            </w:r>
          </w:p>
        </w:tc>
        <w:tc>
          <w:tcPr>
            <w:tcW w:w="750" w:type="dxa"/>
            <w:tcBorders>
              <w:top w:val="nil"/>
              <w:left w:val="nil"/>
              <w:bottom w:val="single" w:sz="4" w:space="0" w:color="auto"/>
              <w:right w:val="single" w:sz="4" w:space="0" w:color="auto"/>
            </w:tcBorders>
            <w:shd w:val="clear" w:color="auto" w:fill="auto"/>
            <w:noWrap/>
            <w:hideMark/>
          </w:tcPr>
          <w:p w14:paraId="0DEB9E63" w14:textId="5FBB2F8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327E5E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CAC842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56717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6F765B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1A691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460</w:t>
            </w:r>
          </w:p>
        </w:tc>
        <w:tc>
          <w:tcPr>
            <w:tcW w:w="1418" w:type="dxa"/>
            <w:tcBorders>
              <w:top w:val="nil"/>
              <w:left w:val="nil"/>
              <w:bottom w:val="single" w:sz="4" w:space="0" w:color="auto"/>
              <w:right w:val="single" w:sz="4" w:space="0" w:color="auto"/>
            </w:tcBorders>
            <w:shd w:val="clear" w:color="auto" w:fill="auto"/>
            <w:hideMark/>
          </w:tcPr>
          <w:p w14:paraId="423E6B80" w14:textId="5B4C08B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010.000.5160.00</w:t>
            </w:r>
          </w:p>
        </w:tc>
        <w:tc>
          <w:tcPr>
            <w:tcW w:w="1284" w:type="dxa"/>
            <w:tcBorders>
              <w:top w:val="nil"/>
              <w:left w:val="nil"/>
              <w:bottom w:val="single" w:sz="4" w:space="0" w:color="auto"/>
              <w:right w:val="single" w:sz="4" w:space="0" w:color="auto"/>
            </w:tcBorders>
            <w:shd w:val="clear" w:color="auto" w:fill="auto"/>
            <w:noWrap/>
            <w:hideMark/>
          </w:tcPr>
          <w:p w14:paraId="6FAEE6A9" w14:textId="199EFA3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010000516000</w:t>
            </w:r>
          </w:p>
        </w:tc>
        <w:tc>
          <w:tcPr>
            <w:tcW w:w="3648" w:type="dxa"/>
            <w:tcBorders>
              <w:top w:val="nil"/>
              <w:left w:val="nil"/>
              <w:bottom w:val="single" w:sz="4" w:space="0" w:color="auto"/>
              <w:right w:val="single" w:sz="4" w:space="0" w:color="auto"/>
            </w:tcBorders>
            <w:shd w:val="clear" w:color="auto" w:fill="auto"/>
            <w:noWrap/>
            <w:hideMark/>
          </w:tcPr>
          <w:p w14:paraId="23D3E771" w14:textId="2273BB6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Sevelámero-Comprimido/Cada comprimido contiene: Clorhidrato de Sevelámero 800 mg. Envase con 180 comprimidos</w:t>
            </w:r>
          </w:p>
        </w:tc>
        <w:tc>
          <w:tcPr>
            <w:tcW w:w="750" w:type="dxa"/>
            <w:tcBorders>
              <w:top w:val="nil"/>
              <w:left w:val="nil"/>
              <w:bottom w:val="single" w:sz="4" w:space="0" w:color="auto"/>
              <w:right w:val="single" w:sz="4" w:space="0" w:color="auto"/>
            </w:tcBorders>
            <w:shd w:val="clear" w:color="auto" w:fill="auto"/>
            <w:noWrap/>
            <w:hideMark/>
          </w:tcPr>
          <w:p w14:paraId="1362B23F" w14:textId="26CA6B1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C5CC65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32054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001FA9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E75B7A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062F2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461</w:t>
            </w:r>
          </w:p>
        </w:tc>
        <w:tc>
          <w:tcPr>
            <w:tcW w:w="1418" w:type="dxa"/>
            <w:tcBorders>
              <w:top w:val="nil"/>
              <w:left w:val="nil"/>
              <w:bottom w:val="single" w:sz="4" w:space="0" w:color="auto"/>
              <w:right w:val="single" w:sz="4" w:space="0" w:color="auto"/>
            </w:tcBorders>
            <w:shd w:val="clear" w:color="auto" w:fill="auto"/>
            <w:hideMark/>
          </w:tcPr>
          <w:p w14:paraId="544B63F9" w14:textId="6BFCD51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010.000.5165.00</w:t>
            </w:r>
          </w:p>
        </w:tc>
        <w:tc>
          <w:tcPr>
            <w:tcW w:w="1284" w:type="dxa"/>
            <w:tcBorders>
              <w:top w:val="nil"/>
              <w:left w:val="nil"/>
              <w:bottom w:val="single" w:sz="4" w:space="0" w:color="auto"/>
              <w:right w:val="single" w:sz="4" w:space="0" w:color="auto"/>
            </w:tcBorders>
            <w:shd w:val="clear" w:color="auto" w:fill="auto"/>
            <w:noWrap/>
            <w:hideMark/>
          </w:tcPr>
          <w:p w14:paraId="6B4736E0" w14:textId="49B0294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010000516500</w:t>
            </w:r>
          </w:p>
        </w:tc>
        <w:tc>
          <w:tcPr>
            <w:tcW w:w="3648" w:type="dxa"/>
            <w:tcBorders>
              <w:top w:val="nil"/>
              <w:left w:val="nil"/>
              <w:bottom w:val="single" w:sz="4" w:space="0" w:color="auto"/>
              <w:right w:val="single" w:sz="4" w:space="0" w:color="auto"/>
            </w:tcBorders>
            <w:shd w:val="clear" w:color="auto" w:fill="auto"/>
            <w:noWrap/>
            <w:hideMark/>
          </w:tcPr>
          <w:p w14:paraId="26110D0A" w14:textId="476763F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Metformina 850 mg-Tableta/Cada tableta contiene: Clorhidrato de metformina 850 mg. Envase con 30 tabletas</w:t>
            </w:r>
          </w:p>
        </w:tc>
        <w:tc>
          <w:tcPr>
            <w:tcW w:w="750" w:type="dxa"/>
            <w:tcBorders>
              <w:top w:val="nil"/>
              <w:left w:val="nil"/>
              <w:bottom w:val="single" w:sz="4" w:space="0" w:color="auto"/>
              <w:right w:val="single" w:sz="4" w:space="0" w:color="auto"/>
            </w:tcBorders>
            <w:shd w:val="clear" w:color="auto" w:fill="auto"/>
            <w:noWrap/>
            <w:hideMark/>
          </w:tcPr>
          <w:p w14:paraId="772DEE34" w14:textId="27C42F0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8183C3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4CB2FF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1FB3D9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FEAB13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140CB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462</w:t>
            </w:r>
          </w:p>
        </w:tc>
        <w:tc>
          <w:tcPr>
            <w:tcW w:w="1418" w:type="dxa"/>
            <w:tcBorders>
              <w:top w:val="nil"/>
              <w:left w:val="nil"/>
              <w:bottom w:val="single" w:sz="4" w:space="0" w:color="auto"/>
              <w:right w:val="single" w:sz="4" w:space="0" w:color="auto"/>
            </w:tcBorders>
            <w:shd w:val="clear" w:color="auto" w:fill="auto"/>
            <w:hideMark/>
          </w:tcPr>
          <w:p w14:paraId="1D388A0C" w14:textId="0357A0B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010.000.5166.00</w:t>
            </w:r>
          </w:p>
        </w:tc>
        <w:tc>
          <w:tcPr>
            <w:tcW w:w="1284" w:type="dxa"/>
            <w:tcBorders>
              <w:top w:val="nil"/>
              <w:left w:val="nil"/>
              <w:bottom w:val="single" w:sz="4" w:space="0" w:color="auto"/>
              <w:right w:val="single" w:sz="4" w:space="0" w:color="auto"/>
            </w:tcBorders>
            <w:shd w:val="clear" w:color="auto" w:fill="auto"/>
            <w:noWrap/>
            <w:hideMark/>
          </w:tcPr>
          <w:p w14:paraId="1D149F71" w14:textId="0FA4347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010000516600</w:t>
            </w:r>
          </w:p>
        </w:tc>
        <w:tc>
          <w:tcPr>
            <w:tcW w:w="3648" w:type="dxa"/>
            <w:tcBorders>
              <w:top w:val="nil"/>
              <w:left w:val="nil"/>
              <w:bottom w:val="single" w:sz="4" w:space="0" w:color="auto"/>
              <w:right w:val="single" w:sz="4" w:space="0" w:color="auto"/>
            </w:tcBorders>
            <w:shd w:val="clear" w:color="auto" w:fill="auto"/>
            <w:noWrap/>
            <w:hideMark/>
          </w:tcPr>
          <w:p w14:paraId="3B35648E" w14:textId="35C10AC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Acarbosa-Tableta/Cada tableta contiene: Acarbosa 50 mg. Envase con 30 tabletas</w:t>
            </w:r>
          </w:p>
        </w:tc>
        <w:tc>
          <w:tcPr>
            <w:tcW w:w="750" w:type="dxa"/>
            <w:tcBorders>
              <w:top w:val="nil"/>
              <w:left w:val="nil"/>
              <w:bottom w:val="single" w:sz="4" w:space="0" w:color="auto"/>
              <w:right w:val="single" w:sz="4" w:space="0" w:color="auto"/>
            </w:tcBorders>
            <w:shd w:val="clear" w:color="auto" w:fill="auto"/>
            <w:noWrap/>
            <w:hideMark/>
          </w:tcPr>
          <w:p w14:paraId="0A5F5F66" w14:textId="7AC305E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7DB8E4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EE9C9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FA931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8E437B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9CE06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463</w:t>
            </w:r>
          </w:p>
        </w:tc>
        <w:tc>
          <w:tcPr>
            <w:tcW w:w="1418" w:type="dxa"/>
            <w:tcBorders>
              <w:top w:val="nil"/>
              <w:left w:val="nil"/>
              <w:bottom w:val="single" w:sz="4" w:space="0" w:color="auto"/>
              <w:right w:val="single" w:sz="4" w:space="0" w:color="auto"/>
            </w:tcBorders>
            <w:shd w:val="clear" w:color="auto" w:fill="auto"/>
            <w:hideMark/>
          </w:tcPr>
          <w:p w14:paraId="425A627B" w14:textId="33CA86D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010.000.5176.00</w:t>
            </w:r>
          </w:p>
        </w:tc>
        <w:tc>
          <w:tcPr>
            <w:tcW w:w="1284" w:type="dxa"/>
            <w:tcBorders>
              <w:top w:val="nil"/>
              <w:left w:val="nil"/>
              <w:bottom w:val="single" w:sz="4" w:space="0" w:color="auto"/>
              <w:right w:val="single" w:sz="4" w:space="0" w:color="auto"/>
            </w:tcBorders>
            <w:shd w:val="clear" w:color="auto" w:fill="auto"/>
            <w:noWrap/>
            <w:hideMark/>
          </w:tcPr>
          <w:p w14:paraId="2080DAF5" w14:textId="6851AEE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010000517600</w:t>
            </w:r>
          </w:p>
        </w:tc>
        <w:tc>
          <w:tcPr>
            <w:tcW w:w="3648" w:type="dxa"/>
            <w:tcBorders>
              <w:top w:val="nil"/>
              <w:left w:val="nil"/>
              <w:bottom w:val="single" w:sz="4" w:space="0" w:color="auto"/>
              <w:right w:val="single" w:sz="4" w:space="0" w:color="auto"/>
            </w:tcBorders>
            <w:shd w:val="clear" w:color="auto" w:fill="auto"/>
            <w:noWrap/>
            <w:hideMark/>
          </w:tcPr>
          <w:p w14:paraId="0A5CAD6B" w14:textId="0278099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Sucralfato-Tableta/Cada tableta contiene: Sucralfato 1 g. Envase con 40 tabletas</w:t>
            </w:r>
          </w:p>
        </w:tc>
        <w:tc>
          <w:tcPr>
            <w:tcW w:w="750" w:type="dxa"/>
            <w:tcBorders>
              <w:top w:val="nil"/>
              <w:left w:val="nil"/>
              <w:bottom w:val="single" w:sz="4" w:space="0" w:color="auto"/>
              <w:right w:val="single" w:sz="4" w:space="0" w:color="auto"/>
            </w:tcBorders>
            <w:shd w:val="clear" w:color="auto" w:fill="auto"/>
            <w:noWrap/>
            <w:hideMark/>
          </w:tcPr>
          <w:p w14:paraId="20758F21" w14:textId="0A84F43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900B3B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FC2FD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7C3AD8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D4290E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3AE32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464</w:t>
            </w:r>
          </w:p>
        </w:tc>
        <w:tc>
          <w:tcPr>
            <w:tcW w:w="1418" w:type="dxa"/>
            <w:tcBorders>
              <w:top w:val="nil"/>
              <w:left w:val="nil"/>
              <w:bottom w:val="single" w:sz="4" w:space="0" w:color="auto"/>
              <w:right w:val="single" w:sz="4" w:space="0" w:color="auto"/>
            </w:tcBorders>
            <w:shd w:val="clear" w:color="auto" w:fill="auto"/>
            <w:hideMark/>
          </w:tcPr>
          <w:p w14:paraId="7C29A130" w14:textId="6118ED8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010.000.5186.00</w:t>
            </w:r>
          </w:p>
        </w:tc>
        <w:tc>
          <w:tcPr>
            <w:tcW w:w="1284" w:type="dxa"/>
            <w:tcBorders>
              <w:top w:val="nil"/>
              <w:left w:val="nil"/>
              <w:bottom w:val="single" w:sz="4" w:space="0" w:color="auto"/>
              <w:right w:val="single" w:sz="4" w:space="0" w:color="auto"/>
            </w:tcBorders>
            <w:shd w:val="clear" w:color="auto" w:fill="auto"/>
            <w:noWrap/>
            <w:hideMark/>
          </w:tcPr>
          <w:p w14:paraId="6419B3F5" w14:textId="39FCE81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010000518600</w:t>
            </w:r>
          </w:p>
        </w:tc>
        <w:tc>
          <w:tcPr>
            <w:tcW w:w="3648" w:type="dxa"/>
            <w:tcBorders>
              <w:top w:val="nil"/>
              <w:left w:val="nil"/>
              <w:bottom w:val="single" w:sz="4" w:space="0" w:color="auto"/>
              <w:right w:val="single" w:sz="4" w:space="0" w:color="auto"/>
            </w:tcBorders>
            <w:shd w:val="clear" w:color="auto" w:fill="auto"/>
            <w:noWrap/>
            <w:hideMark/>
          </w:tcPr>
          <w:p w14:paraId="4919B238" w14:textId="221C2C6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Omeprazol 20 mg.-Tableta o cápsula/Cada tableta o gragea o cápsula contiene: Omeprazol 20 mg. Envase con 7 tabletas o cápsulas</w:t>
            </w:r>
          </w:p>
        </w:tc>
        <w:tc>
          <w:tcPr>
            <w:tcW w:w="750" w:type="dxa"/>
            <w:tcBorders>
              <w:top w:val="nil"/>
              <w:left w:val="nil"/>
              <w:bottom w:val="single" w:sz="4" w:space="0" w:color="auto"/>
              <w:right w:val="single" w:sz="4" w:space="0" w:color="auto"/>
            </w:tcBorders>
            <w:shd w:val="clear" w:color="auto" w:fill="auto"/>
            <w:noWrap/>
            <w:hideMark/>
          </w:tcPr>
          <w:p w14:paraId="79D6DD9D" w14:textId="74AA1F3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300D6F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443A4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7C2FC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6B74B6E"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BEE2E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465</w:t>
            </w:r>
          </w:p>
        </w:tc>
        <w:tc>
          <w:tcPr>
            <w:tcW w:w="1418" w:type="dxa"/>
            <w:tcBorders>
              <w:top w:val="nil"/>
              <w:left w:val="nil"/>
              <w:bottom w:val="single" w:sz="4" w:space="0" w:color="auto"/>
              <w:right w:val="single" w:sz="4" w:space="0" w:color="auto"/>
            </w:tcBorders>
            <w:shd w:val="clear" w:color="auto" w:fill="auto"/>
            <w:hideMark/>
          </w:tcPr>
          <w:p w14:paraId="7F13E66C" w14:textId="7B8EEBC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010.000.5188.00</w:t>
            </w:r>
          </w:p>
        </w:tc>
        <w:tc>
          <w:tcPr>
            <w:tcW w:w="1284" w:type="dxa"/>
            <w:tcBorders>
              <w:top w:val="nil"/>
              <w:left w:val="nil"/>
              <w:bottom w:val="single" w:sz="4" w:space="0" w:color="auto"/>
              <w:right w:val="single" w:sz="4" w:space="0" w:color="auto"/>
            </w:tcBorders>
            <w:shd w:val="clear" w:color="auto" w:fill="auto"/>
            <w:noWrap/>
            <w:hideMark/>
          </w:tcPr>
          <w:p w14:paraId="397BBF03" w14:textId="5036DA6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010000518800</w:t>
            </w:r>
          </w:p>
        </w:tc>
        <w:tc>
          <w:tcPr>
            <w:tcW w:w="3648" w:type="dxa"/>
            <w:tcBorders>
              <w:top w:val="nil"/>
              <w:left w:val="nil"/>
              <w:bottom w:val="single" w:sz="4" w:space="0" w:color="auto"/>
              <w:right w:val="single" w:sz="4" w:space="0" w:color="auto"/>
            </w:tcBorders>
            <w:shd w:val="clear" w:color="auto" w:fill="auto"/>
            <w:noWrap/>
            <w:hideMark/>
          </w:tcPr>
          <w:p w14:paraId="5B5BA0A4" w14:textId="33426A7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Esomeprazol -Tableta/Cada tableta contiene: Esomeprazol magnésico trihidratado equivalente a 40 mg. de esomeprazol. Envase con 14 tabletas</w:t>
            </w:r>
          </w:p>
        </w:tc>
        <w:tc>
          <w:tcPr>
            <w:tcW w:w="750" w:type="dxa"/>
            <w:tcBorders>
              <w:top w:val="nil"/>
              <w:left w:val="nil"/>
              <w:bottom w:val="single" w:sz="4" w:space="0" w:color="auto"/>
              <w:right w:val="single" w:sz="4" w:space="0" w:color="auto"/>
            </w:tcBorders>
            <w:shd w:val="clear" w:color="auto" w:fill="auto"/>
            <w:noWrap/>
            <w:hideMark/>
          </w:tcPr>
          <w:p w14:paraId="652EA983" w14:textId="5A217B9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A2A030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C3B1E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8C12B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7C4EDAF"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576F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466</w:t>
            </w:r>
          </w:p>
        </w:tc>
        <w:tc>
          <w:tcPr>
            <w:tcW w:w="1418" w:type="dxa"/>
            <w:tcBorders>
              <w:top w:val="single" w:sz="4" w:space="0" w:color="auto"/>
              <w:left w:val="nil"/>
              <w:bottom w:val="single" w:sz="4" w:space="0" w:color="auto"/>
              <w:right w:val="single" w:sz="4" w:space="0" w:color="auto"/>
            </w:tcBorders>
            <w:shd w:val="clear" w:color="auto" w:fill="auto"/>
            <w:hideMark/>
          </w:tcPr>
          <w:p w14:paraId="6842419D" w14:textId="63D91C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010.000.5206.02</w:t>
            </w:r>
          </w:p>
        </w:tc>
        <w:tc>
          <w:tcPr>
            <w:tcW w:w="1284" w:type="dxa"/>
            <w:tcBorders>
              <w:top w:val="single" w:sz="4" w:space="0" w:color="auto"/>
              <w:left w:val="nil"/>
              <w:bottom w:val="single" w:sz="4" w:space="0" w:color="auto"/>
              <w:right w:val="single" w:sz="4" w:space="0" w:color="auto"/>
            </w:tcBorders>
            <w:shd w:val="clear" w:color="auto" w:fill="auto"/>
            <w:noWrap/>
            <w:hideMark/>
          </w:tcPr>
          <w:p w14:paraId="50DC1A59" w14:textId="7D7D537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010000520602</w:t>
            </w:r>
          </w:p>
        </w:tc>
        <w:tc>
          <w:tcPr>
            <w:tcW w:w="3648" w:type="dxa"/>
            <w:tcBorders>
              <w:top w:val="single" w:sz="4" w:space="0" w:color="auto"/>
              <w:left w:val="nil"/>
              <w:bottom w:val="single" w:sz="4" w:space="0" w:color="auto"/>
              <w:right w:val="single" w:sz="4" w:space="0" w:color="auto"/>
            </w:tcBorders>
            <w:shd w:val="clear" w:color="auto" w:fill="auto"/>
            <w:noWrap/>
            <w:hideMark/>
          </w:tcPr>
          <w:p w14:paraId="26EB9AE8" w14:textId="7E7A5B3F"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Hormona estimulante del folículo recombinante o Folitropina alfa 450 UI (33 µg)-Solución inyectable/Cada apluma precargada contiene: Folitropina alfa 450 UI (33 µg) Envase con una pluma precargada contiene: Folitropina alfa 450 UI (33 µg)</w:t>
            </w:r>
          </w:p>
        </w:tc>
        <w:tc>
          <w:tcPr>
            <w:tcW w:w="750" w:type="dxa"/>
            <w:tcBorders>
              <w:top w:val="single" w:sz="4" w:space="0" w:color="auto"/>
              <w:left w:val="nil"/>
              <w:bottom w:val="single" w:sz="4" w:space="0" w:color="auto"/>
              <w:right w:val="single" w:sz="4" w:space="0" w:color="auto"/>
            </w:tcBorders>
            <w:shd w:val="clear" w:color="auto" w:fill="auto"/>
            <w:noWrap/>
            <w:hideMark/>
          </w:tcPr>
          <w:p w14:paraId="37A27034" w14:textId="4C0A890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6DB73E0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29D362C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2D81CDE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E4396D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DF397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467</w:t>
            </w:r>
          </w:p>
        </w:tc>
        <w:tc>
          <w:tcPr>
            <w:tcW w:w="1418" w:type="dxa"/>
            <w:tcBorders>
              <w:top w:val="nil"/>
              <w:left w:val="nil"/>
              <w:bottom w:val="single" w:sz="4" w:space="0" w:color="auto"/>
              <w:right w:val="single" w:sz="4" w:space="0" w:color="auto"/>
            </w:tcBorders>
            <w:shd w:val="clear" w:color="auto" w:fill="auto"/>
            <w:hideMark/>
          </w:tcPr>
          <w:p w14:paraId="76ABD9AD" w14:textId="3D053E0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010.000.5229.00</w:t>
            </w:r>
          </w:p>
        </w:tc>
        <w:tc>
          <w:tcPr>
            <w:tcW w:w="1284" w:type="dxa"/>
            <w:tcBorders>
              <w:top w:val="nil"/>
              <w:left w:val="nil"/>
              <w:bottom w:val="single" w:sz="4" w:space="0" w:color="auto"/>
              <w:right w:val="single" w:sz="4" w:space="0" w:color="auto"/>
            </w:tcBorders>
            <w:shd w:val="clear" w:color="auto" w:fill="auto"/>
            <w:noWrap/>
            <w:hideMark/>
          </w:tcPr>
          <w:p w14:paraId="39CAA714" w14:textId="1F1DA0B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010000522900</w:t>
            </w:r>
          </w:p>
        </w:tc>
        <w:tc>
          <w:tcPr>
            <w:tcW w:w="3648" w:type="dxa"/>
            <w:tcBorders>
              <w:top w:val="nil"/>
              <w:left w:val="nil"/>
              <w:bottom w:val="single" w:sz="4" w:space="0" w:color="auto"/>
              <w:right w:val="single" w:sz="4" w:space="0" w:color="auto"/>
            </w:tcBorders>
            <w:shd w:val="clear" w:color="auto" w:fill="auto"/>
            <w:noWrap/>
            <w:hideMark/>
          </w:tcPr>
          <w:p w14:paraId="2E786D07" w14:textId="0A9EC58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Ácido ascorbico-Solución inyectable/Cada ampolleta contiene: Acido Ascorbico 1 g. Envase con 6 ampolletas con 10 ml</w:t>
            </w:r>
          </w:p>
        </w:tc>
        <w:tc>
          <w:tcPr>
            <w:tcW w:w="750" w:type="dxa"/>
            <w:tcBorders>
              <w:top w:val="nil"/>
              <w:left w:val="nil"/>
              <w:bottom w:val="single" w:sz="4" w:space="0" w:color="auto"/>
              <w:right w:val="single" w:sz="4" w:space="0" w:color="auto"/>
            </w:tcBorders>
            <w:shd w:val="clear" w:color="auto" w:fill="auto"/>
            <w:noWrap/>
            <w:hideMark/>
          </w:tcPr>
          <w:p w14:paraId="5CFB7950" w14:textId="590DB00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669CEC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42D69A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D3BE81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376A31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FDAF5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468</w:t>
            </w:r>
          </w:p>
        </w:tc>
        <w:tc>
          <w:tcPr>
            <w:tcW w:w="1418" w:type="dxa"/>
            <w:tcBorders>
              <w:top w:val="nil"/>
              <w:left w:val="nil"/>
              <w:bottom w:val="single" w:sz="4" w:space="0" w:color="auto"/>
              <w:right w:val="single" w:sz="4" w:space="0" w:color="auto"/>
            </w:tcBorders>
            <w:shd w:val="clear" w:color="auto" w:fill="auto"/>
            <w:hideMark/>
          </w:tcPr>
          <w:p w14:paraId="6C3B4C61" w14:textId="3C5E864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010.000.5233.00</w:t>
            </w:r>
          </w:p>
        </w:tc>
        <w:tc>
          <w:tcPr>
            <w:tcW w:w="1284" w:type="dxa"/>
            <w:tcBorders>
              <w:top w:val="nil"/>
              <w:left w:val="nil"/>
              <w:bottom w:val="single" w:sz="4" w:space="0" w:color="auto"/>
              <w:right w:val="single" w:sz="4" w:space="0" w:color="auto"/>
            </w:tcBorders>
            <w:shd w:val="clear" w:color="auto" w:fill="auto"/>
            <w:noWrap/>
            <w:hideMark/>
          </w:tcPr>
          <w:p w14:paraId="39EE078B" w14:textId="073E3CE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010000523300</w:t>
            </w:r>
          </w:p>
        </w:tc>
        <w:tc>
          <w:tcPr>
            <w:tcW w:w="3648" w:type="dxa"/>
            <w:tcBorders>
              <w:top w:val="nil"/>
              <w:left w:val="nil"/>
              <w:bottom w:val="single" w:sz="4" w:space="0" w:color="auto"/>
              <w:right w:val="single" w:sz="4" w:space="0" w:color="auto"/>
            </w:tcBorders>
            <w:shd w:val="clear" w:color="auto" w:fill="auto"/>
            <w:noWrap/>
            <w:hideMark/>
          </w:tcPr>
          <w:p w14:paraId="7BA44552" w14:textId="447E905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Ácido folínico-Tableta/Cada tableta contiene: Folinato cálcico equivalente a 15 mg de ácido folínico. Envase con 12 tabletas</w:t>
            </w:r>
          </w:p>
        </w:tc>
        <w:tc>
          <w:tcPr>
            <w:tcW w:w="750" w:type="dxa"/>
            <w:tcBorders>
              <w:top w:val="nil"/>
              <w:left w:val="nil"/>
              <w:bottom w:val="single" w:sz="4" w:space="0" w:color="auto"/>
              <w:right w:val="single" w:sz="4" w:space="0" w:color="auto"/>
            </w:tcBorders>
            <w:shd w:val="clear" w:color="auto" w:fill="auto"/>
            <w:noWrap/>
            <w:hideMark/>
          </w:tcPr>
          <w:p w14:paraId="68045538" w14:textId="77083E7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9463E0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C76A7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B4C26B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6A306D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5A491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469</w:t>
            </w:r>
          </w:p>
        </w:tc>
        <w:tc>
          <w:tcPr>
            <w:tcW w:w="1418" w:type="dxa"/>
            <w:tcBorders>
              <w:top w:val="nil"/>
              <w:left w:val="nil"/>
              <w:bottom w:val="single" w:sz="4" w:space="0" w:color="auto"/>
              <w:right w:val="single" w:sz="4" w:space="0" w:color="auto"/>
            </w:tcBorders>
            <w:shd w:val="clear" w:color="auto" w:fill="auto"/>
            <w:hideMark/>
          </w:tcPr>
          <w:p w14:paraId="17B304F9" w14:textId="7B4C978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010.000.5255.00</w:t>
            </w:r>
          </w:p>
        </w:tc>
        <w:tc>
          <w:tcPr>
            <w:tcW w:w="1284" w:type="dxa"/>
            <w:tcBorders>
              <w:top w:val="nil"/>
              <w:left w:val="nil"/>
              <w:bottom w:val="single" w:sz="4" w:space="0" w:color="auto"/>
              <w:right w:val="single" w:sz="4" w:space="0" w:color="auto"/>
            </w:tcBorders>
            <w:shd w:val="clear" w:color="auto" w:fill="auto"/>
            <w:noWrap/>
            <w:hideMark/>
          </w:tcPr>
          <w:p w14:paraId="49D2839F" w14:textId="5779E50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010000525500</w:t>
            </w:r>
          </w:p>
        </w:tc>
        <w:tc>
          <w:tcPr>
            <w:tcW w:w="3648" w:type="dxa"/>
            <w:tcBorders>
              <w:top w:val="nil"/>
              <w:left w:val="nil"/>
              <w:bottom w:val="single" w:sz="4" w:space="0" w:color="auto"/>
              <w:right w:val="single" w:sz="4" w:space="0" w:color="auto"/>
            </w:tcBorders>
            <w:shd w:val="clear" w:color="auto" w:fill="auto"/>
            <w:noWrap/>
            <w:hideMark/>
          </w:tcPr>
          <w:p w14:paraId="2C104953" w14:textId="6581FED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Trimetoprima - sulfametoxazol-Solución inyectable/Cada ampolleta contiene: Trimetoprima 160 mg. Sulfametoxazol 800 mg. Envase con 6 ampolletas con 3 ml</w:t>
            </w:r>
          </w:p>
        </w:tc>
        <w:tc>
          <w:tcPr>
            <w:tcW w:w="750" w:type="dxa"/>
            <w:tcBorders>
              <w:top w:val="nil"/>
              <w:left w:val="nil"/>
              <w:bottom w:val="single" w:sz="4" w:space="0" w:color="auto"/>
              <w:right w:val="single" w:sz="4" w:space="0" w:color="auto"/>
            </w:tcBorders>
            <w:shd w:val="clear" w:color="auto" w:fill="auto"/>
            <w:noWrap/>
            <w:hideMark/>
          </w:tcPr>
          <w:p w14:paraId="07D9B179" w14:textId="47DAB25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57A2AE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CC9F6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0B46A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7D11BE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49E4C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470</w:t>
            </w:r>
          </w:p>
        </w:tc>
        <w:tc>
          <w:tcPr>
            <w:tcW w:w="1418" w:type="dxa"/>
            <w:tcBorders>
              <w:top w:val="nil"/>
              <w:left w:val="nil"/>
              <w:bottom w:val="single" w:sz="4" w:space="0" w:color="auto"/>
              <w:right w:val="single" w:sz="4" w:space="0" w:color="auto"/>
            </w:tcBorders>
            <w:shd w:val="clear" w:color="auto" w:fill="auto"/>
            <w:hideMark/>
          </w:tcPr>
          <w:p w14:paraId="48D9B5FA" w14:textId="564EB39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010.000.5256.00</w:t>
            </w:r>
          </w:p>
        </w:tc>
        <w:tc>
          <w:tcPr>
            <w:tcW w:w="1284" w:type="dxa"/>
            <w:tcBorders>
              <w:top w:val="nil"/>
              <w:left w:val="nil"/>
              <w:bottom w:val="single" w:sz="4" w:space="0" w:color="auto"/>
              <w:right w:val="single" w:sz="4" w:space="0" w:color="auto"/>
            </w:tcBorders>
            <w:shd w:val="clear" w:color="auto" w:fill="auto"/>
            <w:noWrap/>
            <w:hideMark/>
          </w:tcPr>
          <w:p w14:paraId="632706F1" w14:textId="1B6D963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010000525600</w:t>
            </w:r>
          </w:p>
        </w:tc>
        <w:tc>
          <w:tcPr>
            <w:tcW w:w="3648" w:type="dxa"/>
            <w:tcBorders>
              <w:top w:val="nil"/>
              <w:left w:val="nil"/>
              <w:bottom w:val="single" w:sz="4" w:space="0" w:color="auto"/>
              <w:right w:val="single" w:sz="4" w:space="0" w:color="auto"/>
            </w:tcBorders>
            <w:shd w:val="clear" w:color="auto" w:fill="auto"/>
            <w:noWrap/>
            <w:hideMark/>
          </w:tcPr>
          <w:p w14:paraId="6B42448F" w14:textId="5183337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Cefalotina-Solución inyectable/Cada frasco ámpula con polvo contiene: Cefalotina sódica equivalente a 1 g de cefalotina. Envase con un frasco ámpula con 5 ml de diluyente</w:t>
            </w:r>
          </w:p>
        </w:tc>
        <w:tc>
          <w:tcPr>
            <w:tcW w:w="750" w:type="dxa"/>
            <w:tcBorders>
              <w:top w:val="nil"/>
              <w:left w:val="nil"/>
              <w:bottom w:val="single" w:sz="4" w:space="0" w:color="auto"/>
              <w:right w:val="single" w:sz="4" w:space="0" w:color="auto"/>
            </w:tcBorders>
            <w:shd w:val="clear" w:color="auto" w:fill="auto"/>
            <w:noWrap/>
            <w:hideMark/>
          </w:tcPr>
          <w:p w14:paraId="684D0933" w14:textId="54EE75A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E66CF0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222AA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ECADEC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C84173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2791A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471</w:t>
            </w:r>
          </w:p>
        </w:tc>
        <w:tc>
          <w:tcPr>
            <w:tcW w:w="1418" w:type="dxa"/>
            <w:tcBorders>
              <w:top w:val="nil"/>
              <w:left w:val="nil"/>
              <w:bottom w:val="single" w:sz="4" w:space="0" w:color="auto"/>
              <w:right w:val="single" w:sz="4" w:space="0" w:color="auto"/>
            </w:tcBorders>
            <w:shd w:val="clear" w:color="auto" w:fill="auto"/>
            <w:hideMark/>
          </w:tcPr>
          <w:p w14:paraId="450BAABB" w14:textId="3F110A0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010.000.5264.02</w:t>
            </w:r>
          </w:p>
        </w:tc>
        <w:tc>
          <w:tcPr>
            <w:tcW w:w="1284" w:type="dxa"/>
            <w:tcBorders>
              <w:top w:val="nil"/>
              <w:left w:val="nil"/>
              <w:bottom w:val="single" w:sz="4" w:space="0" w:color="auto"/>
              <w:right w:val="single" w:sz="4" w:space="0" w:color="auto"/>
            </w:tcBorders>
            <w:shd w:val="clear" w:color="auto" w:fill="auto"/>
            <w:noWrap/>
            <w:hideMark/>
          </w:tcPr>
          <w:p w14:paraId="6BA19389" w14:textId="3CF88CF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010000526402</w:t>
            </w:r>
          </w:p>
        </w:tc>
        <w:tc>
          <w:tcPr>
            <w:tcW w:w="3648" w:type="dxa"/>
            <w:tcBorders>
              <w:top w:val="nil"/>
              <w:left w:val="nil"/>
              <w:bottom w:val="single" w:sz="4" w:space="0" w:color="auto"/>
              <w:right w:val="single" w:sz="4" w:space="0" w:color="auto"/>
            </w:tcBorders>
            <w:shd w:val="clear" w:color="auto" w:fill="auto"/>
            <w:noWrap/>
            <w:hideMark/>
          </w:tcPr>
          <w:p w14:paraId="30A5D32D" w14:textId="1F9964A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Cefuroxima-Solución o suspensión inyectable/Cada frasco ámpula con polvo contiene: Cefuroxima sódica equivalente a 750 mg de cefuroxima. Envase con un frasco ámpula con 10 ml de diluyente</w:t>
            </w:r>
          </w:p>
        </w:tc>
        <w:tc>
          <w:tcPr>
            <w:tcW w:w="750" w:type="dxa"/>
            <w:tcBorders>
              <w:top w:val="nil"/>
              <w:left w:val="nil"/>
              <w:bottom w:val="single" w:sz="4" w:space="0" w:color="auto"/>
              <w:right w:val="single" w:sz="4" w:space="0" w:color="auto"/>
            </w:tcBorders>
            <w:shd w:val="clear" w:color="auto" w:fill="auto"/>
            <w:noWrap/>
            <w:hideMark/>
          </w:tcPr>
          <w:p w14:paraId="64A3281B" w14:textId="5EC01ED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2468DF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7C0333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7A791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3B4589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7C354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472</w:t>
            </w:r>
          </w:p>
        </w:tc>
        <w:tc>
          <w:tcPr>
            <w:tcW w:w="1418" w:type="dxa"/>
            <w:tcBorders>
              <w:top w:val="nil"/>
              <w:left w:val="nil"/>
              <w:bottom w:val="single" w:sz="4" w:space="0" w:color="auto"/>
              <w:right w:val="single" w:sz="4" w:space="0" w:color="auto"/>
            </w:tcBorders>
            <w:shd w:val="clear" w:color="auto" w:fill="auto"/>
            <w:hideMark/>
          </w:tcPr>
          <w:p w14:paraId="22140483" w14:textId="4927C42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010.000.5267.00</w:t>
            </w:r>
          </w:p>
        </w:tc>
        <w:tc>
          <w:tcPr>
            <w:tcW w:w="1284" w:type="dxa"/>
            <w:tcBorders>
              <w:top w:val="nil"/>
              <w:left w:val="nil"/>
              <w:bottom w:val="single" w:sz="4" w:space="0" w:color="auto"/>
              <w:right w:val="single" w:sz="4" w:space="0" w:color="auto"/>
            </w:tcBorders>
            <w:shd w:val="clear" w:color="auto" w:fill="auto"/>
            <w:noWrap/>
            <w:hideMark/>
          </w:tcPr>
          <w:p w14:paraId="74FDDFD7" w14:textId="5A1236C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010000526700</w:t>
            </w:r>
          </w:p>
        </w:tc>
        <w:tc>
          <w:tcPr>
            <w:tcW w:w="3648" w:type="dxa"/>
            <w:tcBorders>
              <w:top w:val="nil"/>
              <w:left w:val="nil"/>
              <w:bottom w:val="single" w:sz="4" w:space="0" w:color="auto"/>
              <w:right w:val="single" w:sz="4" w:space="0" w:color="auto"/>
            </w:tcBorders>
            <w:shd w:val="clear" w:color="auto" w:fill="auto"/>
            <w:noWrap/>
            <w:hideMark/>
          </w:tcPr>
          <w:p w14:paraId="4A813B88" w14:textId="593B4F1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Fluconazol-Cápsula o tableta/Cada cápsula o contiene: Fluconazol 100 mg. Envase con 10 cápsulas o tabletas</w:t>
            </w:r>
          </w:p>
        </w:tc>
        <w:tc>
          <w:tcPr>
            <w:tcW w:w="750" w:type="dxa"/>
            <w:tcBorders>
              <w:top w:val="nil"/>
              <w:left w:val="nil"/>
              <w:bottom w:val="single" w:sz="4" w:space="0" w:color="auto"/>
              <w:right w:val="single" w:sz="4" w:space="0" w:color="auto"/>
            </w:tcBorders>
            <w:shd w:val="clear" w:color="auto" w:fill="auto"/>
            <w:noWrap/>
            <w:hideMark/>
          </w:tcPr>
          <w:p w14:paraId="5AD5B722" w14:textId="7C300AD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3DF6E5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D97E08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68DA9B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B32DED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B7C93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473</w:t>
            </w:r>
          </w:p>
        </w:tc>
        <w:tc>
          <w:tcPr>
            <w:tcW w:w="1418" w:type="dxa"/>
            <w:tcBorders>
              <w:top w:val="nil"/>
              <w:left w:val="nil"/>
              <w:bottom w:val="single" w:sz="4" w:space="0" w:color="auto"/>
              <w:right w:val="single" w:sz="4" w:space="0" w:color="auto"/>
            </w:tcBorders>
            <w:shd w:val="clear" w:color="auto" w:fill="auto"/>
            <w:hideMark/>
          </w:tcPr>
          <w:p w14:paraId="7DAFF2F6" w14:textId="4E60C38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010.000.5284.00</w:t>
            </w:r>
          </w:p>
        </w:tc>
        <w:tc>
          <w:tcPr>
            <w:tcW w:w="1284" w:type="dxa"/>
            <w:tcBorders>
              <w:top w:val="nil"/>
              <w:left w:val="nil"/>
              <w:bottom w:val="single" w:sz="4" w:space="0" w:color="auto"/>
              <w:right w:val="single" w:sz="4" w:space="0" w:color="auto"/>
            </w:tcBorders>
            <w:shd w:val="clear" w:color="auto" w:fill="auto"/>
            <w:noWrap/>
            <w:hideMark/>
          </w:tcPr>
          <w:p w14:paraId="6208C459" w14:textId="7D9E67A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010000528400</w:t>
            </w:r>
          </w:p>
        </w:tc>
        <w:tc>
          <w:tcPr>
            <w:tcW w:w="3648" w:type="dxa"/>
            <w:tcBorders>
              <w:top w:val="nil"/>
              <w:left w:val="nil"/>
              <w:bottom w:val="single" w:sz="4" w:space="0" w:color="auto"/>
              <w:right w:val="single" w:sz="4" w:space="0" w:color="auto"/>
            </w:tcBorders>
            <w:shd w:val="clear" w:color="auto" w:fill="auto"/>
            <w:noWrap/>
            <w:hideMark/>
          </w:tcPr>
          <w:p w14:paraId="05616347" w14:textId="25E2C07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Cefepima 500 mg-Solución inyectable/El frasco ámpula contiene: Clorhidrato monohidratado de cefepima equivalente a 500 mg de cefepima. Envase con un frasco ámpula con 5 ml de diluyente</w:t>
            </w:r>
          </w:p>
        </w:tc>
        <w:tc>
          <w:tcPr>
            <w:tcW w:w="750" w:type="dxa"/>
            <w:tcBorders>
              <w:top w:val="nil"/>
              <w:left w:val="nil"/>
              <w:bottom w:val="single" w:sz="4" w:space="0" w:color="auto"/>
              <w:right w:val="single" w:sz="4" w:space="0" w:color="auto"/>
            </w:tcBorders>
            <w:shd w:val="clear" w:color="auto" w:fill="auto"/>
            <w:noWrap/>
            <w:hideMark/>
          </w:tcPr>
          <w:p w14:paraId="042A3F36" w14:textId="1615BB1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3C7B8B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06CE0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1AB23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7C5EE5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9C9C5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474</w:t>
            </w:r>
          </w:p>
        </w:tc>
        <w:tc>
          <w:tcPr>
            <w:tcW w:w="1418" w:type="dxa"/>
            <w:tcBorders>
              <w:top w:val="nil"/>
              <w:left w:val="nil"/>
              <w:bottom w:val="single" w:sz="4" w:space="0" w:color="auto"/>
              <w:right w:val="single" w:sz="4" w:space="0" w:color="auto"/>
            </w:tcBorders>
            <w:shd w:val="clear" w:color="auto" w:fill="auto"/>
            <w:hideMark/>
          </w:tcPr>
          <w:p w14:paraId="78260666" w14:textId="41FC639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010.000.5295.01</w:t>
            </w:r>
          </w:p>
        </w:tc>
        <w:tc>
          <w:tcPr>
            <w:tcW w:w="1284" w:type="dxa"/>
            <w:tcBorders>
              <w:top w:val="nil"/>
              <w:left w:val="nil"/>
              <w:bottom w:val="single" w:sz="4" w:space="0" w:color="auto"/>
              <w:right w:val="single" w:sz="4" w:space="0" w:color="auto"/>
            </w:tcBorders>
            <w:shd w:val="clear" w:color="auto" w:fill="auto"/>
            <w:noWrap/>
            <w:hideMark/>
          </w:tcPr>
          <w:p w14:paraId="65D0669F" w14:textId="6A2EDC1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010000529501</w:t>
            </w:r>
          </w:p>
        </w:tc>
        <w:tc>
          <w:tcPr>
            <w:tcW w:w="3648" w:type="dxa"/>
            <w:tcBorders>
              <w:top w:val="nil"/>
              <w:left w:val="nil"/>
              <w:bottom w:val="single" w:sz="4" w:space="0" w:color="auto"/>
              <w:right w:val="single" w:sz="4" w:space="0" w:color="auto"/>
            </w:tcBorders>
            <w:shd w:val="clear" w:color="auto" w:fill="auto"/>
            <w:noWrap/>
            <w:hideMark/>
          </w:tcPr>
          <w:p w14:paraId="06FDCD70" w14:textId="5FAACEC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Cefepima 1 g-Solución inyectable/Cada frasco ámpula contiene: Clorhidrato monohidratado de cefepima equivalente a 1 g de cefepima. Envase con un frasco ámpula con 10 ml de diluyente</w:t>
            </w:r>
          </w:p>
        </w:tc>
        <w:tc>
          <w:tcPr>
            <w:tcW w:w="750" w:type="dxa"/>
            <w:tcBorders>
              <w:top w:val="nil"/>
              <w:left w:val="nil"/>
              <w:bottom w:val="single" w:sz="4" w:space="0" w:color="auto"/>
              <w:right w:val="single" w:sz="4" w:space="0" w:color="auto"/>
            </w:tcBorders>
            <w:shd w:val="clear" w:color="auto" w:fill="auto"/>
            <w:noWrap/>
            <w:hideMark/>
          </w:tcPr>
          <w:p w14:paraId="51BEF5D6" w14:textId="17F8785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5E9FCC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C92C5D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5BDA73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932C7D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541F0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475</w:t>
            </w:r>
          </w:p>
        </w:tc>
        <w:tc>
          <w:tcPr>
            <w:tcW w:w="1418" w:type="dxa"/>
            <w:tcBorders>
              <w:top w:val="nil"/>
              <w:left w:val="nil"/>
              <w:bottom w:val="single" w:sz="4" w:space="0" w:color="auto"/>
              <w:right w:val="single" w:sz="4" w:space="0" w:color="auto"/>
            </w:tcBorders>
            <w:shd w:val="clear" w:color="auto" w:fill="auto"/>
            <w:hideMark/>
          </w:tcPr>
          <w:p w14:paraId="7937DABC" w14:textId="289D5E8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010.000.5301.00</w:t>
            </w:r>
          </w:p>
        </w:tc>
        <w:tc>
          <w:tcPr>
            <w:tcW w:w="1284" w:type="dxa"/>
            <w:tcBorders>
              <w:top w:val="nil"/>
              <w:left w:val="nil"/>
              <w:bottom w:val="single" w:sz="4" w:space="0" w:color="auto"/>
              <w:right w:val="single" w:sz="4" w:space="0" w:color="auto"/>
            </w:tcBorders>
            <w:shd w:val="clear" w:color="auto" w:fill="auto"/>
            <w:noWrap/>
            <w:hideMark/>
          </w:tcPr>
          <w:p w14:paraId="6ECF5428" w14:textId="6A65F6D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010000530100</w:t>
            </w:r>
          </w:p>
        </w:tc>
        <w:tc>
          <w:tcPr>
            <w:tcW w:w="3648" w:type="dxa"/>
            <w:tcBorders>
              <w:top w:val="nil"/>
              <w:left w:val="nil"/>
              <w:bottom w:val="single" w:sz="4" w:space="0" w:color="auto"/>
              <w:right w:val="single" w:sz="4" w:space="0" w:color="auto"/>
            </w:tcBorders>
            <w:shd w:val="clear" w:color="auto" w:fill="auto"/>
            <w:noWrap/>
            <w:hideMark/>
          </w:tcPr>
          <w:p w14:paraId="22DC7819" w14:textId="0380A296"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Ácido Micofenólico 180 mg-Gragea con capa entérica o tableta de liberación prolongada/Cada gragea con capa entérica o tableta de liberación prolongada contiene: Micofenolato sódico equivalente a 180 mg de ácido micofenólico. Envase con 120 grageas con capa entérica o tabletas de liberación prolongada.</w:t>
            </w:r>
          </w:p>
        </w:tc>
        <w:tc>
          <w:tcPr>
            <w:tcW w:w="750" w:type="dxa"/>
            <w:tcBorders>
              <w:top w:val="nil"/>
              <w:left w:val="nil"/>
              <w:bottom w:val="single" w:sz="4" w:space="0" w:color="auto"/>
              <w:right w:val="single" w:sz="4" w:space="0" w:color="auto"/>
            </w:tcBorders>
            <w:shd w:val="clear" w:color="auto" w:fill="auto"/>
            <w:noWrap/>
            <w:hideMark/>
          </w:tcPr>
          <w:p w14:paraId="7EF80A68" w14:textId="42D6829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CB421E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58496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A8987F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377163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29F96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476</w:t>
            </w:r>
          </w:p>
        </w:tc>
        <w:tc>
          <w:tcPr>
            <w:tcW w:w="1418" w:type="dxa"/>
            <w:tcBorders>
              <w:top w:val="nil"/>
              <w:left w:val="nil"/>
              <w:bottom w:val="single" w:sz="4" w:space="0" w:color="auto"/>
              <w:right w:val="single" w:sz="4" w:space="0" w:color="auto"/>
            </w:tcBorders>
            <w:shd w:val="clear" w:color="auto" w:fill="auto"/>
            <w:hideMark/>
          </w:tcPr>
          <w:p w14:paraId="7151738D" w14:textId="754CA7B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010.000.5302.00</w:t>
            </w:r>
          </w:p>
        </w:tc>
        <w:tc>
          <w:tcPr>
            <w:tcW w:w="1284" w:type="dxa"/>
            <w:tcBorders>
              <w:top w:val="nil"/>
              <w:left w:val="nil"/>
              <w:bottom w:val="single" w:sz="4" w:space="0" w:color="auto"/>
              <w:right w:val="single" w:sz="4" w:space="0" w:color="auto"/>
            </w:tcBorders>
            <w:shd w:val="clear" w:color="auto" w:fill="auto"/>
            <w:noWrap/>
            <w:hideMark/>
          </w:tcPr>
          <w:p w14:paraId="5CCADCBC" w14:textId="43D994F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010000530200</w:t>
            </w:r>
          </w:p>
        </w:tc>
        <w:tc>
          <w:tcPr>
            <w:tcW w:w="3648" w:type="dxa"/>
            <w:tcBorders>
              <w:top w:val="nil"/>
              <w:left w:val="nil"/>
              <w:bottom w:val="single" w:sz="4" w:space="0" w:color="auto"/>
              <w:right w:val="single" w:sz="4" w:space="0" w:color="auto"/>
            </w:tcBorders>
            <w:shd w:val="clear" w:color="auto" w:fill="auto"/>
            <w:noWrap/>
            <w:hideMark/>
          </w:tcPr>
          <w:p w14:paraId="6D830384" w14:textId="5E1ACF1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Nitrofurantoína 500 mg-Suspensión/Cada 100 ml contienen: Nitrofurantoina 500 mg. Envase con 120 ml</w:t>
            </w:r>
          </w:p>
        </w:tc>
        <w:tc>
          <w:tcPr>
            <w:tcW w:w="750" w:type="dxa"/>
            <w:tcBorders>
              <w:top w:val="nil"/>
              <w:left w:val="nil"/>
              <w:bottom w:val="single" w:sz="4" w:space="0" w:color="auto"/>
              <w:right w:val="single" w:sz="4" w:space="0" w:color="auto"/>
            </w:tcBorders>
            <w:shd w:val="clear" w:color="auto" w:fill="auto"/>
            <w:noWrap/>
            <w:hideMark/>
          </w:tcPr>
          <w:p w14:paraId="562ADC62" w14:textId="6ADF42D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555782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EEBD1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D813A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FFA202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9AD01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477</w:t>
            </w:r>
          </w:p>
        </w:tc>
        <w:tc>
          <w:tcPr>
            <w:tcW w:w="1418" w:type="dxa"/>
            <w:tcBorders>
              <w:top w:val="nil"/>
              <w:left w:val="nil"/>
              <w:bottom w:val="single" w:sz="4" w:space="0" w:color="auto"/>
              <w:right w:val="single" w:sz="4" w:space="0" w:color="auto"/>
            </w:tcBorders>
            <w:shd w:val="clear" w:color="auto" w:fill="auto"/>
            <w:hideMark/>
          </w:tcPr>
          <w:p w14:paraId="702E7D23" w14:textId="32B1639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010.000.5306.00</w:t>
            </w:r>
          </w:p>
        </w:tc>
        <w:tc>
          <w:tcPr>
            <w:tcW w:w="1284" w:type="dxa"/>
            <w:tcBorders>
              <w:top w:val="nil"/>
              <w:left w:val="nil"/>
              <w:bottom w:val="single" w:sz="4" w:space="0" w:color="auto"/>
              <w:right w:val="single" w:sz="4" w:space="0" w:color="auto"/>
            </w:tcBorders>
            <w:shd w:val="clear" w:color="auto" w:fill="auto"/>
            <w:noWrap/>
            <w:hideMark/>
          </w:tcPr>
          <w:p w14:paraId="4283A60B" w14:textId="7B87BAA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010000530600</w:t>
            </w:r>
          </w:p>
        </w:tc>
        <w:tc>
          <w:tcPr>
            <w:tcW w:w="3648" w:type="dxa"/>
            <w:tcBorders>
              <w:top w:val="nil"/>
              <w:left w:val="nil"/>
              <w:bottom w:val="single" w:sz="4" w:space="0" w:color="auto"/>
              <w:right w:val="single" w:sz="4" w:space="0" w:color="auto"/>
            </w:tcBorders>
            <w:shd w:val="clear" w:color="auto" w:fill="auto"/>
            <w:noWrap/>
            <w:hideMark/>
          </w:tcPr>
          <w:p w14:paraId="4F85D76D" w14:textId="6AF7B62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Micofenolato de mofetilo-Comprimido/Cada comprimido contiene: Micofenolato de mofetilo 500 mg. Envase con 50 comprimidos.</w:t>
            </w:r>
          </w:p>
        </w:tc>
        <w:tc>
          <w:tcPr>
            <w:tcW w:w="750" w:type="dxa"/>
            <w:tcBorders>
              <w:top w:val="nil"/>
              <w:left w:val="nil"/>
              <w:bottom w:val="single" w:sz="4" w:space="0" w:color="auto"/>
              <w:right w:val="single" w:sz="4" w:space="0" w:color="auto"/>
            </w:tcBorders>
            <w:shd w:val="clear" w:color="auto" w:fill="auto"/>
            <w:noWrap/>
            <w:hideMark/>
          </w:tcPr>
          <w:p w14:paraId="5CA64BDC" w14:textId="6FE90D3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2B919E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238AB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88E23A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60BCC8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B015E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478</w:t>
            </w:r>
          </w:p>
        </w:tc>
        <w:tc>
          <w:tcPr>
            <w:tcW w:w="1418" w:type="dxa"/>
            <w:tcBorders>
              <w:top w:val="nil"/>
              <w:left w:val="nil"/>
              <w:bottom w:val="single" w:sz="4" w:space="0" w:color="auto"/>
              <w:right w:val="single" w:sz="4" w:space="0" w:color="auto"/>
            </w:tcBorders>
            <w:shd w:val="clear" w:color="auto" w:fill="auto"/>
            <w:hideMark/>
          </w:tcPr>
          <w:p w14:paraId="6345901E" w14:textId="25ED0EB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010.000.5309.02</w:t>
            </w:r>
          </w:p>
        </w:tc>
        <w:tc>
          <w:tcPr>
            <w:tcW w:w="1284" w:type="dxa"/>
            <w:tcBorders>
              <w:top w:val="nil"/>
              <w:left w:val="nil"/>
              <w:bottom w:val="single" w:sz="4" w:space="0" w:color="auto"/>
              <w:right w:val="single" w:sz="4" w:space="0" w:color="auto"/>
            </w:tcBorders>
            <w:shd w:val="clear" w:color="auto" w:fill="auto"/>
            <w:noWrap/>
            <w:hideMark/>
          </w:tcPr>
          <w:p w14:paraId="7EB6AE21" w14:textId="22D03A8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010000530902</w:t>
            </w:r>
          </w:p>
        </w:tc>
        <w:tc>
          <w:tcPr>
            <w:tcW w:w="3648" w:type="dxa"/>
            <w:tcBorders>
              <w:top w:val="nil"/>
              <w:left w:val="nil"/>
              <w:bottom w:val="single" w:sz="4" w:space="0" w:color="auto"/>
              <w:right w:val="single" w:sz="4" w:space="0" w:color="auto"/>
            </w:tcBorders>
            <w:shd w:val="clear" w:color="auto" w:fill="auto"/>
            <w:noWrap/>
            <w:hideMark/>
          </w:tcPr>
          <w:p w14:paraId="41432305" w14:textId="13B6E2A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Tamsulosina-Cápsula de liberación prolongada/Cada cápsula o tableta de liberación prolongada contiene: Clorhidrato de tamsulosina 0.4 mg Envase con 30 cápsulas</w:t>
            </w:r>
          </w:p>
        </w:tc>
        <w:tc>
          <w:tcPr>
            <w:tcW w:w="750" w:type="dxa"/>
            <w:tcBorders>
              <w:top w:val="nil"/>
              <w:left w:val="nil"/>
              <w:bottom w:val="single" w:sz="4" w:space="0" w:color="auto"/>
              <w:right w:val="single" w:sz="4" w:space="0" w:color="auto"/>
            </w:tcBorders>
            <w:shd w:val="clear" w:color="auto" w:fill="auto"/>
            <w:noWrap/>
            <w:hideMark/>
          </w:tcPr>
          <w:p w14:paraId="47A35A8C" w14:textId="3A5C7C4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0D57DA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41825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13269A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BE8CBD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B3802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479</w:t>
            </w:r>
          </w:p>
        </w:tc>
        <w:tc>
          <w:tcPr>
            <w:tcW w:w="1418" w:type="dxa"/>
            <w:tcBorders>
              <w:top w:val="nil"/>
              <w:left w:val="nil"/>
              <w:bottom w:val="single" w:sz="4" w:space="0" w:color="auto"/>
              <w:right w:val="single" w:sz="4" w:space="0" w:color="auto"/>
            </w:tcBorders>
            <w:shd w:val="clear" w:color="auto" w:fill="auto"/>
            <w:hideMark/>
          </w:tcPr>
          <w:p w14:paraId="1A497D0B" w14:textId="2838089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010.000.5318.00</w:t>
            </w:r>
          </w:p>
        </w:tc>
        <w:tc>
          <w:tcPr>
            <w:tcW w:w="1284" w:type="dxa"/>
            <w:tcBorders>
              <w:top w:val="nil"/>
              <w:left w:val="nil"/>
              <w:bottom w:val="single" w:sz="4" w:space="0" w:color="auto"/>
              <w:right w:val="single" w:sz="4" w:space="0" w:color="auto"/>
            </w:tcBorders>
            <w:shd w:val="clear" w:color="auto" w:fill="auto"/>
            <w:noWrap/>
            <w:hideMark/>
          </w:tcPr>
          <w:p w14:paraId="104ECD1D" w14:textId="7EDCF02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010000531800</w:t>
            </w:r>
          </w:p>
        </w:tc>
        <w:tc>
          <w:tcPr>
            <w:tcW w:w="3648" w:type="dxa"/>
            <w:tcBorders>
              <w:top w:val="nil"/>
              <w:left w:val="nil"/>
              <w:bottom w:val="single" w:sz="4" w:space="0" w:color="auto"/>
              <w:right w:val="single" w:sz="4" w:space="0" w:color="auto"/>
            </w:tcBorders>
            <w:shd w:val="clear" w:color="auto" w:fill="auto"/>
            <w:noWrap/>
            <w:hideMark/>
          </w:tcPr>
          <w:p w14:paraId="3A1F9B44" w14:textId="1E90B77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Voriconazol-Tableta/Cada tableta contiene: Voriconazol 200 mg. Envase con 14 tabletas</w:t>
            </w:r>
          </w:p>
        </w:tc>
        <w:tc>
          <w:tcPr>
            <w:tcW w:w="750" w:type="dxa"/>
            <w:tcBorders>
              <w:top w:val="nil"/>
              <w:left w:val="nil"/>
              <w:bottom w:val="single" w:sz="4" w:space="0" w:color="auto"/>
              <w:right w:val="single" w:sz="4" w:space="0" w:color="auto"/>
            </w:tcBorders>
            <w:shd w:val="clear" w:color="auto" w:fill="auto"/>
            <w:noWrap/>
            <w:hideMark/>
          </w:tcPr>
          <w:p w14:paraId="69944F5A" w14:textId="67B80ED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9B50CC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1B738E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D0DF7D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288ADD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CE1CD4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480</w:t>
            </w:r>
          </w:p>
        </w:tc>
        <w:tc>
          <w:tcPr>
            <w:tcW w:w="1418" w:type="dxa"/>
            <w:tcBorders>
              <w:top w:val="nil"/>
              <w:left w:val="nil"/>
              <w:bottom w:val="single" w:sz="4" w:space="0" w:color="auto"/>
              <w:right w:val="single" w:sz="4" w:space="0" w:color="auto"/>
            </w:tcBorders>
            <w:shd w:val="clear" w:color="auto" w:fill="auto"/>
            <w:hideMark/>
          </w:tcPr>
          <w:p w14:paraId="6D8DF217" w14:textId="0BBF34B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010.000.5319.00</w:t>
            </w:r>
          </w:p>
        </w:tc>
        <w:tc>
          <w:tcPr>
            <w:tcW w:w="1284" w:type="dxa"/>
            <w:tcBorders>
              <w:top w:val="nil"/>
              <w:left w:val="nil"/>
              <w:bottom w:val="single" w:sz="4" w:space="0" w:color="auto"/>
              <w:right w:val="single" w:sz="4" w:space="0" w:color="auto"/>
            </w:tcBorders>
            <w:shd w:val="clear" w:color="auto" w:fill="auto"/>
            <w:noWrap/>
            <w:hideMark/>
          </w:tcPr>
          <w:p w14:paraId="798D4481" w14:textId="405AFBA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010000531900</w:t>
            </w:r>
          </w:p>
        </w:tc>
        <w:tc>
          <w:tcPr>
            <w:tcW w:w="3648" w:type="dxa"/>
            <w:tcBorders>
              <w:top w:val="nil"/>
              <w:left w:val="nil"/>
              <w:bottom w:val="single" w:sz="4" w:space="0" w:color="auto"/>
              <w:right w:val="single" w:sz="4" w:space="0" w:color="auto"/>
            </w:tcBorders>
            <w:shd w:val="clear" w:color="auto" w:fill="auto"/>
            <w:noWrap/>
            <w:hideMark/>
          </w:tcPr>
          <w:p w14:paraId="3B89F549" w14:textId="671B49F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Dutasterida-Cápsula/Cada cápsula contiene: Dutasterida 0.5 mg. Envase con 30 cápsulas</w:t>
            </w:r>
          </w:p>
        </w:tc>
        <w:tc>
          <w:tcPr>
            <w:tcW w:w="750" w:type="dxa"/>
            <w:tcBorders>
              <w:top w:val="nil"/>
              <w:left w:val="nil"/>
              <w:bottom w:val="single" w:sz="4" w:space="0" w:color="auto"/>
              <w:right w:val="single" w:sz="4" w:space="0" w:color="auto"/>
            </w:tcBorders>
            <w:shd w:val="clear" w:color="auto" w:fill="auto"/>
            <w:noWrap/>
            <w:hideMark/>
          </w:tcPr>
          <w:p w14:paraId="3693C511" w14:textId="7BDC6AF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DFBE4F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38B654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5B9C35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030567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080D50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481</w:t>
            </w:r>
          </w:p>
        </w:tc>
        <w:tc>
          <w:tcPr>
            <w:tcW w:w="1418" w:type="dxa"/>
            <w:tcBorders>
              <w:top w:val="nil"/>
              <w:left w:val="nil"/>
              <w:bottom w:val="single" w:sz="4" w:space="0" w:color="auto"/>
              <w:right w:val="single" w:sz="4" w:space="0" w:color="auto"/>
            </w:tcBorders>
            <w:shd w:val="clear" w:color="auto" w:fill="auto"/>
            <w:hideMark/>
          </w:tcPr>
          <w:p w14:paraId="29799742" w14:textId="4F9911D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010.000.5330.00</w:t>
            </w:r>
          </w:p>
        </w:tc>
        <w:tc>
          <w:tcPr>
            <w:tcW w:w="1284" w:type="dxa"/>
            <w:tcBorders>
              <w:top w:val="nil"/>
              <w:left w:val="nil"/>
              <w:bottom w:val="single" w:sz="4" w:space="0" w:color="auto"/>
              <w:right w:val="single" w:sz="4" w:space="0" w:color="auto"/>
            </w:tcBorders>
            <w:shd w:val="clear" w:color="auto" w:fill="auto"/>
            <w:noWrap/>
            <w:hideMark/>
          </w:tcPr>
          <w:p w14:paraId="38AC826A" w14:textId="3AB76D5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010000533000</w:t>
            </w:r>
          </w:p>
        </w:tc>
        <w:tc>
          <w:tcPr>
            <w:tcW w:w="3648" w:type="dxa"/>
            <w:tcBorders>
              <w:top w:val="nil"/>
              <w:left w:val="nil"/>
              <w:bottom w:val="single" w:sz="4" w:space="0" w:color="auto"/>
              <w:right w:val="single" w:sz="4" w:space="0" w:color="auto"/>
            </w:tcBorders>
            <w:shd w:val="clear" w:color="auto" w:fill="auto"/>
            <w:noWrap/>
            <w:hideMark/>
          </w:tcPr>
          <w:p w14:paraId="4D13E244" w14:textId="1313D29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Alfa dornasa-Solución para inhalación/Cada ampolleta contiene: Alfa-dornasa 2.5 mg. Envase con 6 ampolletas con 2.5 ml</w:t>
            </w:r>
          </w:p>
        </w:tc>
        <w:tc>
          <w:tcPr>
            <w:tcW w:w="750" w:type="dxa"/>
            <w:tcBorders>
              <w:top w:val="nil"/>
              <w:left w:val="nil"/>
              <w:bottom w:val="single" w:sz="4" w:space="0" w:color="auto"/>
              <w:right w:val="single" w:sz="4" w:space="0" w:color="auto"/>
            </w:tcBorders>
            <w:shd w:val="clear" w:color="auto" w:fill="auto"/>
            <w:noWrap/>
            <w:hideMark/>
          </w:tcPr>
          <w:p w14:paraId="0EDC28AB" w14:textId="2E74BD8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F10D30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37D9D0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4FCC57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49C4B7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723DB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482</w:t>
            </w:r>
          </w:p>
        </w:tc>
        <w:tc>
          <w:tcPr>
            <w:tcW w:w="1418" w:type="dxa"/>
            <w:tcBorders>
              <w:top w:val="nil"/>
              <w:left w:val="nil"/>
              <w:bottom w:val="single" w:sz="4" w:space="0" w:color="auto"/>
              <w:right w:val="single" w:sz="4" w:space="0" w:color="auto"/>
            </w:tcBorders>
            <w:shd w:val="clear" w:color="auto" w:fill="auto"/>
            <w:hideMark/>
          </w:tcPr>
          <w:p w14:paraId="2EB5920F" w14:textId="0EBAB1F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010.000.5332.00</w:t>
            </w:r>
          </w:p>
        </w:tc>
        <w:tc>
          <w:tcPr>
            <w:tcW w:w="1284" w:type="dxa"/>
            <w:tcBorders>
              <w:top w:val="nil"/>
              <w:left w:val="nil"/>
              <w:bottom w:val="single" w:sz="4" w:space="0" w:color="auto"/>
              <w:right w:val="single" w:sz="4" w:space="0" w:color="auto"/>
            </w:tcBorders>
            <w:shd w:val="clear" w:color="auto" w:fill="auto"/>
            <w:noWrap/>
            <w:hideMark/>
          </w:tcPr>
          <w:p w14:paraId="06B10C84" w14:textId="67307DD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010000533200</w:t>
            </w:r>
          </w:p>
        </w:tc>
        <w:tc>
          <w:tcPr>
            <w:tcW w:w="3648" w:type="dxa"/>
            <w:tcBorders>
              <w:top w:val="nil"/>
              <w:left w:val="nil"/>
              <w:bottom w:val="single" w:sz="4" w:space="0" w:color="auto"/>
              <w:right w:val="single" w:sz="4" w:space="0" w:color="auto"/>
            </w:tcBorders>
            <w:shd w:val="clear" w:color="auto" w:fill="auto"/>
            <w:noWrap/>
            <w:hideMark/>
          </w:tcPr>
          <w:p w14:paraId="5139C6DE" w14:textId="45BB1F2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Eritropoyetina humana recombinante 2000 UI.-Solución inyectable/Cada frasco ámpula con liofilizado o solución contiene: Eritropoyetina humana recombinante o Eritropoyetina humana recombinante alfa o Eritropoyetina beta 2000 UI. Envase con 12 frascos ámpula 1 ml con o sin diluyente</w:t>
            </w:r>
          </w:p>
        </w:tc>
        <w:tc>
          <w:tcPr>
            <w:tcW w:w="750" w:type="dxa"/>
            <w:tcBorders>
              <w:top w:val="nil"/>
              <w:left w:val="nil"/>
              <w:bottom w:val="single" w:sz="4" w:space="0" w:color="auto"/>
              <w:right w:val="single" w:sz="4" w:space="0" w:color="auto"/>
            </w:tcBorders>
            <w:shd w:val="clear" w:color="auto" w:fill="auto"/>
            <w:noWrap/>
            <w:hideMark/>
          </w:tcPr>
          <w:p w14:paraId="308F2537" w14:textId="4E5A23E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E937E6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B6523E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20850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E77649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07D9B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483</w:t>
            </w:r>
          </w:p>
        </w:tc>
        <w:tc>
          <w:tcPr>
            <w:tcW w:w="1418" w:type="dxa"/>
            <w:tcBorders>
              <w:top w:val="nil"/>
              <w:left w:val="nil"/>
              <w:bottom w:val="single" w:sz="4" w:space="0" w:color="auto"/>
              <w:right w:val="single" w:sz="4" w:space="0" w:color="auto"/>
            </w:tcBorders>
            <w:shd w:val="clear" w:color="auto" w:fill="auto"/>
            <w:hideMark/>
          </w:tcPr>
          <w:p w14:paraId="57371D63" w14:textId="0DBDDAA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010.000.5333.00</w:t>
            </w:r>
          </w:p>
        </w:tc>
        <w:tc>
          <w:tcPr>
            <w:tcW w:w="1284" w:type="dxa"/>
            <w:tcBorders>
              <w:top w:val="nil"/>
              <w:left w:val="nil"/>
              <w:bottom w:val="single" w:sz="4" w:space="0" w:color="auto"/>
              <w:right w:val="single" w:sz="4" w:space="0" w:color="auto"/>
            </w:tcBorders>
            <w:shd w:val="clear" w:color="auto" w:fill="auto"/>
            <w:noWrap/>
            <w:hideMark/>
          </w:tcPr>
          <w:p w14:paraId="786F40BE" w14:textId="2E72F5F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010000533300</w:t>
            </w:r>
          </w:p>
        </w:tc>
        <w:tc>
          <w:tcPr>
            <w:tcW w:w="3648" w:type="dxa"/>
            <w:tcBorders>
              <w:top w:val="nil"/>
              <w:left w:val="nil"/>
              <w:bottom w:val="single" w:sz="4" w:space="0" w:color="auto"/>
              <w:right w:val="single" w:sz="4" w:space="0" w:color="auto"/>
            </w:tcBorders>
            <w:shd w:val="clear" w:color="auto" w:fill="auto"/>
            <w:noWrap/>
            <w:hideMark/>
          </w:tcPr>
          <w:p w14:paraId="5F13BACC" w14:textId="5B9FF77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Eritropoyetina humana recombinante 4000 UI.-Solución inyectable/Cada frasco ámpula con liofilizado o solución contiene: Eritropoyetina humana recombinante o Eritropoyetina humana recombinante alfa o Eritropoyetina beta 4000 UI. Envase con 6 frascos ámpula con o sin diluyente</w:t>
            </w:r>
          </w:p>
        </w:tc>
        <w:tc>
          <w:tcPr>
            <w:tcW w:w="750" w:type="dxa"/>
            <w:tcBorders>
              <w:top w:val="nil"/>
              <w:left w:val="nil"/>
              <w:bottom w:val="single" w:sz="4" w:space="0" w:color="auto"/>
              <w:right w:val="single" w:sz="4" w:space="0" w:color="auto"/>
            </w:tcBorders>
            <w:shd w:val="clear" w:color="auto" w:fill="auto"/>
            <w:noWrap/>
            <w:hideMark/>
          </w:tcPr>
          <w:p w14:paraId="12F21508" w14:textId="6573D5C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C1D7D1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55BDF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E6687D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4A06EE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5B6C0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484</w:t>
            </w:r>
          </w:p>
        </w:tc>
        <w:tc>
          <w:tcPr>
            <w:tcW w:w="1418" w:type="dxa"/>
            <w:tcBorders>
              <w:top w:val="nil"/>
              <w:left w:val="nil"/>
              <w:bottom w:val="single" w:sz="4" w:space="0" w:color="auto"/>
              <w:right w:val="single" w:sz="4" w:space="0" w:color="auto"/>
            </w:tcBorders>
            <w:shd w:val="clear" w:color="auto" w:fill="auto"/>
            <w:hideMark/>
          </w:tcPr>
          <w:p w14:paraId="4F4CC4D3" w14:textId="16F7B28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010.000.5353.00</w:t>
            </w:r>
          </w:p>
        </w:tc>
        <w:tc>
          <w:tcPr>
            <w:tcW w:w="1284" w:type="dxa"/>
            <w:tcBorders>
              <w:top w:val="nil"/>
              <w:left w:val="nil"/>
              <w:bottom w:val="single" w:sz="4" w:space="0" w:color="auto"/>
              <w:right w:val="single" w:sz="4" w:space="0" w:color="auto"/>
            </w:tcBorders>
            <w:shd w:val="clear" w:color="auto" w:fill="auto"/>
            <w:noWrap/>
            <w:hideMark/>
          </w:tcPr>
          <w:p w14:paraId="4F27C2F8" w14:textId="10BCDC0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010000535300</w:t>
            </w:r>
          </w:p>
        </w:tc>
        <w:tc>
          <w:tcPr>
            <w:tcW w:w="3648" w:type="dxa"/>
            <w:tcBorders>
              <w:top w:val="nil"/>
              <w:left w:val="nil"/>
              <w:bottom w:val="single" w:sz="4" w:space="0" w:color="auto"/>
              <w:right w:val="single" w:sz="4" w:space="0" w:color="auto"/>
            </w:tcBorders>
            <w:shd w:val="clear" w:color="auto" w:fill="auto"/>
            <w:noWrap/>
            <w:hideMark/>
          </w:tcPr>
          <w:p w14:paraId="436F88A6" w14:textId="5D02C9F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Flunarizina-Cápsula o tableta/Cada cápsula o tableta contiene: Flunarizina 5 mg. Envase con 20 cápsulas o tabletas</w:t>
            </w:r>
          </w:p>
        </w:tc>
        <w:tc>
          <w:tcPr>
            <w:tcW w:w="750" w:type="dxa"/>
            <w:tcBorders>
              <w:top w:val="nil"/>
              <w:left w:val="nil"/>
              <w:bottom w:val="single" w:sz="4" w:space="0" w:color="auto"/>
              <w:right w:val="single" w:sz="4" w:space="0" w:color="auto"/>
            </w:tcBorders>
            <w:shd w:val="clear" w:color="auto" w:fill="auto"/>
            <w:noWrap/>
            <w:hideMark/>
          </w:tcPr>
          <w:p w14:paraId="28DA1901" w14:textId="1C8147E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1FE06E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95B364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3D959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52D695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CADAA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485</w:t>
            </w:r>
          </w:p>
        </w:tc>
        <w:tc>
          <w:tcPr>
            <w:tcW w:w="1418" w:type="dxa"/>
            <w:tcBorders>
              <w:top w:val="nil"/>
              <w:left w:val="nil"/>
              <w:bottom w:val="single" w:sz="4" w:space="0" w:color="auto"/>
              <w:right w:val="single" w:sz="4" w:space="0" w:color="auto"/>
            </w:tcBorders>
            <w:shd w:val="clear" w:color="auto" w:fill="auto"/>
            <w:hideMark/>
          </w:tcPr>
          <w:p w14:paraId="7633DB03" w14:textId="73EFA2B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010.000.5355.00</w:t>
            </w:r>
          </w:p>
        </w:tc>
        <w:tc>
          <w:tcPr>
            <w:tcW w:w="1284" w:type="dxa"/>
            <w:tcBorders>
              <w:top w:val="nil"/>
              <w:left w:val="nil"/>
              <w:bottom w:val="single" w:sz="4" w:space="0" w:color="auto"/>
              <w:right w:val="single" w:sz="4" w:space="0" w:color="auto"/>
            </w:tcBorders>
            <w:shd w:val="clear" w:color="auto" w:fill="auto"/>
            <w:noWrap/>
            <w:hideMark/>
          </w:tcPr>
          <w:p w14:paraId="3E65FCE6" w14:textId="364B4C6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010000535500</w:t>
            </w:r>
          </w:p>
        </w:tc>
        <w:tc>
          <w:tcPr>
            <w:tcW w:w="3648" w:type="dxa"/>
            <w:tcBorders>
              <w:top w:val="nil"/>
              <w:left w:val="nil"/>
              <w:bottom w:val="single" w:sz="4" w:space="0" w:color="auto"/>
              <w:right w:val="single" w:sz="4" w:space="0" w:color="auto"/>
            </w:tcBorders>
            <w:shd w:val="clear" w:color="auto" w:fill="auto"/>
            <w:noWrap/>
            <w:hideMark/>
          </w:tcPr>
          <w:p w14:paraId="69A3D24D" w14:textId="73B573F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Vigabatrina 500 mg-Comprimido/Cada comprimido contiene: Vigabatrina 500 mg. Envase con 60 comprimidos</w:t>
            </w:r>
          </w:p>
        </w:tc>
        <w:tc>
          <w:tcPr>
            <w:tcW w:w="750" w:type="dxa"/>
            <w:tcBorders>
              <w:top w:val="nil"/>
              <w:left w:val="nil"/>
              <w:bottom w:val="single" w:sz="4" w:space="0" w:color="auto"/>
              <w:right w:val="single" w:sz="4" w:space="0" w:color="auto"/>
            </w:tcBorders>
            <w:shd w:val="clear" w:color="auto" w:fill="auto"/>
            <w:noWrap/>
            <w:hideMark/>
          </w:tcPr>
          <w:p w14:paraId="4CC7D081" w14:textId="2A48502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896BA5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978189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F532E8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193E68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2FA03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486</w:t>
            </w:r>
          </w:p>
        </w:tc>
        <w:tc>
          <w:tcPr>
            <w:tcW w:w="1418" w:type="dxa"/>
            <w:tcBorders>
              <w:top w:val="nil"/>
              <w:left w:val="nil"/>
              <w:bottom w:val="single" w:sz="4" w:space="0" w:color="auto"/>
              <w:right w:val="single" w:sz="4" w:space="0" w:color="auto"/>
            </w:tcBorders>
            <w:shd w:val="clear" w:color="auto" w:fill="auto"/>
            <w:hideMark/>
          </w:tcPr>
          <w:p w14:paraId="10238913" w14:textId="7C8DBEB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010.000.5356.00</w:t>
            </w:r>
          </w:p>
        </w:tc>
        <w:tc>
          <w:tcPr>
            <w:tcW w:w="1284" w:type="dxa"/>
            <w:tcBorders>
              <w:top w:val="nil"/>
              <w:left w:val="nil"/>
              <w:bottom w:val="single" w:sz="4" w:space="0" w:color="auto"/>
              <w:right w:val="single" w:sz="4" w:space="0" w:color="auto"/>
            </w:tcBorders>
            <w:shd w:val="clear" w:color="auto" w:fill="auto"/>
            <w:noWrap/>
            <w:hideMark/>
          </w:tcPr>
          <w:p w14:paraId="3E4E5EDE" w14:textId="43E03BB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010000535600</w:t>
            </w:r>
          </w:p>
        </w:tc>
        <w:tc>
          <w:tcPr>
            <w:tcW w:w="3648" w:type="dxa"/>
            <w:tcBorders>
              <w:top w:val="nil"/>
              <w:left w:val="nil"/>
              <w:bottom w:val="single" w:sz="4" w:space="0" w:color="auto"/>
              <w:right w:val="single" w:sz="4" w:space="0" w:color="auto"/>
            </w:tcBorders>
            <w:shd w:val="clear" w:color="auto" w:fill="auto"/>
            <w:noWrap/>
            <w:hideMark/>
          </w:tcPr>
          <w:p w14:paraId="5F9A30A1" w14:textId="3E3D3A7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Lamotrigina-Tableta/Cada tableta contiene: Lamotrigina 100 mg. Envase con 28 tabletas</w:t>
            </w:r>
          </w:p>
        </w:tc>
        <w:tc>
          <w:tcPr>
            <w:tcW w:w="750" w:type="dxa"/>
            <w:tcBorders>
              <w:top w:val="nil"/>
              <w:left w:val="nil"/>
              <w:bottom w:val="single" w:sz="4" w:space="0" w:color="auto"/>
              <w:right w:val="single" w:sz="4" w:space="0" w:color="auto"/>
            </w:tcBorders>
            <w:shd w:val="clear" w:color="auto" w:fill="auto"/>
            <w:noWrap/>
            <w:hideMark/>
          </w:tcPr>
          <w:p w14:paraId="3948835B" w14:textId="37619C5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DE3FEF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BA345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87592F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DA60E8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FF5F8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487</w:t>
            </w:r>
          </w:p>
        </w:tc>
        <w:tc>
          <w:tcPr>
            <w:tcW w:w="1418" w:type="dxa"/>
            <w:tcBorders>
              <w:top w:val="nil"/>
              <w:left w:val="nil"/>
              <w:bottom w:val="single" w:sz="4" w:space="0" w:color="auto"/>
              <w:right w:val="single" w:sz="4" w:space="0" w:color="auto"/>
            </w:tcBorders>
            <w:shd w:val="clear" w:color="auto" w:fill="auto"/>
            <w:hideMark/>
          </w:tcPr>
          <w:p w14:paraId="5D005E09" w14:textId="380D1C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010.000.5358.00</w:t>
            </w:r>
          </w:p>
        </w:tc>
        <w:tc>
          <w:tcPr>
            <w:tcW w:w="1284" w:type="dxa"/>
            <w:tcBorders>
              <w:top w:val="nil"/>
              <w:left w:val="nil"/>
              <w:bottom w:val="single" w:sz="4" w:space="0" w:color="auto"/>
              <w:right w:val="single" w:sz="4" w:space="0" w:color="auto"/>
            </w:tcBorders>
            <w:shd w:val="clear" w:color="auto" w:fill="auto"/>
            <w:noWrap/>
            <w:hideMark/>
          </w:tcPr>
          <w:p w14:paraId="72247A1D" w14:textId="78CB13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010000535800</w:t>
            </w:r>
          </w:p>
        </w:tc>
        <w:tc>
          <w:tcPr>
            <w:tcW w:w="3648" w:type="dxa"/>
            <w:tcBorders>
              <w:top w:val="nil"/>
              <w:left w:val="nil"/>
              <w:bottom w:val="single" w:sz="4" w:space="0" w:color="auto"/>
              <w:right w:val="single" w:sz="4" w:space="0" w:color="auto"/>
            </w:tcBorders>
            <w:shd w:val="clear" w:color="auto" w:fill="auto"/>
            <w:noWrap/>
            <w:hideMark/>
          </w:tcPr>
          <w:p w14:paraId="7C6D8FD6" w14:textId="5244377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Lamotrigina-Tableta/Cada tableta contiene: Lamotrigina 25 mg. Envase con 28 tabletas</w:t>
            </w:r>
          </w:p>
        </w:tc>
        <w:tc>
          <w:tcPr>
            <w:tcW w:w="750" w:type="dxa"/>
            <w:tcBorders>
              <w:top w:val="nil"/>
              <w:left w:val="nil"/>
              <w:bottom w:val="single" w:sz="4" w:space="0" w:color="auto"/>
              <w:right w:val="single" w:sz="4" w:space="0" w:color="auto"/>
            </w:tcBorders>
            <w:shd w:val="clear" w:color="auto" w:fill="auto"/>
            <w:noWrap/>
            <w:hideMark/>
          </w:tcPr>
          <w:p w14:paraId="1233F4C3" w14:textId="2095F2E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E41A59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7AA0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67229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40C3A2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87786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488</w:t>
            </w:r>
          </w:p>
        </w:tc>
        <w:tc>
          <w:tcPr>
            <w:tcW w:w="1418" w:type="dxa"/>
            <w:tcBorders>
              <w:top w:val="nil"/>
              <w:left w:val="nil"/>
              <w:bottom w:val="single" w:sz="4" w:space="0" w:color="auto"/>
              <w:right w:val="single" w:sz="4" w:space="0" w:color="auto"/>
            </w:tcBorders>
            <w:shd w:val="clear" w:color="auto" w:fill="auto"/>
            <w:hideMark/>
          </w:tcPr>
          <w:p w14:paraId="1622E5D5" w14:textId="730C14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010.000.5360.00</w:t>
            </w:r>
          </w:p>
        </w:tc>
        <w:tc>
          <w:tcPr>
            <w:tcW w:w="1284" w:type="dxa"/>
            <w:tcBorders>
              <w:top w:val="nil"/>
              <w:left w:val="nil"/>
              <w:bottom w:val="single" w:sz="4" w:space="0" w:color="auto"/>
              <w:right w:val="single" w:sz="4" w:space="0" w:color="auto"/>
            </w:tcBorders>
            <w:shd w:val="clear" w:color="auto" w:fill="auto"/>
            <w:noWrap/>
            <w:hideMark/>
          </w:tcPr>
          <w:p w14:paraId="53D7CAC2" w14:textId="0CC2F83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010000536000</w:t>
            </w:r>
          </w:p>
        </w:tc>
        <w:tc>
          <w:tcPr>
            <w:tcW w:w="3648" w:type="dxa"/>
            <w:tcBorders>
              <w:top w:val="nil"/>
              <w:left w:val="nil"/>
              <w:bottom w:val="single" w:sz="4" w:space="0" w:color="auto"/>
              <w:right w:val="single" w:sz="4" w:space="0" w:color="auto"/>
            </w:tcBorders>
            <w:shd w:val="clear" w:color="auto" w:fill="auto"/>
            <w:noWrap/>
            <w:hideMark/>
          </w:tcPr>
          <w:p w14:paraId="188A5F07" w14:textId="0A22D0E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Metoxi-polietilenglicol eritropoyetina beta 0.050 mg-Solución inyectable/Cada jeringa prellenada contiene: Metoxi-polietilenglicol eritropoyetina beta 0.050 mg. Envase con jeringa prellenada con 0.3 ml</w:t>
            </w:r>
          </w:p>
        </w:tc>
        <w:tc>
          <w:tcPr>
            <w:tcW w:w="750" w:type="dxa"/>
            <w:tcBorders>
              <w:top w:val="nil"/>
              <w:left w:val="nil"/>
              <w:bottom w:val="single" w:sz="4" w:space="0" w:color="auto"/>
              <w:right w:val="single" w:sz="4" w:space="0" w:color="auto"/>
            </w:tcBorders>
            <w:shd w:val="clear" w:color="auto" w:fill="auto"/>
            <w:noWrap/>
            <w:hideMark/>
          </w:tcPr>
          <w:p w14:paraId="0F6C4E43" w14:textId="52C5E71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903151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64CE86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7C711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0C05D4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1EE09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489</w:t>
            </w:r>
          </w:p>
        </w:tc>
        <w:tc>
          <w:tcPr>
            <w:tcW w:w="1418" w:type="dxa"/>
            <w:tcBorders>
              <w:top w:val="nil"/>
              <w:left w:val="nil"/>
              <w:bottom w:val="single" w:sz="4" w:space="0" w:color="auto"/>
              <w:right w:val="single" w:sz="4" w:space="0" w:color="auto"/>
            </w:tcBorders>
            <w:shd w:val="clear" w:color="auto" w:fill="auto"/>
            <w:hideMark/>
          </w:tcPr>
          <w:p w14:paraId="0F9B3AE8" w14:textId="656AB40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010.000.5361.00</w:t>
            </w:r>
          </w:p>
        </w:tc>
        <w:tc>
          <w:tcPr>
            <w:tcW w:w="1284" w:type="dxa"/>
            <w:tcBorders>
              <w:top w:val="nil"/>
              <w:left w:val="nil"/>
              <w:bottom w:val="single" w:sz="4" w:space="0" w:color="auto"/>
              <w:right w:val="single" w:sz="4" w:space="0" w:color="auto"/>
            </w:tcBorders>
            <w:shd w:val="clear" w:color="auto" w:fill="auto"/>
            <w:noWrap/>
            <w:hideMark/>
          </w:tcPr>
          <w:p w14:paraId="512F8A48" w14:textId="1871D4B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010000536100</w:t>
            </w:r>
          </w:p>
        </w:tc>
        <w:tc>
          <w:tcPr>
            <w:tcW w:w="3648" w:type="dxa"/>
            <w:tcBorders>
              <w:top w:val="nil"/>
              <w:left w:val="nil"/>
              <w:bottom w:val="single" w:sz="4" w:space="0" w:color="auto"/>
              <w:right w:val="single" w:sz="4" w:space="0" w:color="auto"/>
            </w:tcBorders>
            <w:shd w:val="clear" w:color="auto" w:fill="auto"/>
            <w:noWrap/>
            <w:hideMark/>
          </w:tcPr>
          <w:p w14:paraId="27D8C83F" w14:textId="00A2409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Metoxi-polietilenglicol eritropoyetina beta 0.075 mg-Solución inyectable/Cada jeringa prellenada contiene: Metoxi-polietilenglicol eritropoyetina beta 0.075 mg. Envase con jeringa prellenada con 0.3 ml</w:t>
            </w:r>
          </w:p>
        </w:tc>
        <w:tc>
          <w:tcPr>
            <w:tcW w:w="750" w:type="dxa"/>
            <w:tcBorders>
              <w:top w:val="nil"/>
              <w:left w:val="nil"/>
              <w:bottom w:val="single" w:sz="4" w:space="0" w:color="auto"/>
              <w:right w:val="single" w:sz="4" w:space="0" w:color="auto"/>
            </w:tcBorders>
            <w:shd w:val="clear" w:color="auto" w:fill="auto"/>
            <w:noWrap/>
            <w:hideMark/>
          </w:tcPr>
          <w:p w14:paraId="4286D56E" w14:textId="352C78B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9B6ADC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36B7A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30C9F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3D80D6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C7212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490</w:t>
            </w:r>
          </w:p>
        </w:tc>
        <w:tc>
          <w:tcPr>
            <w:tcW w:w="1418" w:type="dxa"/>
            <w:tcBorders>
              <w:top w:val="nil"/>
              <w:left w:val="nil"/>
              <w:bottom w:val="single" w:sz="4" w:space="0" w:color="auto"/>
              <w:right w:val="single" w:sz="4" w:space="0" w:color="auto"/>
            </w:tcBorders>
            <w:shd w:val="clear" w:color="auto" w:fill="auto"/>
            <w:hideMark/>
          </w:tcPr>
          <w:p w14:paraId="28504730" w14:textId="1640B52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010.000.5363.00</w:t>
            </w:r>
          </w:p>
        </w:tc>
        <w:tc>
          <w:tcPr>
            <w:tcW w:w="1284" w:type="dxa"/>
            <w:tcBorders>
              <w:top w:val="nil"/>
              <w:left w:val="nil"/>
              <w:bottom w:val="single" w:sz="4" w:space="0" w:color="auto"/>
              <w:right w:val="single" w:sz="4" w:space="0" w:color="auto"/>
            </w:tcBorders>
            <w:shd w:val="clear" w:color="auto" w:fill="auto"/>
            <w:noWrap/>
            <w:hideMark/>
          </w:tcPr>
          <w:p w14:paraId="2AC7CABD" w14:textId="09F37AD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010000536300</w:t>
            </w:r>
          </w:p>
        </w:tc>
        <w:tc>
          <w:tcPr>
            <w:tcW w:w="3648" w:type="dxa"/>
            <w:tcBorders>
              <w:top w:val="nil"/>
              <w:left w:val="nil"/>
              <w:bottom w:val="single" w:sz="4" w:space="0" w:color="auto"/>
              <w:right w:val="single" w:sz="4" w:space="0" w:color="auto"/>
            </w:tcBorders>
            <w:shd w:val="clear" w:color="auto" w:fill="auto"/>
            <w:noWrap/>
            <w:hideMark/>
          </w:tcPr>
          <w:p w14:paraId="4DB98761" w14:textId="398B31B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Topiramato 100 mg-Tableta/Cada tableta contiene: Topiramato 100 mg. Envase con 60 tabletas</w:t>
            </w:r>
          </w:p>
        </w:tc>
        <w:tc>
          <w:tcPr>
            <w:tcW w:w="750" w:type="dxa"/>
            <w:tcBorders>
              <w:top w:val="nil"/>
              <w:left w:val="nil"/>
              <w:bottom w:val="single" w:sz="4" w:space="0" w:color="auto"/>
              <w:right w:val="single" w:sz="4" w:space="0" w:color="auto"/>
            </w:tcBorders>
            <w:shd w:val="clear" w:color="auto" w:fill="auto"/>
            <w:noWrap/>
            <w:hideMark/>
          </w:tcPr>
          <w:p w14:paraId="618B8275" w14:textId="794940C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018A3C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4F40D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77392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87925B"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86A41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491</w:t>
            </w:r>
          </w:p>
        </w:tc>
        <w:tc>
          <w:tcPr>
            <w:tcW w:w="1418" w:type="dxa"/>
            <w:tcBorders>
              <w:top w:val="nil"/>
              <w:left w:val="nil"/>
              <w:bottom w:val="single" w:sz="4" w:space="0" w:color="auto"/>
              <w:right w:val="single" w:sz="4" w:space="0" w:color="auto"/>
            </w:tcBorders>
            <w:shd w:val="clear" w:color="auto" w:fill="auto"/>
            <w:hideMark/>
          </w:tcPr>
          <w:p w14:paraId="62513236" w14:textId="4945D34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010.000.5365.00</w:t>
            </w:r>
          </w:p>
        </w:tc>
        <w:tc>
          <w:tcPr>
            <w:tcW w:w="1284" w:type="dxa"/>
            <w:tcBorders>
              <w:top w:val="nil"/>
              <w:left w:val="nil"/>
              <w:bottom w:val="single" w:sz="4" w:space="0" w:color="auto"/>
              <w:right w:val="single" w:sz="4" w:space="0" w:color="auto"/>
            </w:tcBorders>
            <w:shd w:val="clear" w:color="auto" w:fill="auto"/>
            <w:noWrap/>
            <w:hideMark/>
          </w:tcPr>
          <w:p w14:paraId="60001C21" w14:textId="77A03E4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010000536500</w:t>
            </w:r>
          </w:p>
        </w:tc>
        <w:tc>
          <w:tcPr>
            <w:tcW w:w="3648" w:type="dxa"/>
            <w:tcBorders>
              <w:top w:val="nil"/>
              <w:left w:val="nil"/>
              <w:bottom w:val="single" w:sz="4" w:space="0" w:color="auto"/>
              <w:right w:val="single" w:sz="4" w:space="0" w:color="auto"/>
            </w:tcBorders>
            <w:shd w:val="clear" w:color="auto" w:fill="auto"/>
            <w:noWrap/>
            <w:hideMark/>
          </w:tcPr>
          <w:p w14:paraId="7F440802" w14:textId="718F0D9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Topiramato 25 mg-Tableta/Cada tableta contiene: Topiramato 25 mg. Envase con 60 tabletas</w:t>
            </w:r>
          </w:p>
        </w:tc>
        <w:tc>
          <w:tcPr>
            <w:tcW w:w="750" w:type="dxa"/>
            <w:tcBorders>
              <w:top w:val="nil"/>
              <w:left w:val="nil"/>
              <w:bottom w:val="single" w:sz="4" w:space="0" w:color="auto"/>
              <w:right w:val="single" w:sz="4" w:space="0" w:color="auto"/>
            </w:tcBorders>
            <w:shd w:val="clear" w:color="auto" w:fill="auto"/>
            <w:noWrap/>
            <w:hideMark/>
          </w:tcPr>
          <w:p w14:paraId="6FF435C0" w14:textId="30F4C94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6BEFED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8441E5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84D5A2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9AFEE5A"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69C4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492</w:t>
            </w:r>
          </w:p>
        </w:tc>
        <w:tc>
          <w:tcPr>
            <w:tcW w:w="1418" w:type="dxa"/>
            <w:tcBorders>
              <w:top w:val="single" w:sz="4" w:space="0" w:color="auto"/>
              <w:left w:val="nil"/>
              <w:bottom w:val="single" w:sz="4" w:space="0" w:color="auto"/>
              <w:right w:val="single" w:sz="4" w:space="0" w:color="auto"/>
            </w:tcBorders>
            <w:shd w:val="clear" w:color="auto" w:fill="auto"/>
            <w:hideMark/>
          </w:tcPr>
          <w:p w14:paraId="0EA5325F" w14:textId="3D6E59B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010.000.5383.00</w:t>
            </w:r>
          </w:p>
        </w:tc>
        <w:tc>
          <w:tcPr>
            <w:tcW w:w="1284" w:type="dxa"/>
            <w:tcBorders>
              <w:top w:val="single" w:sz="4" w:space="0" w:color="auto"/>
              <w:left w:val="nil"/>
              <w:bottom w:val="single" w:sz="4" w:space="0" w:color="auto"/>
              <w:right w:val="single" w:sz="4" w:space="0" w:color="auto"/>
            </w:tcBorders>
            <w:shd w:val="clear" w:color="auto" w:fill="auto"/>
            <w:noWrap/>
            <w:hideMark/>
          </w:tcPr>
          <w:p w14:paraId="728A285F" w14:textId="6B6ED27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010000538300</w:t>
            </w:r>
          </w:p>
        </w:tc>
        <w:tc>
          <w:tcPr>
            <w:tcW w:w="3648" w:type="dxa"/>
            <w:tcBorders>
              <w:top w:val="single" w:sz="4" w:space="0" w:color="auto"/>
              <w:left w:val="nil"/>
              <w:bottom w:val="single" w:sz="4" w:space="0" w:color="auto"/>
              <w:right w:val="single" w:sz="4" w:space="0" w:color="auto"/>
            </w:tcBorders>
            <w:shd w:val="clear" w:color="auto" w:fill="auto"/>
            <w:noWrap/>
            <w:hideMark/>
          </w:tcPr>
          <w:p w14:paraId="393BB7C1" w14:textId="42D8BDC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Vitaminas (Polivitaminas) y minerales-Jarabe/Cada 5 ml contienen: vitamina a 2 500 ui. vitamina d2 200 ui. vitamina e 15.0 mg. vitamina c 60.0 mg. tiamina 1.05 mg. riboflavina 1.2 mg. piridoxina 1.05 mg. cianocobalamina 4.5 µg. nicotinamida 13.5 mg. hierro elemental 10.0 mg. Envase con 240 ml y dosificador.</w:t>
            </w:r>
          </w:p>
        </w:tc>
        <w:tc>
          <w:tcPr>
            <w:tcW w:w="750" w:type="dxa"/>
            <w:tcBorders>
              <w:top w:val="single" w:sz="4" w:space="0" w:color="auto"/>
              <w:left w:val="nil"/>
              <w:bottom w:val="single" w:sz="4" w:space="0" w:color="auto"/>
              <w:right w:val="single" w:sz="4" w:space="0" w:color="auto"/>
            </w:tcBorders>
            <w:shd w:val="clear" w:color="auto" w:fill="auto"/>
            <w:noWrap/>
            <w:hideMark/>
          </w:tcPr>
          <w:p w14:paraId="430528AD" w14:textId="41E6A24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37F64C3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7ED6ABE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0C8C9EA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72A84F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57993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493</w:t>
            </w:r>
          </w:p>
        </w:tc>
        <w:tc>
          <w:tcPr>
            <w:tcW w:w="1418" w:type="dxa"/>
            <w:tcBorders>
              <w:top w:val="nil"/>
              <w:left w:val="nil"/>
              <w:bottom w:val="single" w:sz="4" w:space="0" w:color="auto"/>
              <w:right w:val="single" w:sz="4" w:space="0" w:color="auto"/>
            </w:tcBorders>
            <w:shd w:val="clear" w:color="auto" w:fill="auto"/>
            <w:hideMark/>
          </w:tcPr>
          <w:p w14:paraId="649D6E07" w14:textId="521885F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010.000.5391.00</w:t>
            </w:r>
          </w:p>
        </w:tc>
        <w:tc>
          <w:tcPr>
            <w:tcW w:w="1284" w:type="dxa"/>
            <w:tcBorders>
              <w:top w:val="nil"/>
              <w:left w:val="nil"/>
              <w:bottom w:val="single" w:sz="4" w:space="0" w:color="auto"/>
              <w:right w:val="single" w:sz="4" w:space="0" w:color="auto"/>
            </w:tcBorders>
            <w:shd w:val="clear" w:color="auto" w:fill="auto"/>
            <w:noWrap/>
            <w:hideMark/>
          </w:tcPr>
          <w:p w14:paraId="0692F257" w14:textId="0F14670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010000539100</w:t>
            </w:r>
          </w:p>
        </w:tc>
        <w:tc>
          <w:tcPr>
            <w:tcW w:w="3648" w:type="dxa"/>
            <w:tcBorders>
              <w:top w:val="nil"/>
              <w:left w:val="nil"/>
              <w:bottom w:val="single" w:sz="4" w:space="0" w:color="auto"/>
              <w:right w:val="single" w:sz="4" w:space="0" w:color="auto"/>
            </w:tcBorders>
            <w:shd w:val="clear" w:color="auto" w:fill="auto"/>
            <w:noWrap/>
            <w:hideMark/>
          </w:tcPr>
          <w:p w14:paraId="4E67A761" w14:textId="67917F2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 xml:space="preserve">Dieta polimérica sin fibra-Suspensión oral o enteral/Cada 100 ml contiene: - unidades – minimo- maximo proteinas – g / 3.6 / 4; lipidos – g / 3.4 / 3.92; hidratos de carbono – g / 12.72 / 13.8; vitamina a u.i. / 264.2 / 400; vitamina d u.i. / 21.1 / 28; vitamina e u.i. / 2.4 / 3.33; vitamina k1 - µg / 4.2 / 8; vitamina c – mg / 9.7 / 15.9; tiamina </w:t>
            </w:r>
          </w:p>
        </w:tc>
        <w:tc>
          <w:tcPr>
            <w:tcW w:w="750" w:type="dxa"/>
            <w:tcBorders>
              <w:top w:val="nil"/>
              <w:left w:val="nil"/>
              <w:bottom w:val="single" w:sz="4" w:space="0" w:color="auto"/>
              <w:right w:val="single" w:sz="4" w:space="0" w:color="auto"/>
            </w:tcBorders>
            <w:shd w:val="clear" w:color="auto" w:fill="auto"/>
            <w:noWrap/>
            <w:hideMark/>
          </w:tcPr>
          <w:p w14:paraId="798D21C8" w14:textId="3BCC489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655E4E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83C27E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6D3673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84AA1E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3BBA1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494</w:t>
            </w:r>
          </w:p>
        </w:tc>
        <w:tc>
          <w:tcPr>
            <w:tcW w:w="1418" w:type="dxa"/>
            <w:tcBorders>
              <w:top w:val="nil"/>
              <w:left w:val="nil"/>
              <w:bottom w:val="single" w:sz="4" w:space="0" w:color="auto"/>
              <w:right w:val="single" w:sz="4" w:space="0" w:color="auto"/>
            </w:tcBorders>
            <w:shd w:val="clear" w:color="auto" w:fill="auto"/>
            <w:hideMark/>
          </w:tcPr>
          <w:p w14:paraId="5F5FE830" w14:textId="652A2CB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010.000.5392.00</w:t>
            </w:r>
          </w:p>
        </w:tc>
        <w:tc>
          <w:tcPr>
            <w:tcW w:w="1284" w:type="dxa"/>
            <w:tcBorders>
              <w:top w:val="nil"/>
              <w:left w:val="nil"/>
              <w:bottom w:val="single" w:sz="4" w:space="0" w:color="auto"/>
              <w:right w:val="single" w:sz="4" w:space="0" w:color="auto"/>
            </w:tcBorders>
            <w:shd w:val="clear" w:color="auto" w:fill="auto"/>
            <w:noWrap/>
            <w:hideMark/>
          </w:tcPr>
          <w:p w14:paraId="7D5B6ABA" w14:textId="3B2EFE1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010000539200</w:t>
            </w:r>
          </w:p>
        </w:tc>
        <w:tc>
          <w:tcPr>
            <w:tcW w:w="3648" w:type="dxa"/>
            <w:tcBorders>
              <w:top w:val="nil"/>
              <w:left w:val="nil"/>
              <w:bottom w:val="single" w:sz="4" w:space="0" w:color="auto"/>
              <w:right w:val="single" w:sz="4" w:space="0" w:color="auto"/>
            </w:tcBorders>
            <w:shd w:val="clear" w:color="auto" w:fill="auto"/>
            <w:noWrap/>
            <w:hideMark/>
          </w:tcPr>
          <w:p w14:paraId="371A53FD" w14:textId="752683F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 xml:space="preserve">Dieta polimérica con fibra-Suspensión oral o enteral/Cada 100 ml contiene: - unidades – minimo- maximo proteinas – g / 3.69 / 3.74; lipidos – g / 3.45 / 3.56; hidratos de carbono – g / 11.90 / 15; fibra dietaria total – g / 1.25 / 1.35; vitamina a ui / 359.3 / 400; vitamina d ui / 20.0 / 28.7; vitamina e ui / 2.8 / 3.3; vitamina k1 - µg / 5.9 / 8; </w:t>
            </w:r>
          </w:p>
        </w:tc>
        <w:tc>
          <w:tcPr>
            <w:tcW w:w="750" w:type="dxa"/>
            <w:tcBorders>
              <w:top w:val="nil"/>
              <w:left w:val="nil"/>
              <w:bottom w:val="single" w:sz="4" w:space="0" w:color="auto"/>
              <w:right w:val="single" w:sz="4" w:space="0" w:color="auto"/>
            </w:tcBorders>
            <w:shd w:val="clear" w:color="auto" w:fill="auto"/>
            <w:noWrap/>
            <w:hideMark/>
          </w:tcPr>
          <w:p w14:paraId="0814D27A" w14:textId="14DD79C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1DB435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B2990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5A64FA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72C404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319B1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495</w:t>
            </w:r>
          </w:p>
        </w:tc>
        <w:tc>
          <w:tcPr>
            <w:tcW w:w="1418" w:type="dxa"/>
            <w:tcBorders>
              <w:top w:val="nil"/>
              <w:left w:val="nil"/>
              <w:bottom w:val="single" w:sz="4" w:space="0" w:color="auto"/>
              <w:right w:val="single" w:sz="4" w:space="0" w:color="auto"/>
            </w:tcBorders>
            <w:shd w:val="clear" w:color="auto" w:fill="auto"/>
            <w:hideMark/>
          </w:tcPr>
          <w:p w14:paraId="2416C31A" w14:textId="1F8C5A4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010.000.5400.00</w:t>
            </w:r>
          </w:p>
        </w:tc>
        <w:tc>
          <w:tcPr>
            <w:tcW w:w="1284" w:type="dxa"/>
            <w:tcBorders>
              <w:top w:val="nil"/>
              <w:left w:val="nil"/>
              <w:bottom w:val="single" w:sz="4" w:space="0" w:color="auto"/>
              <w:right w:val="single" w:sz="4" w:space="0" w:color="auto"/>
            </w:tcBorders>
            <w:shd w:val="clear" w:color="auto" w:fill="auto"/>
            <w:noWrap/>
            <w:hideMark/>
          </w:tcPr>
          <w:p w14:paraId="184793D0" w14:textId="2634817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010000540000</w:t>
            </w:r>
          </w:p>
        </w:tc>
        <w:tc>
          <w:tcPr>
            <w:tcW w:w="3648" w:type="dxa"/>
            <w:tcBorders>
              <w:top w:val="nil"/>
              <w:left w:val="nil"/>
              <w:bottom w:val="single" w:sz="4" w:space="0" w:color="auto"/>
              <w:right w:val="single" w:sz="4" w:space="0" w:color="auto"/>
            </w:tcBorders>
            <w:shd w:val="clear" w:color="auto" w:fill="auto"/>
            <w:noWrap/>
            <w:hideMark/>
          </w:tcPr>
          <w:p w14:paraId="0CFE6476" w14:textId="58877C5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Fórmula de inicio libre de fenilalanina-Polvo/Cada 100 g contienen: kcal 470-550/100g, lipidos 20-26g/100g, hidratos de carbono 50-60g/100g, proteinas 12.50-17g/100g y otros componentes. Envase: lata con 400 a 454 gramoscon medida dosificadora. (ver especificaciones en CBCISS)</w:t>
            </w:r>
          </w:p>
        </w:tc>
        <w:tc>
          <w:tcPr>
            <w:tcW w:w="750" w:type="dxa"/>
            <w:tcBorders>
              <w:top w:val="nil"/>
              <w:left w:val="nil"/>
              <w:bottom w:val="single" w:sz="4" w:space="0" w:color="auto"/>
              <w:right w:val="single" w:sz="4" w:space="0" w:color="auto"/>
            </w:tcBorders>
            <w:shd w:val="clear" w:color="auto" w:fill="auto"/>
            <w:noWrap/>
            <w:hideMark/>
          </w:tcPr>
          <w:p w14:paraId="1660CACD" w14:textId="4CEC1B4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A50DC5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B219C1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36F12A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9BF224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AABDE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496</w:t>
            </w:r>
          </w:p>
        </w:tc>
        <w:tc>
          <w:tcPr>
            <w:tcW w:w="1418" w:type="dxa"/>
            <w:tcBorders>
              <w:top w:val="nil"/>
              <w:left w:val="nil"/>
              <w:bottom w:val="single" w:sz="4" w:space="0" w:color="auto"/>
              <w:right w:val="single" w:sz="4" w:space="0" w:color="auto"/>
            </w:tcBorders>
            <w:shd w:val="clear" w:color="auto" w:fill="auto"/>
            <w:hideMark/>
          </w:tcPr>
          <w:p w14:paraId="0C454102" w14:textId="5108FE4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010.000.5401.00</w:t>
            </w:r>
          </w:p>
        </w:tc>
        <w:tc>
          <w:tcPr>
            <w:tcW w:w="1284" w:type="dxa"/>
            <w:tcBorders>
              <w:top w:val="nil"/>
              <w:left w:val="nil"/>
              <w:bottom w:val="single" w:sz="4" w:space="0" w:color="auto"/>
              <w:right w:val="single" w:sz="4" w:space="0" w:color="auto"/>
            </w:tcBorders>
            <w:shd w:val="clear" w:color="auto" w:fill="auto"/>
            <w:noWrap/>
            <w:hideMark/>
          </w:tcPr>
          <w:p w14:paraId="57DBB2A1" w14:textId="1FC3420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010000540100</w:t>
            </w:r>
          </w:p>
        </w:tc>
        <w:tc>
          <w:tcPr>
            <w:tcW w:w="3648" w:type="dxa"/>
            <w:tcBorders>
              <w:top w:val="nil"/>
              <w:left w:val="nil"/>
              <w:bottom w:val="single" w:sz="4" w:space="0" w:color="auto"/>
              <w:right w:val="single" w:sz="4" w:space="0" w:color="auto"/>
            </w:tcBorders>
            <w:shd w:val="clear" w:color="auto" w:fill="auto"/>
            <w:noWrap/>
            <w:hideMark/>
          </w:tcPr>
          <w:p w14:paraId="2260C094" w14:textId="3AE93194"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Fórmula de seguimiento libre de fenilalanina -Polvo/Cada 100 g contienen: kcal 300-420/100g, lipidos 0.10-15g/100g, hidratos de carbono 30-65g/100g, proteinas 20-35g/100g. y otros componentes. Envase: lata con 400 a 454 gramoscon medida dosificadora. (ver especificaciones en CBCISS)</w:t>
            </w:r>
          </w:p>
        </w:tc>
        <w:tc>
          <w:tcPr>
            <w:tcW w:w="750" w:type="dxa"/>
            <w:tcBorders>
              <w:top w:val="nil"/>
              <w:left w:val="nil"/>
              <w:bottom w:val="single" w:sz="4" w:space="0" w:color="auto"/>
              <w:right w:val="single" w:sz="4" w:space="0" w:color="auto"/>
            </w:tcBorders>
            <w:shd w:val="clear" w:color="auto" w:fill="auto"/>
            <w:noWrap/>
            <w:hideMark/>
          </w:tcPr>
          <w:p w14:paraId="74C8AB6E" w14:textId="21BF006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165879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F102DD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ABB2D2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33C080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92EF1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497</w:t>
            </w:r>
          </w:p>
        </w:tc>
        <w:tc>
          <w:tcPr>
            <w:tcW w:w="1418" w:type="dxa"/>
            <w:tcBorders>
              <w:top w:val="nil"/>
              <w:left w:val="nil"/>
              <w:bottom w:val="single" w:sz="4" w:space="0" w:color="auto"/>
              <w:right w:val="single" w:sz="4" w:space="0" w:color="auto"/>
            </w:tcBorders>
            <w:shd w:val="clear" w:color="auto" w:fill="auto"/>
            <w:hideMark/>
          </w:tcPr>
          <w:p w14:paraId="33EAEB0C" w14:textId="2CCAB0E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010.000.5423.00</w:t>
            </w:r>
          </w:p>
        </w:tc>
        <w:tc>
          <w:tcPr>
            <w:tcW w:w="1284" w:type="dxa"/>
            <w:tcBorders>
              <w:top w:val="nil"/>
              <w:left w:val="nil"/>
              <w:bottom w:val="single" w:sz="4" w:space="0" w:color="auto"/>
              <w:right w:val="single" w:sz="4" w:space="0" w:color="auto"/>
            </w:tcBorders>
            <w:shd w:val="clear" w:color="auto" w:fill="auto"/>
            <w:noWrap/>
            <w:hideMark/>
          </w:tcPr>
          <w:p w14:paraId="5647ECD8" w14:textId="7F946B6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010000542300</w:t>
            </w:r>
          </w:p>
        </w:tc>
        <w:tc>
          <w:tcPr>
            <w:tcW w:w="3648" w:type="dxa"/>
            <w:tcBorders>
              <w:top w:val="nil"/>
              <w:left w:val="nil"/>
              <w:bottom w:val="single" w:sz="4" w:space="0" w:color="auto"/>
              <w:right w:val="single" w:sz="4" w:space="0" w:color="auto"/>
            </w:tcBorders>
            <w:shd w:val="clear" w:color="auto" w:fill="auto"/>
            <w:noWrap/>
            <w:hideMark/>
          </w:tcPr>
          <w:p w14:paraId="2056113B" w14:textId="1DE489D6"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Trastuzumab 440 mg-Solución inyectable/Cada frasco ámpula con polvo contiene: Trastuzumab 440 mg. Envase con un frasco ámpula con polvo y frasco ámpula con 20 ml de diluyente</w:t>
            </w:r>
          </w:p>
        </w:tc>
        <w:tc>
          <w:tcPr>
            <w:tcW w:w="750" w:type="dxa"/>
            <w:tcBorders>
              <w:top w:val="nil"/>
              <w:left w:val="nil"/>
              <w:bottom w:val="single" w:sz="4" w:space="0" w:color="auto"/>
              <w:right w:val="single" w:sz="4" w:space="0" w:color="auto"/>
            </w:tcBorders>
            <w:shd w:val="clear" w:color="auto" w:fill="auto"/>
            <w:noWrap/>
            <w:hideMark/>
          </w:tcPr>
          <w:p w14:paraId="20DFDA74" w14:textId="085955F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6CC5BB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8E6A76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B148A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91B9CD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0CCF9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498</w:t>
            </w:r>
          </w:p>
        </w:tc>
        <w:tc>
          <w:tcPr>
            <w:tcW w:w="1418" w:type="dxa"/>
            <w:tcBorders>
              <w:top w:val="nil"/>
              <w:left w:val="nil"/>
              <w:bottom w:val="single" w:sz="4" w:space="0" w:color="auto"/>
              <w:right w:val="single" w:sz="4" w:space="0" w:color="auto"/>
            </w:tcBorders>
            <w:shd w:val="clear" w:color="auto" w:fill="auto"/>
            <w:hideMark/>
          </w:tcPr>
          <w:p w14:paraId="03845535" w14:textId="34C0B1F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010.000.5428.00</w:t>
            </w:r>
          </w:p>
        </w:tc>
        <w:tc>
          <w:tcPr>
            <w:tcW w:w="1284" w:type="dxa"/>
            <w:tcBorders>
              <w:top w:val="nil"/>
              <w:left w:val="nil"/>
              <w:bottom w:val="single" w:sz="4" w:space="0" w:color="auto"/>
              <w:right w:val="single" w:sz="4" w:space="0" w:color="auto"/>
            </w:tcBorders>
            <w:shd w:val="clear" w:color="auto" w:fill="auto"/>
            <w:noWrap/>
            <w:hideMark/>
          </w:tcPr>
          <w:p w14:paraId="06C59013" w14:textId="78B9395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010000542800</w:t>
            </w:r>
          </w:p>
        </w:tc>
        <w:tc>
          <w:tcPr>
            <w:tcW w:w="3648" w:type="dxa"/>
            <w:tcBorders>
              <w:top w:val="nil"/>
              <w:left w:val="nil"/>
              <w:bottom w:val="single" w:sz="4" w:space="0" w:color="auto"/>
              <w:right w:val="single" w:sz="4" w:space="0" w:color="auto"/>
            </w:tcBorders>
            <w:shd w:val="clear" w:color="auto" w:fill="auto"/>
            <w:noWrap/>
            <w:hideMark/>
          </w:tcPr>
          <w:p w14:paraId="6434D6C2" w14:textId="6BC59AD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Ondansetron-Solución inyectable/Cada ampolleta o frasco ámpula contiene: Clorhidrato dihidratado de ondansetrón equivalente a 8 mg de ondansetrón. Envase con 3 ampolletas o frascos ámpula con 4 ml</w:t>
            </w:r>
          </w:p>
        </w:tc>
        <w:tc>
          <w:tcPr>
            <w:tcW w:w="750" w:type="dxa"/>
            <w:tcBorders>
              <w:top w:val="nil"/>
              <w:left w:val="nil"/>
              <w:bottom w:val="single" w:sz="4" w:space="0" w:color="auto"/>
              <w:right w:val="single" w:sz="4" w:space="0" w:color="auto"/>
            </w:tcBorders>
            <w:shd w:val="clear" w:color="auto" w:fill="auto"/>
            <w:noWrap/>
            <w:hideMark/>
          </w:tcPr>
          <w:p w14:paraId="5A1FB09C" w14:textId="1849237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CC72C3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F8D24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A8283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AAE1B3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5C122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499</w:t>
            </w:r>
          </w:p>
        </w:tc>
        <w:tc>
          <w:tcPr>
            <w:tcW w:w="1418" w:type="dxa"/>
            <w:tcBorders>
              <w:top w:val="nil"/>
              <w:left w:val="nil"/>
              <w:bottom w:val="single" w:sz="4" w:space="0" w:color="auto"/>
              <w:right w:val="single" w:sz="4" w:space="0" w:color="auto"/>
            </w:tcBorders>
            <w:shd w:val="clear" w:color="auto" w:fill="auto"/>
            <w:hideMark/>
          </w:tcPr>
          <w:p w14:paraId="1E308722" w14:textId="2CD21BF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010.000.5431.00</w:t>
            </w:r>
          </w:p>
        </w:tc>
        <w:tc>
          <w:tcPr>
            <w:tcW w:w="1284" w:type="dxa"/>
            <w:tcBorders>
              <w:top w:val="nil"/>
              <w:left w:val="nil"/>
              <w:bottom w:val="single" w:sz="4" w:space="0" w:color="auto"/>
              <w:right w:val="single" w:sz="4" w:space="0" w:color="auto"/>
            </w:tcBorders>
            <w:shd w:val="clear" w:color="auto" w:fill="auto"/>
            <w:noWrap/>
            <w:hideMark/>
          </w:tcPr>
          <w:p w14:paraId="46BCE297" w14:textId="71E4187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010000543100</w:t>
            </w:r>
          </w:p>
        </w:tc>
        <w:tc>
          <w:tcPr>
            <w:tcW w:w="3648" w:type="dxa"/>
            <w:tcBorders>
              <w:top w:val="nil"/>
              <w:left w:val="nil"/>
              <w:bottom w:val="single" w:sz="4" w:space="0" w:color="auto"/>
              <w:right w:val="single" w:sz="4" w:space="0" w:color="auto"/>
            </w:tcBorders>
            <w:shd w:val="clear" w:color="auto" w:fill="auto"/>
            <w:noWrap/>
            <w:hideMark/>
          </w:tcPr>
          <w:p w14:paraId="574DA062" w14:textId="331F40E4"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Leuprorelina 3.75 mg-Suspensión inyectable/Cada frasco ámpula con microesferas liofilizadas contiene: Acetato de leuprorelina 3.75 mg. Envase con un frasco ámpula, diluyente con 2 ml y equipo para su administración</w:t>
            </w:r>
          </w:p>
        </w:tc>
        <w:tc>
          <w:tcPr>
            <w:tcW w:w="750" w:type="dxa"/>
            <w:tcBorders>
              <w:top w:val="nil"/>
              <w:left w:val="nil"/>
              <w:bottom w:val="single" w:sz="4" w:space="0" w:color="auto"/>
              <w:right w:val="single" w:sz="4" w:space="0" w:color="auto"/>
            </w:tcBorders>
            <w:shd w:val="clear" w:color="auto" w:fill="auto"/>
            <w:noWrap/>
            <w:hideMark/>
          </w:tcPr>
          <w:p w14:paraId="580EAE29" w14:textId="683AECB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63C3D9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01312B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C18F9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C460D0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5645B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500</w:t>
            </w:r>
          </w:p>
        </w:tc>
        <w:tc>
          <w:tcPr>
            <w:tcW w:w="1418" w:type="dxa"/>
            <w:tcBorders>
              <w:top w:val="nil"/>
              <w:left w:val="nil"/>
              <w:bottom w:val="single" w:sz="4" w:space="0" w:color="auto"/>
              <w:right w:val="single" w:sz="4" w:space="0" w:color="auto"/>
            </w:tcBorders>
            <w:shd w:val="clear" w:color="auto" w:fill="auto"/>
            <w:hideMark/>
          </w:tcPr>
          <w:p w14:paraId="0CBDAE04" w14:textId="6537DDE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010.000.5432.00</w:t>
            </w:r>
          </w:p>
        </w:tc>
        <w:tc>
          <w:tcPr>
            <w:tcW w:w="1284" w:type="dxa"/>
            <w:tcBorders>
              <w:top w:val="nil"/>
              <w:left w:val="nil"/>
              <w:bottom w:val="single" w:sz="4" w:space="0" w:color="auto"/>
              <w:right w:val="single" w:sz="4" w:space="0" w:color="auto"/>
            </w:tcBorders>
            <w:shd w:val="clear" w:color="auto" w:fill="auto"/>
            <w:noWrap/>
            <w:hideMark/>
          </w:tcPr>
          <w:p w14:paraId="63C980D4" w14:textId="285B707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010000543200</w:t>
            </w:r>
          </w:p>
        </w:tc>
        <w:tc>
          <w:tcPr>
            <w:tcW w:w="3648" w:type="dxa"/>
            <w:tcBorders>
              <w:top w:val="nil"/>
              <w:left w:val="nil"/>
              <w:bottom w:val="single" w:sz="4" w:space="0" w:color="auto"/>
              <w:right w:val="single" w:sz="4" w:space="0" w:color="auto"/>
            </w:tcBorders>
            <w:shd w:val="clear" w:color="auto" w:fill="auto"/>
            <w:noWrap/>
            <w:hideMark/>
          </w:tcPr>
          <w:p w14:paraId="446039C1" w14:textId="52F54294"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Filgrastim-Solución inyectable/Cada frasco ámpula o jeringa contiene: Filgrastim 300 µg. Envase con 5 frascos ámpula o jeringas</w:t>
            </w:r>
          </w:p>
        </w:tc>
        <w:tc>
          <w:tcPr>
            <w:tcW w:w="750" w:type="dxa"/>
            <w:tcBorders>
              <w:top w:val="nil"/>
              <w:left w:val="nil"/>
              <w:bottom w:val="single" w:sz="4" w:space="0" w:color="auto"/>
              <w:right w:val="single" w:sz="4" w:space="0" w:color="auto"/>
            </w:tcBorders>
            <w:shd w:val="clear" w:color="auto" w:fill="auto"/>
            <w:noWrap/>
            <w:hideMark/>
          </w:tcPr>
          <w:p w14:paraId="3A947ACE" w14:textId="1D93F91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D37F49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6AE66A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BA5A20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047F7B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6EDCF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501</w:t>
            </w:r>
          </w:p>
        </w:tc>
        <w:tc>
          <w:tcPr>
            <w:tcW w:w="1418" w:type="dxa"/>
            <w:tcBorders>
              <w:top w:val="nil"/>
              <w:left w:val="nil"/>
              <w:bottom w:val="single" w:sz="4" w:space="0" w:color="auto"/>
              <w:right w:val="single" w:sz="4" w:space="0" w:color="auto"/>
            </w:tcBorders>
            <w:shd w:val="clear" w:color="auto" w:fill="auto"/>
            <w:hideMark/>
          </w:tcPr>
          <w:p w14:paraId="662019F7" w14:textId="0201E49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010.000.5433.01</w:t>
            </w:r>
          </w:p>
        </w:tc>
        <w:tc>
          <w:tcPr>
            <w:tcW w:w="1284" w:type="dxa"/>
            <w:tcBorders>
              <w:top w:val="nil"/>
              <w:left w:val="nil"/>
              <w:bottom w:val="single" w:sz="4" w:space="0" w:color="auto"/>
              <w:right w:val="single" w:sz="4" w:space="0" w:color="auto"/>
            </w:tcBorders>
            <w:shd w:val="clear" w:color="auto" w:fill="auto"/>
            <w:noWrap/>
            <w:hideMark/>
          </w:tcPr>
          <w:p w14:paraId="78910CF1" w14:textId="2F6F6AF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010000543301</w:t>
            </w:r>
          </w:p>
        </w:tc>
        <w:tc>
          <w:tcPr>
            <w:tcW w:w="3648" w:type="dxa"/>
            <w:tcBorders>
              <w:top w:val="nil"/>
              <w:left w:val="nil"/>
              <w:bottom w:val="single" w:sz="4" w:space="0" w:color="auto"/>
              <w:right w:val="single" w:sz="4" w:space="0" w:color="auto"/>
            </w:tcBorders>
            <w:shd w:val="clear" w:color="auto" w:fill="auto"/>
            <w:noWrap/>
            <w:hideMark/>
          </w:tcPr>
          <w:p w14:paraId="6FAA6F30" w14:textId="2591B1F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Rituximab 100 mg-Solución inyectable/Cada frasco ámpula contiene Rituximab 100 mg. Envase con 2 frascos ámpula con 10 ml.</w:t>
            </w:r>
          </w:p>
        </w:tc>
        <w:tc>
          <w:tcPr>
            <w:tcW w:w="750" w:type="dxa"/>
            <w:tcBorders>
              <w:top w:val="nil"/>
              <w:left w:val="nil"/>
              <w:bottom w:val="single" w:sz="4" w:space="0" w:color="auto"/>
              <w:right w:val="single" w:sz="4" w:space="0" w:color="auto"/>
            </w:tcBorders>
            <w:shd w:val="clear" w:color="auto" w:fill="auto"/>
            <w:noWrap/>
            <w:hideMark/>
          </w:tcPr>
          <w:p w14:paraId="7878652B" w14:textId="7903921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DCE0FA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3AEB8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069A76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93146E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F693B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502</w:t>
            </w:r>
          </w:p>
        </w:tc>
        <w:tc>
          <w:tcPr>
            <w:tcW w:w="1418" w:type="dxa"/>
            <w:tcBorders>
              <w:top w:val="nil"/>
              <w:left w:val="nil"/>
              <w:bottom w:val="single" w:sz="4" w:space="0" w:color="auto"/>
              <w:right w:val="single" w:sz="4" w:space="0" w:color="auto"/>
            </w:tcBorders>
            <w:shd w:val="clear" w:color="auto" w:fill="auto"/>
            <w:hideMark/>
          </w:tcPr>
          <w:p w14:paraId="558D15AA" w14:textId="6784EE2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010.000.5434.00</w:t>
            </w:r>
          </w:p>
        </w:tc>
        <w:tc>
          <w:tcPr>
            <w:tcW w:w="1284" w:type="dxa"/>
            <w:tcBorders>
              <w:top w:val="nil"/>
              <w:left w:val="nil"/>
              <w:bottom w:val="single" w:sz="4" w:space="0" w:color="auto"/>
              <w:right w:val="single" w:sz="4" w:space="0" w:color="auto"/>
            </w:tcBorders>
            <w:shd w:val="clear" w:color="auto" w:fill="auto"/>
            <w:noWrap/>
            <w:hideMark/>
          </w:tcPr>
          <w:p w14:paraId="2084FA4B" w14:textId="12614D9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010000543400</w:t>
            </w:r>
          </w:p>
        </w:tc>
        <w:tc>
          <w:tcPr>
            <w:tcW w:w="3648" w:type="dxa"/>
            <w:tcBorders>
              <w:top w:val="nil"/>
              <w:left w:val="nil"/>
              <w:bottom w:val="single" w:sz="4" w:space="0" w:color="auto"/>
              <w:right w:val="single" w:sz="4" w:space="0" w:color="auto"/>
            </w:tcBorders>
            <w:shd w:val="clear" w:color="auto" w:fill="auto"/>
            <w:noWrap/>
            <w:hideMark/>
          </w:tcPr>
          <w:p w14:paraId="2882D96D" w14:textId="0ECDBE2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Leuprorelina 11.25 mg-Suspensión inyectable/El frasco ámpula contiene: Acetato de leuprorelina 11.25 mg. Envase con un frasco ámpula con 2 ml de diluyente y equipo para administración</w:t>
            </w:r>
          </w:p>
        </w:tc>
        <w:tc>
          <w:tcPr>
            <w:tcW w:w="750" w:type="dxa"/>
            <w:tcBorders>
              <w:top w:val="nil"/>
              <w:left w:val="nil"/>
              <w:bottom w:val="single" w:sz="4" w:space="0" w:color="auto"/>
              <w:right w:val="single" w:sz="4" w:space="0" w:color="auto"/>
            </w:tcBorders>
            <w:shd w:val="clear" w:color="auto" w:fill="auto"/>
            <w:noWrap/>
            <w:hideMark/>
          </w:tcPr>
          <w:p w14:paraId="3EDBFDB2" w14:textId="6E0B2F1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8A05A0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AA97EA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6C9F8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3C9A69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7ACB1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503</w:t>
            </w:r>
          </w:p>
        </w:tc>
        <w:tc>
          <w:tcPr>
            <w:tcW w:w="1418" w:type="dxa"/>
            <w:tcBorders>
              <w:top w:val="nil"/>
              <w:left w:val="nil"/>
              <w:bottom w:val="single" w:sz="4" w:space="0" w:color="auto"/>
              <w:right w:val="single" w:sz="4" w:space="0" w:color="auto"/>
            </w:tcBorders>
            <w:shd w:val="clear" w:color="auto" w:fill="auto"/>
            <w:hideMark/>
          </w:tcPr>
          <w:p w14:paraId="5BCEE948" w14:textId="7FFD022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010.000.5435.00</w:t>
            </w:r>
          </w:p>
        </w:tc>
        <w:tc>
          <w:tcPr>
            <w:tcW w:w="1284" w:type="dxa"/>
            <w:tcBorders>
              <w:top w:val="nil"/>
              <w:left w:val="nil"/>
              <w:bottom w:val="single" w:sz="4" w:space="0" w:color="auto"/>
              <w:right w:val="single" w:sz="4" w:space="0" w:color="auto"/>
            </w:tcBorders>
            <w:shd w:val="clear" w:color="auto" w:fill="auto"/>
            <w:noWrap/>
            <w:hideMark/>
          </w:tcPr>
          <w:p w14:paraId="2BD84F84" w14:textId="0E10FA5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010000543500</w:t>
            </w:r>
          </w:p>
        </w:tc>
        <w:tc>
          <w:tcPr>
            <w:tcW w:w="3648" w:type="dxa"/>
            <w:tcBorders>
              <w:top w:val="nil"/>
              <w:left w:val="nil"/>
              <w:bottom w:val="single" w:sz="4" w:space="0" w:color="auto"/>
              <w:right w:val="single" w:sz="4" w:space="0" w:color="auto"/>
            </w:tcBorders>
            <w:shd w:val="clear" w:color="auto" w:fill="auto"/>
            <w:noWrap/>
            <w:hideMark/>
          </w:tcPr>
          <w:p w14:paraId="246F450F" w14:textId="734C24BF"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Paclitaxel-Solución inyectable/Cada frasco ámpula contiene: Paclitaxel 300 mg. Envase con un frasco ámpula con 50 ml, con equipo para venoclisis libre de polivinilcloruro (PVC) y filtro con membrana no mayor de  0.22 µm</w:t>
            </w:r>
          </w:p>
        </w:tc>
        <w:tc>
          <w:tcPr>
            <w:tcW w:w="750" w:type="dxa"/>
            <w:tcBorders>
              <w:top w:val="nil"/>
              <w:left w:val="nil"/>
              <w:bottom w:val="single" w:sz="4" w:space="0" w:color="auto"/>
              <w:right w:val="single" w:sz="4" w:space="0" w:color="auto"/>
            </w:tcBorders>
            <w:shd w:val="clear" w:color="auto" w:fill="auto"/>
            <w:noWrap/>
            <w:hideMark/>
          </w:tcPr>
          <w:p w14:paraId="5BB91C93" w14:textId="3C4786E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78A223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94FB0F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4589F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3ED432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089FA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504</w:t>
            </w:r>
          </w:p>
        </w:tc>
        <w:tc>
          <w:tcPr>
            <w:tcW w:w="1418" w:type="dxa"/>
            <w:tcBorders>
              <w:top w:val="nil"/>
              <w:left w:val="nil"/>
              <w:bottom w:val="single" w:sz="4" w:space="0" w:color="auto"/>
              <w:right w:val="single" w:sz="4" w:space="0" w:color="auto"/>
            </w:tcBorders>
            <w:shd w:val="clear" w:color="auto" w:fill="auto"/>
            <w:hideMark/>
          </w:tcPr>
          <w:p w14:paraId="07E0ED36" w14:textId="3E23BE6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010.000.5437.00</w:t>
            </w:r>
          </w:p>
        </w:tc>
        <w:tc>
          <w:tcPr>
            <w:tcW w:w="1284" w:type="dxa"/>
            <w:tcBorders>
              <w:top w:val="nil"/>
              <w:left w:val="nil"/>
              <w:bottom w:val="single" w:sz="4" w:space="0" w:color="auto"/>
              <w:right w:val="single" w:sz="4" w:space="0" w:color="auto"/>
            </w:tcBorders>
            <w:shd w:val="clear" w:color="auto" w:fill="auto"/>
            <w:noWrap/>
            <w:hideMark/>
          </w:tcPr>
          <w:p w14:paraId="5AF8DE8C" w14:textId="73335FA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010000543700</w:t>
            </w:r>
          </w:p>
        </w:tc>
        <w:tc>
          <w:tcPr>
            <w:tcW w:w="3648" w:type="dxa"/>
            <w:tcBorders>
              <w:top w:val="nil"/>
              <w:left w:val="nil"/>
              <w:bottom w:val="single" w:sz="4" w:space="0" w:color="auto"/>
              <w:right w:val="single" w:sz="4" w:space="0" w:color="auto"/>
            </w:tcBorders>
            <w:shd w:val="clear" w:color="auto" w:fill="auto"/>
            <w:noWrap/>
            <w:hideMark/>
          </w:tcPr>
          <w:p w14:paraId="187E87F7" w14:textId="41E149BB"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Docetaxel 80 mg-Solución inyectable/Cada frasco ámpula contiene: Docetaxel anhidro o trihidratado equivalente a 80 mg de docetaxel Frasco ámpula con 80 mg y frasco ámpula con 6 ml de diluyente</w:t>
            </w:r>
          </w:p>
        </w:tc>
        <w:tc>
          <w:tcPr>
            <w:tcW w:w="750" w:type="dxa"/>
            <w:tcBorders>
              <w:top w:val="nil"/>
              <w:left w:val="nil"/>
              <w:bottom w:val="single" w:sz="4" w:space="0" w:color="auto"/>
              <w:right w:val="single" w:sz="4" w:space="0" w:color="auto"/>
            </w:tcBorders>
            <w:shd w:val="clear" w:color="auto" w:fill="auto"/>
            <w:noWrap/>
            <w:hideMark/>
          </w:tcPr>
          <w:p w14:paraId="4932BFCF" w14:textId="0B8C0CA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AF5411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DCDECF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009682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29D6BA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364F1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505</w:t>
            </w:r>
          </w:p>
        </w:tc>
        <w:tc>
          <w:tcPr>
            <w:tcW w:w="1418" w:type="dxa"/>
            <w:tcBorders>
              <w:top w:val="nil"/>
              <w:left w:val="nil"/>
              <w:bottom w:val="single" w:sz="4" w:space="0" w:color="auto"/>
              <w:right w:val="single" w:sz="4" w:space="0" w:color="auto"/>
            </w:tcBorders>
            <w:shd w:val="clear" w:color="auto" w:fill="auto"/>
            <w:hideMark/>
          </w:tcPr>
          <w:p w14:paraId="4E840A7A" w14:textId="60FF48F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010.000.5438.00</w:t>
            </w:r>
          </w:p>
        </w:tc>
        <w:tc>
          <w:tcPr>
            <w:tcW w:w="1284" w:type="dxa"/>
            <w:tcBorders>
              <w:top w:val="nil"/>
              <w:left w:val="nil"/>
              <w:bottom w:val="single" w:sz="4" w:space="0" w:color="auto"/>
              <w:right w:val="single" w:sz="4" w:space="0" w:color="auto"/>
            </w:tcBorders>
            <w:shd w:val="clear" w:color="auto" w:fill="auto"/>
            <w:noWrap/>
            <w:hideMark/>
          </w:tcPr>
          <w:p w14:paraId="3A92D937" w14:textId="343C591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010000543800</w:t>
            </w:r>
          </w:p>
        </w:tc>
        <w:tc>
          <w:tcPr>
            <w:tcW w:w="3648" w:type="dxa"/>
            <w:tcBorders>
              <w:top w:val="nil"/>
              <w:left w:val="nil"/>
              <w:bottom w:val="single" w:sz="4" w:space="0" w:color="auto"/>
              <w:right w:val="single" w:sz="4" w:space="0" w:color="auto"/>
            </w:tcBorders>
            <w:shd w:val="clear" w:color="auto" w:fill="auto"/>
            <w:noWrap/>
            <w:hideMark/>
          </w:tcPr>
          <w:p w14:paraId="2EA3E63A" w14:textId="3039A1A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Gemcitabina 1 g-Solución inyectable/Cada frasco ámpula contiene: Clorhidrato de gemcitabina equivalenta a 1 g de gemcitabina. Envase con un frasco ámpula</w:t>
            </w:r>
          </w:p>
        </w:tc>
        <w:tc>
          <w:tcPr>
            <w:tcW w:w="750" w:type="dxa"/>
            <w:tcBorders>
              <w:top w:val="nil"/>
              <w:left w:val="nil"/>
              <w:bottom w:val="single" w:sz="4" w:space="0" w:color="auto"/>
              <w:right w:val="single" w:sz="4" w:space="0" w:color="auto"/>
            </w:tcBorders>
            <w:shd w:val="clear" w:color="auto" w:fill="auto"/>
            <w:noWrap/>
            <w:hideMark/>
          </w:tcPr>
          <w:p w14:paraId="60C41157" w14:textId="7842D6E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CDA216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73F59D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671BA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F08602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37BB2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506</w:t>
            </w:r>
          </w:p>
        </w:tc>
        <w:tc>
          <w:tcPr>
            <w:tcW w:w="1418" w:type="dxa"/>
            <w:tcBorders>
              <w:top w:val="nil"/>
              <w:left w:val="nil"/>
              <w:bottom w:val="single" w:sz="4" w:space="0" w:color="auto"/>
              <w:right w:val="single" w:sz="4" w:space="0" w:color="auto"/>
            </w:tcBorders>
            <w:shd w:val="clear" w:color="auto" w:fill="auto"/>
            <w:hideMark/>
          </w:tcPr>
          <w:p w14:paraId="0113F767" w14:textId="0C49DF3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010.000.5440.01</w:t>
            </w:r>
          </w:p>
        </w:tc>
        <w:tc>
          <w:tcPr>
            <w:tcW w:w="1284" w:type="dxa"/>
            <w:tcBorders>
              <w:top w:val="nil"/>
              <w:left w:val="nil"/>
              <w:bottom w:val="single" w:sz="4" w:space="0" w:color="auto"/>
              <w:right w:val="single" w:sz="4" w:space="0" w:color="auto"/>
            </w:tcBorders>
            <w:shd w:val="clear" w:color="auto" w:fill="auto"/>
            <w:noWrap/>
            <w:hideMark/>
          </w:tcPr>
          <w:p w14:paraId="7606E648" w14:textId="1B73FD1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010000544001</w:t>
            </w:r>
          </w:p>
        </w:tc>
        <w:tc>
          <w:tcPr>
            <w:tcW w:w="3648" w:type="dxa"/>
            <w:tcBorders>
              <w:top w:val="nil"/>
              <w:left w:val="nil"/>
              <w:bottom w:val="single" w:sz="4" w:space="0" w:color="auto"/>
              <w:right w:val="single" w:sz="4" w:space="0" w:color="auto"/>
            </w:tcBorders>
            <w:shd w:val="clear" w:color="auto" w:fill="auto"/>
            <w:noWrap/>
            <w:hideMark/>
          </w:tcPr>
          <w:p w14:paraId="01BD5D62" w14:textId="4671896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Bicalutamida-Tableta/Cada tableta contiene: Bicalutamida 50 mg. Envase con 28 tabletas</w:t>
            </w:r>
          </w:p>
        </w:tc>
        <w:tc>
          <w:tcPr>
            <w:tcW w:w="750" w:type="dxa"/>
            <w:tcBorders>
              <w:top w:val="nil"/>
              <w:left w:val="nil"/>
              <w:bottom w:val="single" w:sz="4" w:space="0" w:color="auto"/>
              <w:right w:val="single" w:sz="4" w:space="0" w:color="auto"/>
            </w:tcBorders>
            <w:shd w:val="clear" w:color="auto" w:fill="auto"/>
            <w:noWrap/>
            <w:hideMark/>
          </w:tcPr>
          <w:p w14:paraId="58B435F7" w14:textId="1F85BAA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4873BD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3109D2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F698B0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15C7B0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5E216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507</w:t>
            </w:r>
          </w:p>
        </w:tc>
        <w:tc>
          <w:tcPr>
            <w:tcW w:w="1418" w:type="dxa"/>
            <w:tcBorders>
              <w:top w:val="nil"/>
              <w:left w:val="nil"/>
              <w:bottom w:val="single" w:sz="4" w:space="0" w:color="auto"/>
              <w:right w:val="single" w:sz="4" w:space="0" w:color="auto"/>
            </w:tcBorders>
            <w:shd w:val="clear" w:color="auto" w:fill="auto"/>
            <w:hideMark/>
          </w:tcPr>
          <w:p w14:paraId="7934F0DE" w14:textId="02A5E56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010.000.5444.00</w:t>
            </w:r>
          </w:p>
        </w:tc>
        <w:tc>
          <w:tcPr>
            <w:tcW w:w="1284" w:type="dxa"/>
            <w:tcBorders>
              <w:top w:val="nil"/>
              <w:left w:val="nil"/>
              <w:bottom w:val="single" w:sz="4" w:space="0" w:color="auto"/>
              <w:right w:val="single" w:sz="4" w:space="0" w:color="auto"/>
            </w:tcBorders>
            <w:shd w:val="clear" w:color="auto" w:fill="auto"/>
            <w:noWrap/>
            <w:hideMark/>
          </w:tcPr>
          <w:p w14:paraId="7F095D2B" w14:textId="7242442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010000544400</w:t>
            </w:r>
          </w:p>
        </w:tc>
        <w:tc>
          <w:tcPr>
            <w:tcW w:w="3648" w:type="dxa"/>
            <w:tcBorders>
              <w:top w:val="nil"/>
              <w:left w:val="nil"/>
              <w:bottom w:val="single" w:sz="4" w:space="0" w:color="auto"/>
              <w:right w:val="single" w:sz="4" w:space="0" w:color="auto"/>
            </w:tcBorders>
            <w:shd w:val="clear" w:color="auto" w:fill="auto"/>
            <w:noWrap/>
            <w:hideMark/>
          </w:tcPr>
          <w:p w14:paraId="254849D0" w14:textId="440154C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Irinotecan. Solución Inyectable El frasco ámpula contiene: Clorhidrato de irinotecan ó clorhidrato de irinotecan trihidratado 100 mg Envase con un frasco ámpula con 5 ml</w:t>
            </w:r>
          </w:p>
        </w:tc>
        <w:tc>
          <w:tcPr>
            <w:tcW w:w="750" w:type="dxa"/>
            <w:tcBorders>
              <w:top w:val="nil"/>
              <w:left w:val="nil"/>
              <w:bottom w:val="single" w:sz="4" w:space="0" w:color="auto"/>
              <w:right w:val="single" w:sz="4" w:space="0" w:color="auto"/>
            </w:tcBorders>
            <w:shd w:val="clear" w:color="auto" w:fill="auto"/>
            <w:noWrap/>
            <w:hideMark/>
          </w:tcPr>
          <w:p w14:paraId="61446888" w14:textId="04BABB4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86B1D8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0594C2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CCBCBF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CDE9F6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E798A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508</w:t>
            </w:r>
          </w:p>
        </w:tc>
        <w:tc>
          <w:tcPr>
            <w:tcW w:w="1418" w:type="dxa"/>
            <w:tcBorders>
              <w:top w:val="nil"/>
              <w:left w:val="nil"/>
              <w:bottom w:val="single" w:sz="4" w:space="0" w:color="auto"/>
              <w:right w:val="single" w:sz="4" w:space="0" w:color="auto"/>
            </w:tcBorders>
            <w:shd w:val="clear" w:color="auto" w:fill="auto"/>
            <w:hideMark/>
          </w:tcPr>
          <w:p w14:paraId="06D7F67E" w14:textId="6BF4A1E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010.000.5445.00</w:t>
            </w:r>
          </w:p>
        </w:tc>
        <w:tc>
          <w:tcPr>
            <w:tcW w:w="1284" w:type="dxa"/>
            <w:tcBorders>
              <w:top w:val="nil"/>
              <w:left w:val="nil"/>
              <w:bottom w:val="single" w:sz="4" w:space="0" w:color="auto"/>
              <w:right w:val="single" w:sz="4" w:space="0" w:color="auto"/>
            </w:tcBorders>
            <w:shd w:val="clear" w:color="auto" w:fill="auto"/>
            <w:noWrap/>
            <w:hideMark/>
          </w:tcPr>
          <w:p w14:paraId="2617FF9D" w14:textId="7F37336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010000544500</w:t>
            </w:r>
          </w:p>
        </w:tc>
        <w:tc>
          <w:tcPr>
            <w:tcW w:w="3648" w:type="dxa"/>
            <w:tcBorders>
              <w:top w:val="nil"/>
              <w:left w:val="nil"/>
              <w:bottom w:val="single" w:sz="4" w:space="0" w:color="auto"/>
              <w:right w:val="single" w:sz="4" w:space="0" w:color="auto"/>
            </w:tcBorders>
            <w:shd w:val="clear" w:color="auto" w:fill="auto"/>
            <w:noWrap/>
            <w:hideMark/>
          </w:tcPr>
          <w:p w14:paraId="01B5FA96" w14:textId="5D10A22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Rituximab 500 mg-Solución inyectable/Cada frasco ámpula contiene Rituximab 500 mg. Envase con un frasco ámpula con 50 ml</w:t>
            </w:r>
          </w:p>
        </w:tc>
        <w:tc>
          <w:tcPr>
            <w:tcW w:w="750" w:type="dxa"/>
            <w:tcBorders>
              <w:top w:val="nil"/>
              <w:left w:val="nil"/>
              <w:bottom w:val="single" w:sz="4" w:space="0" w:color="auto"/>
              <w:right w:val="single" w:sz="4" w:space="0" w:color="auto"/>
            </w:tcBorders>
            <w:shd w:val="clear" w:color="auto" w:fill="auto"/>
            <w:noWrap/>
            <w:hideMark/>
          </w:tcPr>
          <w:p w14:paraId="3D5B0A15" w14:textId="7B668AB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89EAD4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A6B8CD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06BF1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8A4211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96844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509</w:t>
            </w:r>
          </w:p>
        </w:tc>
        <w:tc>
          <w:tcPr>
            <w:tcW w:w="1418" w:type="dxa"/>
            <w:tcBorders>
              <w:top w:val="nil"/>
              <w:left w:val="nil"/>
              <w:bottom w:val="single" w:sz="4" w:space="0" w:color="auto"/>
              <w:right w:val="single" w:sz="4" w:space="0" w:color="auto"/>
            </w:tcBorders>
            <w:shd w:val="clear" w:color="auto" w:fill="auto"/>
            <w:hideMark/>
          </w:tcPr>
          <w:p w14:paraId="105E0279" w14:textId="043498E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010.000.5449.00</w:t>
            </w:r>
          </w:p>
        </w:tc>
        <w:tc>
          <w:tcPr>
            <w:tcW w:w="1284" w:type="dxa"/>
            <w:tcBorders>
              <w:top w:val="nil"/>
              <w:left w:val="nil"/>
              <w:bottom w:val="single" w:sz="4" w:space="0" w:color="auto"/>
              <w:right w:val="single" w:sz="4" w:space="0" w:color="auto"/>
            </w:tcBorders>
            <w:shd w:val="clear" w:color="auto" w:fill="auto"/>
            <w:noWrap/>
            <w:hideMark/>
          </w:tcPr>
          <w:p w14:paraId="01918B8A" w14:textId="1FCC67E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010000544900</w:t>
            </w:r>
          </w:p>
        </w:tc>
        <w:tc>
          <w:tcPr>
            <w:tcW w:w="3648" w:type="dxa"/>
            <w:tcBorders>
              <w:top w:val="nil"/>
              <w:left w:val="nil"/>
              <w:bottom w:val="single" w:sz="4" w:space="0" w:color="auto"/>
              <w:right w:val="single" w:sz="4" w:space="0" w:color="auto"/>
            </w:tcBorders>
            <w:shd w:val="clear" w:color="auto" w:fill="auto"/>
            <w:noWrap/>
            <w:hideMark/>
          </w:tcPr>
          <w:p w14:paraId="47A2EDB9" w14:textId="4D979D0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Anastrozol-Tableta/Cada tableta contiene: .Anastrozol 1 mg. Envase con 28 tabletas.</w:t>
            </w:r>
          </w:p>
        </w:tc>
        <w:tc>
          <w:tcPr>
            <w:tcW w:w="750" w:type="dxa"/>
            <w:tcBorders>
              <w:top w:val="nil"/>
              <w:left w:val="nil"/>
              <w:bottom w:val="single" w:sz="4" w:space="0" w:color="auto"/>
              <w:right w:val="single" w:sz="4" w:space="0" w:color="auto"/>
            </w:tcBorders>
            <w:shd w:val="clear" w:color="auto" w:fill="auto"/>
            <w:noWrap/>
            <w:hideMark/>
          </w:tcPr>
          <w:p w14:paraId="50869BB6" w14:textId="614F960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71081B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4C1E5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34F4E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D86D3B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95C9F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510</w:t>
            </w:r>
          </w:p>
        </w:tc>
        <w:tc>
          <w:tcPr>
            <w:tcW w:w="1418" w:type="dxa"/>
            <w:tcBorders>
              <w:top w:val="nil"/>
              <w:left w:val="nil"/>
              <w:bottom w:val="single" w:sz="4" w:space="0" w:color="auto"/>
              <w:right w:val="single" w:sz="4" w:space="0" w:color="auto"/>
            </w:tcBorders>
            <w:shd w:val="clear" w:color="auto" w:fill="auto"/>
            <w:hideMark/>
          </w:tcPr>
          <w:p w14:paraId="5C71F06E" w14:textId="1F7C000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010.000.5450.00</w:t>
            </w:r>
          </w:p>
        </w:tc>
        <w:tc>
          <w:tcPr>
            <w:tcW w:w="1284" w:type="dxa"/>
            <w:tcBorders>
              <w:top w:val="nil"/>
              <w:left w:val="nil"/>
              <w:bottom w:val="single" w:sz="4" w:space="0" w:color="auto"/>
              <w:right w:val="single" w:sz="4" w:space="0" w:color="auto"/>
            </w:tcBorders>
            <w:shd w:val="clear" w:color="auto" w:fill="auto"/>
            <w:noWrap/>
            <w:hideMark/>
          </w:tcPr>
          <w:p w14:paraId="1A2194CA" w14:textId="498A4B8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010000545000</w:t>
            </w:r>
          </w:p>
        </w:tc>
        <w:tc>
          <w:tcPr>
            <w:tcW w:w="3648" w:type="dxa"/>
            <w:tcBorders>
              <w:top w:val="nil"/>
              <w:left w:val="nil"/>
              <w:bottom w:val="single" w:sz="4" w:space="0" w:color="auto"/>
              <w:right w:val="single" w:sz="4" w:space="0" w:color="auto"/>
            </w:tcBorders>
            <w:shd w:val="clear" w:color="auto" w:fill="auto"/>
            <w:noWrap/>
            <w:hideMark/>
          </w:tcPr>
          <w:p w14:paraId="1555C148" w14:textId="0CAB358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Leuprorelina 22.5 mg-Suspensión inyectable/Cada jeringa prellenada con polvo liofilizado contiene: Acetato de leuprorelina 22.5 mg. Envase con jeringa prellenada con polvo liofilizado y jeringa prellenada con 0.5 ml con sistema de liberación</w:t>
            </w:r>
          </w:p>
        </w:tc>
        <w:tc>
          <w:tcPr>
            <w:tcW w:w="750" w:type="dxa"/>
            <w:tcBorders>
              <w:top w:val="nil"/>
              <w:left w:val="nil"/>
              <w:bottom w:val="single" w:sz="4" w:space="0" w:color="auto"/>
              <w:right w:val="single" w:sz="4" w:space="0" w:color="auto"/>
            </w:tcBorders>
            <w:shd w:val="clear" w:color="auto" w:fill="auto"/>
            <w:noWrap/>
            <w:hideMark/>
          </w:tcPr>
          <w:p w14:paraId="15E4ADF7" w14:textId="220BC91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0F2A92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85047D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AE1A51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ED01AD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742EE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511</w:t>
            </w:r>
          </w:p>
        </w:tc>
        <w:tc>
          <w:tcPr>
            <w:tcW w:w="1418" w:type="dxa"/>
            <w:tcBorders>
              <w:top w:val="nil"/>
              <w:left w:val="nil"/>
              <w:bottom w:val="single" w:sz="4" w:space="0" w:color="auto"/>
              <w:right w:val="single" w:sz="4" w:space="0" w:color="auto"/>
            </w:tcBorders>
            <w:shd w:val="clear" w:color="auto" w:fill="auto"/>
            <w:hideMark/>
          </w:tcPr>
          <w:p w14:paraId="5C391D3A" w14:textId="610ACAF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010.000.5451.00</w:t>
            </w:r>
          </w:p>
        </w:tc>
        <w:tc>
          <w:tcPr>
            <w:tcW w:w="1284" w:type="dxa"/>
            <w:tcBorders>
              <w:top w:val="nil"/>
              <w:left w:val="nil"/>
              <w:bottom w:val="single" w:sz="4" w:space="0" w:color="auto"/>
              <w:right w:val="single" w:sz="4" w:space="0" w:color="auto"/>
            </w:tcBorders>
            <w:shd w:val="clear" w:color="auto" w:fill="auto"/>
            <w:noWrap/>
            <w:hideMark/>
          </w:tcPr>
          <w:p w14:paraId="16231FD3" w14:textId="4049E57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010000545100</w:t>
            </w:r>
          </w:p>
        </w:tc>
        <w:tc>
          <w:tcPr>
            <w:tcW w:w="3648" w:type="dxa"/>
            <w:tcBorders>
              <w:top w:val="nil"/>
              <w:left w:val="nil"/>
              <w:bottom w:val="single" w:sz="4" w:space="0" w:color="auto"/>
              <w:right w:val="single" w:sz="4" w:space="0" w:color="auto"/>
            </w:tcBorders>
            <w:shd w:val="clear" w:color="auto" w:fill="auto"/>
            <w:noWrap/>
            <w:hideMark/>
          </w:tcPr>
          <w:p w14:paraId="5C88AEC1" w14:textId="094D50B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Cinarizina-Tableta/Cada tableta contiene: Cinarizina 75 mg. Envase con 60 tabletas</w:t>
            </w:r>
          </w:p>
        </w:tc>
        <w:tc>
          <w:tcPr>
            <w:tcW w:w="750" w:type="dxa"/>
            <w:tcBorders>
              <w:top w:val="nil"/>
              <w:left w:val="nil"/>
              <w:bottom w:val="single" w:sz="4" w:space="0" w:color="auto"/>
              <w:right w:val="single" w:sz="4" w:space="0" w:color="auto"/>
            </w:tcBorders>
            <w:shd w:val="clear" w:color="auto" w:fill="auto"/>
            <w:noWrap/>
            <w:hideMark/>
          </w:tcPr>
          <w:p w14:paraId="02A4F86F" w14:textId="03F0E45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DDB776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780129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5624D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E1C557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A319B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512</w:t>
            </w:r>
          </w:p>
        </w:tc>
        <w:tc>
          <w:tcPr>
            <w:tcW w:w="1418" w:type="dxa"/>
            <w:tcBorders>
              <w:top w:val="nil"/>
              <w:left w:val="nil"/>
              <w:bottom w:val="single" w:sz="4" w:space="0" w:color="auto"/>
              <w:right w:val="single" w:sz="4" w:space="0" w:color="auto"/>
            </w:tcBorders>
            <w:shd w:val="clear" w:color="auto" w:fill="auto"/>
            <w:hideMark/>
          </w:tcPr>
          <w:p w14:paraId="2C1ECA11" w14:textId="40C669E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010.000.5452.00</w:t>
            </w:r>
          </w:p>
        </w:tc>
        <w:tc>
          <w:tcPr>
            <w:tcW w:w="1284" w:type="dxa"/>
            <w:tcBorders>
              <w:top w:val="nil"/>
              <w:left w:val="nil"/>
              <w:bottom w:val="single" w:sz="4" w:space="0" w:color="auto"/>
              <w:right w:val="single" w:sz="4" w:space="0" w:color="auto"/>
            </w:tcBorders>
            <w:shd w:val="clear" w:color="auto" w:fill="auto"/>
            <w:noWrap/>
            <w:hideMark/>
          </w:tcPr>
          <w:p w14:paraId="343AAB51" w14:textId="419CC32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010000545200</w:t>
            </w:r>
          </w:p>
        </w:tc>
        <w:tc>
          <w:tcPr>
            <w:tcW w:w="3648" w:type="dxa"/>
            <w:tcBorders>
              <w:top w:val="nil"/>
              <w:left w:val="nil"/>
              <w:bottom w:val="single" w:sz="4" w:space="0" w:color="auto"/>
              <w:right w:val="single" w:sz="4" w:space="0" w:color="auto"/>
            </w:tcBorders>
            <w:shd w:val="clear" w:color="auto" w:fill="auto"/>
            <w:noWrap/>
            <w:hideMark/>
          </w:tcPr>
          <w:p w14:paraId="49CB24A8" w14:textId="21B8586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Pegfilgrastim-Solución inyectable/Cada jeringa prellenada contiene: Pegfilgrastim 6 mg. Envase con una Jeringa prellenada con 6 mg/0.60 ml</w:t>
            </w:r>
          </w:p>
        </w:tc>
        <w:tc>
          <w:tcPr>
            <w:tcW w:w="750" w:type="dxa"/>
            <w:tcBorders>
              <w:top w:val="nil"/>
              <w:left w:val="nil"/>
              <w:bottom w:val="single" w:sz="4" w:space="0" w:color="auto"/>
              <w:right w:val="single" w:sz="4" w:space="0" w:color="auto"/>
            </w:tcBorders>
            <w:shd w:val="clear" w:color="auto" w:fill="auto"/>
            <w:noWrap/>
            <w:hideMark/>
          </w:tcPr>
          <w:p w14:paraId="114A1FE5" w14:textId="65356CA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3B6460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A8FFA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63F78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27A4803"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081C3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513</w:t>
            </w:r>
          </w:p>
        </w:tc>
        <w:tc>
          <w:tcPr>
            <w:tcW w:w="1418" w:type="dxa"/>
            <w:tcBorders>
              <w:top w:val="nil"/>
              <w:left w:val="nil"/>
              <w:bottom w:val="single" w:sz="4" w:space="0" w:color="auto"/>
              <w:right w:val="single" w:sz="4" w:space="0" w:color="auto"/>
            </w:tcBorders>
            <w:shd w:val="clear" w:color="auto" w:fill="auto"/>
            <w:hideMark/>
          </w:tcPr>
          <w:p w14:paraId="722E2272" w14:textId="6CE82D8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010.000.5453.00</w:t>
            </w:r>
          </w:p>
        </w:tc>
        <w:tc>
          <w:tcPr>
            <w:tcW w:w="1284" w:type="dxa"/>
            <w:tcBorders>
              <w:top w:val="nil"/>
              <w:left w:val="nil"/>
              <w:bottom w:val="single" w:sz="4" w:space="0" w:color="auto"/>
              <w:right w:val="single" w:sz="4" w:space="0" w:color="auto"/>
            </w:tcBorders>
            <w:shd w:val="clear" w:color="auto" w:fill="auto"/>
            <w:noWrap/>
            <w:hideMark/>
          </w:tcPr>
          <w:p w14:paraId="6EEC546A" w14:textId="3925ADA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010000545300</w:t>
            </w:r>
          </w:p>
        </w:tc>
        <w:tc>
          <w:tcPr>
            <w:tcW w:w="3648" w:type="dxa"/>
            <w:tcBorders>
              <w:top w:val="nil"/>
              <w:left w:val="nil"/>
              <w:bottom w:val="single" w:sz="4" w:space="0" w:color="auto"/>
              <w:right w:val="single" w:sz="4" w:space="0" w:color="auto"/>
            </w:tcBorders>
            <w:shd w:val="clear" w:color="auto" w:fill="auto"/>
            <w:noWrap/>
            <w:hideMark/>
          </w:tcPr>
          <w:p w14:paraId="7B6F6103" w14:textId="7A53E71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Pemetrexed-Solución inyectable/Cada frasco ámpula con liofilizado contiene: Pemetrexed disódico heptahidratado o Pemetrexed disódico equivalente a 500 mg de pemetrexed. Envase con un frasco ámpula con 50 ml</w:t>
            </w:r>
          </w:p>
        </w:tc>
        <w:tc>
          <w:tcPr>
            <w:tcW w:w="750" w:type="dxa"/>
            <w:tcBorders>
              <w:top w:val="nil"/>
              <w:left w:val="nil"/>
              <w:bottom w:val="single" w:sz="4" w:space="0" w:color="auto"/>
              <w:right w:val="single" w:sz="4" w:space="0" w:color="auto"/>
            </w:tcBorders>
            <w:shd w:val="clear" w:color="auto" w:fill="auto"/>
            <w:noWrap/>
            <w:hideMark/>
          </w:tcPr>
          <w:p w14:paraId="7AE9AFB1" w14:textId="44F7ECF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206000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B3BE79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4300D4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EC46AF6"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9989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514</w:t>
            </w:r>
          </w:p>
        </w:tc>
        <w:tc>
          <w:tcPr>
            <w:tcW w:w="1418" w:type="dxa"/>
            <w:tcBorders>
              <w:top w:val="single" w:sz="4" w:space="0" w:color="auto"/>
              <w:left w:val="nil"/>
              <w:bottom w:val="single" w:sz="4" w:space="0" w:color="auto"/>
              <w:right w:val="single" w:sz="4" w:space="0" w:color="auto"/>
            </w:tcBorders>
            <w:shd w:val="clear" w:color="auto" w:fill="auto"/>
            <w:hideMark/>
          </w:tcPr>
          <w:p w14:paraId="4ECFE2A6" w14:textId="487F454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010.000.5455.00</w:t>
            </w:r>
          </w:p>
        </w:tc>
        <w:tc>
          <w:tcPr>
            <w:tcW w:w="1284" w:type="dxa"/>
            <w:tcBorders>
              <w:top w:val="single" w:sz="4" w:space="0" w:color="auto"/>
              <w:left w:val="nil"/>
              <w:bottom w:val="single" w:sz="4" w:space="0" w:color="auto"/>
              <w:right w:val="single" w:sz="4" w:space="0" w:color="auto"/>
            </w:tcBorders>
            <w:shd w:val="clear" w:color="auto" w:fill="auto"/>
            <w:noWrap/>
            <w:hideMark/>
          </w:tcPr>
          <w:p w14:paraId="1836D592" w14:textId="57B0290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010000545500</w:t>
            </w:r>
          </w:p>
        </w:tc>
        <w:tc>
          <w:tcPr>
            <w:tcW w:w="3648" w:type="dxa"/>
            <w:tcBorders>
              <w:top w:val="single" w:sz="4" w:space="0" w:color="auto"/>
              <w:left w:val="nil"/>
              <w:bottom w:val="single" w:sz="4" w:space="0" w:color="auto"/>
              <w:right w:val="single" w:sz="4" w:space="0" w:color="auto"/>
            </w:tcBorders>
            <w:shd w:val="clear" w:color="auto" w:fill="auto"/>
            <w:noWrap/>
            <w:hideMark/>
          </w:tcPr>
          <w:p w14:paraId="0AABFEA9" w14:textId="2C9CE60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Fludarabina. Comprimido Cada Comprimido contiene: Fosfato de fludarabina 10 mg Envase con 15 Comprimidos.</w:t>
            </w:r>
          </w:p>
        </w:tc>
        <w:tc>
          <w:tcPr>
            <w:tcW w:w="750" w:type="dxa"/>
            <w:tcBorders>
              <w:top w:val="single" w:sz="4" w:space="0" w:color="auto"/>
              <w:left w:val="nil"/>
              <w:bottom w:val="single" w:sz="4" w:space="0" w:color="auto"/>
              <w:right w:val="single" w:sz="4" w:space="0" w:color="auto"/>
            </w:tcBorders>
            <w:shd w:val="clear" w:color="auto" w:fill="auto"/>
            <w:noWrap/>
            <w:hideMark/>
          </w:tcPr>
          <w:p w14:paraId="03554ADA" w14:textId="6A35B06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7A253C2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01825FE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01A6959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E73082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4846C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515</w:t>
            </w:r>
          </w:p>
        </w:tc>
        <w:tc>
          <w:tcPr>
            <w:tcW w:w="1418" w:type="dxa"/>
            <w:tcBorders>
              <w:top w:val="nil"/>
              <w:left w:val="nil"/>
              <w:bottom w:val="single" w:sz="4" w:space="0" w:color="auto"/>
              <w:right w:val="single" w:sz="4" w:space="0" w:color="auto"/>
            </w:tcBorders>
            <w:shd w:val="clear" w:color="auto" w:fill="auto"/>
            <w:hideMark/>
          </w:tcPr>
          <w:p w14:paraId="6FD1197C" w14:textId="2415F75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010.000.5458.00</w:t>
            </w:r>
          </w:p>
        </w:tc>
        <w:tc>
          <w:tcPr>
            <w:tcW w:w="1284" w:type="dxa"/>
            <w:tcBorders>
              <w:top w:val="nil"/>
              <w:left w:val="nil"/>
              <w:bottom w:val="single" w:sz="4" w:space="0" w:color="auto"/>
              <w:right w:val="single" w:sz="4" w:space="0" w:color="auto"/>
            </w:tcBorders>
            <w:shd w:val="clear" w:color="auto" w:fill="auto"/>
            <w:noWrap/>
            <w:hideMark/>
          </w:tcPr>
          <w:p w14:paraId="43CBA348" w14:textId="1D67746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010000545800</w:t>
            </w:r>
          </w:p>
        </w:tc>
        <w:tc>
          <w:tcPr>
            <w:tcW w:w="3648" w:type="dxa"/>
            <w:tcBorders>
              <w:top w:val="nil"/>
              <w:left w:val="nil"/>
              <w:bottom w:val="single" w:sz="4" w:space="0" w:color="auto"/>
              <w:right w:val="single" w:sz="4" w:space="0" w:color="auto"/>
            </w:tcBorders>
            <w:shd w:val="clear" w:color="auto" w:fill="auto"/>
            <w:noWrap/>
            <w:hideMark/>
          </w:tcPr>
          <w:p w14:paraId="7643E555" w14:textId="280BE5E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Oxaliplatino 50 mg-Solución inyectable/Cada frasco ámpula contiene: Oxaliplatino 50 mg. Envase con un frasco ámpula con liofilizado o envase con un frasco ámpula con 10 ml.</w:t>
            </w:r>
          </w:p>
        </w:tc>
        <w:tc>
          <w:tcPr>
            <w:tcW w:w="750" w:type="dxa"/>
            <w:tcBorders>
              <w:top w:val="nil"/>
              <w:left w:val="nil"/>
              <w:bottom w:val="single" w:sz="4" w:space="0" w:color="auto"/>
              <w:right w:val="single" w:sz="4" w:space="0" w:color="auto"/>
            </w:tcBorders>
            <w:shd w:val="clear" w:color="auto" w:fill="auto"/>
            <w:noWrap/>
            <w:hideMark/>
          </w:tcPr>
          <w:p w14:paraId="25C1E877" w14:textId="3FD5896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AFFD70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3E7F68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EACAC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9219F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0D307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516</w:t>
            </w:r>
          </w:p>
        </w:tc>
        <w:tc>
          <w:tcPr>
            <w:tcW w:w="1418" w:type="dxa"/>
            <w:tcBorders>
              <w:top w:val="nil"/>
              <w:left w:val="nil"/>
              <w:bottom w:val="single" w:sz="4" w:space="0" w:color="auto"/>
              <w:right w:val="single" w:sz="4" w:space="0" w:color="auto"/>
            </w:tcBorders>
            <w:shd w:val="clear" w:color="auto" w:fill="auto"/>
            <w:hideMark/>
          </w:tcPr>
          <w:p w14:paraId="4B090CB6" w14:textId="12A787F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010.000.5461.00</w:t>
            </w:r>
          </w:p>
        </w:tc>
        <w:tc>
          <w:tcPr>
            <w:tcW w:w="1284" w:type="dxa"/>
            <w:tcBorders>
              <w:top w:val="nil"/>
              <w:left w:val="nil"/>
              <w:bottom w:val="single" w:sz="4" w:space="0" w:color="auto"/>
              <w:right w:val="single" w:sz="4" w:space="0" w:color="auto"/>
            </w:tcBorders>
            <w:shd w:val="clear" w:color="auto" w:fill="auto"/>
            <w:noWrap/>
            <w:hideMark/>
          </w:tcPr>
          <w:p w14:paraId="353986E6" w14:textId="55CDAB6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010000546100</w:t>
            </w:r>
          </w:p>
        </w:tc>
        <w:tc>
          <w:tcPr>
            <w:tcW w:w="3648" w:type="dxa"/>
            <w:tcBorders>
              <w:top w:val="nil"/>
              <w:left w:val="nil"/>
              <w:bottom w:val="single" w:sz="4" w:space="0" w:color="auto"/>
              <w:right w:val="single" w:sz="4" w:space="0" w:color="auto"/>
            </w:tcBorders>
            <w:shd w:val="clear" w:color="auto" w:fill="auto"/>
            <w:noWrap/>
            <w:hideMark/>
          </w:tcPr>
          <w:p w14:paraId="7AF8E4CA" w14:textId="725AB8B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Capecitabina-Tableta/Cada tableta contiene: Capecitabina 500 mg. Envase con 120 tabletas</w:t>
            </w:r>
          </w:p>
        </w:tc>
        <w:tc>
          <w:tcPr>
            <w:tcW w:w="750" w:type="dxa"/>
            <w:tcBorders>
              <w:top w:val="nil"/>
              <w:left w:val="nil"/>
              <w:bottom w:val="single" w:sz="4" w:space="0" w:color="auto"/>
              <w:right w:val="single" w:sz="4" w:space="0" w:color="auto"/>
            </w:tcBorders>
            <w:shd w:val="clear" w:color="auto" w:fill="auto"/>
            <w:noWrap/>
            <w:hideMark/>
          </w:tcPr>
          <w:p w14:paraId="396E2546" w14:textId="1A65BCA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198CD1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DFFC87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BA350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3D5472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FC498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517</w:t>
            </w:r>
          </w:p>
        </w:tc>
        <w:tc>
          <w:tcPr>
            <w:tcW w:w="1418" w:type="dxa"/>
            <w:tcBorders>
              <w:top w:val="nil"/>
              <w:left w:val="nil"/>
              <w:bottom w:val="single" w:sz="4" w:space="0" w:color="auto"/>
              <w:right w:val="single" w:sz="4" w:space="0" w:color="auto"/>
            </w:tcBorders>
            <w:shd w:val="clear" w:color="auto" w:fill="auto"/>
            <w:hideMark/>
          </w:tcPr>
          <w:p w14:paraId="469D2CC9" w14:textId="49AE4A7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010.000.5463.00</w:t>
            </w:r>
          </w:p>
        </w:tc>
        <w:tc>
          <w:tcPr>
            <w:tcW w:w="1284" w:type="dxa"/>
            <w:tcBorders>
              <w:top w:val="nil"/>
              <w:left w:val="nil"/>
              <w:bottom w:val="single" w:sz="4" w:space="0" w:color="auto"/>
              <w:right w:val="single" w:sz="4" w:space="0" w:color="auto"/>
            </w:tcBorders>
            <w:shd w:val="clear" w:color="auto" w:fill="auto"/>
            <w:noWrap/>
            <w:hideMark/>
          </w:tcPr>
          <w:p w14:paraId="16CC0114" w14:textId="1D729B4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010000546300</w:t>
            </w:r>
          </w:p>
        </w:tc>
        <w:tc>
          <w:tcPr>
            <w:tcW w:w="3648" w:type="dxa"/>
            <w:tcBorders>
              <w:top w:val="nil"/>
              <w:left w:val="nil"/>
              <w:bottom w:val="single" w:sz="4" w:space="0" w:color="auto"/>
              <w:right w:val="single" w:sz="4" w:space="0" w:color="auto"/>
            </w:tcBorders>
            <w:shd w:val="clear" w:color="auto" w:fill="auto"/>
            <w:noWrap/>
            <w:hideMark/>
          </w:tcPr>
          <w:p w14:paraId="2B520F85" w14:textId="4024871F"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Temozolomida. Cápsula Cada Cápsula contiene: Temozolomida 100 mg Envase con 5 Cápsulas</w:t>
            </w:r>
          </w:p>
        </w:tc>
        <w:tc>
          <w:tcPr>
            <w:tcW w:w="750" w:type="dxa"/>
            <w:tcBorders>
              <w:top w:val="nil"/>
              <w:left w:val="nil"/>
              <w:bottom w:val="single" w:sz="4" w:space="0" w:color="auto"/>
              <w:right w:val="single" w:sz="4" w:space="0" w:color="auto"/>
            </w:tcBorders>
            <w:shd w:val="clear" w:color="auto" w:fill="auto"/>
            <w:noWrap/>
            <w:hideMark/>
          </w:tcPr>
          <w:p w14:paraId="062A1E16" w14:textId="189022B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8D0F16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C909B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58614B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DD6852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18B15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518</w:t>
            </w:r>
          </w:p>
        </w:tc>
        <w:tc>
          <w:tcPr>
            <w:tcW w:w="1418" w:type="dxa"/>
            <w:tcBorders>
              <w:top w:val="nil"/>
              <w:left w:val="nil"/>
              <w:bottom w:val="single" w:sz="4" w:space="0" w:color="auto"/>
              <w:right w:val="single" w:sz="4" w:space="0" w:color="auto"/>
            </w:tcBorders>
            <w:shd w:val="clear" w:color="auto" w:fill="auto"/>
            <w:hideMark/>
          </w:tcPr>
          <w:p w14:paraId="26581339" w14:textId="2DF4713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010.000.5465.00</w:t>
            </w:r>
          </w:p>
        </w:tc>
        <w:tc>
          <w:tcPr>
            <w:tcW w:w="1284" w:type="dxa"/>
            <w:tcBorders>
              <w:top w:val="nil"/>
              <w:left w:val="nil"/>
              <w:bottom w:val="single" w:sz="4" w:space="0" w:color="auto"/>
              <w:right w:val="single" w:sz="4" w:space="0" w:color="auto"/>
            </w:tcBorders>
            <w:shd w:val="clear" w:color="auto" w:fill="auto"/>
            <w:noWrap/>
            <w:hideMark/>
          </w:tcPr>
          <w:p w14:paraId="1BE64987" w14:textId="44F0FDC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010000546500</w:t>
            </w:r>
          </w:p>
        </w:tc>
        <w:tc>
          <w:tcPr>
            <w:tcW w:w="3648" w:type="dxa"/>
            <w:tcBorders>
              <w:top w:val="nil"/>
              <w:left w:val="nil"/>
              <w:bottom w:val="single" w:sz="4" w:space="0" w:color="auto"/>
              <w:right w:val="single" w:sz="4" w:space="0" w:color="auto"/>
            </w:tcBorders>
            <w:shd w:val="clear" w:color="auto" w:fill="auto"/>
            <w:noWrap/>
            <w:hideMark/>
          </w:tcPr>
          <w:p w14:paraId="6C9F6F05" w14:textId="045DB37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Temozolomida 20 mg-Cápsula/Cada cápsula contiene: Temozolomida 20 mg. Envase con 5 cápsulas</w:t>
            </w:r>
          </w:p>
        </w:tc>
        <w:tc>
          <w:tcPr>
            <w:tcW w:w="750" w:type="dxa"/>
            <w:tcBorders>
              <w:top w:val="nil"/>
              <w:left w:val="nil"/>
              <w:bottom w:val="single" w:sz="4" w:space="0" w:color="auto"/>
              <w:right w:val="single" w:sz="4" w:space="0" w:color="auto"/>
            </w:tcBorders>
            <w:shd w:val="clear" w:color="auto" w:fill="auto"/>
            <w:noWrap/>
            <w:hideMark/>
          </w:tcPr>
          <w:p w14:paraId="3B730EC0" w14:textId="03D4644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809A00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44C58C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F67AE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5A6042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BF05B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519</w:t>
            </w:r>
          </w:p>
        </w:tc>
        <w:tc>
          <w:tcPr>
            <w:tcW w:w="1418" w:type="dxa"/>
            <w:tcBorders>
              <w:top w:val="nil"/>
              <w:left w:val="nil"/>
              <w:bottom w:val="single" w:sz="4" w:space="0" w:color="auto"/>
              <w:right w:val="single" w:sz="4" w:space="0" w:color="auto"/>
            </w:tcBorders>
            <w:shd w:val="clear" w:color="auto" w:fill="auto"/>
            <w:hideMark/>
          </w:tcPr>
          <w:p w14:paraId="004AB0BF" w14:textId="4884985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010.000.5468.00</w:t>
            </w:r>
          </w:p>
        </w:tc>
        <w:tc>
          <w:tcPr>
            <w:tcW w:w="1284" w:type="dxa"/>
            <w:tcBorders>
              <w:top w:val="nil"/>
              <w:left w:val="nil"/>
              <w:bottom w:val="single" w:sz="4" w:space="0" w:color="auto"/>
              <w:right w:val="single" w:sz="4" w:space="0" w:color="auto"/>
            </w:tcBorders>
            <w:shd w:val="clear" w:color="auto" w:fill="auto"/>
            <w:noWrap/>
            <w:hideMark/>
          </w:tcPr>
          <w:p w14:paraId="4C6B4782" w14:textId="710A394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010000546800</w:t>
            </w:r>
          </w:p>
        </w:tc>
        <w:tc>
          <w:tcPr>
            <w:tcW w:w="3648" w:type="dxa"/>
            <w:tcBorders>
              <w:top w:val="nil"/>
              <w:left w:val="nil"/>
              <w:bottom w:val="single" w:sz="4" w:space="0" w:color="auto"/>
              <w:right w:val="single" w:sz="4" w:space="0" w:color="auto"/>
            </w:tcBorders>
            <w:shd w:val="clear" w:color="auto" w:fill="auto"/>
            <w:noWrap/>
            <w:hideMark/>
          </w:tcPr>
          <w:p w14:paraId="4AA321F1" w14:textId="2259FE8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Ácido zoledrónico-Solución inyectable/Cada frasco ámpula con 5 ml contiene: Ácido zoledrónico monohidratado equivalente a 4.0 mg de ácido zoledrónico. Envase con un frasco ámpula</w:t>
            </w:r>
          </w:p>
        </w:tc>
        <w:tc>
          <w:tcPr>
            <w:tcW w:w="750" w:type="dxa"/>
            <w:tcBorders>
              <w:top w:val="nil"/>
              <w:left w:val="nil"/>
              <w:bottom w:val="single" w:sz="4" w:space="0" w:color="auto"/>
              <w:right w:val="single" w:sz="4" w:space="0" w:color="auto"/>
            </w:tcBorders>
            <w:shd w:val="clear" w:color="auto" w:fill="auto"/>
            <w:noWrap/>
            <w:hideMark/>
          </w:tcPr>
          <w:p w14:paraId="6F59E900" w14:textId="770CBEE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74C85A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DB0642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FF427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F5F0A9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CFB4C0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520</w:t>
            </w:r>
          </w:p>
        </w:tc>
        <w:tc>
          <w:tcPr>
            <w:tcW w:w="1418" w:type="dxa"/>
            <w:tcBorders>
              <w:top w:val="nil"/>
              <w:left w:val="nil"/>
              <w:bottom w:val="single" w:sz="4" w:space="0" w:color="auto"/>
              <w:right w:val="single" w:sz="4" w:space="0" w:color="auto"/>
            </w:tcBorders>
            <w:shd w:val="clear" w:color="auto" w:fill="auto"/>
            <w:hideMark/>
          </w:tcPr>
          <w:p w14:paraId="1FA070ED" w14:textId="4ED1A92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010.000.5471.00</w:t>
            </w:r>
          </w:p>
        </w:tc>
        <w:tc>
          <w:tcPr>
            <w:tcW w:w="1284" w:type="dxa"/>
            <w:tcBorders>
              <w:top w:val="nil"/>
              <w:left w:val="nil"/>
              <w:bottom w:val="single" w:sz="4" w:space="0" w:color="auto"/>
              <w:right w:val="single" w:sz="4" w:space="0" w:color="auto"/>
            </w:tcBorders>
            <w:shd w:val="clear" w:color="auto" w:fill="auto"/>
            <w:noWrap/>
            <w:hideMark/>
          </w:tcPr>
          <w:p w14:paraId="6918F967" w14:textId="18E93CD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010000547100</w:t>
            </w:r>
          </w:p>
        </w:tc>
        <w:tc>
          <w:tcPr>
            <w:tcW w:w="3648" w:type="dxa"/>
            <w:tcBorders>
              <w:top w:val="nil"/>
              <w:left w:val="nil"/>
              <w:bottom w:val="single" w:sz="4" w:space="0" w:color="auto"/>
              <w:right w:val="single" w:sz="4" w:space="0" w:color="auto"/>
            </w:tcBorders>
            <w:shd w:val="clear" w:color="auto" w:fill="auto"/>
            <w:noWrap/>
            <w:hideMark/>
          </w:tcPr>
          <w:p w14:paraId="7E24E54B" w14:textId="54CC911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Valproato semisódico 125 mg-Cápsula/Cada cápsula contiene: Valproato semisódico equivalente a 125 mg de ácido valpróico. Envase con 60 cápsulas</w:t>
            </w:r>
          </w:p>
        </w:tc>
        <w:tc>
          <w:tcPr>
            <w:tcW w:w="750" w:type="dxa"/>
            <w:tcBorders>
              <w:top w:val="nil"/>
              <w:left w:val="nil"/>
              <w:bottom w:val="single" w:sz="4" w:space="0" w:color="auto"/>
              <w:right w:val="single" w:sz="4" w:space="0" w:color="auto"/>
            </w:tcBorders>
            <w:shd w:val="clear" w:color="auto" w:fill="auto"/>
            <w:noWrap/>
            <w:hideMark/>
          </w:tcPr>
          <w:p w14:paraId="687D5844" w14:textId="2D1412B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BB029C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409C6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BCE9B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1D0B83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25248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521</w:t>
            </w:r>
          </w:p>
        </w:tc>
        <w:tc>
          <w:tcPr>
            <w:tcW w:w="1418" w:type="dxa"/>
            <w:tcBorders>
              <w:top w:val="nil"/>
              <w:left w:val="nil"/>
              <w:bottom w:val="single" w:sz="4" w:space="0" w:color="auto"/>
              <w:right w:val="single" w:sz="4" w:space="0" w:color="auto"/>
            </w:tcBorders>
            <w:shd w:val="clear" w:color="auto" w:fill="auto"/>
            <w:hideMark/>
          </w:tcPr>
          <w:p w14:paraId="47F756AA" w14:textId="15E01A5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010.000.5472.00</w:t>
            </w:r>
          </w:p>
        </w:tc>
        <w:tc>
          <w:tcPr>
            <w:tcW w:w="1284" w:type="dxa"/>
            <w:tcBorders>
              <w:top w:val="nil"/>
              <w:left w:val="nil"/>
              <w:bottom w:val="single" w:sz="4" w:space="0" w:color="auto"/>
              <w:right w:val="single" w:sz="4" w:space="0" w:color="auto"/>
            </w:tcBorders>
            <w:shd w:val="clear" w:color="auto" w:fill="auto"/>
            <w:noWrap/>
            <w:hideMark/>
          </w:tcPr>
          <w:p w14:paraId="76C488C1" w14:textId="47D835C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010000547200</w:t>
            </w:r>
          </w:p>
        </w:tc>
        <w:tc>
          <w:tcPr>
            <w:tcW w:w="3648" w:type="dxa"/>
            <w:tcBorders>
              <w:top w:val="nil"/>
              <w:left w:val="nil"/>
              <w:bottom w:val="single" w:sz="4" w:space="0" w:color="auto"/>
              <w:right w:val="single" w:sz="4" w:space="0" w:color="auto"/>
            </w:tcBorders>
            <w:shd w:val="clear" w:color="auto" w:fill="auto"/>
            <w:noWrap/>
            <w:hideMark/>
          </w:tcPr>
          <w:p w14:paraId="6CBF3B83" w14:textId="3FF74AE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Bevacizumab 100 mg-Solución inyectable/Cada frasco ámpula contiene: Bevacizumab 100 mg. Envase con un frasco ámpula con 4 ml</w:t>
            </w:r>
          </w:p>
        </w:tc>
        <w:tc>
          <w:tcPr>
            <w:tcW w:w="750" w:type="dxa"/>
            <w:tcBorders>
              <w:top w:val="nil"/>
              <w:left w:val="nil"/>
              <w:bottom w:val="single" w:sz="4" w:space="0" w:color="auto"/>
              <w:right w:val="single" w:sz="4" w:space="0" w:color="auto"/>
            </w:tcBorders>
            <w:shd w:val="clear" w:color="auto" w:fill="auto"/>
            <w:noWrap/>
            <w:hideMark/>
          </w:tcPr>
          <w:p w14:paraId="7F5B03E7" w14:textId="681C26E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1B1A3B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6E3560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A678E7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E87C0B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37885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522</w:t>
            </w:r>
          </w:p>
        </w:tc>
        <w:tc>
          <w:tcPr>
            <w:tcW w:w="1418" w:type="dxa"/>
            <w:tcBorders>
              <w:top w:val="nil"/>
              <w:left w:val="nil"/>
              <w:bottom w:val="single" w:sz="4" w:space="0" w:color="auto"/>
              <w:right w:val="single" w:sz="4" w:space="0" w:color="auto"/>
            </w:tcBorders>
            <w:shd w:val="clear" w:color="auto" w:fill="auto"/>
            <w:hideMark/>
          </w:tcPr>
          <w:p w14:paraId="10766F90" w14:textId="49338EF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010.000.5473.00</w:t>
            </w:r>
          </w:p>
        </w:tc>
        <w:tc>
          <w:tcPr>
            <w:tcW w:w="1284" w:type="dxa"/>
            <w:tcBorders>
              <w:top w:val="nil"/>
              <w:left w:val="nil"/>
              <w:bottom w:val="single" w:sz="4" w:space="0" w:color="auto"/>
              <w:right w:val="single" w:sz="4" w:space="0" w:color="auto"/>
            </w:tcBorders>
            <w:shd w:val="clear" w:color="auto" w:fill="auto"/>
            <w:noWrap/>
            <w:hideMark/>
          </w:tcPr>
          <w:p w14:paraId="2AA2A7D4" w14:textId="5FB76A3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010000547300</w:t>
            </w:r>
          </w:p>
        </w:tc>
        <w:tc>
          <w:tcPr>
            <w:tcW w:w="3648" w:type="dxa"/>
            <w:tcBorders>
              <w:top w:val="nil"/>
              <w:left w:val="nil"/>
              <w:bottom w:val="single" w:sz="4" w:space="0" w:color="auto"/>
              <w:right w:val="single" w:sz="4" w:space="0" w:color="auto"/>
            </w:tcBorders>
            <w:shd w:val="clear" w:color="auto" w:fill="auto"/>
            <w:noWrap/>
            <w:hideMark/>
          </w:tcPr>
          <w:p w14:paraId="3D0D328D" w14:textId="179525C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Bevacizumab 400 mg-Solución inyectable/Cada frasco ámpula contiene: Bevacizumab 400 mg. Envase con un frasco ámpula con 16 ml</w:t>
            </w:r>
          </w:p>
        </w:tc>
        <w:tc>
          <w:tcPr>
            <w:tcW w:w="750" w:type="dxa"/>
            <w:tcBorders>
              <w:top w:val="nil"/>
              <w:left w:val="nil"/>
              <w:bottom w:val="single" w:sz="4" w:space="0" w:color="auto"/>
              <w:right w:val="single" w:sz="4" w:space="0" w:color="auto"/>
            </w:tcBorders>
            <w:shd w:val="clear" w:color="auto" w:fill="auto"/>
            <w:noWrap/>
            <w:hideMark/>
          </w:tcPr>
          <w:p w14:paraId="3E593074" w14:textId="13D187F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EA494D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EE55D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45F13C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107EEB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F9287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523</w:t>
            </w:r>
          </w:p>
        </w:tc>
        <w:tc>
          <w:tcPr>
            <w:tcW w:w="1418" w:type="dxa"/>
            <w:tcBorders>
              <w:top w:val="nil"/>
              <w:left w:val="nil"/>
              <w:bottom w:val="single" w:sz="4" w:space="0" w:color="auto"/>
              <w:right w:val="single" w:sz="4" w:space="0" w:color="auto"/>
            </w:tcBorders>
            <w:shd w:val="clear" w:color="auto" w:fill="auto"/>
            <w:hideMark/>
          </w:tcPr>
          <w:p w14:paraId="49930E90" w14:textId="39FCC52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010.000.5475.01</w:t>
            </w:r>
          </w:p>
        </w:tc>
        <w:tc>
          <w:tcPr>
            <w:tcW w:w="1284" w:type="dxa"/>
            <w:tcBorders>
              <w:top w:val="nil"/>
              <w:left w:val="nil"/>
              <w:bottom w:val="single" w:sz="4" w:space="0" w:color="auto"/>
              <w:right w:val="single" w:sz="4" w:space="0" w:color="auto"/>
            </w:tcBorders>
            <w:shd w:val="clear" w:color="auto" w:fill="auto"/>
            <w:noWrap/>
            <w:hideMark/>
          </w:tcPr>
          <w:p w14:paraId="29A28B45" w14:textId="5AC34C0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010000547501</w:t>
            </w:r>
          </w:p>
        </w:tc>
        <w:tc>
          <w:tcPr>
            <w:tcW w:w="3648" w:type="dxa"/>
            <w:tcBorders>
              <w:top w:val="nil"/>
              <w:left w:val="nil"/>
              <w:bottom w:val="single" w:sz="4" w:space="0" w:color="auto"/>
              <w:right w:val="single" w:sz="4" w:space="0" w:color="auto"/>
            </w:tcBorders>
            <w:shd w:val="clear" w:color="auto" w:fill="auto"/>
            <w:noWrap/>
            <w:hideMark/>
          </w:tcPr>
          <w:p w14:paraId="5BC5B18D" w14:textId="12465B8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Cetuximab-Solución inyectable/Cada frasco ámpula contiene: Cetuximab 100 mg. Envase con frasco ámpula con 20 ml (5 mg/ml)</w:t>
            </w:r>
          </w:p>
        </w:tc>
        <w:tc>
          <w:tcPr>
            <w:tcW w:w="750" w:type="dxa"/>
            <w:tcBorders>
              <w:top w:val="nil"/>
              <w:left w:val="nil"/>
              <w:bottom w:val="single" w:sz="4" w:space="0" w:color="auto"/>
              <w:right w:val="single" w:sz="4" w:space="0" w:color="auto"/>
            </w:tcBorders>
            <w:shd w:val="clear" w:color="auto" w:fill="auto"/>
            <w:noWrap/>
            <w:hideMark/>
          </w:tcPr>
          <w:p w14:paraId="4A39661C" w14:textId="0A5317E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70F0BA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73DCF9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51C53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414EDA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5E394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524</w:t>
            </w:r>
          </w:p>
        </w:tc>
        <w:tc>
          <w:tcPr>
            <w:tcW w:w="1418" w:type="dxa"/>
            <w:tcBorders>
              <w:top w:val="nil"/>
              <w:left w:val="nil"/>
              <w:bottom w:val="single" w:sz="4" w:space="0" w:color="auto"/>
              <w:right w:val="single" w:sz="4" w:space="0" w:color="auto"/>
            </w:tcBorders>
            <w:shd w:val="clear" w:color="auto" w:fill="auto"/>
            <w:hideMark/>
          </w:tcPr>
          <w:p w14:paraId="71C90FBE" w14:textId="392F71F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010.000.5481.00</w:t>
            </w:r>
          </w:p>
        </w:tc>
        <w:tc>
          <w:tcPr>
            <w:tcW w:w="1284" w:type="dxa"/>
            <w:tcBorders>
              <w:top w:val="nil"/>
              <w:left w:val="nil"/>
              <w:bottom w:val="single" w:sz="4" w:space="0" w:color="auto"/>
              <w:right w:val="single" w:sz="4" w:space="0" w:color="auto"/>
            </w:tcBorders>
            <w:shd w:val="clear" w:color="auto" w:fill="auto"/>
            <w:noWrap/>
            <w:hideMark/>
          </w:tcPr>
          <w:p w14:paraId="496DE4E2" w14:textId="1BF1D4C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010000548100</w:t>
            </w:r>
          </w:p>
        </w:tc>
        <w:tc>
          <w:tcPr>
            <w:tcW w:w="3648" w:type="dxa"/>
            <w:tcBorders>
              <w:top w:val="nil"/>
              <w:left w:val="nil"/>
              <w:bottom w:val="single" w:sz="4" w:space="0" w:color="auto"/>
              <w:right w:val="single" w:sz="4" w:space="0" w:color="auto"/>
            </w:tcBorders>
            <w:shd w:val="clear" w:color="auto" w:fill="auto"/>
            <w:noWrap/>
            <w:hideMark/>
          </w:tcPr>
          <w:p w14:paraId="17F28B7E" w14:textId="7EE0EDE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Paroxetina-Tableta/Cada tableta contiene: Clorhidrato de paroxetina equivalente a 20 mg de paroxetina. Envase con 10 tabletas</w:t>
            </w:r>
          </w:p>
        </w:tc>
        <w:tc>
          <w:tcPr>
            <w:tcW w:w="750" w:type="dxa"/>
            <w:tcBorders>
              <w:top w:val="nil"/>
              <w:left w:val="nil"/>
              <w:bottom w:val="single" w:sz="4" w:space="0" w:color="auto"/>
              <w:right w:val="single" w:sz="4" w:space="0" w:color="auto"/>
            </w:tcBorders>
            <w:shd w:val="clear" w:color="auto" w:fill="auto"/>
            <w:noWrap/>
            <w:hideMark/>
          </w:tcPr>
          <w:p w14:paraId="4EDE2EFF" w14:textId="0E7325D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CBDDEC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B175E1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A81793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A3B092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EF01D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525</w:t>
            </w:r>
          </w:p>
        </w:tc>
        <w:tc>
          <w:tcPr>
            <w:tcW w:w="1418" w:type="dxa"/>
            <w:tcBorders>
              <w:top w:val="nil"/>
              <w:left w:val="nil"/>
              <w:bottom w:val="single" w:sz="4" w:space="0" w:color="auto"/>
              <w:right w:val="single" w:sz="4" w:space="0" w:color="auto"/>
            </w:tcBorders>
            <w:shd w:val="clear" w:color="auto" w:fill="auto"/>
            <w:hideMark/>
          </w:tcPr>
          <w:p w14:paraId="7926F9A2" w14:textId="3278E42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010.000.5483.00</w:t>
            </w:r>
          </w:p>
        </w:tc>
        <w:tc>
          <w:tcPr>
            <w:tcW w:w="1284" w:type="dxa"/>
            <w:tcBorders>
              <w:top w:val="nil"/>
              <w:left w:val="nil"/>
              <w:bottom w:val="single" w:sz="4" w:space="0" w:color="auto"/>
              <w:right w:val="single" w:sz="4" w:space="0" w:color="auto"/>
            </w:tcBorders>
            <w:shd w:val="clear" w:color="auto" w:fill="auto"/>
            <w:noWrap/>
            <w:hideMark/>
          </w:tcPr>
          <w:p w14:paraId="6743BC5A" w14:textId="3A59892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010000548300</w:t>
            </w:r>
          </w:p>
        </w:tc>
        <w:tc>
          <w:tcPr>
            <w:tcW w:w="3648" w:type="dxa"/>
            <w:tcBorders>
              <w:top w:val="nil"/>
              <w:left w:val="nil"/>
              <w:bottom w:val="single" w:sz="4" w:space="0" w:color="auto"/>
              <w:right w:val="single" w:sz="4" w:space="0" w:color="auto"/>
            </w:tcBorders>
            <w:shd w:val="clear" w:color="auto" w:fill="auto"/>
            <w:noWrap/>
            <w:hideMark/>
          </w:tcPr>
          <w:p w14:paraId="2C9DB651" w14:textId="53B3531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Zuclopentixol-Solución inyectable/Cada ampolleta contiene: Decanoato de zuclopentixol 200 mg. Envase con una ampolletade 1 ml</w:t>
            </w:r>
          </w:p>
        </w:tc>
        <w:tc>
          <w:tcPr>
            <w:tcW w:w="750" w:type="dxa"/>
            <w:tcBorders>
              <w:top w:val="nil"/>
              <w:left w:val="nil"/>
              <w:bottom w:val="single" w:sz="4" w:space="0" w:color="auto"/>
              <w:right w:val="single" w:sz="4" w:space="0" w:color="auto"/>
            </w:tcBorders>
            <w:shd w:val="clear" w:color="auto" w:fill="auto"/>
            <w:noWrap/>
            <w:hideMark/>
          </w:tcPr>
          <w:p w14:paraId="3968114D" w14:textId="5286643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86C829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DA25C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CE938F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4C3D74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DA606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526</w:t>
            </w:r>
          </w:p>
        </w:tc>
        <w:tc>
          <w:tcPr>
            <w:tcW w:w="1418" w:type="dxa"/>
            <w:tcBorders>
              <w:top w:val="nil"/>
              <w:left w:val="nil"/>
              <w:bottom w:val="single" w:sz="4" w:space="0" w:color="auto"/>
              <w:right w:val="single" w:sz="4" w:space="0" w:color="auto"/>
            </w:tcBorders>
            <w:shd w:val="clear" w:color="auto" w:fill="auto"/>
            <w:hideMark/>
          </w:tcPr>
          <w:p w14:paraId="45B11D58" w14:textId="24A6099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010.000.5485.01</w:t>
            </w:r>
          </w:p>
        </w:tc>
        <w:tc>
          <w:tcPr>
            <w:tcW w:w="1284" w:type="dxa"/>
            <w:tcBorders>
              <w:top w:val="nil"/>
              <w:left w:val="nil"/>
              <w:bottom w:val="single" w:sz="4" w:space="0" w:color="auto"/>
              <w:right w:val="single" w:sz="4" w:space="0" w:color="auto"/>
            </w:tcBorders>
            <w:shd w:val="clear" w:color="auto" w:fill="auto"/>
            <w:noWrap/>
            <w:hideMark/>
          </w:tcPr>
          <w:p w14:paraId="36BF8F36" w14:textId="43FF4AD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010000548501</w:t>
            </w:r>
          </w:p>
        </w:tc>
        <w:tc>
          <w:tcPr>
            <w:tcW w:w="3648" w:type="dxa"/>
            <w:tcBorders>
              <w:top w:val="nil"/>
              <w:left w:val="nil"/>
              <w:bottom w:val="single" w:sz="4" w:space="0" w:color="auto"/>
              <w:right w:val="single" w:sz="4" w:space="0" w:color="auto"/>
            </w:tcBorders>
            <w:shd w:val="clear" w:color="auto" w:fill="auto"/>
            <w:noWrap/>
            <w:hideMark/>
          </w:tcPr>
          <w:p w14:paraId="6DE5E714" w14:textId="645C649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Olanzapina 5 mg-Tableta/Cada tableta contiene: Olanzapina 5 mg. Envase con 28 tabletas</w:t>
            </w:r>
          </w:p>
        </w:tc>
        <w:tc>
          <w:tcPr>
            <w:tcW w:w="750" w:type="dxa"/>
            <w:tcBorders>
              <w:top w:val="nil"/>
              <w:left w:val="nil"/>
              <w:bottom w:val="single" w:sz="4" w:space="0" w:color="auto"/>
              <w:right w:val="single" w:sz="4" w:space="0" w:color="auto"/>
            </w:tcBorders>
            <w:shd w:val="clear" w:color="auto" w:fill="auto"/>
            <w:noWrap/>
            <w:hideMark/>
          </w:tcPr>
          <w:p w14:paraId="27DEC9A7" w14:textId="04DCE12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8EAC7F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06F0D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52C10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ABCE35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25849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527</w:t>
            </w:r>
          </w:p>
        </w:tc>
        <w:tc>
          <w:tcPr>
            <w:tcW w:w="1418" w:type="dxa"/>
            <w:tcBorders>
              <w:top w:val="nil"/>
              <w:left w:val="nil"/>
              <w:bottom w:val="single" w:sz="4" w:space="0" w:color="auto"/>
              <w:right w:val="single" w:sz="4" w:space="0" w:color="auto"/>
            </w:tcBorders>
            <w:shd w:val="clear" w:color="auto" w:fill="auto"/>
            <w:hideMark/>
          </w:tcPr>
          <w:p w14:paraId="525CACF6" w14:textId="64C2A3C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010.000.5486.01</w:t>
            </w:r>
          </w:p>
        </w:tc>
        <w:tc>
          <w:tcPr>
            <w:tcW w:w="1284" w:type="dxa"/>
            <w:tcBorders>
              <w:top w:val="nil"/>
              <w:left w:val="nil"/>
              <w:bottom w:val="single" w:sz="4" w:space="0" w:color="auto"/>
              <w:right w:val="single" w:sz="4" w:space="0" w:color="auto"/>
            </w:tcBorders>
            <w:shd w:val="clear" w:color="auto" w:fill="auto"/>
            <w:noWrap/>
            <w:hideMark/>
          </w:tcPr>
          <w:p w14:paraId="48642904" w14:textId="1A79DAA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010000548601</w:t>
            </w:r>
          </w:p>
        </w:tc>
        <w:tc>
          <w:tcPr>
            <w:tcW w:w="3648" w:type="dxa"/>
            <w:tcBorders>
              <w:top w:val="nil"/>
              <w:left w:val="nil"/>
              <w:bottom w:val="single" w:sz="4" w:space="0" w:color="auto"/>
              <w:right w:val="single" w:sz="4" w:space="0" w:color="auto"/>
            </w:tcBorders>
            <w:shd w:val="clear" w:color="auto" w:fill="auto"/>
            <w:noWrap/>
            <w:hideMark/>
          </w:tcPr>
          <w:p w14:paraId="45865B84" w14:textId="008C6B3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Olanzapina 10 mg-Tableta/Cada tableta contiene: Olanzapina 10 mg. Envase con 28 tabletas</w:t>
            </w:r>
          </w:p>
        </w:tc>
        <w:tc>
          <w:tcPr>
            <w:tcW w:w="750" w:type="dxa"/>
            <w:tcBorders>
              <w:top w:val="nil"/>
              <w:left w:val="nil"/>
              <w:bottom w:val="single" w:sz="4" w:space="0" w:color="auto"/>
              <w:right w:val="single" w:sz="4" w:space="0" w:color="auto"/>
            </w:tcBorders>
            <w:shd w:val="clear" w:color="auto" w:fill="auto"/>
            <w:noWrap/>
            <w:hideMark/>
          </w:tcPr>
          <w:p w14:paraId="4E71A15B" w14:textId="57690CA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848080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6A05C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46CBDD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9DAB5F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6B27F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528</w:t>
            </w:r>
          </w:p>
        </w:tc>
        <w:tc>
          <w:tcPr>
            <w:tcW w:w="1418" w:type="dxa"/>
            <w:tcBorders>
              <w:top w:val="nil"/>
              <w:left w:val="nil"/>
              <w:bottom w:val="single" w:sz="4" w:space="0" w:color="auto"/>
              <w:right w:val="single" w:sz="4" w:space="0" w:color="auto"/>
            </w:tcBorders>
            <w:shd w:val="clear" w:color="auto" w:fill="auto"/>
            <w:hideMark/>
          </w:tcPr>
          <w:p w14:paraId="38E95659" w14:textId="5C6C21E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010.000.5487.01</w:t>
            </w:r>
          </w:p>
        </w:tc>
        <w:tc>
          <w:tcPr>
            <w:tcW w:w="1284" w:type="dxa"/>
            <w:tcBorders>
              <w:top w:val="nil"/>
              <w:left w:val="nil"/>
              <w:bottom w:val="single" w:sz="4" w:space="0" w:color="auto"/>
              <w:right w:val="single" w:sz="4" w:space="0" w:color="auto"/>
            </w:tcBorders>
            <w:shd w:val="clear" w:color="auto" w:fill="auto"/>
            <w:noWrap/>
            <w:hideMark/>
          </w:tcPr>
          <w:p w14:paraId="6AA25478" w14:textId="23FD6C2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010000548701</w:t>
            </w:r>
          </w:p>
        </w:tc>
        <w:tc>
          <w:tcPr>
            <w:tcW w:w="3648" w:type="dxa"/>
            <w:tcBorders>
              <w:top w:val="nil"/>
              <w:left w:val="nil"/>
              <w:bottom w:val="single" w:sz="4" w:space="0" w:color="auto"/>
              <w:right w:val="single" w:sz="4" w:space="0" w:color="auto"/>
            </w:tcBorders>
            <w:shd w:val="clear" w:color="auto" w:fill="auto"/>
            <w:noWrap/>
            <w:hideMark/>
          </w:tcPr>
          <w:p w14:paraId="708F6C03" w14:textId="20BE10A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Citalopram-Tableta/Cada tableta contiene: Bromhidrato de citalopram equivalente a 20 mg de citalopram. Envase con 28 tabletas</w:t>
            </w:r>
          </w:p>
        </w:tc>
        <w:tc>
          <w:tcPr>
            <w:tcW w:w="750" w:type="dxa"/>
            <w:tcBorders>
              <w:top w:val="nil"/>
              <w:left w:val="nil"/>
              <w:bottom w:val="single" w:sz="4" w:space="0" w:color="auto"/>
              <w:right w:val="single" w:sz="4" w:space="0" w:color="auto"/>
            </w:tcBorders>
            <w:shd w:val="clear" w:color="auto" w:fill="auto"/>
            <w:noWrap/>
            <w:hideMark/>
          </w:tcPr>
          <w:p w14:paraId="492FA8EC" w14:textId="1FB1732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4704D0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34924C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15729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C8C385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83C92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529</w:t>
            </w:r>
          </w:p>
        </w:tc>
        <w:tc>
          <w:tcPr>
            <w:tcW w:w="1418" w:type="dxa"/>
            <w:tcBorders>
              <w:top w:val="nil"/>
              <w:left w:val="nil"/>
              <w:bottom w:val="single" w:sz="4" w:space="0" w:color="auto"/>
              <w:right w:val="single" w:sz="4" w:space="0" w:color="auto"/>
            </w:tcBorders>
            <w:shd w:val="clear" w:color="auto" w:fill="auto"/>
            <w:hideMark/>
          </w:tcPr>
          <w:p w14:paraId="18C7CF55" w14:textId="6519FA7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010.000.5488.00</w:t>
            </w:r>
          </w:p>
        </w:tc>
        <w:tc>
          <w:tcPr>
            <w:tcW w:w="1284" w:type="dxa"/>
            <w:tcBorders>
              <w:top w:val="nil"/>
              <w:left w:val="nil"/>
              <w:bottom w:val="single" w:sz="4" w:space="0" w:color="auto"/>
              <w:right w:val="single" w:sz="4" w:space="0" w:color="auto"/>
            </w:tcBorders>
            <w:shd w:val="clear" w:color="auto" w:fill="auto"/>
            <w:noWrap/>
            <w:hideMark/>
          </w:tcPr>
          <w:p w14:paraId="4469A946" w14:textId="095F8B6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010000548800</w:t>
            </w:r>
          </w:p>
        </w:tc>
        <w:tc>
          <w:tcPr>
            <w:tcW w:w="3648" w:type="dxa"/>
            <w:tcBorders>
              <w:top w:val="nil"/>
              <w:left w:val="nil"/>
              <w:bottom w:val="single" w:sz="4" w:space="0" w:color="auto"/>
              <w:right w:val="single" w:sz="4" w:space="0" w:color="auto"/>
            </w:tcBorders>
            <w:shd w:val="clear" w:color="auto" w:fill="auto"/>
            <w:noWrap/>
            <w:hideMark/>
          </w:tcPr>
          <w:p w14:paraId="248FC184" w14:textId="43E1861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Valproato semisódico 250 mg-Comprimido con capa entérica/Cada comprimido contiene: Valproato semisódico equivalente a 250 mg de ácido valproico. Envase con 30 comprimidos</w:t>
            </w:r>
          </w:p>
        </w:tc>
        <w:tc>
          <w:tcPr>
            <w:tcW w:w="750" w:type="dxa"/>
            <w:tcBorders>
              <w:top w:val="nil"/>
              <w:left w:val="nil"/>
              <w:bottom w:val="single" w:sz="4" w:space="0" w:color="auto"/>
              <w:right w:val="single" w:sz="4" w:space="0" w:color="auto"/>
            </w:tcBorders>
            <w:shd w:val="clear" w:color="auto" w:fill="auto"/>
            <w:noWrap/>
            <w:hideMark/>
          </w:tcPr>
          <w:p w14:paraId="39FFABB0" w14:textId="408AB9C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06A446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CEBF2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87A9D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DEB205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5A05C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530</w:t>
            </w:r>
          </w:p>
        </w:tc>
        <w:tc>
          <w:tcPr>
            <w:tcW w:w="1418" w:type="dxa"/>
            <w:tcBorders>
              <w:top w:val="nil"/>
              <w:left w:val="nil"/>
              <w:bottom w:val="single" w:sz="4" w:space="0" w:color="auto"/>
              <w:right w:val="single" w:sz="4" w:space="0" w:color="auto"/>
            </w:tcBorders>
            <w:shd w:val="clear" w:color="auto" w:fill="auto"/>
            <w:hideMark/>
          </w:tcPr>
          <w:p w14:paraId="6A9D32AE" w14:textId="042C631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010.000.5489.00</w:t>
            </w:r>
          </w:p>
        </w:tc>
        <w:tc>
          <w:tcPr>
            <w:tcW w:w="1284" w:type="dxa"/>
            <w:tcBorders>
              <w:top w:val="nil"/>
              <w:left w:val="nil"/>
              <w:bottom w:val="single" w:sz="4" w:space="0" w:color="auto"/>
              <w:right w:val="single" w:sz="4" w:space="0" w:color="auto"/>
            </w:tcBorders>
            <w:shd w:val="clear" w:color="auto" w:fill="auto"/>
            <w:noWrap/>
            <w:hideMark/>
          </w:tcPr>
          <w:p w14:paraId="2BAE39D1" w14:textId="3360E8D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010000548900</w:t>
            </w:r>
          </w:p>
        </w:tc>
        <w:tc>
          <w:tcPr>
            <w:tcW w:w="3648" w:type="dxa"/>
            <w:tcBorders>
              <w:top w:val="nil"/>
              <w:left w:val="nil"/>
              <w:bottom w:val="single" w:sz="4" w:space="0" w:color="auto"/>
              <w:right w:val="single" w:sz="4" w:space="0" w:color="auto"/>
            </w:tcBorders>
            <w:shd w:val="clear" w:color="auto" w:fill="auto"/>
            <w:noWrap/>
            <w:hideMark/>
          </w:tcPr>
          <w:p w14:paraId="55ECE363" w14:textId="0F27AB6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Quetiapina 100 mg-Tableta/Cada tableta contiene: Fumarato de quetiapina equivalente a 100 mg de quetiapina. Envase con 60 tabletas</w:t>
            </w:r>
          </w:p>
        </w:tc>
        <w:tc>
          <w:tcPr>
            <w:tcW w:w="750" w:type="dxa"/>
            <w:tcBorders>
              <w:top w:val="nil"/>
              <w:left w:val="nil"/>
              <w:bottom w:val="single" w:sz="4" w:space="0" w:color="auto"/>
              <w:right w:val="single" w:sz="4" w:space="0" w:color="auto"/>
            </w:tcBorders>
            <w:shd w:val="clear" w:color="auto" w:fill="auto"/>
            <w:noWrap/>
            <w:hideMark/>
          </w:tcPr>
          <w:p w14:paraId="7BDC2C58" w14:textId="0FF8DAA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89E34F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861B68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A41CA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AE46F8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44408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531</w:t>
            </w:r>
          </w:p>
        </w:tc>
        <w:tc>
          <w:tcPr>
            <w:tcW w:w="1418" w:type="dxa"/>
            <w:tcBorders>
              <w:top w:val="nil"/>
              <w:left w:val="nil"/>
              <w:bottom w:val="single" w:sz="4" w:space="0" w:color="auto"/>
              <w:right w:val="single" w:sz="4" w:space="0" w:color="auto"/>
            </w:tcBorders>
            <w:shd w:val="clear" w:color="auto" w:fill="auto"/>
            <w:hideMark/>
          </w:tcPr>
          <w:p w14:paraId="656C9192" w14:textId="6368A59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010.000.5490.00</w:t>
            </w:r>
          </w:p>
        </w:tc>
        <w:tc>
          <w:tcPr>
            <w:tcW w:w="1284" w:type="dxa"/>
            <w:tcBorders>
              <w:top w:val="nil"/>
              <w:left w:val="nil"/>
              <w:bottom w:val="single" w:sz="4" w:space="0" w:color="auto"/>
              <w:right w:val="single" w:sz="4" w:space="0" w:color="auto"/>
            </w:tcBorders>
            <w:shd w:val="clear" w:color="auto" w:fill="auto"/>
            <w:noWrap/>
            <w:hideMark/>
          </w:tcPr>
          <w:p w14:paraId="11198B06" w14:textId="2ADB5B6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010000549000</w:t>
            </w:r>
          </w:p>
        </w:tc>
        <w:tc>
          <w:tcPr>
            <w:tcW w:w="3648" w:type="dxa"/>
            <w:tcBorders>
              <w:top w:val="nil"/>
              <w:left w:val="nil"/>
              <w:bottom w:val="single" w:sz="4" w:space="0" w:color="auto"/>
              <w:right w:val="single" w:sz="4" w:space="0" w:color="auto"/>
            </w:tcBorders>
            <w:shd w:val="clear" w:color="auto" w:fill="auto"/>
            <w:noWrap/>
            <w:hideMark/>
          </w:tcPr>
          <w:p w14:paraId="1BF717C2" w14:textId="03492D7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Mirtazapina-Tableta o tableta dispersable/Cada tableta o tableta dispersable contiene: Mirtazapina 30 mg. Envase con 30 tabletas o tabletas dispersables</w:t>
            </w:r>
          </w:p>
        </w:tc>
        <w:tc>
          <w:tcPr>
            <w:tcW w:w="750" w:type="dxa"/>
            <w:tcBorders>
              <w:top w:val="nil"/>
              <w:left w:val="nil"/>
              <w:bottom w:val="single" w:sz="4" w:space="0" w:color="auto"/>
              <w:right w:val="single" w:sz="4" w:space="0" w:color="auto"/>
            </w:tcBorders>
            <w:shd w:val="clear" w:color="auto" w:fill="auto"/>
            <w:noWrap/>
            <w:hideMark/>
          </w:tcPr>
          <w:p w14:paraId="71573841" w14:textId="524CAB1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A15FA1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828348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973CF4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A50EF3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983F0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532</w:t>
            </w:r>
          </w:p>
        </w:tc>
        <w:tc>
          <w:tcPr>
            <w:tcW w:w="1418" w:type="dxa"/>
            <w:tcBorders>
              <w:top w:val="nil"/>
              <w:left w:val="nil"/>
              <w:bottom w:val="single" w:sz="4" w:space="0" w:color="auto"/>
              <w:right w:val="single" w:sz="4" w:space="0" w:color="auto"/>
            </w:tcBorders>
            <w:shd w:val="clear" w:color="auto" w:fill="auto"/>
            <w:hideMark/>
          </w:tcPr>
          <w:p w14:paraId="23B5C77B" w14:textId="1B6AE8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010.000.5494.00</w:t>
            </w:r>
          </w:p>
        </w:tc>
        <w:tc>
          <w:tcPr>
            <w:tcW w:w="1284" w:type="dxa"/>
            <w:tcBorders>
              <w:top w:val="nil"/>
              <w:left w:val="nil"/>
              <w:bottom w:val="single" w:sz="4" w:space="0" w:color="auto"/>
              <w:right w:val="single" w:sz="4" w:space="0" w:color="auto"/>
            </w:tcBorders>
            <w:shd w:val="clear" w:color="auto" w:fill="auto"/>
            <w:noWrap/>
            <w:hideMark/>
          </w:tcPr>
          <w:p w14:paraId="0FB2836B" w14:textId="6361234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010000549400</w:t>
            </w:r>
          </w:p>
        </w:tc>
        <w:tc>
          <w:tcPr>
            <w:tcW w:w="3648" w:type="dxa"/>
            <w:tcBorders>
              <w:top w:val="nil"/>
              <w:left w:val="nil"/>
              <w:bottom w:val="single" w:sz="4" w:space="0" w:color="auto"/>
              <w:right w:val="single" w:sz="4" w:space="0" w:color="auto"/>
            </w:tcBorders>
            <w:shd w:val="clear" w:color="auto" w:fill="auto"/>
            <w:noWrap/>
            <w:hideMark/>
          </w:tcPr>
          <w:p w14:paraId="4E684928" w14:textId="6977160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Quetiapina 300 mg-Tableta de liberación prolongada/Cada tableta de liberación prolongada contiene: Fumarato de quetiapina equivalente a 300 mg de quetiapina. Envase con 30 tabletas de liberación prolongada</w:t>
            </w:r>
          </w:p>
        </w:tc>
        <w:tc>
          <w:tcPr>
            <w:tcW w:w="750" w:type="dxa"/>
            <w:tcBorders>
              <w:top w:val="nil"/>
              <w:left w:val="nil"/>
              <w:bottom w:val="single" w:sz="4" w:space="0" w:color="auto"/>
              <w:right w:val="single" w:sz="4" w:space="0" w:color="auto"/>
            </w:tcBorders>
            <w:shd w:val="clear" w:color="auto" w:fill="auto"/>
            <w:noWrap/>
            <w:hideMark/>
          </w:tcPr>
          <w:p w14:paraId="11CB6098" w14:textId="2A0644D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245719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D24C8C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736BF2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5F8B21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F546C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533</w:t>
            </w:r>
          </w:p>
        </w:tc>
        <w:tc>
          <w:tcPr>
            <w:tcW w:w="1418" w:type="dxa"/>
            <w:tcBorders>
              <w:top w:val="nil"/>
              <w:left w:val="nil"/>
              <w:bottom w:val="single" w:sz="4" w:space="0" w:color="auto"/>
              <w:right w:val="single" w:sz="4" w:space="0" w:color="auto"/>
            </w:tcBorders>
            <w:shd w:val="clear" w:color="auto" w:fill="auto"/>
            <w:hideMark/>
          </w:tcPr>
          <w:p w14:paraId="75AA070D" w14:textId="7BB31FA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010.000.5501.00</w:t>
            </w:r>
          </w:p>
        </w:tc>
        <w:tc>
          <w:tcPr>
            <w:tcW w:w="1284" w:type="dxa"/>
            <w:tcBorders>
              <w:top w:val="nil"/>
              <w:left w:val="nil"/>
              <w:bottom w:val="single" w:sz="4" w:space="0" w:color="auto"/>
              <w:right w:val="single" w:sz="4" w:space="0" w:color="auto"/>
            </w:tcBorders>
            <w:shd w:val="clear" w:color="auto" w:fill="auto"/>
            <w:noWrap/>
            <w:hideMark/>
          </w:tcPr>
          <w:p w14:paraId="16DD832C" w14:textId="7BFDEB9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010000550100</w:t>
            </w:r>
          </w:p>
        </w:tc>
        <w:tc>
          <w:tcPr>
            <w:tcW w:w="3648" w:type="dxa"/>
            <w:tcBorders>
              <w:top w:val="nil"/>
              <w:left w:val="nil"/>
              <w:bottom w:val="single" w:sz="4" w:space="0" w:color="auto"/>
              <w:right w:val="single" w:sz="4" w:space="0" w:color="auto"/>
            </w:tcBorders>
            <w:shd w:val="clear" w:color="auto" w:fill="auto"/>
            <w:noWrap/>
            <w:hideMark/>
          </w:tcPr>
          <w:p w14:paraId="4AFDF5CB" w14:textId="01FDB78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Diclofenaco-Solución inyectable/Cada ampolleta contiene: Diclofenaco sódico 75 mg. Envase con 2 ampolletas con 3 ml</w:t>
            </w:r>
          </w:p>
        </w:tc>
        <w:tc>
          <w:tcPr>
            <w:tcW w:w="750" w:type="dxa"/>
            <w:tcBorders>
              <w:top w:val="nil"/>
              <w:left w:val="nil"/>
              <w:bottom w:val="single" w:sz="4" w:space="0" w:color="auto"/>
              <w:right w:val="single" w:sz="4" w:space="0" w:color="auto"/>
            </w:tcBorders>
            <w:shd w:val="clear" w:color="auto" w:fill="auto"/>
            <w:noWrap/>
            <w:hideMark/>
          </w:tcPr>
          <w:p w14:paraId="0BCB392D" w14:textId="28CDAF9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E5D315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839AC3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90B83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5B265A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D5ADA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534</w:t>
            </w:r>
          </w:p>
        </w:tc>
        <w:tc>
          <w:tcPr>
            <w:tcW w:w="1418" w:type="dxa"/>
            <w:tcBorders>
              <w:top w:val="nil"/>
              <w:left w:val="nil"/>
              <w:bottom w:val="single" w:sz="4" w:space="0" w:color="auto"/>
              <w:right w:val="single" w:sz="4" w:space="0" w:color="auto"/>
            </w:tcBorders>
            <w:shd w:val="clear" w:color="auto" w:fill="auto"/>
            <w:hideMark/>
          </w:tcPr>
          <w:p w14:paraId="20727140" w14:textId="44AF474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010.000.5503.00</w:t>
            </w:r>
          </w:p>
        </w:tc>
        <w:tc>
          <w:tcPr>
            <w:tcW w:w="1284" w:type="dxa"/>
            <w:tcBorders>
              <w:top w:val="nil"/>
              <w:left w:val="nil"/>
              <w:bottom w:val="single" w:sz="4" w:space="0" w:color="auto"/>
              <w:right w:val="single" w:sz="4" w:space="0" w:color="auto"/>
            </w:tcBorders>
            <w:shd w:val="clear" w:color="auto" w:fill="auto"/>
            <w:noWrap/>
            <w:hideMark/>
          </w:tcPr>
          <w:p w14:paraId="616F5879" w14:textId="690FC82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010000550300</w:t>
            </w:r>
          </w:p>
        </w:tc>
        <w:tc>
          <w:tcPr>
            <w:tcW w:w="3648" w:type="dxa"/>
            <w:tcBorders>
              <w:top w:val="nil"/>
              <w:left w:val="nil"/>
              <w:bottom w:val="single" w:sz="4" w:space="0" w:color="auto"/>
              <w:right w:val="single" w:sz="4" w:space="0" w:color="auto"/>
            </w:tcBorders>
            <w:shd w:val="clear" w:color="auto" w:fill="auto"/>
            <w:noWrap/>
            <w:hideMark/>
          </w:tcPr>
          <w:p w14:paraId="07A21674" w14:textId="138F0D8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Sulindaco-Tableta O Gragea/Cada tableta o grageacontiene: Sulindaco 200 mg. Envase con 20 tabletas ogrageas.</w:t>
            </w:r>
          </w:p>
        </w:tc>
        <w:tc>
          <w:tcPr>
            <w:tcW w:w="750" w:type="dxa"/>
            <w:tcBorders>
              <w:top w:val="nil"/>
              <w:left w:val="nil"/>
              <w:bottom w:val="single" w:sz="4" w:space="0" w:color="auto"/>
              <w:right w:val="single" w:sz="4" w:space="0" w:color="auto"/>
            </w:tcBorders>
            <w:shd w:val="clear" w:color="auto" w:fill="auto"/>
            <w:noWrap/>
            <w:hideMark/>
          </w:tcPr>
          <w:p w14:paraId="70441EEE" w14:textId="302B721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063728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2E0F7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C153C2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2A3553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F3618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535</w:t>
            </w:r>
          </w:p>
        </w:tc>
        <w:tc>
          <w:tcPr>
            <w:tcW w:w="1418" w:type="dxa"/>
            <w:tcBorders>
              <w:top w:val="nil"/>
              <w:left w:val="nil"/>
              <w:bottom w:val="single" w:sz="4" w:space="0" w:color="auto"/>
              <w:right w:val="single" w:sz="4" w:space="0" w:color="auto"/>
            </w:tcBorders>
            <w:shd w:val="clear" w:color="auto" w:fill="auto"/>
            <w:hideMark/>
          </w:tcPr>
          <w:p w14:paraId="4EF092E4" w14:textId="5D9A408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010.000.5505.00</w:t>
            </w:r>
          </w:p>
        </w:tc>
        <w:tc>
          <w:tcPr>
            <w:tcW w:w="1284" w:type="dxa"/>
            <w:tcBorders>
              <w:top w:val="nil"/>
              <w:left w:val="nil"/>
              <w:bottom w:val="single" w:sz="4" w:space="0" w:color="auto"/>
              <w:right w:val="single" w:sz="4" w:space="0" w:color="auto"/>
            </w:tcBorders>
            <w:shd w:val="clear" w:color="auto" w:fill="auto"/>
            <w:noWrap/>
            <w:hideMark/>
          </w:tcPr>
          <w:p w14:paraId="7E400692" w14:textId="1005AA4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010000550500</w:t>
            </w:r>
          </w:p>
        </w:tc>
        <w:tc>
          <w:tcPr>
            <w:tcW w:w="3648" w:type="dxa"/>
            <w:tcBorders>
              <w:top w:val="nil"/>
              <w:left w:val="nil"/>
              <w:bottom w:val="single" w:sz="4" w:space="0" w:color="auto"/>
              <w:right w:val="single" w:sz="4" w:space="0" w:color="auto"/>
            </w:tcBorders>
            <w:shd w:val="clear" w:color="auto" w:fill="auto"/>
            <w:noWrap/>
            <w:hideMark/>
          </w:tcPr>
          <w:p w14:paraId="794915C2" w14:textId="1187A6E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Celecoxib 100 mg-Cápsula/Cada cápsula contiene: Celecoxib 100 mg. Envase con 20 cápsulas</w:t>
            </w:r>
          </w:p>
        </w:tc>
        <w:tc>
          <w:tcPr>
            <w:tcW w:w="750" w:type="dxa"/>
            <w:tcBorders>
              <w:top w:val="nil"/>
              <w:left w:val="nil"/>
              <w:bottom w:val="single" w:sz="4" w:space="0" w:color="auto"/>
              <w:right w:val="single" w:sz="4" w:space="0" w:color="auto"/>
            </w:tcBorders>
            <w:shd w:val="clear" w:color="auto" w:fill="auto"/>
            <w:noWrap/>
            <w:hideMark/>
          </w:tcPr>
          <w:p w14:paraId="03D4A419" w14:textId="6ECAAEE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FA806D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1BED1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63EDB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035AA9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088FE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536</w:t>
            </w:r>
          </w:p>
        </w:tc>
        <w:tc>
          <w:tcPr>
            <w:tcW w:w="1418" w:type="dxa"/>
            <w:tcBorders>
              <w:top w:val="nil"/>
              <w:left w:val="nil"/>
              <w:bottom w:val="single" w:sz="4" w:space="0" w:color="auto"/>
              <w:right w:val="single" w:sz="4" w:space="0" w:color="auto"/>
            </w:tcBorders>
            <w:shd w:val="clear" w:color="auto" w:fill="auto"/>
            <w:hideMark/>
          </w:tcPr>
          <w:p w14:paraId="26861705" w14:textId="74638E9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010.000.5506.00</w:t>
            </w:r>
          </w:p>
        </w:tc>
        <w:tc>
          <w:tcPr>
            <w:tcW w:w="1284" w:type="dxa"/>
            <w:tcBorders>
              <w:top w:val="nil"/>
              <w:left w:val="nil"/>
              <w:bottom w:val="single" w:sz="4" w:space="0" w:color="auto"/>
              <w:right w:val="single" w:sz="4" w:space="0" w:color="auto"/>
            </w:tcBorders>
            <w:shd w:val="clear" w:color="auto" w:fill="auto"/>
            <w:noWrap/>
            <w:hideMark/>
          </w:tcPr>
          <w:p w14:paraId="012DDCD5" w14:textId="740686D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010000550600</w:t>
            </w:r>
          </w:p>
        </w:tc>
        <w:tc>
          <w:tcPr>
            <w:tcW w:w="3648" w:type="dxa"/>
            <w:tcBorders>
              <w:top w:val="nil"/>
              <w:left w:val="nil"/>
              <w:bottom w:val="single" w:sz="4" w:space="0" w:color="auto"/>
              <w:right w:val="single" w:sz="4" w:space="0" w:color="auto"/>
            </w:tcBorders>
            <w:shd w:val="clear" w:color="auto" w:fill="auto"/>
            <w:noWrap/>
            <w:hideMark/>
          </w:tcPr>
          <w:p w14:paraId="577D8BD4" w14:textId="2FEA1F3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Celecoxib 200 mg-Cápsula/Cada cápsula contiene: Celecoxib 200 mg. Envase con 10 cápsulas</w:t>
            </w:r>
          </w:p>
        </w:tc>
        <w:tc>
          <w:tcPr>
            <w:tcW w:w="750" w:type="dxa"/>
            <w:tcBorders>
              <w:top w:val="nil"/>
              <w:left w:val="nil"/>
              <w:bottom w:val="single" w:sz="4" w:space="0" w:color="auto"/>
              <w:right w:val="single" w:sz="4" w:space="0" w:color="auto"/>
            </w:tcBorders>
            <w:shd w:val="clear" w:color="auto" w:fill="auto"/>
            <w:noWrap/>
            <w:hideMark/>
          </w:tcPr>
          <w:p w14:paraId="066A238E" w14:textId="477A5EF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0E2ADD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34E8B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D1019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F72704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DD181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537</w:t>
            </w:r>
          </w:p>
        </w:tc>
        <w:tc>
          <w:tcPr>
            <w:tcW w:w="1418" w:type="dxa"/>
            <w:tcBorders>
              <w:top w:val="nil"/>
              <w:left w:val="nil"/>
              <w:bottom w:val="single" w:sz="4" w:space="0" w:color="auto"/>
              <w:right w:val="single" w:sz="4" w:space="0" w:color="auto"/>
            </w:tcBorders>
            <w:shd w:val="clear" w:color="auto" w:fill="auto"/>
            <w:hideMark/>
          </w:tcPr>
          <w:p w14:paraId="5DF2635A" w14:textId="1688F2A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010.000.5541.00</w:t>
            </w:r>
          </w:p>
        </w:tc>
        <w:tc>
          <w:tcPr>
            <w:tcW w:w="1284" w:type="dxa"/>
            <w:tcBorders>
              <w:top w:val="nil"/>
              <w:left w:val="nil"/>
              <w:bottom w:val="single" w:sz="4" w:space="0" w:color="auto"/>
              <w:right w:val="single" w:sz="4" w:space="0" w:color="auto"/>
            </w:tcBorders>
            <w:shd w:val="clear" w:color="auto" w:fill="auto"/>
            <w:noWrap/>
            <w:hideMark/>
          </w:tcPr>
          <w:p w14:paraId="36DA5F98" w14:textId="1D3CD51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010000554100</w:t>
            </w:r>
          </w:p>
        </w:tc>
        <w:tc>
          <w:tcPr>
            <w:tcW w:w="3648" w:type="dxa"/>
            <w:tcBorders>
              <w:top w:val="nil"/>
              <w:left w:val="nil"/>
              <w:bottom w:val="single" w:sz="4" w:space="0" w:color="auto"/>
              <w:right w:val="single" w:sz="4" w:space="0" w:color="auto"/>
            </w:tcBorders>
            <w:shd w:val="clear" w:color="auto" w:fill="auto"/>
            <w:noWrap/>
            <w:hideMark/>
          </w:tcPr>
          <w:p w14:paraId="72921345" w14:textId="3A7F092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Letrozol-Gragea o tableta/Cada gragea o tableta contiene: Letrozol 2.5 mg. Envase con 30 grageas o tabletas</w:t>
            </w:r>
          </w:p>
        </w:tc>
        <w:tc>
          <w:tcPr>
            <w:tcW w:w="750" w:type="dxa"/>
            <w:tcBorders>
              <w:top w:val="nil"/>
              <w:left w:val="nil"/>
              <w:bottom w:val="single" w:sz="4" w:space="0" w:color="auto"/>
              <w:right w:val="single" w:sz="4" w:space="0" w:color="auto"/>
            </w:tcBorders>
            <w:shd w:val="clear" w:color="auto" w:fill="auto"/>
            <w:noWrap/>
            <w:hideMark/>
          </w:tcPr>
          <w:p w14:paraId="68FA4217" w14:textId="2EF00E7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3C6484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D03A3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56291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35B4DE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4949D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538</w:t>
            </w:r>
          </w:p>
        </w:tc>
        <w:tc>
          <w:tcPr>
            <w:tcW w:w="1418" w:type="dxa"/>
            <w:tcBorders>
              <w:top w:val="nil"/>
              <w:left w:val="nil"/>
              <w:bottom w:val="single" w:sz="4" w:space="0" w:color="auto"/>
              <w:right w:val="single" w:sz="4" w:space="0" w:color="auto"/>
            </w:tcBorders>
            <w:shd w:val="clear" w:color="auto" w:fill="auto"/>
            <w:hideMark/>
          </w:tcPr>
          <w:p w14:paraId="2AA2FAAD" w14:textId="6E1EB65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010.000.5544.00</w:t>
            </w:r>
          </w:p>
        </w:tc>
        <w:tc>
          <w:tcPr>
            <w:tcW w:w="1284" w:type="dxa"/>
            <w:tcBorders>
              <w:top w:val="nil"/>
              <w:left w:val="nil"/>
              <w:bottom w:val="single" w:sz="4" w:space="0" w:color="auto"/>
              <w:right w:val="single" w:sz="4" w:space="0" w:color="auto"/>
            </w:tcBorders>
            <w:shd w:val="clear" w:color="auto" w:fill="auto"/>
            <w:noWrap/>
            <w:hideMark/>
          </w:tcPr>
          <w:p w14:paraId="49778774" w14:textId="24D23DA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010000554400</w:t>
            </w:r>
          </w:p>
        </w:tc>
        <w:tc>
          <w:tcPr>
            <w:tcW w:w="3648" w:type="dxa"/>
            <w:tcBorders>
              <w:top w:val="nil"/>
              <w:left w:val="nil"/>
              <w:bottom w:val="single" w:sz="4" w:space="0" w:color="auto"/>
              <w:right w:val="single" w:sz="4" w:space="0" w:color="auto"/>
            </w:tcBorders>
            <w:shd w:val="clear" w:color="auto" w:fill="auto"/>
            <w:noWrap/>
            <w:hideMark/>
          </w:tcPr>
          <w:p w14:paraId="0994475C" w14:textId="1D1481C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Rivaroxabán-Comprimido/Cada comprimido contiene: Rivaroxabán 10 mg. Envase con 10 comprimidos</w:t>
            </w:r>
          </w:p>
        </w:tc>
        <w:tc>
          <w:tcPr>
            <w:tcW w:w="750" w:type="dxa"/>
            <w:tcBorders>
              <w:top w:val="nil"/>
              <w:left w:val="nil"/>
              <w:bottom w:val="single" w:sz="4" w:space="0" w:color="auto"/>
              <w:right w:val="single" w:sz="4" w:space="0" w:color="auto"/>
            </w:tcBorders>
            <w:shd w:val="clear" w:color="auto" w:fill="auto"/>
            <w:noWrap/>
            <w:hideMark/>
          </w:tcPr>
          <w:p w14:paraId="18823C36" w14:textId="697B5C8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74CA86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2E5478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F5737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DF38CA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C8A78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539</w:t>
            </w:r>
          </w:p>
        </w:tc>
        <w:tc>
          <w:tcPr>
            <w:tcW w:w="1418" w:type="dxa"/>
            <w:tcBorders>
              <w:top w:val="nil"/>
              <w:left w:val="nil"/>
              <w:bottom w:val="single" w:sz="4" w:space="0" w:color="auto"/>
              <w:right w:val="single" w:sz="4" w:space="0" w:color="auto"/>
            </w:tcBorders>
            <w:shd w:val="clear" w:color="auto" w:fill="auto"/>
            <w:hideMark/>
          </w:tcPr>
          <w:p w14:paraId="0CCFD59D" w14:textId="105B7E5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010.000.5551.00</w:t>
            </w:r>
          </w:p>
        </w:tc>
        <w:tc>
          <w:tcPr>
            <w:tcW w:w="1284" w:type="dxa"/>
            <w:tcBorders>
              <w:top w:val="nil"/>
              <w:left w:val="nil"/>
              <w:bottom w:val="single" w:sz="4" w:space="0" w:color="auto"/>
              <w:right w:val="single" w:sz="4" w:space="0" w:color="auto"/>
            </w:tcBorders>
            <w:shd w:val="clear" w:color="auto" w:fill="auto"/>
            <w:noWrap/>
            <w:hideMark/>
          </w:tcPr>
          <w:p w14:paraId="1C42AD45" w14:textId="21FED9C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010000555100</w:t>
            </w:r>
          </w:p>
        </w:tc>
        <w:tc>
          <w:tcPr>
            <w:tcW w:w="3648" w:type="dxa"/>
            <w:tcBorders>
              <w:top w:val="nil"/>
              <w:left w:val="nil"/>
              <w:bottom w:val="single" w:sz="4" w:space="0" w:color="auto"/>
              <w:right w:val="single" w:sz="4" w:space="0" w:color="auto"/>
            </w:tcBorders>
            <w:shd w:val="clear" w:color="auto" w:fill="auto"/>
            <w:noWrap/>
            <w:hideMark/>
          </w:tcPr>
          <w:p w14:paraId="44FE039D" w14:textId="0360DA8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Dabigatrán etexilato 75 mg-Cápsula/Cada cápsula contiene: Dabigatrán etexilato mesilato equivalente a 75 mg de dabigatrán etexilato Envase con 30 cápsulas. Envase con 30 cápsulas</w:t>
            </w:r>
          </w:p>
        </w:tc>
        <w:tc>
          <w:tcPr>
            <w:tcW w:w="750" w:type="dxa"/>
            <w:tcBorders>
              <w:top w:val="nil"/>
              <w:left w:val="nil"/>
              <w:bottom w:val="single" w:sz="4" w:space="0" w:color="auto"/>
              <w:right w:val="single" w:sz="4" w:space="0" w:color="auto"/>
            </w:tcBorders>
            <w:shd w:val="clear" w:color="auto" w:fill="auto"/>
            <w:noWrap/>
            <w:hideMark/>
          </w:tcPr>
          <w:p w14:paraId="5FDD65D1" w14:textId="15AD8C3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B97DD3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C0E5C1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DF0121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65E20D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67731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540</w:t>
            </w:r>
          </w:p>
        </w:tc>
        <w:tc>
          <w:tcPr>
            <w:tcW w:w="1418" w:type="dxa"/>
            <w:tcBorders>
              <w:top w:val="nil"/>
              <w:left w:val="nil"/>
              <w:bottom w:val="single" w:sz="4" w:space="0" w:color="auto"/>
              <w:right w:val="single" w:sz="4" w:space="0" w:color="auto"/>
            </w:tcBorders>
            <w:shd w:val="clear" w:color="auto" w:fill="auto"/>
            <w:hideMark/>
          </w:tcPr>
          <w:p w14:paraId="62B697A3" w14:textId="0DDE160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010.000.5552.00</w:t>
            </w:r>
          </w:p>
        </w:tc>
        <w:tc>
          <w:tcPr>
            <w:tcW w:w="1284" w:type="dxa"/>
            <w:tcBorders>
              <w:top w:val="nil"/>
              <w:left w:val="nil"/>
              <w:bottom w:val="single" w:sz="4" w:space="0" w:color="auto"/>
              <w:right w:val="single" w:sz="4" w:space="0" w:color="auto"/>
            </w:tcBorders>
            <w:shd w:val="clear" w:color="auto" w:fill="auto"/>
            <w:noWrap/>
            <w:hideMark/>
          </w:tcPr>
          <w:p w14:paraId="11E42C3F" w14:textId="463F0ED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010000555200</w:t>
            </w:r>
          </w:p>
        </w:tc>
        <w:tc>
          <w:tcPr>
            <w:tcW w:w="3648" w:type="dxa"/>
            <w:tcBorders>
              <w:top w:val="nil"/>
              <w:left w:val="nil"/>
              <w:bottom w:val="single" w:sz="4" w:space="0" w:color="auto"/>
              <w:right w:val="single" w:sz="4" w:space="0" w:color="auto"/>
            </w:tcBorders>
            <w:shd w:val="clear" w:color="auto" w:fill="auto"/>
            <w:noWrap/>
            <w:hideMark/>
          </w:tcPr>
          <w:p w14:paraId="7982332B" w14:textId="74E84DB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Dabigatrán etexilato 110 mg-Cápsula/Cada cápsula contiene: Dabigatrán etexilato mesilato equivalente a 110 mg de dabigatrán etexilato Envase con 30 cápsulas</w:t>
            </w:r>
          </w:p>
        </w:tc>
        <w:tc>
          <w:tcPr>
            <w:tcW w:w="750" w:type="dxa"/>
            <w:tcBorders>
              <w:top w:val="nil"/>
              <w:left w:val="nil"/>
              <w:bottom w:val="single" w:sz="4" w:space="0" w:color="auto"/>
              <w:right w:val="single" w:sz="4" w:space="0" w:color="auto"/>
            </w:tcBorders>
            <w:shd w:val="clear" w:color="auto" w:fill="auto"/>
            <w:noWrap/>
            <w:hideMark/>
          </w:tcPr>
          <w:p w14:paraId="12F1E100" w14:textId="503CDAE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451718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37D082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EAFB92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CE957F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1DFF7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541</w:t>
            </w:r>
          </w:p>
        </w:tc>
        <w:tc>
          <w:tcPr>
            <w:tcW w:w="1418" w:type="dxa"/>
            <w:tcBorders>
              <w:top w:val="nil"/>
              <w:left w:val="nil"/>
              <w:bottom w:val="single" w:sz="4" w:space="0" w:color="auto"/>
              <w:right w:val="single" w:sz="4" w:space="0" w:color="auto"/>
            </w:tcBorders>
            <w:shd w:val="clear" w:color="auto" w:fill="auto"/>
            <w:hideMark/>
          </w:tcPr>
          <w:p w14:paraId="6DDE56A3" w14:textId="072A7FB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010.000.5613.00</w:t>
            </w:r>
          </w:p>
        </w:tc>
        <w:tc>
          <w:tcPr>
            <w:tcW w:w="1284" w:type="dxa"/>
            <w:tcBorders>
              <w:top w:val="nil"/>
              <w:left w:val="nil"/>
              <w:bottom w:val="single" w:sz="4" w:space="0" w:color="auto"/>
              <w:right w:val="single" w:sz="4" w:space="0" w:color="auto"/>
            </w:tcBorders>
            <w:shd w:val="clear" w:color="auto" w:fill="auto"/>
            <w:noWrap/>
            <w:hideMark/>
          </w:tcPr>
          <w:p w14:paraId="05AEA653" w14:textId="1E685C0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010000561300</w:t>
            </w:r>
          </w:p>
        </w:tc>
        <w:tc>
          <w:tcPr>
            <w:tcW w:w="3648" w:type="dxa"/>
            <w:tcBorders>
              <w:top w:val="nil"/>
              <w:left w:val="nil"/>
              <w:bottom w:val="single" w:sz="4" w:space="0" w:color="auto"/>
              <w:right w:val="single" w:sz="4" w:space="0" w:color="auto"/>
            </w:tcBorders>
            <w:shd w:val="clear" w:color="auto" w:fill="auto"/>
            <w:noWrap/>
            <w:hideMark/>
          </w:tcPr>
          <w:p w14:paraId="182F826A" w14:textId="6679FFD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Denosumab 60 mg-Solución inyectable/Cada jeringa prellenada contiene: Denosumab 60 mg. Envase con una jeringa prellenada con 1 ml</w:t>
            </w:r>
          </w:p>
        </w:tc>
        <w:tc>
          <w:tcPr>
            <w:tcW w:w="750" w:type="dxa"/>
            <w:tcBorders>
              <w:top w:val="nil"/>
              <w:left w:val="nil"/>
              <w:bottom w:val="single" w:sz="4" w:space="0" w:color="auto"/>
              <w:right w:val="single" w:sz="4" w:space="0" w:color="auto"/>
            </w:tcBorders>
            <w:shd w:val="clear" w:color="auto" w:fill="auto"/>
            <w:noWrap/>
            <w:hideMark/>
          </w:tcPr>
          <w:p w14:paraId="71AAE230" w14:textId="576958E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3B448C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659693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F272CA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72F435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E163C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542</w:t>
            </w:r>
          </w:p>
        </w:tc>
        <w:tc>
          <w:tcPr>
            <w:tcW w:w="1418" w:type="dxa"/>
            <w:tcBorders>
              <w:top w:val="nil"/>
              <w:left w:val="nil"/>
              <w:bottom w:val="single" w:sz="4" w:space="0" w:color="auto"/>
              <w:right w:val="single" w:sz="4" w:space="0" w:color="auto"/>
            </w:tcBorders>
            <w:shd w:val="clear" w:color="auto" w:fill="auto"/>
            <w:hideMark/>
          </w:tcPr>
          <w:p w14:paraId="47BD54E8" w14:textId="06BD2F9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010.000.5617.00</w:t>
            </w:r>
          </w:p>
        </w:tc>
        <w:tc>
          <w:tcPr>
            <w:tcW w:w="1284" w:type="dxa"/>
            <w:tcBorders>
              <w:top w:val="nil"/>
              <w:left w:val="nil"/>
              <w:bottom w:val="single" w:sz="4" w:space="0" w:color="auto"/>
              <w:right w:val="single" w:sz="4" w:space="0" w:color="auto"/>
            </w:tcBorders>
            <w:shd w:val="clear" w:color="auto" w:fill="auto"/>
            <w:noWrap/>
            <w:hideMark/>
          </w:tcPr>
          <w:p w14:paraId="456F280A" w14:textId="20E2393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010000561700</w:t>
            </w:r>
          </w:p>
        </w:tc>
        <w:tc>
          <w:tcPr>
            <w:tcW w:w="3648" w:type="dxa"/>
            <w:tcBorders>
              <w:top w:val="nil"/>
              <w:left w:val="nil"/>
              <w:bottom w:val="single" w:sz="4" w:space="0" w:color="auto"/>
              <w:right w:val="single" w:sz="4" w:space="0" w:color="auto"/>
            </w:tcBorders>
            <w:shd w:val="clear" w:color="auto" w:fill="auto"/>
            <w:noWrap/>
            <w:hideMark/>
          </w:tcPr>
          <w:p w14:paraId="545FE6B7" w14:textId="1B45330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Lenalidomida-Cápsula/Cada cápsula contiene: Lenalidomida 10 mg. Envase con 21 cápsulas</w:t>
            </w:r>
          </w:p>
        </w:tc>
        <w:tc>
          <w:tcPr>
            <w:tcW w:w="750" w:type="dxa"/>
            <w:tcBorders>
              <w:top w:val="nil"/>
              <w:left w:val="nil"/>
              <w:bottom w:val="single" w:sz="4" w:space="0" w:color="auto"/>
              <w:right w:val="single" w:sz="4" w:space="0" w:color="auto"/>
            </w:tcBorders>
            <w:shd w:val="clear" w:color="auto" w:fill="auto"/>
            <w:noWrap/>
            <w:hideMark/>
          </w:tcPr>
          <w:p w14:paraId="7E22E793" w14:textId="03F8F9F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C1ADE3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DCC193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9F0D52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9133FC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38381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543</w:t>
            </w:r>
          </w:p>
        </w:tc>
        <w:tc>
          <w:tcPr>
            <w:tcW w:w="1418" w:type="dxa"/>
            <w:tcBorders>
              <w:top w:val="nil"/>
              <w:left w:val="nil"/>
              <w:bottom w:val="single" w:sz="4" w:space="0" w:color="auto"/>
              <w:right w:val="single" w:sz="4" w:space="0" w:color="auto"/>
            </w:tcBorders>
            <w:shd w:val="clear" w:color="auto" w:fill="auto"/>
            <w:hideMark/>
          </w:tcPr>
          <w:p w14:paraId="06CC2352" w14:textId="26A1187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010.000.5619.00</w:t>
            </w:r>
          </w:p>
        </w:tc>
        <w:tc>
          <w:tcPr>
            <w:tcW w:w="1284" w:type="dxa"/>
            <w:tcBorders>
              <w:top w:val="nil"/>
              <w:left w:val="nil"/>
              <w:bottom w:val="single" w:sz="4" w:space="0" w:color="auto"/>
              <w:right w:val="single" w:sz="4" w:space="0" w:color="auto"/>
            </w:tcBorders>
            <w:shd w:val="clear" w:color="auto" w:fill="auto"/>
            <w:noWrap/>
            <w:hideMark/>
          </w:tcPr>
          <w:p w14:paraId="6073C246" w14:textId="319ED57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010000561900</w:t>
            </w:r>
          </w:p>
        </w:tc>
        <w:tc>
          <w:tcPr>
            <w:tcW w:w="3648" w:type="dxa"/>
            <w:tcBorders>
              <w:top w:val="nil"/>
              <w:left w:val="nil"/>
              <w:bottom w:val="single" w:sz="4" w:space="0" w:color="auto"/>
              <w:right w:val="single" w:sz="4" w:space="0" w:color="auto"/>
            </w:tcBorders>
            <w:shd w:val="clear" w:color="auto" w:fill="auto"/>
            <w:noWrap/>
            <w:hideMark/>
          </w:tcPr>
          <w:p w14:paraId="53F0EE31" w14:textId="29A2079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Lenalidomida 25 mg -Cápsula/Cada cápsula contiene: Lenalidomida 25 mg. Envase con 21 cápsulas.</w:t>
            </w:r>
          </w:p>
        </w:tc>
        <w:tc>
          <w:tcPr>
            <w:tcW w:w="750" w:type="dxa"/>
            <w:tcBorders>
              <w:top w:val="nil"/>
              <w:left w:val="nil"/>
              <w:bottom w:val="single" w:sz="4" w:space="0" w:color="auto"/>
              <w:right w:val="single" w:sz="4" w:space="0" w:color="auto"/>
            </w:tcBorders>
            <w:shd w:val="clear" w:color="auto" w:fill="auto"/>
            <w:noWrap/>
            <w:hideMark/>
          </w:tcPr>
          <w:p w14:paraId="5CEEA3D1" w14:textId="1F4790E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A0F76D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E4F283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DC6A77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DF78477"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82439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544</w:t>
            </w:r>
          </w:p>
        </w:tc>
        <w:tc>
          <w:tcPr>
            <w:tcW w:w="1418" w:type="dxa"/>
            <w:tcBorders>
              <w:top w:val="nil"/>
              <w:left w:val="nil"/>
              <w:bottom w:val="single" w:sz="4" w:space="0" w:color="auto"/>
              <w:right w:val="single" w:sz="4" w:space="0" w:color="auto"/>
            </w:tcBorders>
            <w:shd w:val="clear" w:color="auto" w:fill="auto"/>
            <w:hideMark/>
          </w:tcPr>
          <w:p w14:paraId="6A685F62" w14:textId="02F8C95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010.000.5620.00</w:t>
            </w:r>
          </w:p>
        </w:tc>
        <w:tc>
          <w:tcPr>
            <w:tcW w:w="1284" w:type="dxa"/>
            <w:tcBorders>
              <w:top w:val="nil"/>
              <w:left w:val="nil"/>
              <w:bottom w:val="single" w:sz="4" w:space="0" w:color="auto"/>
              <w:right w:val="single" w:sz="4" w:space="0" w:color="auto"/>
            </w:tcBorders>
            <w:shd w:val="clear" w:color="auto" w:fill="auto"/>
            <w:noWrap/>
            <w:hideMark/>
          </w:tcPr>
          <w:p w14:paraId="412016C8" w14:textId="49F409E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010000562000</w:t>
            </w:r>
          </w:p>
        </w:tc>
        <w:tc>
          <w:tcPr>
            <w:tcW w:w="3648" w:type="dxa"/>
            <w:tcBorders>
              <w:top w:val="nil"/>
              <w:left w:val="nil"/>
              <w:bottom w:val="single" w:sz="4" w:space="0" w:color="auto"/>
              <w:right w:val="single" w:sz="4" w:space="0" w:color="auto"/>
            </w:tcBorders>
            <w:shd w:val="clear" w:color="auto" w:fill="auto"/>
            <w:noWrap/>
            <w:hideMark/>
          </w:tcPr>
          <w:p w14:paraId="0716CAE1" w14:textId="743EEA9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Vildagliptina 50 mg-Comprimido/Cada comprimido contiene: Vildagliptina 50 mg. Envase con 28 comprimidos</w:t>
            </w:r>
          </w:p>
        </w:tc>
        <w:tc>
          <w:tcPr>
            <w:tcW w:w="750" w:type="dxa"/>
            <w:tcBorders>
              <w:top w:val="nil"/>
              <w:left w:val="nil"/>
              <w:bottom w:val="single" w:sz="4" w:space="0" w:color="auto"/>
              <w:right w:val="single" w:sz="4" w:space="0" w:color="auto"/>
            </w:tcBorders>
            <w:shd w:val="clear" w:color="auto" w:fill="auto"/>
            <w:noWrap/>
            <w:hideMark/>
          </w:tcPr>
          <w:p w14:paraId="1071D383" w14:textId="1DACDFD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9CBFDC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D406E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1886C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FDE7A5D"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1B2F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545</w:t>
            </w:r>
          </w:p>
        </w:tc>
        <w:tc>
          <w:tcPr>
            <w:tcW w:w="1418" w:type="dxa"/>
            <w:tcBorders>
              <w:top w:val="single" w:sz="4" w:space="0" w:color="auto"/>
              <w:left w:val="nil"/>
              <w:bottom w:val="single" w:sz="4" w:space="0" w:color="auto"/>
              <w:right w:val="single" w:sz="4" w:space="0" w:color="auto"/>
            </w:tcBorders>
            <w:shd w:val="clear" w:color="auto" w:fill="auto"/>
            <w:hideMark/>
          </w:tcPr>
          <w:p w14:paraId="155B1FDF" w14:textId="52F974C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010.000.5621.00</w:t>
            </w:r>
          </w:p>
        </w:tc>
        <w:tc>
          <w:tcPr>
            <w:tcW w:w="1284" w:type="dxa"/>
            <w:tcBorders>
              <w:top w:val="single" w:sz="4" w:space="0" w:color="auto"/>
              <w:left w:val="nil"/>
              <w:bottom w:val="single" w:sz="4" w:space="0" w:color="auto"/>
              <w:right w:val="single" w:sz="4" w:space="0" w:color="auto"/>
            </w:tcBorders>
            <w:shd w:val="clear" w:color="auto" w:fill="auto"/>
            <w:noWrap/>
            <w:hideMark/>
          </w:tcPr>
          <w:p w14:paraId="63E270B2" w14:textId="37CF0D7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010000562100</w:t>
            </w:r>
          </w:p>
        </w:tc>
        <w:tc>
          <w:tcPr>
            <w:tcW w:w="3648" w:type="dxa"/>
            <w:tcBorders>
              <w:top w:val="single" w:sz="4" w:space="0" w:color="auto"/>
              <w:left w:val="nil"/>
              <w:bottom w:val="single" w:sz="4" w:space="0" w:color="auto"/>
              <w:right w:val="single" w:sz="4" w:space="0" w:color="auto"/>
            </w:tcBorders>
            <w:shd w:val="clear" w:color="auto" w:fill="auto"/>
            <w:noWrap/>
            <w:hideMark/>
          </w:tcPr>
          <w:p w14:paraId="010A4FD5" w14:textId="48DF68A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Linagliptina-Tableta/Cada tableta contiene: Linagliptina 5 mg. Envase con 30 tabletas</w:t>
            </w:r>
          </w:p>
        </w:tc>
        <w:tc>
          <w:tcPr>
            <w:tcW w:w="750" w:type="dxa"/>
            <w:tcBorders>
              <w:top w:val="single" w:sz="4" w:space="0" w:color="auto"/>
              <w:left w:val="nil"/>
              <w:bottom w:val="single" w:sz="4" w:space="0" w:color="auto"/>
              <w:right w:val="single" w:sz="4" w:space="0" w:color="auto"/>
            </w:tcBorders>
            <w:shd w:val="clear" w:color="auto" w:fill="auto"/>
            <w:noWrap/>
            <w:hideMark/>
          </w:tcPr>
          <w:p w14:paraId="03A558D4" w14:textId="7234B3C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794D643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290A042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004E1DE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B14068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09324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546</w:t>
            </w:r>
          </w:p>
        </w:tc>
        <w:tc>
          <w:tcPr>
            <w:tcW w:w="1418" w:type="dxa"/>
            <w:tcBorders>
              <w:top w:val="nil"/>
              <w:left w:val="nil"/>
              <w:bottom w:val="single" w:sz="4" w:space="0" w:color="auto"/>
              <w:right w:val="single" w:sz="4" w:space="0" w:color="auto"/>
            </w:tcBorders>
            <w:shd w:val="clear" w:color="auto" w:fill="auto"/>
            <w:hideMark/>
          </w:tcPr>
          <w:p w14:paraId="6CD9C220" w14:textId="76DFFD9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010.000.5630.00</w:t>
            </w:r>
          </w:p>
        </w:tc>
        <w:tc>
          <w:tcPr>
            <w:tcW w:w="1284" w:type="dxa"/>
            <w:tcBorders>
              <w:top w:val="nil"/>
              <w:left w:val="nil"/>
              <w:bottom w:val="single" w:sz="4" w:space="0" w:color="auto"/>
              <w:right w:val="single" w:sz="4" w:space="0" w:color="auto"/>
            </w:tcBorders>
            <w:shd w:val="clear" w:color="auto" w:fill="auto"/>
            <w:noWrap/>
            <w:hideMark/>
          </w:tcPr>
          <w:p w14:paraId="78F92FA5" w14:textId="4CD73DF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010000563000</w:t>
            </w:r>
          </w:p>
        </w:tc>
        <w:tc>
          <w:tcPr>
            <w:tcW w:w="3648" w:type="dxa"/>
            <w:tcBorders>
              <w:top w:val="nil"/>
              <w:left w:val="nil"/>
              <w:bottom w:val="single" w:sz="4" w:space="0" w:color="auto"/>
              <w:right w:val="single" w:sz="4" w:space="0" w:color="auto"/>
            </w:tcBorders>
            <w:shd w:val="clear" w:color="auto" w:fill="auto"/>
            <w:noWrap/>
            <w:hideMark/>
          </w:tcPr>
          <w:p w14:paraId="0AA5CE0C" w14:textId="4E31103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Clopidogrel, Ácido acetilsalicílico-Tableta/Cada tableta contiene: Bisulfato de clopidogrel equivalente a 75 mg de clopidogrel Ácido acetilsalicílico 100 mg. Envase con 28 tabletas</w:t>
            </w:r>
          </w:p>
        </w:tc>
        <w:tc>
          <w:tcPr>
            <w:tcW w:w="750" w:type="dxa"/>
            <w:tcBorders>
              <w:top w:val="nil"/>
              <w:left w:val="nil"/>
              <w:bottom w:val="single" w:sz="4" w:space="0" w:color="auto"/>
              <w:right w:val="single" w:sz="4" w:space="0" w:color="auto"/>
            </w:tcBorders>
            <w:shd w:val="clear" w:color="auto" w:fill="auto"/>
            <w:noWrap/>
            <w:hideMark/>
          </w:tcPr>
          <w:p w14:paraId="15DE54A4" w14:textId="354406B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D61C67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B0851A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31158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D3AC00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4A659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547</w:t>
            </w:r>
          </w:p>
        </w:tc>
        <w:tc>
          <w:tcPr>
            <w:tcW w:w="1418" w:type="dxa"/>
            <w:tcBorders>
              <w:top w:val="nil"/>
              <w:left w:val="nil"/>
              <w:bottom w:val="single" w:sz="4" w:space="0" w:color="auto"/>
              <w:right w:val="single" w:sz="4" w:space="0" w:color="auto"/>
            </w:tcBorders>
            <w:shd w:val="clear" w:color="auto" w:fill="auto"/>
            <w:hideMark/>
          </w:tcPr>
          <w:p w14:paraId="632947AC" w14:textId="20DFE83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010.000.5636.00</w:t>
            </w:r>
          </w:p>
        </w:tc>
        <w:tc>
          <w:tcPr>
            <w:tcW w:w="1284" w:type="dxa"/>
            <w:tcBorders>
              <w:top w:val="nil"/>
              <w:left w:val="nil"/>
              <w:bottom w:val="single" w:sz="4" w:space="0" w:color="auto"/>
              <w:right w:val="single" w:sz="4" w:space="0" w:color="auto"/>
            </w:tcBorders>
            <w:shd w:val="clear" w:color="auto" w:fill="auto"/>
            <w:noWrap/>
            <w:hideMark/>
          </w:tcPr>
          <w:p w14:paraId="41AF7331" w14:textId="2FB5341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010000563600</w:t>
            </w:r>
          </w:p>
        </w:tc>
        <w:tc>
          <w:tcPr>
            <w:tcW w:w="3648" w:type="dxa"/>
            <w:tcBorders>
              <w:top w:val="nil"/>
              <w:left w:val="nil"/>
              <w:bottom w:val="single" w:sz="4" w:space="0" w:color="auto"/>
              <w:right w:val="single" w:sz="4" w:space="0" w:color="auto"/>
            </w:tcBorders>
            <w:shd w:val="clear" w:color="auto" w:fill="auto"/>
            <w:noWrap/>
            <w:hideMark/>
          </w:tcPr>
          <w:p w14:paraId="02E2F340" w14:textId="592A3BF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Eltrombopag 25 mg-Tableta/Cada tableta contiene: Eltrombopag olamina equivalente a 25 mg de eltrombopag. Envase con 28 tabletas</w:t>
            </w:r>
          </w:p>
        </w:tc>
        <w:tc>
          <w:tcPr>
            <w:tcW w:w="750" w:type="dxa"/>
            <w:tcBorders>
              <w:top w:val="nil"/>
              <w:left w:val="nil"/>
              <w:bottom w:val="single" w:sz="4" w:space="0" w:color="auto"/>
              <w:right w:val="single" w:sz="4" w:space="0" w:color="auto"/>
            </w:tcBorders>
            <w:shd w:val="clear" w:color="auto" w:fill="auto"/>
            <w:noWrap/>
            <w:hideMark/>
          </w:tcPr>
          <w:p w14:paraId="579A868F" w14:textId="3AEA79E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E29118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891BF3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A612E5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91A05B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1E4B36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548</w:t>
            </w:r>
          </w:p>
        </w:tc>
        <w:tc>
          <w:tcPr>
            <w:tcW w:w="1418" w:type="dxa"/>
            <w:tcBorders>
              <w:top w:val="nil"/>
              <w:left w:val="nil"/>
              <w:bottom w:val="single" w:sz="4" w:space="0" w:color="auto"/>
              <w:right w:val="single" w:sz="4" w:space="0" w:color="auto"/>
            </w:tcBorders>
            <w:shd w:val="clear" w:color="auto" w:fill="auto"/>
            <w:hideMark/>
          </w:tcPr>
          <w:p w14:paraId="0DC2D2AE" w14:textId="46DA651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010.000.5637.00</w:t>
            </w:r>
          </w:p>
        </w:tc>
        <w:tc>
          <w:tcPr>
            <w:tcW w:w="1284" w:type="dxa"/>
            <w:tcBorders>
              <w:top w:val="nil"/>
              <w:left w:val="nil"/>
              <w:bottom w:val="single" w:sz="4" w:space="0" w:color="auto"/>
              <w:right w:val="single" w:sz="4" w:space="0" w:color="auto"/>
            </w:tcBorders>
            <w:shd w:val="clear" w:color="auto" w:fill="auto"/>
            <w:noWrap/>
            <w:hideMark/>
          </w:tcPr>
          <w:p w14:paraId="06191E67" w14:textId="32D7195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010000563700</w:t>
            </w:r>
          </w:p>
        </w:tc>
        <w:tc>
          <w:tcPr>
            <w:tcW w:w="3648" w:type="dxa"/>
            <w:tcBorders>
              <w:top w:val="nil"/>
              <w:left w:val="nil"/>
              <w:bottom w:val="single" w:sz="4" w:space="0" w:color="auto"/>
              <w:right w:val="single" w:sz="4" w:space="0" w:color="auto"/>
            </w:tcBorders>
            <w:shd w:val="clear" w:color="auto" w:fill="auto"/>
            <w:noWrap/>
            <w:hideMark/>
          </w:tcPr>
          <w:p w14:paraId="0CB009F2" w14:textId="1966C4B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Eltrombopag 50 mg-Tableta/Cada tableta contiene: Eltrombopag olamina equivalente a 50 mg de eltrombopag. Envase con 28 tabletas</w:t>
            </w:r>
          </w:p>
        </w:tc>
        <w:tc>
          <w:tcPr>
            <w:tcW w:w="750" w:type="dxa"/>
            <w:tcBorders>
              <w:top w:val="nil"/>
              <w:left w:val="nil"/>
              <w:bottom w:val="single" w:sz="4" w:space="0" w:color="auto"/>
              <w:right w:val="single" w:sz="4" w:space="0" w:color="auto"/>
            </w:tcBorders>
            <w:shd w:val="clear" w:color="auto" w:fill="auto"/>
            <w:noWrap/>
            <w:hideMark/>
          </w:tcPr>
          <w:p w14:paraId="587A490D" w14:textId="63817B8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651642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B7BB2E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8B7BD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26D75B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5978C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549</w:t>
            </w:r>
          </w:p>
        </w:tc>
        <w:tc>
          <w:tcPr>
            <w:tcW w:w="1418" w:type="dxa"/>
            <w:tcBorders>
              <w:top w:val="nil"/>
              <w:left w:val="nil"/>
              <w:bottom w:val="single" w:sz="4" w:space="0" w:color="auto"/>
              <w:right w:val="single" w:sz="4" w:space="0" w:color="auto"/>
            </w:tcBorders>
            <w:shd w:val="clear" w:color="auto" w:fill="auto"/>
            <w:hideMark/>
          </w:tcPr>
          <w:p w14:paraId="717B081D" w14:textId="3601D3C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010.000.5641.00</w:t>
            </w:r>
          </w:p>
        </w:tc>
        <w:tc>
          <w:tcPr>
            <w:tcW w:w="1284" w:type="dxa"/>
            <w:tcBorders>
              <w:top w:val="nil"/>
              <w:left w:val="nil"/>
              <w:bottom w:val="single" w:sz="4" w:space="0" w:color="auto"/>
              <w:right w:val="single" w:sz="4" w:space="0" w:color="auto"/>
            </w:tcBorders>
            <w:shd w:val="clear" w:color="auto" w:fill="auto"/>
            <w:noWrap/>
            <w:hideMark/>
          </w:tcPr>
          <w:p w14:paraId="17F3259E" w14:textId="5DA2F25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010000564100</w:t>
            </w:r>
          </w:p>
        </w:tc>
        <w:tc>
          <w:tcPr>
            <w:tcW w:w="3648" w:type="dxa"/>
            <w:tcBorders>
              <w:top w:val="nil"/>
              <w:left w:val="nil"/>
              <w:bottom w:val="single" w:sz="4" w:space="0" w:color="auto"/>
              <w:right w:val="single" w:sz="4" w:space="0" w:color="auto"/>
            </w:tcBorders>
            <w:shd w:val="clear" w:color="auto" w:fill="auto"/>
            <w:noWrap/>
            <w:hideMark/>
          </w:tcPr>
          <w:p w14:paraId="65F6D339" w14:textId="2D83410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Inmunoglobulina humana normal subcutánea-Solución inyectable/Cada frasco ámpula contiene: Inmunoglobulina humana normal 1650 mg. Envase con un frasco ámpula con 10 ml</w:t>
            </w:r>
          </w:p>
        </w:tc>
        <w:tc>
          <w:tcPr>
            <w:tcW w:w="750" w:type="dxa"/>
            <w:tcBorders>
              <w:top w:val="nil"/>
              <w:left w:val="nil"/>
              <w:bottom w:val="single" w:sz="4" w:space="0" w:color="auto"/>
              <w:right w:val="single" w:sz="4" w:space="0" w:color="auto"/>
            </w:tcBorders>
            <w:shd w:val="clear" w:color="auto" w:fill="auto"/>
            <w:noWrap/>
            <w:hideMark/>
          </w:tcPr>
          <w:p w14:paraId="49120DB8" w14:textId="3F467F7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4A527C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EF3F8A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095EB3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36FBAE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4909E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550</w:t>
            </w:r>
          </w:p>
        </w:tc>
        <w:tc>
          <w:tcPr>
            <w:tcW w:w="1418" w:type="dxa"/>
            <w:tcBorders>
              <w:top w:val="nil"/>
              <w:left w:val="nil"/>
              <w:bottom w:val="single" w:sz="4" w:space="0" w:color="auto"/>
              <w:right w:val="single" w:sz="4" w:space="0" w:color="auto"/>
            </w:tcBorders>
            <w:shd w:val="clear" w:color="auto" w:fill="auto"/>
            <w:hideMark/>
          </w:tcPr>
          <w:p w14:paraId="790DAD65" w14:textId="243F99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010.000.5646.00</w:t>
            </w:r>
          </w:p>
        </w:tc>
        <w:tc>
          <w:tcPr>
            <w:tcW w:w="1284" w:type="dxa"/>
            <w:tcBorders>
              <w:top w:val="nil"/>
              <w:left w:val="nil"/>
              <w:bottom w:val="single" w:sz="4" w:space="0" w:color="auto"/>
              <w:right w:val="single" w:sz="4" w:space="0" w:color="auto"/>
            </w:tcBorders>
            <w:shd w:val="clear" w:color="auto" w:fill="auto"/>
            <w:noWrap/>
            <w:hideMark/>
          </w:tcPr>
          <w:p w14:paraId="1CC1EAAA" w14:textId="6B9C534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010000564600</w:t>
            </w:r>
          </w:p>
        </w:tc>
        <w:tc>
          <w:tcPr>
            <w:tcW w:w="3648" w:type="dxa"/>
            <w:tcBorders>
              <w:top w:val="nil"/>
              <w:left w:val="nil"/>
              <w:bottom w:val="single" w:sz="4" w:space="0" w:color="auto"/>
              <w:right w:val="single" w:sz="4" w:space="0" w:color="auto"/>
            </w:tcBorders>
            <w:shd w:val="clear" w:color="auto" w:fill="auto"/>
            <w:noWrap/>
            <w:hideMark/>
          </w:tcPr>
          <w:p w14:paraId="56542FAF" w14:textId="67CF0783"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Fluticasona 27.5 mcg-Suspensión en aerosol nasal/Cada disparo proporciona: Furoato de fluticasona 27.5 µg. Envase con 120 disparos (120 dosis)</w:t>
            </w:r>
          </w:p>
        </w:tc>
        <w:tc>
          <w:tcPr>
            <w:tcW w:w="750" w:type="dxa"/>
            <w:tcBorders>
              <w:top w:val="nil"/>
              <w:left w:val="nil"/>
              <w:bottom w:val="single" w:sz="4" w:space="0" w:color="auto"/>
              <w:right w:val="single" w:sz="4" w:space="0" w:color="auto"/>
            </w:tcBorders>
            <w:shd w:val="clear" w:color="auto" w:fill="auto"/>
            <w:noWrap/>
            <w:hideMark/>
          </w:tcPr>
          <w:p w14:paraId="76B621B1" w14:textId="5D3680D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4376A5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CF6E91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57EEC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55BAE6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061363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551</w:t>
            </w:r>
          </w:p>
        </w:tc>
        <w:tc>
          <w:tcPr>
            <w:tcW w:w="1418" w:type="dxa"/>
            <w:tcBorders>
              <w:top w:val="nil"/>
              <w:left w:val="nil"/>
              <w:bottom w:val="single" w:sz="4" w:space="0" w:color="auto"/>
              <w:right w:val="single" w:sz="4" w:space="0" w:color="auto"/>
            </w:tcBorders>
            <w:shd w:val="clear" w:color="auto" w:fill="auto"/>
            <w:hideMark/>
          </w:tcPr>
          <w:p w14:paraId="6C6A763C" w14:textId="387225B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010.000.5651.00</w:t>
            </w:r>
          </w:p>
        </w:tc>
        <w:tc>
          <w:tcPr>
            <w:tcW w:w="1284" w:type="dxa"/>
            <w:tcBorders>
              <w:top w:val="nil"/>
              <w:left w:val="nil"/>
              <w:bottom w:val="single" w:sz="4" w:space="0" w:color="auto"/>
              <w:right w:val="single" w:sz="4" w:space="0" w:color="auto"/>
            </w:tcBorders>
            <w:shd w:val="clear" w:color="auto" w:fill="auto"/>
            <w:noWrap/>
            <w:hideMark/>
          </w:tcPr>
          <w:p w14:paraId="4B46BEDA" w14:textId="2E6ECA7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010000565100</w:t>
            </w:r>
          </w:p>
        </w:tc>
        <w:tc>
          <w:tcPr>
            <w:tcW w:w="3648" w:type="dxa"/>
            <w:tcBorders>
              <w:top w:val="nil"/>
              <w:left w:val="nil"/>
              <w:bottom w:val="single" w:sz="4" w:space="0" w:color="auto"/>
              <w:right w:val="single" w:sz="4" w:space="0" w:color="auto"/>
            </w:tcBorders>
            <w:shd w:val="clear" w:color="auto" w:fill="auto"/>
            <w:noWrap/>
            <w:hideMark/>
          </w:tcPr>
          <w:p w14:paraId="74149020" w14:textId="0679798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Everolimus 5 mg-Comprimido/Cada comprimido contiene: Everolimus 5 mg. Envase con 30 comprimidos</w:t>
            </w:r>
          </w:p>
        </w:tc>
        <w:tc>
          <w:tcPr>
            <w:tcW w:w="750" w:type="dxa"/>
            <w:tcBorders>
              <w:top w:val="nil"/>
              <w:left w:val="nil"/>
              <w:bottom w:val="single" w:sz="4" w:space="0" w:color="auto"/>
              <w:right w:val="single" w:sz="4" w:space="0" w:color="auto"/>
            </w:tcBorders>
            <w:shd w:val="clear" w:color="auto" w:fill="auto"/>
            <w:noWrap/>
            <w:hideMark/>
          </w:tcPr>
          <w:p w14:paraId="53EA2125" w14:textId="52C9FEA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8067CA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E9084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5F078E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177CDC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3DA55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552</w:t>
            </w:r>
          </w:p>
        </w:tc>
        <w:tc>
          <w:tcPr>
            <w:tcW w:w="1418" w:type="dxa"/>
            <w:tcBorders>
              <w:top w:val="nil"/>
              <w:left w:val="nil"/>
              <w:bottom w:val="single" w:sz="4" w:space="0" w:color="auto"/>
              <w:right w:val="single" w:sz="4" w:space="0" w:color="auto"/>
            </w:tcBorders>
            <w:shd w:val="clear" w:color="auto" w:fill="auto"/>
            <w:hideMark/>
          </w:tcPr>
          <w:p w14:paraId="2CFDD0CE" w14:textId="50659BD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010.000.5652.00</w:t>
            </w:r>
          </w:p>
        </w:tc>
        <w:tc>
          <w:tcPr>
            <w:tcW w:w="1284" w:type="dxa"/>
            <w:tcBorders>
              <w:top w:val="nil"/>
              <w:left w:val="nil"/>
              <w:bottom w:val="single" w:sz="4" w:space="0" w:color="auto"/>
              <w:right w:val="single" w:sz="4" w:space="0" w:color="auto"/>
            </w:tcBorders>
            <w:shd w:val="clear" w:color="auto" w:fill="auto"/>
            <w:noWrap/>
            <w:hideMark/>
          </w:tcPr>
          <w:p w14:paraId="20403785" w14:textId="1C6A5BF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010000565200</w:t>
            </w:r>
          </w:p>
        </w:tc>
        <w:tc>
          <w:tcPr>
            <w:tcW w:w="3648" w:type="dxa"/>
            <w:tcBorders>
              <w:top w:val="nil"/>
              <w:left w:val="nil"/>
              <w:bottom w:val="single" w:sz="4" w:space="0" w:color="auto"/>
              <w:right w:val="single" w:sz="4" w:space="0" w:color="auto"/>
            </w:tcBorders>
            <w:shd w:val="clear" w:color="auto" w:fill="auto"/>
            <w:noWrap/>
            <w:hideMark/>
          </w:tcPr>
          <w:p w14:paraId="5A9EA422" w14:textId="487D76D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Everolimus 10 mg-Comprimido/Cada comprimido contiene: Everolimus 10 mg. Envase con 30 comprimidos</w:t>
            </w:r>
          </w:p>
        </w:tc>
        <w:tc>
          <w:tcPr>
            <w:tcW w:w="750" w:type="dxa"/>
            <w:tcBorders>
              <w:top w:val="nil"/>
              <w:left w:val="nil"/>
              <w:bottom w:val="single" w:sz="4" w:space="0" w:color="auto"/>
              <w:right w:val="single" w:sz="4" w:space="0" w:color="auto"/>
            </w:tcBorders>
            <w:shd w:val="clear" w:color="auto" w:fill="auto"/>
            <w:noWrap/>
            <w:hideMark/>
          </w:tcPr>
          <w:p w14:paraId="130B9CBF" w14:textId="596C806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F89108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4C977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D5A6F9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9C1411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1DD73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553</w:t>
            </w:r>
          </w:p>
        </w:tc>
        <w:tc>
          <w:tcPr>
            <w:tcW w:w="1418" w:type="dxa"/>
            <w:tcBorders>
              <w:top w:val="nil"/>
              <w:left w:val="nil"/>
              <w:bottom w:val="single" w:sz="4" w:space="0" w:color="auto"/>
              <w:right w:val="single" w:sz="4" w:space="0" w:color="auto"/>
            </w:tcBorders>
            <w:shd w:val="clear" w:color="auto" w:fill="auto"/>
            <w:hideMark/>
          </w:tcPr>
          <w:p w14:paraId="5FD5E185" w14:textId="20166BA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010.000.5657.00</w:t>
            </w:r>
          </w:p>
        </w:tc>
        <w:tc>
          <w:tcPr>
            <w:tcW w:w="1284" w:type="dxa"/>
            <w:tcBorders>
              <w:top w:val="nil"/>
              <w:left w:val="nil"/>
              <w:bottom w:val="single" w:sz="4" w:space="0" w:color="auto"/>
              <w:right w:val="single" w:sz="4" w:space="0" w:color="auto"/>
            </w:tcBorders>
            <w:shd w:val="clear" w:color="auto" w:fill="auto"/>
            <w:noWrap/>
            <w:hideMark/>
          </w:tcPr>
          <w:p w14:paraId="2B39A048" w14:textId="38A24FC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010000565700</w:t>
            </w:r>
          </w:p>
        </w:tc>
        <w:tc>
          <w:tcPr>
            <w:tcW w:w="3648" w:type="dxa"/>
            <w:tcBorders>
              <w:top w:val="nil"/>
              <w:left w:val="nil"/>
              <w:bottom w:val="single" w:sz="4" w:space="0" w:color="auto"/>
              <w:right w:val="single" w:sz="4" w:space="0" w:color="auto"/>
            </w:tcBorders>
            <w:shd w:val="clear" w:color="auto" w:fill="auto"/>
            <w:noWrap/>
            <w:hideMark/>
          </w:tcPr>
          <w:p w14:paraId="5CC6B263" w14:textId="22DC642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Abiraterona-Tableta /Cada tableta contiene: Acetato de abiraterona 250 mg. Envase con 120 tabletas. Envase con 120 tabletas.</w:t>
            </w:r>
          </w:p>
        </w:tc>
        <w:tc>
          <w:tcPr>
            <w:tcW w:w="750" w:type="dxa"/>
            <w:tcBorders>
              <w:top w:val="nil"/>
              <w:left w:val="nil"/>
              <w:bottom w:val="single" w:sz="4" w:space="0" w:color="auto"/>
              <w:right w:val="single" w:sz="4" w:space="0" w:color="auto"/>
            </w:tcBorders>
            <w:shd w:val="clear" w:color="auto" w:fill="auto"/>
            <w:noWrap/>
            <w:hideMark/>
          </w:tcPr>
          <w:p w14:paraId="4DB65DB3" w14:textId="7950468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8357EC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4DA7E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930372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3144A1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5E9F7D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554</w:t>
            </w:r>
          </w:p>
        </w:tc>
        <w:tc>
          <w:tcPr>
            <w:tcW w:w="1418" w:type="dxa"/>
            <w:tcBorders>
              <w:top w:val="nil"/>
              <w:left w:val="nil"/>
              <w:bottom w:val="single" w:sz="4" w:space="0" w:color="auto"/>
              <w:right w:val="single" w:sz="4" w:space="0" w:color="auto"/>
            </w:tcBorders>
            <w:shd w:val="clear" w:color="auto" w:fill="auto"/>
            <w:hideMark/>
          </w:tcPr>
          <w:p w14:paraId="3BD63565" w14:textId="20833FF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010.000.5660.00</w:t>
            </w:r>
          </w:p>
        </w:tc>
        <w:tc>
          <w:tcPr>
            <w:tcW w:w="1284" w:type="dxa"/>
            <w:tcBorders>
              <w:top w:val="nil"/>
              <w:left w:val="nil"/>
              <w:bottom w:val="single" w:sz="4" w:space="0" w:color="auto"/>
              <w:right w:val="single" w:sz="4" w:space="0" w:color="auto"/>
            </w:tcBorders>
            <w:shd w:val="clear" w:color="auto" w:fill="auto"/>
            <w:noWrap/>
            <w:hideMark/>
          </w:tcPr>
          <w:p w14:paraId="23CB3D4F" w14:textId="35F8459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010000566000</w:t>
            </w:r>
          </w:p>
        </w:tc>
        <w:tc>
          <w:tcPr>
            <w:tcW w:w="3648" w:type="dxa"/>
            <w:tcBorders>
              <w:top w:val="nil"/>
              <w:left w:val="nil"/>
              <w:bottom w:val="single" w:sz="4" w:space="0" w:color="auto"/>
              <w:right w:val="single" w:sz="4" w:space="0" w:color="auto"/>
            </w:tcBorders>
            <w:shd w:val="clear" w:color="auto" w:fill="auto"/>
            <w:noWrap/>
            <w:hideMark/>
          </w:tcPr>
          <w:p w14:paraId="46FBBC77" w14:textId="71B29D4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Lacosamida 50 mg-Tableta/Cada tableta contiene: Lacosamida 50 mg. Envase con 14 tabletas</w:t>
            </w:r>
          </w:p>
        </w:tc>
        <w:tc>
          <w:tcPr>
            <w:tcW w:w="750" w:type="dxa"/>
            <w:tcBorders>
              <w:top w:val="nil"/>
              <w:left w:val="nil"/>
              <w:bottom w:val="single" w:sz="4" w:space="0" w:color="auto"/>
              <w:right w:val="single" w:sz="4" w:space="0" w:color="auto"/>
            </w:tcBorders>
            <w:shd w:val="clear" w:color="auto" w:fill="auto"/>
            <w:noWrap/>
            <w:hideMark/>
          </w:tcPr>
          <w:p w14:paraId="427A06FC" w14:textId="4390435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E6ABEA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20BC9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2F1033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D1747D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C6A2AC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555</w:t>
            </w:r>
          </w:p>
        </w:tc>
        <w:tc>
          <w:tcPr>
            <w:tcW w:w="1418" w:type="dxa"/>
            <w:tcBorders>
              <w:top w:val="nil"/>
              <w:left w:val="nil"/>
              <w:bottom w:val="single" w:sz="4" w:space="0" w:color="auto"/>
              <w:right w:val="single" w:sz="4" w:space="0" w:color="auto"/>
            </w:tcBorders>
            <w:shd w:val="clear" w:color="auto" w:fill="auto"/>
            <w:hideMark/>
          </w:tcPr>
          <w:p w14:paraId="7FF8858F" w14:textId="4E5BD08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010.000.5661.00</w:t>
            </w:r>
          </w:p>
        </w:tc>
        <w:tc>
          <w:tcPr>
            <w:tcW w:w="1284" w:type="dxa"/>
            <w:tcBorders>
              <w:top w:val="nil"/>
              <w:left w:val="nil"/>
              <w:bottom w:val="single" w:sz="4" w:space="0" w:color="auto"/>
              <w:right w:val="single" w:sz="4" w:space="0" w:color="auto"/>
            </w:tcBorders>
            <w:shd w:val="clear" w:color="auto" w:fill="auto"/>
            <w:noWrap/>
            <w:hideMark/>
          </w:tcPr>
          <w:p w14:paraId="7C28BAA7" w14:textId="448DA6C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010000566100</w:t>
            </w:r>
          </w:p>
        </w:tc>
        <w:tc>
          <w:tcPr>
            <w:tcW w:w="3648" w:type="dxa"/>
            <w:tcBorders>
              <w:top w:val="nil"/>
              <w:left w:val="nil"/>
              <w:bottom w:val="single" w:sz="4" w:space="0" w:color="auto"/>
              <w:right w:val="single" w:sz="4" w:space="0" w:color="auto"/>
            </w:tcBorders>
            <w:shd w:val="clear" w:color="auto" w:fill="auto"/>
            <w:noWrap/>
            <w:hideMark/>
          </w:tcPr>
          <w:p w14:paraId="418D94AD" w14:textId="71551BC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Lacosamida 100 mg-Tableta/Cada tableta contiene: Lacosamida 100 mg. Envase con 28 tabletas</w:t>
            </w:r>
          </w:p>
        </w:tc>
        <w:tc>
          <w:tcPr>
            <w:tcW w:w="750" w:type="dxa"/>
            <w:tcBorders>
              <w:top w:val="nil"/>
              <w:left w:val="nil"/>
              <w:bottom w:val="single" w:sz="4" w:space="0" w:color="auto"/>
              <w:right w:val="single" w:sz="4" w:space="0" w:color="auto"/>
            </w:tcBorders>
            <w:shd w:val="clear" w:color="auto" w:fill="auto"/>
            <w:noWrap/>
            <w:hideMark/>
          </w:tcPr>
          <w:p w14:paraId="6F8D7C00" w14:textId="571D86D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1DAECF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C14EA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F2C90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E8D801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2C00B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556</w:t>
            </w:r>
          </w:p>
        </w:tc>
        <w:tc>
          <w:tcPr>
            <w:tcW w:w="1418" w:type="dxa"/>
            <w:tcBorders>
              <w:top w:val="nil"/>
              <w:left w:val="nil"/>
              <w:bottom w:val="single" w:sz="4" w:space="0" w:color="auto"/>
              <w:right w:val="single" w:sz="4" w:space="0" w:color="auto"/>
            </w:tcBorders>
            <w:shd w:val="clear" w:color="auto" w:fill="auto"/>
            <w:hideMark/>
          </w:tcPr>
          <w:p w14:paraId="302323E6" w14:textId="31D706D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010.000.5663.00</w:t>
            </w:r>
          </w:p>
        </w:tc>
        <w:tc>
          <w:tcPr>
            <w:tcW w:w="1284" w:type="dxa"/>
            <w:tcBorders>
              <w:top w:val="nil"/>
              <w:left w:val="nil"/>
              <w:bottom w:val="single" w:sz="4" w:space="0" w:color="auto"/>
              <w:right w:val="single" w:sz="4" w:space="0" w:color="auto"/>
            </w:tcBorders>
            <w:shd w:val="clear" w:color="auto" w:fill="auto"/>
            <w:noWrap/>
            <w:hideMark/>
          </w:tcPr>
          <w:p w14:paraId="4F24FEBA" w14:textId="19C7B8B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010000566300</w:t>
            </w:r>
          </w:p>
        </w:tc>
        <w:tc>
          <w:tcPr>
            <w:tcW w:w="3648" w:type="dxa"/>
            <w:tcBorders>
              <w:top w:val="nil"/>
              <w:left w:val="nil"/>
              <w:bottom w:val="single" w:sz="4" w:space="0" w:color="auto"/>
              <w:right w:val="single" w:sz="4" w:space="0" w:color="auto"/>
            </w:tcBorders>
            <w:shd w:val="clear" w:color="auto" w:fill="auto"/>
            <w:noWrap/>
            <w:hideMark/>
          </w:tcPr>
          <w:p w14:paraId="594D0D0C" w14:textId="7781DA5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Lacosamida 200 mg-Tableta/Cada tableta contiene: Lacosamida 200 mg. Envase con 28 tabletas</w:t>
            </w:r>
          </w:p>
        </w:tc>
        <w:tc>
          <w:tcPr>
            <w:tcW w:w="750" w:type="dxa"/>
            <w:tcBorders>
              <w:top w:val="nil"/>
              <w:left w:val="nil"/>
              <w:bottom w:val="single" w:sz="4" w:space="0" w:color="auto"/>
              <w:right w:val="single" w:sz="4" w:space="0" w:color="auto"/>
            </w:tcBorders>
            <w:shd w:val="clear" w:color="auto" w:fill="auto"/>
            <w:noWrap/>
            <w:hideMark/>
          </w:tcPr>
          <w:p w14:paraId="7BFA5947" w14:textId="0015473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E3FE36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40445A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2F00F7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C07358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57735D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557</w:t>
            </w:r>
          </w:p>
        </w:tc>
        <w:tc>
          <w:tcPr>
            <w:tcW w:w="1418" w:type="dxa"/>
            <w:tcBorders>
              <w:top w:val="nil"/>
              <w:left w:val="nil"/>
              <w:bottom w:val="single" w:sz="4" w:space="0" w:color="auto"/>
              <w:right w:val="single" w:sz="4" w:space="0" w:color="auto"/>
            </w:tcBorders>
            <w:shd w:val="clear" w:color="auto" w:fill="auto"/>
            <w:hideMark/>
          </w:tcPr>
          <w:p w14:paraId="59584F64" w14:textId="7B022FE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010.000.5694.01</w:t>
            </w:r>
          </w:p>
        </w:tc>
        <w:tc>
          <w:tcPr>
            <w:tcW w:w="1284" w:type="dxa"/>
            <w:tcBorders>
              <w:top w:val="nil"/>
              <w:left w:val="nil"/>
              <w:bottom w:val="single" w:sz="4" w:space="0" w:color="auto"/>
              <w:right w:val="single" w:sz="4" w:space="0" w:color="auto"/>
            </w:tcBorders>
            <w:shd w:val="clear" w:color="auto" w:fill="auto"/>
            <w:noWrap/>
            <w:hideMark/>
          </w:tcPr>
          <w:p w14:paraId="2BEA9F92" w14:textId="7515B01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010000569401</w:t>
            </w:r>
          </w:p>
        </w:tc>
        <w:tc>
          <w:tcPr>
            <w:tcW w:w="3648" w:type="dxa"/>
            <w:tcBorders>
              <w:top w:val="nil"/>
              <w:left w:val="nil"/>
              <w:bottom w:val="single" w:sz="4" w:space="0" w:color="auto"/>
              <w:right w:val="single" w:sz="4" w:space="0" w:color="auto"/>
            </w:tcBorders>
            <w:shd w:val="clear" w:color="auto" w:fill="auto"/>
            <w:noWrap/>
            <w:hideMark/>
          </w:tcPr>
          <w:p w14:paraId="62F8819F" w14:textId="5152D8A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Somatropina. Solución Inyectable Cada cartucho prellenado con solución contiene: Somatropina 12.00 mg equivalente a 36 UI Envase con un cartucho prellenado con 1.5 ml para administrarse en dispositivo autoinyector.</w:t>
            </w:r>
          </w:p>
        </w:tc>
        <w:tc>
          <w:tcPr>
            <w:tcW w:w="750" w:type="dxa"/>
            <w:tcBorders>
              <w:top w:val="nil"/>
              <w:left w:val="nil"/>
              <w:bottom w:val="single" w:sz="4" w:space="0" w:color="auto"/>
              <w:right w:val="single" w:sz="4" w:space="0" w:color="auto"/>
            </w:tcBorders>
            <w:shd w:val="clear" w:color="auto" w:fill="auto"/>
            <w:noWrap/>
            <w:hideMark/>
          </w:tcPr>
          <w:p w14:paraId="7291ABF1" w14:textId="516A3AD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97E2E1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8BA233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E58AB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23CA06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9CFB3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558</w:t>
            </w:r>
          </w:p>
        </w:tc>
        <w:tc>
          <w:tcPr>
            <w:tcW w:w="1418" w:type="dxa"/>
            <w:tcBorders>
              <w:top w:val="nil"/>
              <w:left w:val="nil"/>
              <w:bottom w:val="single" w:sz="4" w:space="0" w:color="auto"/>
              <w:right w:val="single" w:sz="4" w:space="0" w:color="auto"/>
            </w:tcBorders>
            <w:shd w:val="clear" w:color="auto" w:fill="auto"/>
            <w:hideMark/>
          </w:tcPr>
          <w:p w14:paraId="505E6D42" w14:textId="430360A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010.000.5699.00</w:t>
            </w:r>
          </w:p>
        </w:tc>
        <w:tc>
          <w:tcPr>
            <w:tcW w:w="1284" w:type="dxa"/>
            <w:tcBorders>
              <w:top w:val="nil"/>
              <w:left w:val="nil"/>
              <w:bottom w:val="single" w:sz="4" w:space="0" w:color="auto"/>
              <w:right w:val="single" w:sz="4" w:space="0" w:color="auto"/>
            </w:tcBorders>
            <w:shd w:val="clear" w:color="auto" w:fill="auto"/>
            <w:noWrap/>
            <w:hideMark/>
          </w:tcPr>
          <w:p w14:paraId="5192559E" w14:textId="4BD55B8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010000569900</w:t>
            </w:r>
          </w:p>
        </w:tc>
        <w:tc>
          <w:tcPr>
            <w:tcW w:w="3648" w:type="dxa"/>
            <w:tcBorders>
              <w:top w:val="nil"/>
              <w:left w:val="nil"/>
              <w:bottom w:val="single" w:sz="4" w:space="0" w:color="auto"/>
              <w:right w:val="single" w:sz="4" w:space="0" w:color="auto"/>
            </w:tcBorders>
            <w:shd w:val="clear" w:color="auto" w:fill="auto"/>
            <w:noWrap/>
            <w:hideMark/>
          </w:tcPr>
          <w:p w14:paraId="75EB63AA" w14:textId="549ED29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Etoricoxib-Comprimido/Cada comprimido contiene: Etoricoxib 90 mg. Envase con 28 comprimidos</w:t>
            </w:r>
          </w:p>
        </w:tc>
        <w:tc>
          <w:tcPr>
            <w:tcW w:w="750" w:type="dxa"/>
            <w:tcBorders>
              <w:top w:val="nil"/>
              <w:left w:val="nil"/>
              <w:bottom w:val="single" w:sz="4" w:space="0" w:color="auto"/>
              <w:right w:val="single" w:sz="4" w:space="0" w:color="auto"/>
            </w:tcBorders>
            <w:shd w:val="clear" w:color="auto" w:fill="auto"/>
            <w:noWrap/>
            <w:hideMark/>
          </w:tcPr>
          <w:p w14:paraId="625B65B8" w14:textId="27B65EA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75A328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50B04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880BE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06BC7B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E1D42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559</w:t>
            </w:r>
          </w:p>
        </w:tc>
        <w:tc>
          <w:tcPr>
            <w:tcW w:w="1418" w:type="dxa"/>
            <w:tcBorders>
              <w:top w:val="nil"/>
              <w:left w:val="nil"/>
              <w:bottom w:val="single" w:sz="4" w:space="0" w:color="auto"/>
              <w:right w:val="single" w:sz="4" w:space="0" w:color="auto"/>
            </w:tcBorders>
            <w:shd w:val="clear" w:color="auto" w:fill="auto"/>
            <w:hideMark/>
          </w:tcPr>
          <w:p w14:paraId="74949C02" w14:textId="0104EAA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010.000.5700.00</w:t>
            </w:r>
          </w:p>
        </w:tc>
        <w:tc>
          <w:tcPr>
            <w:tcW w:w="1284" w:type="dxa"/>
            <w:tcBorders>
              <w:top w:val="nil"/>
              <w:left w:val="nil"/>
              <w:bottom w:val="single" w:sz="4" w:space="0" w:color="auto"/>
              <w:right w:val="single" w:sz="4" w:space="0" w:color="auto"/>
            </w:tcBorders>
            <w:shd w:val="clear" w:color="auto" w:fill="auto"/>
            <w:noWrap/>
            <w:hideMark/>
          </w:tcPr>
          <w:p w14:paraId="0431E05B" w14:textId="029C3CF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010000570000</w:t>
            </w:r>
          </w:p>
        </w:tc>
        <w:tc>
          <w:tcPr>
            <w:tcW w:w="3648" w:type="dxa"/>
            <w:tcBorders>
              <w:top w:val="nil"/>
              <w:left w:val="nil"/>
              <w:bottom w:val="single" w:sz="4" w:space="0" w:color="auto"/>
              <w:right w:val="single" w:sz="4" w:space="0" w:color="auto"/>
            </w:tcBorders>
            <w:shd w:val="clear" w:color="auto" w:fill="auto"/>
            <w:noWrap/>
            <w:hideMark/>
          </w:tcPr>
          <w:p w14:paraId="0878BEA1" w14:textId="766EE05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Vildagliptina-Metformina-Comprimido/Cada comprimido contiene: Vildagliptina 50 mg. Clorhidrato de metformina 500 mg. Envase con 30 comprimidos</w:t>
            </w:r>
          </w:p>
        </w:tc>
        <w:tc>
          <w:tcPr>
            <w:tcW w:w="750" w:type="dxa"/>
            <w:tcBorders>
              <w:top w:val="nil"/>
              <w:left w:val="nil"/>
              <w:bottom w:val="single" w:sz="4" w:space="0" w:color="auto"/>
              <w:right w:val="single" w:sz="4" w:space="0" w:color="auto"/>
            </w:tcBorders>
            <w:shd w:val="clear" w:color="auto" w:fill="auto"/>
            <w:noWrap/>
            <w:hideMark/>
          </w:tcPr>
          <w:p w14:paraId="1B35E97A" w14:textId="4720561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E4AAFA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40AA2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CD4F6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359DB4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DA3C4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560</w:t>
            </w:r>
          </w:p>
        </w:tc>
        <w:tc>
          <w:tcPr>
            <w:tcW w:w="1418" w:type="dxa"/>
            <w:tcBorders>
              <w:top w:val="nil"/>
              <w:left w:val="nil"/>
              <w:bottom w:val="single" w:sz="4" w:space="0" w:color="auto"/>
              <w:right w:val="single" w:sz="4" w:space="0" w:color="auto"/>
            </w:tcBorders>
            <w:shd w:val="clear" w:color="auto" w:fill="auto"/>
            <w:hideMark/>
          </w:tcPr>
          <w:p w14:paraId="2C486157" w14:textId="1FAA259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010.000.5704.00</w:t>
            </w:r>
          </w:p>
        </w:tc>
        <w:tc>
          <w:tcPr>
            <w:tcW w:w="1284" w:type="dxa"/>
            <w:tcBorders>
              <w:top w:val="nil"/>
              <w:left w:val="nil"/>
              <w:bottom w:val="single" w:sz="4" w:space="0" w:color="auto"/>
              <w:right w:val="single" w:sz="4" w:space="0" w:color="auto"/>
            </w:tcBorders>
            <w:shd w:val="clear" w:color="auto" w:fill="auto"/>
            <w:noWrap/>
            <w:hideMark/>
          </w:tcPr>
          <w:p w14:paraId="6FCB1AC0" w14:textId="3A20F9E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010000570400</w:t>
            </w:r>
          </w:p>
        </w:tc>
        <w:tc>
          <w:tcPr>
            <w:tcW w:w="3648" w:type="dxa"/>
            <w:tcBorders>
              <w:top w:val="nil"/>
              <w:left w:val="nil"/>
              <w:bottom w:val="single" w:sz="4" w:space="0" w:color="auto"/>
              <w:right w:val="single" w:sz="4" w:space="0" w:color="auto"/>
            </w:tcBorders>
            <w:shd w:val="clear" w:color="auto" w:fill="auto"/>
            <w:noWrap/>
            <w:hideMark/>
          </w:tcPr>
          <w:p w14:paraId="5DCE27EB" w14:textId="540B0A1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Sitagliptina-metformina 50/1,000 mg-Comprimido/Cada comprimido contiene: Fosfato de sitagliptina monohidratada equivalente a 50 mg de sitagliptina Clorhidrato de metformina 1000 mg. Envase con 56 comprimidos</w:t>
            </w:r>
          </w:p>
        </w:tc>
        <w:tc>
          <w:tcPr>
            <w:tcW w:w="750" w:type="dxa"/>
            <w:tcBorders>
              <w:top w:val="nil"/>
              <w:left w:val="nil"/>
              <w:bottom w:val="single" w:sz="4" w:space="0" w:color="auto"/>
              <w:right w:val="single" w:sz="4" w:space="0" w:color="auto"/>
            </w:tcBorders>
            <w:shd w:val="clear" w:color="auto" w:fill="auto"/>
            <w:noWrap/>
            <w:hideMark/>
          </w:tcPr>
          <w:p w14:paraId="48DE3910" w14:textId="5CD4748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03FFAB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18251D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8B702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3EEA66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3E6C8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561</w:t>
            </w:r>
          </w:p>
        </w:tc>
        <w:tc>
          <w:tcPr>
            <w:tcW w:w="1418" w:type="dxa"/>
            <w:tcBorders>
              <w:top w:val="nil"/>
              <w:left w:val="nil"/>
              <w:bottom w:val="single" w:sz="4" w:space="0" w:color="auto"/>
              <w:right w:val="single" w:sz="4" w:space="0" w:color="auto"/>
            </w:tcBorders>
            <w:shd w:val="clear" w:color="auto" w:fill="auto"/>
            <w:hideMark/>
          </w:tcPr>
          <w:p w14:paraId="7AD6CEFC" w14:textId="15593A3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010.000.5705.00</w:t>
            </w:r>
          </w:p>
        </w:tc>
        <w:tc>
          <w:tcPr>
            <w:tcW w:w="1284" w:type="dxa"/>
            <w:tcBorders>
              <w:top w:val="nil"/>
              <w:left w:val="nil"/>
              <w:bottom w:val="single" w:sz="4" w:space="0" w:color="auto"/>
              <w:right w:val="single" w:sz="4" w:space="0" w:color="auto"/>
            </w:tcBorders>
            <w:shd w:val="clear" w:color="auto" w:fill="auto"/>
            <w:noWrap/>
            <w:hideMark/>
          </w:tcPr>
          <w:p w14:paraId="1DCF861F" w14:textId="52862E1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010000570500</w:t>
            </w:r>
          </w:p>
        </w:tc>
        <w:tc>
          <w:tcPr>
            <w:tcW w:w="3648" w:type="dxa"/>
            <w:tcBorders>
              <w:top w:val="nil"/>
              <w:left w:val="nil"/>
              <w:bottom w:val="single" w:sz="4" w:space="0" w:color="auto"/>
              <w:right w:val="single" w:sz="4" w:space="0" w:color="auto"/>
            </w:tcBorders>
            <w:shd w:val="clear" w:color="auto" w:fill="auto"/>
            <w:noWrap/>
            <w:hideMark/>
          </w:tcPr>
          <w:p w14:paraId="3D590E61" w14:textId="2B025D7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Sitagliptina-metformina 50/500 mg-Comprimido/Cada comprimido contiene: Fosfato de sitagliptina monohidratada equivalente a 50 mg de sitagliptina Clorhidrato de metformina 500 mg. Envase con 28 comprimidos</w:t>
            </w:r>
          </w:p>
        </w:tc>
        <w:tc>
          <w:tcPr>
            <w:tcW w:w="750" w:type="dxa"/>
            <w:tcBorders>
              <w:top w:val="nil"/>
              <w:left w:val="nil"/>
              <w:bottom w:val="single" w:sz="4" w:space="0" w:color="auto"/>
              <w:right w:val="single" w:sz="4" w:space="0" w:color="auto"/>
            </w:tcBorders>
            <w:shd w:val="clear" w:color="auto" w:fill="auto"/>
            <w:noWrap/>
            <w:hideMark/>
          </w:tcPr>
          <w:p w14:paraId="1C898525" w14:textId="56F59F8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2C5911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5CF9F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9EEA9A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69B2C8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73D07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562</w:t>
            </w:r>
          </w:p>
        </w:tc>
        <w:tc>
          <w:tcPr>
            <w:tcW w:w="1418" w:type="dxa"/>
            <w:tcBorders>
              <w:top w:val="nil"/>
              <w:left w:val="nil"/>
              <w:bottom w:val="single" w:sz="4" w:space="0" w:color="auto"/>
              <w:right w:val="single" w:sz="4" w:space="0" w:color="auto"/>
            </w:tcBorders>
            <w:shd w:val="clear" w:color="auto" w:fill="auto"/>
            <w:hideMark/>
          </w:tcPr>
          <w:p w14:paraId="6710F424" w14:textId="496D3FB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010.000.5730.00</w:t>
            </w:r>
          </w:p>
        </w:tc>
        <w:tc>
          <w:tcPr>
            <w:tcW w:w="1284" w:type="dxa"/>
            <w:tcBorders>
              <w:top w:val="nil"/>
              <w:left w:val="nil"/>
              <w:bottom w:val="single" w:sz="4" w:space="0" w:color="auto"/>
              <w:right w:val="single" w:sz="4" w:space="0" w:color="auto"/>
            </w:tcBorders>
            <w:shd w:val="clear" w:color="auto" w:fill="auto"/>
            <w:noWrap/>
            <w:hideMark/>
          </w:tcPr>
          <w:p w14:paraId="1072E88A" w14:textId="40F8110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010000573000</w:t>
            </w:r>
          </w:p>
        </w:tc>
        <w:tc>
          <w:tcPr>
            <w:tcW w:w="3648" w:type="dxa"/>
            <w:tcBorders>
              <w:top w:val="nil"/>
              <w:left w:val="nil"/>
              <w:bottom w:val="single" w:sz="4" w:space="0" w:color="auto"/>
              <w:right w:val="single" w:sz="4" w:space="0" w:color="auto"/>
            </w:tcBorders>
            <w:shd w:val="clear" w:color="auto" w:fill="auto"/>
            <w:noWrap/>
            <w:hideMark/>
          </w:tcPr>
          <w:p w14:paraId="234FB958" w14:textId="42E3BFF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Ticagrelor-Tableta/Cada tableta contiene: Ticagrelor 90 mg. Envase con 30 tabletas</w:t>
            </w:r>
          </w:p>
        </w:tc>
        <w:tc>
          <w:tcPr>
            <w:tcW w:w="750" w:type="dxa"/>
            <w:tcBorders>
              <w:top w:val="nil"/>
              <w:left w:val="nil"/>
              <w:bottom w:val="single" w:sz="4" w:space="0" w:color="auto"/>
              <w:right w:val="single" w:sz="4" w:space="0" w:color="auto"/>
            </w:tcBorders>
            <w:shd w:val="clear" w:color="auto" w:fill="auto"/>
            <w:noWrap/>
            <w:hideMark/>
          </w:tcPr>
          <w:p w14:paraId="44863C2F" w14:textId="30579A4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CBFC16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36B363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0C36B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10186B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A07CCB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563</w:t>
            </w:r>
          </w:p>
        </w:tc>
        <w:tc>
          <w:tcPr>
            <w:tcW w:w="1418" w:type="dxa"/>
            <w:tcBorders>
              <w:top w:val="nil"/>
              <w:left w:val="nil"/>
              <w:bottom w:val="single" w:sz="4" w:space="0" w:color="auto"/>
              <w:right w:val="single" w:sz="4" w:space="0" w:color="auto"/>
            </w:tcBorders>
            <w:shd w:val="clear" w:color="auto" w:fill="auto"/>
            <w:hideMark/>
          </w:tcPr>
          <w:p w14:paraId="3844B576" w14:textId="17C3EEC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010.000.5731.00</w:t>
            </w:r>
          </w:p>
        </w:tc>
        <w:tc>
          <w:tcPr>
            <w:tcW w:w="1284" w:type="dxa"/>
            <w:tcBorders>
              <w:top w:val="nil"/>
              <w:left w:val="nil"/>
              <w:bottom w:val="single" w:sz="4" w:space="0" w:color="auto"/>
              <w:right w:val="single" w:sz="4" w:space="0" w:color="auto"/>
            </w:tcBorders>
            <w:shd w:val="clear" w:color="auto" w:fill="auto"/>
            <w:noWrap/>
            <w:hideMark/>
          </w:tcPr>
          <w:p w14:paraId="3EF23FD1" w14:textId="40644EB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010000573100</w:t>
            </w:r>
          </w:p>
        </w:tc>
        <w:tc>
          <w:tcPr>
            <w:tcW w:w="3648" w:type="dxa"/>
            <w:tcBorders>
              <w:top w:val="nil"/>
              <w:left w:val="nil"/>
              <w:bottom w:val="single" w:sz="4" w:space="0" w:color="auto"/>
              <w:right w:val="single" w:sz="4" w:space="0" w:color="auto"/>
            </w:tcBorders>
            <w:shd w:val="clear" w:color="auto" w:fill="auto"/>
            <w:noWrap/>
            <w:hideMark/>
          </w:tcPr>
          <w:p w14:paraId="6E87077F" w14:textId="3829B28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Apixabán 2.5 mg-Tableta/Cada tableta contiene: Apixabán 2.5 mg. Envase con 20 tabletas</w:t>
            </w:r>
          </w:p>
        </w:tc>
        <w:tc>
          <w:tcPr>
            <w:tcW w:w="750" w:type="dxa"/>
            <w:tcBorders>
              <w:top w:val="nil"/>
              <w:left w:val="nil"/>
              <w:bottom w:val="single" w:sz="4" w:space="0" w:color="auto"/>
              <w:right w:val="single" w:sz="4" w:space="0" w:color="auto"/>
            </w:tcBorders>
            <w:shd w:val="clear" w:color="auto" w:fill="auto"/>
            <w:noWrap/>
            <w:hideMark/>
          </w:tcPr>
          <w:p w14:paraId="4D37736B" w14:textId="24EEF15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353B97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DFE21A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95D07D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BFC6DF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9AC1C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564</w:t>
            </w:r>
          </w:p>
        </w:tc>
        <w:tc>
          <w:tcPr>
            <w:tcW w:w="1418" w:type="dxa"/>
            <w:tcBorders>
              <w:top w:val="nil"/>
              <w:left w:val="nil"/>
              <w:bottom w:val="single" w:sz="4" w:space="0" w:color="auto"/>
              <w:right w:val="single" w:sz="4" w:space="0" w:color="auto"/>
            </w:tcBorders>
            <w:shd w:val="clear" w:color="auto" w:fill="auto"/>
            <w:hideMark/>
          </w:tcPr>
          <w:p w14:paraId="36089CDA" w14:textId="57707E6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010.000.5732.00</w:t>
            </w:r>
          </w:p>
        </w:tc>
        <w:tc>
          <w:tcPr>
            <w:tcW w:w="1284" w:type="dxa"/>
            <w:tcBorders>
              <w:top w:val="nil"/>
              <w:left w:val="nil"/>
              <w:bottom w:val="single" w:sz="4" w:space="0" w:color="auto"/>
              <w:right w:val="single" w:sz="4" w:space="0" w:color="auto"/>
            </w:tcBorders>
            <w:shd w:val="clear" w:color="auto" w:fill="auto"/>
            <w:noWrap/>
            <w:hideMark/>
          </w:tcPr>
          <w:p w14:paraId="03761B76" w14:textId="4528C18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010000573200</w:t>
            </w:r>
          </w:p>
        </w:tc>
        <w:tc>
          <w:tcPr>
            <w:tcW w:w="3648" w:type="dxa"/>
            <w:tcBorders>
              <w:top w:val="nil"/>
              <w:left w:val="nil"/>
              <w:bottom w:val="single" w:sz="4" w:space="0" w:color="auto"/>
              <w:right w:val="single" w:sz="4" w:space="0" w:color="auto"/>
            </w:tcBorders>
            <w:shd w:val="clear" w:color="auto" w:fill="auto"/>
            <w:noWrap/>
            <w:hideMark/>
          </w:tcPr>
          <w:p w14:paraId="65081D2F" w14:textId="5A6C9F7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Apixabán 5 mg-Tableta/Cada tableta contiene: Apixabán 5 mg. Envase con 20 tabletas</w:t>
            </w:r>
          </w:p>
        </w:tc>
        <w:tc>
          <w:tcPr>
            <w:tcW w:w="750" w:type="dxa"/>
            <w:tcBorders>
              <w:top w:val="nil"/>
              <w:left w:val="nil"/>
              <w:bottom w:val="single" w:sz="4" w:space="0" w:color="auto"/>
              <w:right w:val="single" w:sz="4" w:space="0" w:color="auto"/>
            </w:tcBorders>
            <w:shd w:val="clear" w:color="auto" w:fill="auto"/>
            <w:noWrap/>
            <w:hideMark/>
          </w:tcPr>
          <w:p w14:paraId="0354916F" w14:textId="6BF0E45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E5BFE6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3AABC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7DCC84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394B9E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126CB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565</w:t>
            </w:r>
          </w:p>
        </w:tc>
        <w:tc>
          <w:tcPr>
            <w:tcW w:w="1418" w:type="dxa"/>
            <w:tcBorders>
              <w:top w:val="nil"/>
              <w:left w:val="nil"/>
              <w:bottom w:val="single" w:sz="4" w:space="0" w:color="auto"/>
              <w:right w:val="single" w:sz="4" w:space="0" w:color="auto"/>
            </w:tcBorders>
            <w:shd w:val="clear" w:color="auto" w:fill="auto"/>
            <w:hideMark/>
          </w:tcPr>
          <w:p w14:paraId="03E1DB90" w14:textId="5DEDA6E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010.000.5735.01</w:t>
            </w:r>
          </w:p>
        </w:tc>
        <w:tc>
          <w:tcPr>
            <w:tcW w:w="1284" w:type="dxa"/>
            <w:tcBorders>
              <w:top w:val="nil"/>
              <w:left w:val="nil"/>
              <w:bottom w:val="single" w:sz="4" w:space="0" w:color="auto"/>
              <w:right w:val="single" w:sz="4" w:space="0" w:color="auto"/>
            </w:tcBorders>
            <w:shd w:val="clear" w:color="auto" w:fill="auto"/>
            <w:noWrap/>
            <w:hideMark/>
          </w:tcPr>
          <w:p w14:paraId="0AB0DB70" w14:textId="25EC893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010000573501</w:t>
            </w:r>
          </w:p>
        </w:tc>
        <w:tc>
          <w:tcPr>
            <w:tcW w:w="3648" w:type="dxa"/>
            <w:tcBorders>
              <w:top w:val="nil"/>
              <w:left w:val="nil"/>
              <w:bottom w:val="single" w:sz="4" w:space="0" w:color="auto"/>
              <w:right w:val="single" w:sz="4" w:space="0" w:color="auto"/>
            </w:tcBorders>
            <w:shd w:val="clear" w:color="auto" w:fill="auto"/>
            <w:noWrap/>
            <w:hideMark/>
          </w:tcPr>
          <w:p w14:paraId="3DDF0D09" w14:textId="1E78C3A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Rivaroxabán-ComprimidoComprimidos Comprimidos Cada comprimido contiene: Rivaroxabán 15 mg Envase con 28 comprimidos.</w:t>
            </w:r>
          </w:p>
        </w:tc>
        <w:tc>
          <w:tcPr>
            <w:tcW w:w="750" w:type="dxa"/>
            <w:tcBorders>
              <w:top w:val="nil"/>
              <w:left w:val="nil"/>
              <w:bottom w:val="single" w:sz="4" w:space="0" w:color="auto"/>
              <w:right w:val="single" w:sz="4" w:space="0" w:color="auto"/>
            </w:tcBorders>
            <w:shd w:val="clear" w:color="auto" w:fill="auto"/>
            <w:noWrap/>
            <w:hideMark/>
          </w:tcPr>
          <w:p w14:paraId="3103F8B3" w14:textId="2A60771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068AA1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53187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0DF5A3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777213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ADEA7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566</w:t>
            </w:r>
          </w:p>
        </w:tc>
        <w:tc>
          <w:tcPr>
            <w:tcW w:w="1418" w:type="dxa"/>
            <w:tcBorders>
              <w:top w:val="nil"/>
              <w:left w:val="nil"/>
              <w:bottom w:val="single" w:sz="4" w:space="0" w:color="auto"/>
              <w:right w:val="single" w:sz="4" w:space="0" w:color="auto"/>
            </w:tcBorders>
            <w:shd w:val="clear" w:color="auto" w:fill="auto"/>
            <w:hideMark/>
          </w:tcPr>
          <w:p w14:paraId="1A083BCF" w14:textId="1C431B8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010.000.5736.01</w:t>
            </w:r>
          </w:p>
        </w:tc>
        <w:tc>
          <w:tcPr>
            <w:tcW w:w="1284" w:type="dxa"/>
            <w:tcBorders>
              <w:top w:val="nil"/>
              <w:left w:val="nil"/>
              <w:bottom w:val="single" w:sz="4" w:space="0" w:color="auto"/>
              <w:right w:val="single" w:sz="4" w:space="0" w:color="auto"/>
            </w:tcBorders>
            <w:shd w:val="clear" w:color="auto" w:fill="auto"/>
            <w:noWrap/>
            <w:hideMark/>
          </w:tcPr>
          <w:p w14:paraId="48EB3B9B" w14:textId="15D14A3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010000573601</w:t>
            </w:r>
          </w:p>
        </w:tc>
        <w:tc>
          <w:tcPr>
            <w:tcW w:w="3648" w:type="dxa"/>
            <w:tcBorders>
              <w:top w:val="nil"/>
              <w:left w:val="nil"/>
              <w:bottom w:val="single" w:sz="4" w:space="0" w:color="auto"/>
              <w:right w:val="single" w:sz="4" w:space="0" w:color="auto"/>
            </w:tcBorders>
            <w:shd w:val="clear" w:color="auto" w:fill="auto"/>
            <w:noWrap/>
            <w:hideMark/>
          </w:tcPr>
          <w:p w14:paraId="035A871F" w14:textId="4EC4291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Rivaroxabán-Comprimido/Cada comprimido contiene: Rivaroxabán 20 mg. Envase con 28 comprimidos</w:t>
            </w:r>
          </w:p>
        </w:tc>
        <w:tc>
          <w:tcPr>
            <w:tcW w:w="750" w:type="dxa"/>
            <w:tcBorders>
              <w:top w:val="nil"/>
              <w:left w:val="nil"/>
              <w:bottom w:val="single" w:sz="4" w:space="0" w:color="auto"/>
              <w:right w:val="single" w:sz="4" w:space="0" w:color="auto"/>
            </w:tcBorders>
            <w:shd w:val="clear" w:color="auto" w:fill="auto"/>
            <w:noWrap/>
            <w:hideMark/>
          </w:tcPr>
          <w:p w14:paraId="42FE739F" w14:textId="043EF4F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6A67FE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86161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F0A414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D7BDFF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427F2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567</w:t>
            </w:r>
          </w:p>
        </w:tc>
        <w:tc>
          <w:tcPr>
            <w:tcW w:w="1418" w:type="dxa"/>
            <w:tcBorders>
              <w:top w:val="nil"/>
              <w:left w:val="nil"/>
              <w:bottom w:val="single" w:sz="4" w:space="0" w:color="auto"/>
              <w:right w:val="single" w:sz="4" w:space="0" w:color="auto"/>
            </w:tcBorders>
            <w:shd w:val="clear" w:color="auto" w:fill="auto"/>
            <w:hideMark/>
          </w:tcPr>
          <w:p w14:paraId="42147673" w14:textId="3131AA6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010.000.5737.00</w:t>
            </w:r>
          </w:p>
        </w:tc>
        <w:tc>
          <w:tcPr>
            <w:tcW w:w="1284" w:type="dxa"/>
            <w:tcBorders>
              <w:top w:val="nil"/>
              <w:left w:val="nil"/>
              <w:bottom w:val="single" w:sz="4" w:space="0" w:color="auto"/>
              <w:right w:val="single" w:sz="4" w:space="0" w:color="auto"/>
            </w:tcBorders>
            <w:shd w:val="clear" w:color="auto" w:fill="auto"/>
            <w:noWrap/>
            <w:hideMark/>
          </w:tcPr>
          <w:p w14:paraId="2610E2AF" w14:textId="2DA6E0B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010000573700</w:t>
            </w:r>
          </w:p>
        </w:tc>
        <w:tc>
          <w:tcPr>
            <w:tcW w:w="3648" w:type="dxa"/>
            <w:tcBorders>
              <w:top w:val="nil"/>
              <w:left w:val="nil"/>
              <w:bottom w:val="single" w:sz="4" w:space="0" w:color="auto"/>
              <w:right w:val="single" w:sz="4" w:space="0" w:color="auto"/>
            </w:tcBorders>
            <w:shd w:val="clear" w:color="auto" w:fill="auto"/>
            <w:noWrap/>
            <w:hideMark/>
          </w:tcPr>
          <w:p w14:paraId="70D5234C" w14:textId="71B72D7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Rivaroxabán-ComprimidoComprimidos Comprimidos Cada comprimido contiene: Rivaroxabán 2.5 mg.  Envase con 56 comprimidos.</w:t>
            </w:r>
          </w:p>
        </w:tc>
        <w:tc>
          <w:tcPr>
            <w:tcW w:w="750" w:type="dxa"/>
            <w:tcBorders>
              <w:top w:val="nil"/>
              <w:left w:val="nil"/>
              <w:bottom w:val="single" w:sz="4" w:space="0" w:color="auto"/>
              <w:right w:val="single" w:sz="4" w:space="0" w:color="auto"/>
            </w:tcBorders>
            <w:shd w:val="clear" w:color="auto" w:fill="auto"/>
            <w:noWrap/>
            <w:hideMark/>
          </w:tcPr>
          <w:p w14:paraId="3BB7FEA4" w14:textId="246F823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CB09FF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F4832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558DF5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9C141E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44C1A1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568</w:t>
            </w:r>
          </w:p>
        </w:tc>
        <w:tc>
          <w:tcPr>
            <w:tcW w:w="1418" w:type="dxa"/>
            <w:tcBorders>
              <w:top w:val="nil"/>
              <w:left w:val="nil"/>
              <w:bottom w:val="single" w:sz="4" w:space="0" w:color="auto"/>
              <w:right w:val="single" w:sz="4" w:space="0" w:color="auto"/>
            </w:tcBorders>
            <w:shd w:val="clear" w:color="auto" w:fill="auto"/>
            <w:hideMark/>
          </w:tcPr>
          <w:p w14:paraId="4692AF77" w14:textId="22C0C41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010.000.5740.00</w:t>
            </w:r>
          </w:p>
        </w:tc>
        <w:tc>
          <w:tcPr>
            <w:tcW w:w="1284" w:type="dxa"/>
            <w:tcBorders>
              <w:top w:val="nil"/>
              <w:left w:val="nil"/>
              <w:bottom w:val="single" w:sz="4" w:space="0" w:color="auto"/>
              <w:right w:val="single" w:sz="4" w:space="0" w:color="auto"/>
            </w:tcBorders>
            <w:shd w:val="clear" w:color="auto" w:fill="auto"/>
            <w:noWrap/>
            <w:hideMark/>
          </w:tcPr>
          <w:p w14:paraId="04623569" w14:textId="5033CC5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010000574000</w:t>
            </w:r>
          </w:p>
        </w:tc>
        <w:tc>
          <w:tcPr>
            <w:tcW w:w="3648" w:type="dxa"/>
            <w:tcBorders>
              <w:top w:val="nil"/>
              <w:left w:val="nil"/>
              <w:bottom w:val="single" w:sz="4" w:space="0" w:color="auto"/>
              <w:right w:val="single" w:sz="4" w:space="0" w:color="auto"/>
            </w:tcBorders>
            <w:shd w:val="clear" w:color="auto" w:fill="auto"/>
            <w:noWrap/>
            <w:hideMark/>
          </w:tcPr>
          <w:p w14:paraId="46A7B411" w14:textId="16F109F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Linagliptina-Metformina (2.25 mg/500 mg)-Tableta/Cada tableta contiene: Linagliptina 2.5 mg Clorhidrato de Metformina 500 mg. Envase con 60 tabletas</w:t>
            </w:r>
          </w:p>
        </w:tc>
        <w:tc>
          <w:tcPr>
            <w:tcW w:w="750" w:type="dxa"/>
            <w:tcBorders>
              <w:top w:val="nil"/>
              <w:left w:val="nil"/>
              <w:bottom w:val="single" w:sz="4" w:space="0" w:color="auto"/>
              <w:right w:val="single" w:sz="4" w:space="0" w:color="auto"/>
            </w:tcBorders>
            <w:shd w:val="clear" w:color="auto" w:fill="auto"/>
            <w:noWrap/>
            <w:hideMark/>
          </w:tcPr>
          <w:p w14:paraId="2AB3CF7C" w14:textId="2995B0F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F2BA3A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833500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3922C7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761657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09FEE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569</w:t>
            </w:r>
          </w:p>
        </w:tc>
        <w:tc>
          <w:tcPr>
            <w:tcW w:w="1418" w:type="dxa"/>
            <w:tcBorders>
              <w:top w:val="nil"/>
              <w:left w:val="nil"/>
              <w:bottom w:val="single" w:sz="4" w:space="0" w:color="auto"/>
              <w:right w:val="single" w:sz="4" w:space="0" w:color="auto"/>
            </w:tcBorders>
            <w:shd w:val="clear" w:color="auto" w:fill="auto"/>
            <w:hideMark/>
          </w:tcPr>
          <w:p w14:paraId="2883CDEA" w14:textId="6405555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010.000.5741.00</w:t>
            </w:r>
          </w:p>
        </w:tc>
        <w:tc>
          <w:tcPr>
            <w:tcW w:w="1284" w:type="dxa"/>
            <w:tcBorders>
              <w:top w:val="nil"/>
              <w:left w:val="nil"/>
              <w:bottom w:val="single" w:sz="4" w:space="0" w:color="auto"/>
              <w:right w:val="single" w:sz="4" w:space="0" w:color="auto"/>
            </w:tcBorders>
            <w:shd w:val="clear" w:color="auto" w:fill="auto"/>
            <w:noWrap/>
            <w:hideMark/>
          </w:tcPr>
          <w:p w14:paraId="637F4B1E" w14:textId="12C256A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010000574100</w:t>
            </w:r>
          </w:p>
        </w:tc>
        <w:tc>
          <w:tcPr>
            <w:tcW w:w="3648" w:type="dxa"/>
            <w:tcBorders>
              <w:top w:val="nil"/>
              <w:left w:val="nil"/>
              <w:bottom w:val="single" w:sz="4" w:space="0" w:color="auto"/>
              <w:right w:val="single" w:sz="4" w:space="0" w:color="auto"/>
            </w:tcBorders>
            <w:shd w:val="clear" w:color="auto" w:fill="auto"/>
            <w:noWrap/>
            <w:hideMark/>
          </w:tcPr>
          <w:p w14:paraId="2571B82F" w14:textId="6486B31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Linagliptina-Metformina (2.25 mg/850 mg)-Tableta/Cada tableta contiene: Linagliptina 2.5 mg Clorhidrato de Metformina 850 mg. Envase con 60 tabletas</w:t>
            </w:r>
          </w:p>
        </w:tc>
        <w:tc>
          <w:tcPr>
            <w:tcW w:w="750" w:type="dxa"/>
            <w:tcBorders>
              <w:top w:val="nil"/>
              <w:left w:val="nil"/>
              <w:bottom w:val="single" w:sz="4" w:space="0" w:color="auto"/>
              <w:right w:val="single" w:sz="4" w:space="0" w:color="auto"/>
            </w:tcBorders>
            <w:shd w:val="clear" w:color="auto" w:fill="auto"/>
            <w:noWrap/>
            <w:hideMark/>
          </w:tcPr>
          <w:p w14:paraId="16B3A756" w14:textId="34BED6D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52753E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CB821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A4A81C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C08E86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E7E6C9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570</w:t>
            </w:r>
          </w:p>
        </w:tc>
        <w:tc>
          <w:tcPr>
            <w:tcW w:w="1418" w:type="dxa"/>
            <w:tcBorders>
              <w:top w:val="nil"/>
              <w:left w:val="nil"/>
              <w:bottom w:val="single" w:sz="4" w:space="0" w:color="auto"/>
              <w:right w:val="single" w:sz="4" w:space="0" w:color="auto"/>
            </w:tcBorders>
            <w:shd w:val="clear" w:color="auto" w:fill="auto"/>
            <w:hideMark/>
          </w:tcPr>
          <w:p w14:paraId="13186E9E" w14:textId="11EA4C6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010.000.5743.00</w:t>
            </w:r>
          </w:p>
        </w:tc>
        <w:tc>
          <w:tcPr>
            <w:tcW w:w="1284" w:type="dxa"/>
            <w:tcBorders>
              <w:top w:val="nil"/>
              <w:left w:val="nil"/>
              <w:bottom w:val="single" w:sz="4" w:space="0" w:color="auto"/>
              <w:right w:val="single" w:sz="4" w:space="0" w:color="auto"/>
            </w:tcBorders>
            <w:shd w:val="clear" w:color="auto" w:fill="auto"/>
            <w:noWrap/>
            <w:hideMark/>
          </w:tcPr>
          <w:p w14:paraId="2B5858C0" w14:textId="4D1E085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010000574300</w:t>
            </w:r>
          </w:p>
        </w:tc>
        <w:tc>
          <w:tcPr>
            <w:tcW w:w="3648" w:type="dxa"/>
            <w:tcBorders>
              <w:top w:val="nil"/>
              <w:left w:val="nil"/>
              <w:bottom w:val="single" w:sz="4" w:space="0" w:color="auto"/>
              <w:right w:val="single" w:sz="4" w:space="0" w:color="auto"/>
            </w:tcBorders>
            <w:shd w:val="clear" w:color="auto" w:fill="auto"/>
            <w:noWrap/>
            <w:hideMark/>
          </w:tcPr>
          <w:p w14:paraId="77517DD0" w14:textId="797A7FB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Liraglutide-Solución inyectable/Cada mililitro contiene: Liraglutida (ADN recombinante) 6 mg. Envase con 2 plumas con cartucho de 3 ml</w:t>
            </w:r>
          </w:p>
        </w:tc>
        <w:tc>
          <w:tcPr>
            <w:tcW w:w="750" w:type="dxa"/>
            <w:tcBorders>
              <w:top w:val="nil"/>
              <w:left w:val="nil"/>
              <w:bottom w:val="single" w:sz="4" w:space="0" w:color="auto"/>
              <w:right w:val="single" w:sz="4" w:space="0" w:color="auto"/>
            </w:tcBorders>
            <w:shd w:val="clear" w:color="auto" w:fill="auto"/>
            <w:noWrap/>
            <w:hideMark/>
          </w:tcPr>
          <w:p w14:paraId="0C547A05" w14:textId="640C3CC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FD9C33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22238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BA3ED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7CD676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C80DF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571</w:t>
            </w:r>
          </w:p>
        </w:tc>
        <w:tc>
          <w:tcPr>
            <w:tcW w:w="1418" w:type="dxa"/>
            <w:tcBorders>
              <w:top w:val="nil"/>
              <w:left w:val="nil"/>
              <w:bottom w:val="single" w:sz="4" w:space="0" w:color="auto"/>
              <w:right w:val="single" w:sz="4" w:space="0" w:color="auto"/>
            </w:tcBorders>
            <w:shd w:val="clear" w:color="auto" w:fill="auto"/>
            <w:hideMark/>
          </w:tcPr>
          <w:p w14:paraId="01CD453B" w14:textId="06778FD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010.000.5800.00</w:t>
            </w:r>
          </w:p>
        </w:tc>
        <w:tc>
          <w:tcPr>
            <w:tcW w:w="1284" w:type="dxa"/>
            <w:tcBorders>
              <w:top w:val="nil"/>
              <w:left w:val="nil"/>
              <w:bottom w:val="single" w:sz="4" w:space="0" w:color="auto"/>
              <w:right w:val="single" w:sz="4" w:space="0" w:color="auto"/>
            </w:tcBorders>
            <w:shd w:val="clear" w:color="auto" w:fill="auto"/>
            <w:noWrap/>
            <w:hideMark/>
          </w:tcPr>
          <w:p w14:paraId="3AE5A341" w14:textId="25B0748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010000580000</w:t>
            </w:r>
          </w:p>
        </w:tc>
        <w:tc>
          <w:tcPr>
            <w:tcW w:w="3648" w:type="dxa"/>
            <w:tcBorders>
              <w:top w:val="nil"/>
              <w:left w:val="nil"/>
              <w:bottom w:val="single" w:sz="4" w:space="0" w:color="auto"/>
              <w:right w:val="single" w:sz="4" w:space="0" w:color="auto"/>
            </w:tcBorders>
            <w:shd w:val="clear" w:color="auto" w:fill="auto"/>
            <w:noWrap/>
            <w:hideMark/>
          </w:tcPr>
          <w:p w14:paraId="16B4BEA6" w14:textId="7098384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Amlodipino-Valsartán-Hidroclorotiazida-Comprimido/Cada comprimido contiene: Besilato de Amlodipino equivalente a 5 mg de Amlodipino Valsartán 160 mg. Hidroclorotiazida 12.5 mg. Envase con 28 comprimidos</w:t>
            </w:r>
          </w:p>
        </w:tc>
        <w:tc>
          <w:tcPr>
            <w:tcW w:w="750" w:type="dxa"/>
            <w:tcBorders>
              <w:top w:val="nil"/>
              <w:left w:val="nil"/>
              <w:bottom w:val="single" w:sz="4" w:space="0" w:color="auto"/>
              <w:right w:val="single" w:sz="4" w:space="0" w:color="auto"/>
            </w:tcBorders>
            <w:shd w:val="clear" w:color="auto" w:fill="auto"/>
            <w:noWrap/>
            <w:hideMark/>
          </w:tcPr>
          <w:p w14:paraId="2F029C1B" w14:textId="748C7E8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22B7B5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26C58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F7432C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50AD11A"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054D4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572</w:t>
            </w:r>
          </w:p>
        </w:tc>
        <w:tc>
          <w:tcPr>
            <w:tcW w:w="1418" w:type="dxa"/>
            <w:tcBorders>
              <w:top w:val="nil"/>
              <w:left w:val="nil"/>
              <w:bottom w:val="single" w:sz="4" w:space="0" w:color="auto"/>
              <w:right w:val="single" w:sz="4" w:space="0" w:color="auto"/>
            </w:tcBorders>
            <w:shd w:val="clear" w:color="auto" w:fill="auto"/>
            <w:hideMark/>
          </w:tcPr>
          <w:p w14:paraId="0C71D192" w14:textId="36F1515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010.000.5801.00</w:t>
            </w:r>
          </w:p>
        </w:tc>
        <w:tc>
          <w:tcPr>
            <w:tcW w:w="1284" w:type="dxa"/>
            <w:tcBorders>
              <w:top w:val="nil"/>
              <w:left w:val="nil"/>
              <w:bottom w:val="single" w:sz="4" w:space="0" w:color="auto"/>
              <w:right w:val="single" w:sz="4" w:space="0" w:color="auto"/>
            </w:tcBorders>
            <w:shd w:val="clear" w:color="auto" w:fill="auto"/>
            <w:noWrap/>
            <w:hideMark/>
          </w:tcPr>
          <w:p w14:paraId="0581736F" w14:textId="2560B35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010000580100</w:t>
            </w:r>
          </w:p>
        </w:tc>
        <w:tc>
          <w:tcPr>
            <w:tcW w:w="3648" w:type="dxa"/>
            <w:tcBorders>
              <w:top w:val="nil"/>
              <w:left w:val="nil"/>
              <w:bottom w:val="single" w:sz="4" w:space="0" w:color="auto"/>
              <w:right w:val="single" w:sz="4" w:space="0" w:color="auto"/>
            </w:tcBorders>
            <w:shd w:val="clear" w:color="auto" w:fill="auto"/>
            <w:noWrap/>
            <w:hideMark/>
          </w:tcPr>
          <w:p w14:paraId="52360EF0" w14:textId="6A01BBA3"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Irbesartán-Amlodipino 150/5 mg-Tableta/Cada tableta contiene: Irbesartán 150 mg. Besilato de amlodipino equivalente a 5 mg de amlodipino Envase con 28 tabletas</w:t>
            </w:r>
          </w:p>
        </w:tc>
        <w:tc>
          <w:tcPr>
            <w:tcW w:w="750" w:type="dxa"/>
            <w:tcBorders>
              <w:top w:val="nil"/>
              <w:left w:val="nil"/>
              <w:bottom w:val="single" w:sz="4" w:space="0" w:color="auto"/>
              <w:right w:val="single" w:sz="4" w:space="0" w:color="auto"/>
            </w:tcBorders>
            <w:shd w:val="clear" w:color="auto" w:fill="auto"/>
            <w:noWrap/>
            <w:hideMark/>
          </w:tcPr>
          <w:p w14:paraId="7EE7EE11" w14:textId="0821222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2A4FD0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E8CFE1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1FCA9C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97DD0D1"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48BC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573</w:t>
            </w:r>
          </w:p>
        </w:tc>
        <w:tc>
          <w:tcPr>
            <w:tcW w:w="1418" w:type="dxa"/>
            <w:tcBorders>
              <w:top w:val="single" w:sz="4" w:space="0" w:color="auto"/>
              <w:left w:val="nil"/>
              <w:bottom w:val="single" w:sz="4" w:space="0" w:color="auto"/>
              <w:right w:val="single" w:sz="4" w:space="0" w:color="auto"/>
            </w:tcBorders>
            <w:shd w:val="clear" w:color="auto" w:fill="auto"/>
            <w:hideMark/>
          </w:tcPr>
          <w:p w14:paraId="4872B652" w14:textId="7BCF343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010.000.5802.00</w:t>
            </w:r>
          </w:p>
        </w:tc>
        <w:tc>
          <w:tcPr>
            <w:tcW w:w="1284" w:type="dxa"/>
            <w:tcBorders>
              <w:top w:val="single" w:sz="4" w:space="0" w:color="auto"/>
              <w:left w:val="nil"/>
              <w:bottom w:val="single" w:sz="4" w:space="0" w:color="auto"/>
              <w:right w:val="single" w:sz="4" w:space="0" w:color="auto"/>
            </w:tcBorders>
            <w:shd w:val="clear" w:color="auto" w:fill="auto"/>
            <w:noWrap/>
            <w:hideMark/>
          </w:tcPr>
          <w:p w14:paraId="73C932A4" w14:textId="0E0E7C2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010000580200</w:t>
            </w:r>
          </w:p>
        </w:tc>
        <w:tc>
          <w:tcPr>
            <w:tcW w:w="3648" w:type="dxa"/>
            <w:tcBorders>
              <w:top w:val="single" w:sz="4" w:space="0" w:color="auto"/>
              <w:left w:val="nil"/>
              <w:bottom w:val="single" w:sz="4" w:space="0" w:color="auto"/>
              <w:right w:val="single" w:sz="4" w:space="0" w:color="auto"/>
            </w:tcBorders>
            <w:shd w:val="clear" w:color="auto" w:fill="auto"/>
            <w:noWrap/>
            <w:hideMark/>
          </w:tcPr>
          <w:p w14:paraId="08A8A907" w14:textId="637D1BB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Irbesartán-Amlodipino 300/5 mg-Tableta/Cada tableta contiene: Irbesartán 300 mg. Besilato de amlodipino equivalente a 5 mg de amlodipino Envase con 28 tabletas</w:t>
            </w:r>
          </w:p>
        </w:tc>
        <w:tc>
          <w:tcPr>
            <w:tcW w:w="750" w:type="dxa"/>
            <w:tcBorders>
              <w:top w:val="single" w:sz="4" w:space="0" w:color="auto"/>
              <w:left w:val="nil"/>
              <w:bottom w:val="single" w:sz="4" w:space="0" w:color="auto"/>
              <w:right w:val="single" w:sz="4" w:space="0" w:color="auto"/>
            </w:tcBorders>
            <w:shd w:val="clear" w:color="auto" w:fill="auto"/>
            <w:noWrap/>
            <w:hideMark/>
          </w:tcPr>
          <w:p w14:paraId="4969374D" w14:textId="22A3E00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647B62E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6C8F3C1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4E024E2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944531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C0ABC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574</w:t>
            </w:r>
          </w:p>
        </w:tc>
        <w:tc>
          <w:tcPr>
            <w:tcW w:w="1418" w:type="dxa"/>
            <w:tcBorders>
              <w:top w:val="nil"/>
              <w:left w:val="nil"/>
              <w:bottom w:val="single" w:sz="4" w:space="0" w:color="auto"/>
              <w:right w:val="single" w:sz="4" w:space="0" w:color="auto"/>
            </w:tcBorders>
            <w:shd w:val="clear" w:color="auto" w:fill="auto"/>
            <w:hideMark/>
          </w:tcPr>
          <w:p w14:paraId="4C8BDB6C" w14:textId="56D12DA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010.000.5820.00</w:t>
            </w:r>
          </w:p>
        </w:tc>
        <w:tc>
          <w:tcPr>
            <w:tcW w:w="1284" w:type="dxa"/>
            <w:tcBorders>
              <w:top w:val="nil"/>
              <w:left w:val="nil"/>
              <w:bottom w:val="single" w:sz="4" w:space="0" w:color="auto"/>
              <w:right w:val="single" w:sz="4" w:space="0" w:color="auto"/>
            </w:tcBorders>
            <w:shd w:val="clear" w:color="auto" w:fill="auto"/>
            <w:noWrap/>
            <w:hideMark/>
          </w:tcPr>
          <w:p w14:paraId="2C6D9321" w14:textId="252FB49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010000582000</w:t>
            </w:r>
          </w:p>
        </w:tc>
        <w:tc>
          <w:tcPr>
            <w:tcW w:w="3648" w:type="dxa"/>
            <w:tcBorders>
              <w:top w:val="nil"/>
              <w:left w:val="nil"/>
              <w:bottom w:val="single" w:sz="4" w:space="0" w:color="auto"/>
              <w:right w:val="single" w:sz="4" w:space="0" w:color="auto"/>
            </w:tcBorders>
            <w:shd w:val="clear" w:color="auto" w:fill="auto"/>
            <w:noWrap/>
            <w:hideMark/>
          </w:tcPr>
          <w:p w14:paraId="02B22B1D" w14:textId="049E681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Abatacept. Solución Inyectable Cada jeringa pre-llenada contiene: Abatacept 125 mg Envase con 4 Jeringas pre-llenadas con 1 ml cada una (125 mg/ml).</w:t>
            </w:r>
          </w:p>
        </w:tc>
        <w:tc>
          <w:tcPr>
            <w:tcW w:w="750" w:type="dxa"/>
            <w:tcBorders>
              <w:top w:val="nil"/>
              <w:left w:val="nil"/>
              <w:bottom w:val="single" w:sz="4" w:space="0" w:color="auto"/>
              <w:right w:val="single" w:sz="4" w:space="0" w:color="auto"/>
            </w:tcBorders>
            <w:shd w:val="clear" w:color="auto" w:fill="auto"/>
            <w:noWrap/>
            <w:hideMark/>
          </w:tcPr>
          <w:p w14:paraId="082CAE03" w14:textId="0C772E6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51C5E9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C65ABD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7E8F1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69BD06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34608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575</w:t>
            </w:r>
          </w:p>
        </w:tc>
        <w:tc>
          <w:tcPr>
            <w:tcW w:w="1418" w:type="dxa"/>
            <w:tcBorders>
              <w:top w:val="nil"/>
              <w:left w:val="nil"/>
              <w:bottom w:val="single" w:sz="4" w:space="0" w:color="auto"/>
              <w:right w:val="single" w:sz="4" w:space="0" w:color="auto"/>
            </w:tcBorders>
            <w:shd w:val="clear" w:color="auto" w:fill="auto"/>
            <w:hideMark/>
          </w:tcPr>
          <w:p w14:paraId="1D66E71B" w14:textId="2A7AED7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010.000.5865.00</w:t>
            </w:r>
          </w:p>
        </w:tc>
        <w:tc>
          <w:tcPr>
            <w:tcW w:w="1284" w:type="dxa"/>
            <w:tcBorders>
              <w:top w:val="nil"/>
              <w:left w:val="nil"/>
              <w:bottom w:val="single" w:sz="4" w:space="0" w:color="auto"/>
              <w:right w:val="single" w:sz="4" w:space="0" w:color="auto"/>
            </w:tcBorders>
            <w:shd w:val="clear" w:color="auto" w:fill="auto"/>
            <w:noWrap/>
            <w:hideMark/>
          </w:tcPr>
          <w:p w14:paraId="0FBCB574" w14:textId="6DDDB80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010000586500</w:t>
            </w:r>
          </w:p>
        </w:tc>
        <w:tc>
          <w:tcPr>
            <w:tcW w:w="3648" w:type="dxa"/>
            <w:tcBorders>
              <w:top w:val="nil"/>
              <w:left w:val="nil"/>
              <w:bottom w:val="single" w:sz="4" w:space="0" w:color="auto"/>
              <w:right w:val="single" w:sz="4" w:space="0" w:color="auto"/>
            </w:tcBorders>
            <w:shd w:val="clear" w:color="auto" w:fill="auto"/>
            <w:noWrap/>
            <w:hideMark/>
          </w:tcPr>
          <w:p w14:paraId="5589D0EC" w14:textId="600AFF5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Colistimetato.  Solución Inyectable  Cada frasco ámpula con liofilizado contiene: Colistimetato sódico equivalente a 150 mg de colistimetato  Envase con un frasco ámpula con liofilizado.</w:t>
            </w:r>
          </w:p>
        </w:tc>
        <w:tc>
          <w:tcPr>
            <w:tcW w:w="750" w:type="dxa"/>
            <w:tcBorders>
              <w:top w:val="nil"/>
              <w:left w:val="nil"/>
              <w:bottom w:val="single" w:sz="4" w:space="0" w:color="auto"/>
              <w:right w:val="single" w:sz="4" w:space="0" w:color="auto"/>
            </w:tcBorders>
            <w:shd w:val="clear" w:color="auto" w:fill="auto"/>
            <w:noWrap/>
            <w:hideMark/>
          </w:tcPr>
          <w:p w14:paraId="2320C6E7" w14:textId="3647800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B7B453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1C0D4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3627A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27BEDE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9668F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576</w:t>
            </w:r>
          </w:p>
        </w:tc>
        <w:tc>
          <w:tcPr>
            <w:tcW w:w="1418" w:type="dxa"/>
            <w:tcBorders>
              <w:top w:val="nil"/>
              <w:left w:val="nil"/>
              <w:bottom w:val="single" w:sz="4" w:space="0" w:color="auto"/>
              <w:right w:val="single" w:sz="4" w:space="0" w:color="auto"/>
            </w:tcBorders>
            <w:shd w:val="clear" w:color="auto" w:fill="auto"/>
            <w:hideMark/>
          </w:tcPr>
          <w:p w14:paraId="3F44AC82" w14:textId="758E26E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010.000.5880.00</w:t>
            </w:r>
          </w:p>
        </w:tc>
        <w:tc>
          <w:tcPr>
            <w:tcW w:w="1284" w:type="dxa"/>
            <w:tcBorders>
              <w:top w:val="nil"/>
              <w:left w:val="nil"/>
              <w:bottom w:val="single" w:sz="4" w:space="0" w:color="auto"/>
              <w:right w:val="single" w:sz="4" w:space="0" w:color="auto"/>
            </w:tcBorders>
            <w:shd w:val="clear" w:color="auto" w:fill="auto"/>
            <w:noWrap/>
            <w:hideMark/>
          </w:tcPr>
          <w:p w14:paraId="489AD197" w14:textId="0F34B39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010000588000</w:t>
            </w:r>
          </w:p>
        </w:tc>
        <w:tc>
          <w:tcPr>
            <w:tcW w:w="3648" w:type="dxa"/>
            <w:tcBorders>
              <w:top w:val="nil"/>
              <w:left w:val="nil"/>
              <w:bottom w:val="single" w:sz="4" w:space="0" w:color="auto"/>
              <w:right w:val="single" w:sz="4" w:space="0" w:color="auto"/>
            </w:tcBorders>
            <w:shd w:val="clear" w:color="auto" w:fill="auto"/>
            <w:noWrap/>
            <w:hideMark/>
          </w:tcPr>
          <w:p w14:paraId="766769F0" w14:textId="226067C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Fulvestrant -Solución inyectable/Cada jeringa prellenada contiene: Fulvestrant 250 mg. Envase con 2 jeringas prellenadas, con 5 ml cada una.</w:t>
            </w:r>
          </w:p>
        </w:tc>
        <w:tc>
          <w:tcPr>
            <w:tcW w:w="750" w:type="dxa"/>
            <w:tcBorders>
              <w:top w:val="nil"/>
              <w:left w:val="nil"/>
              <w:bottom w:val="single" w:sz="4" w:space="0" w:color="auto"/>
              <w:right w:val="single" w:sz="4" w:space="0" w:color="auto"/>
            </w:tcBorders>
            <w:shd w:val="clear" w:color="auto" w:fill="auto"/>
            <w:noWrap/>
            <w:hideMark/>
          </w:tcPr>
          <w:p w14:paraId="78582574" w14:textId="7E81029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8A1CA5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DCB83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B94B1F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985949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619D7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577</w:t>
            </w:r>
          </w:p>
        </w:tc>
        <w:tc>
          <w:tcPr>
            <w:tcW w:w="1418" w:type="dxa"/>
            <w:tcBorders>
              <w:top w:val="nil"/>
              <w:left w:val="nil"/>
              <w:bottom w:val="single" w:sz="4" w:space="0" w:color="auto"/>
              <w:right w:val="single" w:sz="4" w:space="0" w:color="auto"/>
            </w:tcBorders>
            <w:shd w:val="clear" w:color="auto" w:fill="auto"/>
            <w:hideMark/>
          </w:tcPr>
          <w:p w14:paraId="26E2B813" w14:textId="267E85F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010.000.5941.00</w:t>
            </w:r>
          </w:p>
        </w:tc>
        <w:tc>
          <w:tcPr>
            <w:tcW w:w="1284" w:type="dxa"/>
            <w:tcBorders>
              <w:top w:val="nil"/>
              <w:left w:val="nil"/>
              <w:bottom w:val="single" w:sz="4" w:space="0" w:color="auto"/>
              <w:right w:val="single" w:sz="4" w:space="0" w:color="auto"/>
            </w:tcBorders>
            <w:shd w:val="clear" w:color="auto" w:fill="auto"/>
            <w:noWrap/>
            <w:hideMark/>
          </w:tcPr>
          <w:p w14:paraId="62BC7336" w14:textId="20CE6B3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010000594100</w:t>
            </w:r>
          </w:p>
        </w:tc>
        <w:tc>
          <w:tcPr>
            <w:tcW w:w="3648" w:type="dxa"/>
            <w:tcBorders>
              <w:top w:val="nil"/>
              <w:left w:val="nil"/>
              <w:bottom w:val="single" w:sz="4" w:space="0" w:color="auto"/>
              <w:right w:val="single" w:sz="4" w:space="0" w:color="auto"/>
            </w:tcBorders>
            <w:shd w:val="clear" w:color="auto" w:fill="auto"/>
            <w:noWrap/>
            <w:hideMark/>
          </w:tcPr>
          <w:p w14:paraId="729CD54D" w14:textId="6F4D78A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Ibuprofeno 400 mg-Tableta o cápsula/Cada tableta o cápsula contiene: Ibuprofeno 400 mg. Envase con 10 tabletas o cápsulas</w:t>
            </w:r>
          </w:p>
        </w:tc>
        <w:tc>
          <w:tcPr>
            <w:tcW w:w="750" w:type="dxa"/>
            <w:tcBorders>
              <w:top w:val="nil"/>
              <w:left w:val="nil"/>
              <w:bottom w:val="single" w:sz="4" w:space="0" w:color="auto"/>
              <w:right w:val="single" w:sz="4" w:space="0" w:color="auto"/>
            </w:tcBorders>
            <w:shd w:val="clear" w:color="auto" w:fill="auto"/>
            <w:noWrap/>
            <w:hideMark/>
          </w:tcPr>
          <w:p w14:paraId="05AFE064" w14:textId="4CF9EBC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74001B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D8EBBD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C8482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EE6CF6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A1CE6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578</w:t>
            </w:r>
          </w:p>
        </w:tc>
        <w:tc>
          <w:tcPr>
            <w:tcW w:w="1418" w:type="dxa"/>
            <w:tcBorders>
              <w:top w:val="nil"/>
              <w:left w:val="nil"/>
              <w:bottom w:val="single" w:sz="4" w:space="0" w:color="auto"/>
              <w:right w:val="single" w:sz="4" w:space="0" w:color="auto"/>
            </w:tcBorders>
            <w:shd w:val="clear" w:color="auto" w:fill="auto"/>
            <w:hideMark/>
          </w:tcPr>
          <w:p w14:paraId="2E772632" w14:textId="03E762F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010.000.5943.00</w:t>
            </w:r>
          </w:p>
        </w:tc>
        <w:tc>
          <w:tcPr>
            <w:tcW w:w="1284" w:type="dxa"/>
            <w:tcBorders>
              <w:top w:val="nil"/>
              <w:left w:val="nil"/>
              <w:bottom w:val="single" w:sz="4" w:space="0" w:color="auto"/>
              <w:right w:val="single" w:sz="4" w:space="0" w:color="auto"/>
            </w:tcBorders>
            <w:shd w:val="clear" w:color="auto" w:fill="auto"/>
            <w:noWrap/>
            <w:hideMark/>
          </w:tcPr>
          <w:p w14:paraId="2C012687" w14:textId="3CCD1D9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010000594300</w:t>
            </w:r>
          </w:p>
        </w:tc>
        <w:tc>
          <w:tcPr>
            <w:tcW w:w="3648" w:type="dxa"/>
            <w:tcBorders>
              <w:top w:val="nil"/>
              <w:left w:val="nil"/>
              <w:bottom w:val="single" w:sz="4" w:space="0" w:color="auto"/>
              <w:right w:val="single" w:sz="4" w:space="0" w:color="auto"/>
            </w:tcBorders>
            <w:shd w:val="clear" w:color="auto" w:fill="auto"/>
            <w:noWrap/>
            <w:hideMark/>
          </w:tcPr>
          <w:p w14:paraId="432FE521" w14:textId="1CA3DA2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Ibuprofeno 100 mg /5 ml-Suspensión oral/Cada 100 ml contienen: Ibuprofeno 2 g. Envase con 120 ml y medida dosificadora</w:t>
            </w:r>
          </w:p>
        </w:tc>
        <w:tc>
          <w:tcPr>
            <w:tcW w:w="750" w:type="dxa"/>
            <w:tcBorders>
              <w:top w:val="nil"/>
              <w:left w:val="nil"/>
              <w:bottom w:val="single" w:sz="4" w:space="0" w:color="auto"/>
              <w:right w:val="single" w:sz="4" w:space="0" w:color="auto"/>
            </w:tcBorders>
            <w:shd w:val="clear" w:color="auto" w:fill="auto"/>
            <w:noWrap/>
            <w:hideMark/>
          </w:tcPr>
          <w:p w14:paraId="1F7605E5" w14:textId="2ED665C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DCCF30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94A01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2CEB44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271F8A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B054F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579</w:t>
            </w:r>
          </w:p>
        </w:tc>
        <w:tc>
          <w:tcPr>
            <w:tcW w:w="1418" w:type="dxa"/>
            <w:tcBorders>
              <w:top w:val="nil"/>
              <w:left w:val="nil"/>
              <w:bottom w:val="single" w:sz="4" w:space="0" w:color="auto"/>
              <w:right w:val="single" w:sz="4" w:space="0" w:color="auto"/>
            </w:tcBorders>
            <w:shd w:val="clear" w:color="auto" w:fill="auto"/>
            <w:hideMark/>
          </w:tcPr>
          <w:p w14:paraId="12B7E2A5" w14:textId="27F8173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010.000.5980.00</w:t>
            </w:r>
          </w:p>
        </w:tc>
        <w:tc>
          <w:tcPr>
            <w:tcW w:w="1284" w:type="dxa"/>
            <w:tcBorders>
              <w:top w:val="nil"/>
              <w:left w:val="nil"/>
              <w:bottom w:val="single" w:sz="4" w:space="0" w:color="auto"/>
              <w:right w:val="single" w:sz="4" w:space="0" w:color="auto"/>
            </w:tcBorders>
            <w:shd w:val="clear" w:color="auto" w:fill="auto"/>
            <w:noWrap/>
            <w:hideMark/>
          </w:tcPr>
          <w:p w14:paraId="337E8ACA" w14:textId="40FA398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010000598000</w:t>
            </w:r>
          </w:p>
        </w:tc>
        <w:tc>
          <w:tcPr>
            <w:tcW w:w="3648" w:type="dxa"/>
            <w:tcBorders>
              <w:top w:val="nil"/>
              <w:left w:val="nil"/>
              <w:bottom w:val="single" w:sz="4" w:space="0" w:color="auto"/>
              <w:right w:val="single" w:sz="4" w:space="0" w:color="auto"/>
            </w:tcBorders>
            <w:shd w:val="clear" w:color="auto" w:fill="auto"/>
            <w:noWrap/>
            <w:hideMark/>
          </w:tcPr>
          <w:p w14:paraId="189F3FBA" w14:textId="36B3FC9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Fluticasona-Vilanterol 100 µg.-25 µg-Polvo para inhalación/Cada dosis contiene: Furoato de fluticasona 100 µg. Vilanterol trifenatato equivalente a 25 µg de vilanterol. Envase con dispositivo inhalador con 30 dosis.</w:t>
            </w:r>
          </w:p>
        </w:tc>
        <w:tc>
          <w:tcPr>
            <w:tcW w:w="750" w:type="dxa"/>
            <w:tcBorders>
              <w:top w:val="nil"/>
              <w:left w:val="nil"/>
              <w:bottom w:val="single" w:sz="4" w:space="0" w:color="auto"/>
              <w:right w:val="single" w:sz="4" w:space="0" w:color="auto"/>
            </w:tcBorders>
            <w:shd w:val="clear" w:color="auto" w:fill="auto"/>
            <w:noWrap/>
            <w:hideMark/>
          </w:tcPr>
          <w:p w14:paraId="305C7BF7" w14:textId="361EDDC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70C91D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842C5A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4A5A9D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684628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5CB3B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580</w:t>
            </w:r>
          </w:p>
        </w:tc>
        <w:tc>
          <w:tcPr>
            <w:tcW w:w="1418" w:type="dxa"/>
            <w:tcBorders>
              <w:top w:val="nil"/>
              <w:left w:val="nil"/>
              <w:bottom w:val="single" w:sz="4" w:space="0" w:color="auto"/>
              <w:right w:val="single" w:sz="4" w:space="0" w:color="auto"/>
            </w:tcBorders>
            <w:shd w:val="clear" w:color="auto" w:fill="auto"/>
            <w:hideMark/>
          </w:tcPr>
          <w:p w14:paraId="64679B9E" w14:textId="5681FE0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010.000.5995.00</w:t>
            </w:r>
          </w:p>
        </w:tc>
        <w:tc>
          <w:tcPr>
            <w:tcW w:w="1284" w:type="dxa"/>
            <w:tcBorders>
              <w:top w:val="nil"/>
              <w:left w:val="nil"/>
              <w:bottom w:val="single" w:sz="4" w:space="0" w:color="auto"/>
              <w:right w:val="single" w:sz="4" w:space="0" w:color="auto"/>
            </w:tcBorders>
            <w:shd w:val="clear" w:color="auto" w:fill="auto"/>
            <w:noWrap/>
            <w:hideMark/>
          </w:tcPr>
          <w:p w14:paraId="75C9ED50" w14:textId="41C05D7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010000599500</w:t>
            </w:r>
          </w:p>
        </w:tc>
        <w:tc>
          <w:tcPr>
            <w:tcW w:w="3648" w:type="dxa"/>
            <w:tcBorders>
              <w:top w:val="nil"/>
              <w:left w:val="nil"/>
              <w:bottom w:val="single" w:sz="4" w:space="0" w:color="auto"/>
              <w:right w:val="single" w:sz="4" w:space="0" w:color="auto"/>
            </w:tcBorders>
            <w:shd w:val="clear" w:color="auto" w:fill="auto"/>
            <w:noWrap/>
            <w:hideMark/>
          </w:tcPr>
          <w:p w14:paraId="5EA20C00" w14:textId="6C3F7D0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Aflibercept. Solución Inyectable Cada mililitro contiene: Aflibercept 40 mg Envase con frasco ámpula con 0.278 ml (40 mg/ml).</w:t>
            </w:r>
          </w:p>
        </w:tc>
        <w:tc>
          <w:tcPr>
            <w:tcW w:w="750" w:type="dxa"/>
            <w:tcBorders>
              <w:top w:val="nil"/>
              <w:left w:val="nil"/>
              <w:bottom w:val="single" w:sz="4" w:space="0" w:color="auto"/>
              <w:right w:val="single" w:sz="4" w:space="0" w:color="auto"/>
            </w:tcBorders>
            <w:shd w:val="clear" w:color="auto" w:fill="auto"/>
            <w:noWrap/>
            <w:hideMark/>
          </w:tcPr>
          <w:p w14:paraId="09B3323F" w14:textId="08A2FAE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Envase</w:t>
            </w:r>
          </w:p>
        </w:tc>
        <w:tc>
          <w:tcPr>
            <w:tcW w:w="1064" w:type="dxa"/>
            <w:tcBorders>
              <w:top w:val="nil"/>
              <w:left w:val="nil"/>
              <w:bottom w:val="single" w:sz="4" w:space="0" w:color="auto"/>
              <w:right w:val="single" w:sz="4" w:space="0" w:color="auto"/>
            </w:tcBorders>
          </w:tcPr>
          <w:p w14:paraId="3A9B50F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7EB2E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A3371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C4CAD8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C4258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581</w:t>
            </w:r>
          </w:p>
        </w:tc>
        <w:tc>
          <w:tcPr>
            <w:tcW w:w="1418" w:type="dxa"/>
            <w:tcBorders>
              <w:top w:val="nil"/>
              <w:left w:val="nil"/>
              <w:bottom w:val="single" w:sz="4" w:space="0" w:color="auto"/>
              <w:right w:val="single" w:sz="4" w:space="0" w:color="auto"/>
            </w:tcBorders>
            <w:shd w:val="clear" w:color="auto" w:fill="auto"/>
            <w:hideMark/>
          </w:tcPr>
          <w:p w14:paraId="72E0F2D3" w14:textId="0677C6C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010.000.6007.01</w:t>
            </w:r>
          </w:p>
        </w:tc>
        <w:tc>
          <w:tcPr>
            <w:tcW w:w="1284" w:type="dxa"/>
            <w:tcBorders>
              <w:top w:val="nil"/>
              <w:left w:val="nil"/>
              <w:bottom w:val="single" w:sz="4" w:space="0" w:color="auto"/>
              <w:right w:val="single" w:sz="4" w:space="0" w:color="auto"/>
            </w:tcBorders>
            <w:shd w:val="clear" w:color="auto" w:fill="auto"/>
            <w:noWrap/>
            <w:hideMark/>
          </w:tcPr>
          <w:p w14:paraId="3AD084BC" w14:textId="1B8695E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010000600701</w:t>
            </w:r>
          </w:p>
        </w:tc>
        <w:tc>
          <w:tcPr>
            <w:tcW w:w="3648" w:type="dxa"/>
            <w:tcBorders>
              <w:top w:val="nil"/>
              <w:left w:val="nil"/>
              <w:bottom w:val="single" w:sz="4" w:space="0" w:color="auto"/>
              <w:right w:val="single" w:sz="4" w:space="0" w:color="auto"/>
            </w:tcBorders>
            <w:shd w:val="clear" w:color="auto" w:fill="auto"/>
            <w:noWrap/>
            <w:hideMark/>
          </w:tcPr>
          <w:p w14:paraId="6C80F257" w14:textId="21A5C4E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Dapagliflozina-Tableta/Cada tableta contiene: Dapagliflozina propanodiol equivalente a 10 mg de dapagliflozina Envase con 28 tabletas</w:t>
            </w:r>
          </w:p>
        </w:tc>
        <w:tc>
          <w:tcPr>
            <w:tcW w:w="750" w:type="dxa"/>
            <w:tcBorders>
              <w:top w:val="nil"/>
              <w:left w:val="nil"/>
              <w:bottom w:val="single" w:sz="4" w:space="0" w:color="auto"/>
              <w:right w:val="single" w:sz="4" w:space="0" w:color="auto"/>
            </w:tcBorders>
            <w:shd w:val="clear" w:color="auto" w:fill="auto"/>
            <w:noWrap/>
            <w:hideMark/>
          </w:tcPr>
          <w:p w14:paraId="29DDEFD7" w14:textId="0FED032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246C4E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FBA0F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359EFA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E0609E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AA845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582</w:t>
            </w:r>
          </w:p>
        </w:tc>
        <w:tc>
          <w:tcPr>
            <w:tcW w:w="1418" w:type="dxa"/>
            <w:tcBorders>
              <w:top w:val="nil"/>
              <w:left w:val="nil"/>
              <w:bottom w:val="single" w:sz="4" w:space="0" w:color="auto"/>
              <w:right w:val="single" w:sz="4" w:space="0" w:color="auto"/>
            </w:tcBorders>
            <w:shd w:val="clear" w:color="auto" w:fill="auto"/>
            <w:hideMark/>
          </w:tcPr>
          <w:p w14:paraId="4CA3C516" w14:textId="6AC6E62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010.000.6008.00</w:t>
            </w:r>
          </w:p>
        </w:tc>
        <w:tc>
          <w:tcPr>
            <w:tcW w:w="1284" w:type="dxa"/>
            <w:tcBorders>
              <w:top w:val="nil"/>
              <w:left w:val="nil"/>
              <w:bottom w:val="single" w:sz="4" w:space="0" w:color="auto"/>
              <w:right w:val="single" w:sz="4" w:space="0" w:color="auto"/>
            </w:tcBorders>
            <w:shd w:val="clear" w:color="auto" w:fill="auto"/>
            <w:noWrap/>
            <w:hideMark/>
          </w:tcPr>
          <w:p w14:paraId="41CCC1EC" w14:textId="5F25101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010000600800</w:t>
            </w:r>
          </w:p>
        </w:tc>
        <w:tc>
          <w:tcPr>
            <w:tcW w:w="3648" w:type="dxa"/>
            <w:tcBorders>
              <w:top w:val="nil"/>
              <w:left w:val="nil"/>
              <w:bottom w:val="single" w:sz="4" w:space="0" w:color="auto"/>
              <w:right w:val="single" w:sz="4" w:space="0" w:color="auto"/>
            </w:tcBorders>
            <w:shd w:val="clear" w:color="auto" w:fill="auto"/>
            <w:noWrap/>
            <w:hideMark/>
          </w:tcPr>
          <w:p w14:paraId="673847E9" w14:textId="577FF1E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Empagliflozina. Tableta. Cada tableta contiene: Empagliflozina 10 mg. Envase con 30 tabletas</w:t>
            </w:r>
          </w:p>
        </w:tc>
        <w:tc>
          <w:tcPr>
            <w:tcW w:w="750" w:type="dxa"/>
            <w:tcBorders>
              <w:top w:val="nil"/>
              <w:left w:val="nil"/>
              <w:bottom w:val="single" w:sz="4" w:space="0" w:color="auto"/>
              <w:right w:val="single" w:sz="4" w:space="0" w:color="auto"/>
            </w:tcBorders>
            <w:shd w:val="clear" w:color="auto" w:fill="auto"/>
            <w:noWrap/>
            <w:hideMark/>
          </w:tcPr>
          <w:p w14:paraId="752B92ED" w14:textId="7252E3D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Envase</w:t>
            </w:r>
          </w:p>
        </w:tc>
        <w:tc>
          <w:tcPr>
            <w:tcW w:w="1064" w:type="dxa"/>
            <w:tcBorders>
              <w:top w:val="nil"/>
              <w:left w:val="nil"/>
              <w:bottom w:val="single" w:sz="4" w:space="0" w:color="auto"/>
              <w:right w:val="single" w:sz="4" w:space="0" w:color="auto"/>
            </w:tcBorders>
          </w:tcPr>
          <w:p w14:paraId="23B093C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21C83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0A525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232CC2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B6E07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583</w:t>
            </w:r>
          </w:p>
        </w:tc>
        <w:tc>
          <w:tcPr>
            <w:tcW w:w="1418" w:type="dxa"/>
            <w:tcBorders>
              <w:top w:val="nil"/>
              <w:left w:val="nil"/>
              <w:bottom w:val="single" w:sz="4" w:space="0" w:color="auto"/>
              <w:right w:val="single" w:sz="4" w:space="0" w:color="auto"/>
            </w:tcBorders>
            <w:shd w:val="clear" w:color="auto" w:fill="auto"/>
            <w:hideMark/>
          </w:tcPr>
          <w:p w14:paraId="7ACF5275" w14:textId="6008887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010.000.6009.00</w:t>
            </w:r>
          </w:p>
        </w:tc>
        <w:tc>
          <w:tcPr>
            <w:tcW w:w="1284" w:type="dxa"/>
            <w:tcBorders>
              <w:top w:val="nil"/>
              <w:left w:val="nil"/>
              <w:bottom w:val="single" w:sz="4" w:space="0" w:color="auto"/>
              <w:right w:val="single" w:sz="4" w:space="0" w:color="auto"/>
            </w:tcBorders>
            <w:shd w:val="clear" w:color="auto" w:fill="auto"/>
            <w:noWrap/>
            <w:hideMark/>
          </w:tcPr>
          <w:p w14:paraId="7E9B4909" w14:textId="3F49DB6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010000600900</w:t>
            </w:r>
          </w:p>
        </w:tc>
        <w:tc>
          <w:tcPr>
            <w:tcW w:w="3648" w:type="dxa"/>
            <w:tcBorders>
              <w:top w:val="nil"/>
              <w:left w:val="nil"/>
              <w:bottom w:val="single" w:sz="4" w:space="0" w:color="auto"/>
              <w:right w:val="single" w:sz="4" w:space="0" w:color="auto"/>
            </w:tcBorders>
            <w:shd w:val="clear" w:color="auto" w:fill="auto"/>
            <w:noWrap/>
            <w:hideMark/>
          </w:tcPr>
          <w:p w14:paraId="264DEC43" w14:textId="516411F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Empagliflozina. Tableta. Cada tableta contiene: Empagliflozina 25 mg Envase con 30 tabletas</w:t>
            </w:r>
          </w:p>
        </w:tc>
        <w:tc>
          <w:tcPr>
            <w:tcW w:w="750" w:type="dxa"/>
            <w:tcBorders>
              <w:top w:val="nil"/>
              <w:left w:val="nil"/>
              <w:bottom w:val="single" w:sz="4" w:space="0" w:color="auto"/>
              <w:right w:val="single" w:sz="4" w:space="0" w:color="auto"/>
            </w:tcBorders>
            <w:shd w:val="clear" w:color="auto" w:fill="auto"/>
            <w:noWrap/>
            <w:hideMark/>
          </w:tcPr>
          <w:p w14:paraId="166D81E9" w14:textId="35AE390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Envase</w:t>
            </w:r>
          </w:p>
        </w:tc>
        <w:tc>
          <w:tcPr>
            <w:tcW w:w="1064" w:type="dxa"/>
            <w:tcBorders>
              <w:top w:val="nil"/>
              <w:left w:val="nil"/>
              <w:bottom w:val="single" w:sz="4" w:space="0" w:color="auto"/>
              <w:right w:val="single" w:sz="4" w:space="0" w:color="auto"/>
            </w:tcBorders>
          </w:tcPr>
          <w:p w14:paraId="021D8AA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5C2B2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4F0BA9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BB5609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CFE9A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584</w:t>
            </w:r>
          </w:p>
        </w:tc>
        <w:tc>
          <w:tcPr>
            <w:tcW w:w="1418" w:type="dxa"/>
            <w:tcBorders>
              <w:top w:val="nil"/>
              <w:left w:val="nil"/>
              <w:bottom w:val="single" w:sz="4" w:space="0" w:color="auto"/>
              <w:right w:val="single" w:sz="4" w:space="0" w:color="auto"/>
            </w:tcBorders>
            <w:shd w:val="clear" w:color="auto" w:fill="auto"/>
            <w:hideMark/>
          </w:tcPr>
          <w:p w14:paraId="5044CAC6" w14:textId="414D4D7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010.000.6012.04</w:t>
            </w:r>
          </w:p>
        </w:tc>
        <w:tc>
          <w:tcPr>
            <w:tcW w:w="1284" w:type="dxa"/>
            <w:tcBorders>
              <w:top w:val="nil"/>
              <w:left w:val="nil"/>
              <w:bottom w:val="single" w:sz="4" w:space="0" w:color="auto"/>
              <w:right w:val="single" w:sz="4" w:space="0" w:color="auto"/>
            </w:tcBorders>
            <w:shd w:val="clear" w:color="auto" w:fill="auto"/>
            <w:noWrap/>
            <w:hideMark/>
          </w:tcPr>
          <w:p w14:paraId="7A23E392" w14:textId="47D74FF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010000601204</w:t>
            </w:r>
          </w:p>
        </w:tc>
        <w:tc>
          <w:tcPr>
            <w:tcW w:w="3648" w:type="dxa"/>
            <w:tcBorders>
              <w:top w:val="nil"/>
              <w:left w:val="nil"/>
              <w:bottom w:val="single" w:sz="4" w:space="0" w:color="auto"/>
              <w:right w:val="single" w:sz="4" w:space="0" w:color="auto"/>
            </w:tcBorders>
            <w:shd w:val="clear" w:color="auto" w:fill="auto"/>
            <w:noWrap/>
            <w:hideMark/>
          </w:tcPr>
          <w:p w14:paraId="4DDE497B" w14:textId="444569B4"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Misoprostol-Tableta/Cada tableta contiene: Misoprostol 200 µg Envase con 12 tabletas</w:t>
            </w:r>
          </w:p>
        </w:tc>
        <w:tc>
          <w:tcPr>
            <w:tcW w:w="750" w:type="dxa"/>
            <w:tcBorders>
              <w:top w:val="nil"/>
              <w:left w:val="nil"/>
              <w:bottom w:val="single" w:sz="4" w:space="0" w:color="auto"/>
              <w:right w:val="single" w:sz="4" w:space="0" w:color="auto"/>
            </w:tcBorders>
            <w:shd w:val="clear" w:color="auto" w:fill="auto"/>
            <w:noWrap/>
            <w:hideMark/>
          </w:tcPr>
          <w:p w14:paraId="63B5CDD2" w14:textId="105CD2B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0A5DED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6280A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BEE300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F6E532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46ADB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585</w:t>
            </w:r>
          </w:p>
        </w:tc>
        <w:tc>
          <w:tcPr>
            <w:tcW w:w="1418" w:type="dxa"/>
            <w:tcBorders>
              <w:top w:val="nil"/>
              <w:left w:val="nil"/>
              <w:bottom w:val="single" w:sz="4" w:space="0" w:color="auto"/>
              <w:right w:val="single" w:sz="4" w:space="0" w:color="auto"/>
            </w:tcBorders>
            <w:shd w:val="clear" w:color="auto" w:fill="auto"/>
            <w:hideMark/>
          </w:tcPr>
          <w:p w14:paraId="1A81FAF4" w14:textId="61FA912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010.000.6022.00</w:t>
            </w:r>
          </w:p>
        </w:tc>
        <w:tc>
          <w:tcPr>
            <w:tcW w:w="1284" w:type="dxa"/>
            <w:tcBorders>
              <w:top w:val="nil"/>
              <w:left w:val="nil"/>
              <w:bottom w:val="single" w:sz="4" w:space="0" w:color="auto"/>
              <w:right w:val="single" w:sz="4" w:space="0" w:color="auto"/>
            </w:tcBorders>
            <w:shd w:val="clear" w:color="auto" w:fill="auto"/>
            <w:noWrap/>
            <w:hideMark/>
          </w:tcPr>
          <w:p w14:paraId="07851718" w14:textId="74378C5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010000602200</w:t>
            </w:r>
          </w:p>
        </w:tc>
        <w:tc>
          <w:tcPr>
            <w:tcW w:w="3648" w:type="dxa"/>
            <w:tcBorders>
              <w:top w:val="nil"/>
              <w:left w:val="nil"/>
              <w:bottom w:val="single" w:sz="4" w:space="0" w:color="auto"/>
              <w:right w:val="single" w:sz="4" w:space="0" w:color="auto"/>
            </w:tcBorders>
            <w:shd w:val="clear" w:color="auto" w:fill="auto"/>
            <w:noWrap/>
            <w:hideMark/>
          </w:tcPr>
          <w:p w14:paraId="17D3ACE4" w14:textId="0FCEE1C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Macitentán-Tableta/Cada tableta contiene: Macitentán 10 mg Envase con 28 tabletas</w:t>
            </w:r>
          </w:p>
        </w:tc>
        <w:tc>
          <w:tcPr>
            <w:tcW w:w="750" w:type="dxa"/>
            <w:tcBorders>
              <w:top w:val="nil"/>
              <w:left w:val="nil"/>
              <w:bottom w:val="single" w:sz="4" w:space="0" w:color="auto"/>
              <w:right w:val="single" w:sz="4" w:space="0" w:color="auto"/>
            </w:tcBorders>
            <w:shd w:val="clear" w:color="auto" w:fill="auto"/>
            <w:noWrap/>
            <w:hideMark/>
          </w:tcPr>
          <w:p w14:paraId="2E9C7102" w14:textId="55695AB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2A82CD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CC5EF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364DC8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47D7FC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7A07D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586</w:t>
            </w:r>
          </w:p>
        </w:tc>
        <w:tc>
          <w:tcPr>
            <w:tcW w:w="1418" w:type="dxa"/>
            <w:tcBorders>
              <w:top w:val="nil"/>
              <w:left w:val="nil"/>
              <w:bottom w:val="single" w:sz="4" w:space="0" w:color="auto"/>
              <w:right w:val="single" w:sz="4" w:space="0" w:color="auto"/>
            </w:tcBorders>
            <w:shd w:val="clear" w:color="auto" w:fill="auto"/>
            <w:hideMark/>
          </w:tcPr>
          <w:p w14:paraId="028CA8AB" w14:textId="76BD091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010.000.6023.00</w:t>
            </w:r>
          </w:p>
        </w:tc>
        <w:tc>
          <w:tcPr>
            <w:tcW w:w="1284" w:type="dxa"/>
            <w:tcBorders>
              <w:top w:val="nil"/>
              <w:left w:val="nil"/>
              <w:bottom w:val="single" w:sz="4" w:space="0" w:color="auto"/>
              <w:right w:val="single" w:sz="4" w:space="0" w:color="auto"/>
            </w:tcBorders>
            <w:shd w:val="clear" w:color="auto" w:fill="auto"/>
            <w:noWrap/>
            <w:hideMark/>
          </w:tcPr>
          <w:p w14:paraId="692F5381" w14:textId="691D49C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010000602300</w:t>
            </w:r>
          </w:p>
        </w:tc>
        <w:tc>
          <w:tcPr>
            <w:tcW w:w="3648" w:type="dxa"/>
            <w:tcBorders>
              <w:top w:val="nil"/>
              <w:left w:val="nil"/>
              <w:bottom w:val="single" w:sz="4" w:space="0" w:color="auto"/>
              <w:right w:val="single" w:sz="4" w:space="0" w:color="auto"/>
            </w:tcBorders>
            <w:shd w:val="clear" w:color="auto" w:fill="auto"/>
            <w:noWrap/>
            <w:hideMark/>
          </w:tcPr>
          <w:p w14:paraId="57A35C39" w14:textId="031F582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Fosaprepitant.  Solución Inyectable.  Cada frasco ámpula con liofilizado contiene: Fosaprepitant de dimeglumina equivalente a 150 mg de fosaprepitant.  Envase con un frasco ámpula.</w:t>
            </w:r>
          </w:p>
        </w:tc>
        <w:tc>
          <w:tcPr>
            <w:tcW w:w="750" w:type="dxa"/>
            <w:tcBorders>
              <w:top w:val="nil"/>
              <w:left w:val="nil"/>
              <w:bottom w:val="single" w:sz="4" w:space="0" w:color="auto"/>
              <w:right w:val="single" w:sz="4" w:space="0" w:color="auto"/>
            </w:tcBorders>
            <w:shd w:val="clear" w:color="auto" w:fill="auto"/>
            <w:noWrap/>
            <w:hideMark/>
          </w:tcPr>
          <w:p w14:paraId="3115D7D1" w14:textId="4A5840E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E052FF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80EC63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D6120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77316A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9C308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587</w:t>
            </w:r>
          </w:p>
        </w:tc>
        <w:tc>
          <w:tcPr>
            <w:tcW w:w="1418" w:type="dxa"/>
            <w:tcBorders>
              <w:top w:val="nil"/>
              <w:left w:val="nil"/>
              <w:bottom w:val="single" w:sz="4" w:space="0" w:color="auto"/>
              <w:right w:val="single" w:sz="4" w:space="0" w:color="auto"/>
            </w:tcBorders>
            <w:shd w:val="clear" w:color="auto" w:fill="auto"/>
            <w:hideMark/>
          </w:tcPr>
          <w:p w14:paraId="3BFEF4FA" w14:textId="6656025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010.000.6024.00</w:t>
            </w:r>
          </w:p>
        </w:tc>
        <w:tc>
          <w:tcPr>
            <w:tcW w:w="1284" w:type="dxa"/>
            <w:tcBorders>
              <w:top w:val="nil"/>
              <w:left w:val="nil"/>
              <w:bottom w:val="single" w:sz="4" w:space="0" w:color="auto"/>
              <w:right w:val="single" w:sz="4" w:space="0" w:color="auto"/>
            </w:tcBorders>
            <w:shd w:val="clear" w:color="auto" w:fill="auto"/>
            <w:noWrap/>
            <w:hideMark/>
          </w:tcPr>
          <w:p w14:paraId="3F08E24D" w14:textId="52C640E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010000602400</w:t>
            </w:r>
          </w:p>
        </w:tc>
        <w:tc>
          <w:tcPr>
            <w:tcW w:w="3648" w:type="dxa"/>
            <w:tcBorders>
              <w:top w:val="nil"/>
              <w:left w:val="nil"/>
              <w:bottom w:val="single" w:sz="4" w:space="0" w:color="auto"/>
              <w:right w:val="single" w:sz="4" w:space="0" w:color="auto"/>
            </w:tcBorders>
            <w:shd w:val="clear" w:color="auto" w:fill="auto"/>
            <w:noWrap/>
            <w:hideMark/>
          </w:tcPr>
          <w:p w14:paraId="52DE88C0" w14:textId="02560B9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Pertuzumab-Solución inyectable Solución inyectable Cada frasco ámpula contiene: Pertuzumab 420 mg Envase con frasco ámpula con 14 ml.</w:t>
            </w:r>
          </w:p>
        </w:tc>
        <w:tc>
          <w:tcPr>
            <w:tcW w:w="750" w:type="dxa"/>
            <w:tcBorders>
              <w:top w:val="nil"/>
              <w:left w:val="nil"/>
              <w:bottom w:val="single" w:sz="4" w:space="0" w:color="auto"/>
              <w:right w:val="single" w:sz="4" w:space="0" w:color="auto"/>
            </w:tcBorders>
            <w:shd w:val="clear" w:color="auto" w:fill="auto"/>
            <w:noWrap/>
            <w:hideMark/>
          </w:tcPr>
          <w:p w14:paraId="3E31135A" w14:textId="4A1F86F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BC0493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AC5EE4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652898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41A8D7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38BBE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588</w:t>
            </w:r>
          </w:p>
        </w:tc>
        <w:tc>
          <w:tcPr>
            <w:tcW w:w="1418" w:type="dxa"/>
            <w:tcBorders>
              <w:top w:val="nil"/>
              <w:left w:val="nil"/>
              <w:bottom w:val="single" w:sz="4" w:space="0" w:color="auto"/>
              <w:right w:val="single" w:sz="4" w:space="0" w:color="auto"/>
            </w:tcBorders>
            <w:shd w:val="clear" w:color="auto" w:fill="auto"/>
            <w:hideMark/>
          </w:tcPr>
          <w:p w14:paraId="5C8CEEA5" w14:textId="033E858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010.000.6030.00</w:t>
            </w:r>
          </w:p>
        </w:tc>
        <w:tc>
          <w:tcPr>
            <w:tcW w:w="1284" w:type="dxa"/>
            <w:tcBorders>
              <w:top w:val="nil"/>
              <w:left w:val="nil"/>
              <w:bottom w:val="single" w:sz="4" w:space="0" w:color="auto"/>
              <w:right w:val="single" w:sz="4" w:space="0" w:color="auto"/>
            </w:tcBorders>
            <w:shd w:val="clear" w:color="auto" w:fill="auto"/>
            <w:noWrap/>
            <w:hideMark/>
          </w:tcPr>
          <w:p w14:paraId="25AC2176" w14:textId="746ECB4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010000603000</w:t>
            </w:r>
          </w:p>
        </w:tc>
        <w:tc>
          <w:tcPr>
            <w:tcW w:w="3648" w:type="dxa"/>
            <w:tcBorders>
              <w:top w:val="nil"/>
              <w:left w:val="nil"/>
              <w:bottom w:val="single" w:sz="4" w:space="0" w:color="auto"/>
              <w:right w:val="single" w:sz="4" w:space="0" w:color="auto"/>
            </w:tcBorders>
            <w:shd w:val="clear" w:color="auto" w:fill="auto"/>
            <w:noWrap/>
            <w:hideMark/>
          </w:tcPr>
          <w:p w14:paraId="578C6676" w14:textId="0AE11F5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Triptorelina 11.25 mg-Suspensión inyectable/Cada frasco ámpula con liofilizado contiene: Pamoato de triptorelina equivalente a 11.25 mg de triptorelina Envase con un frasco ámpula con liofilizado y ampolleta con 2 ml de diluyente y equipo para administración.</w:t>
            </w:r>
          </w:p>
        </w:tc>
        <w:tc>
          <w:tcPr>
            <w:tcW w:w="750" w:type="dxa"/>
            <w:tcBorders>
              <w:top w:val="nil"/>
              <w:left w:val="nil"/>
              <w:bottom w:val="single" w:sz="4" w:space="0" w:color="auto"/>
              <w:right w:val="single" w:sz="4" w:space="0" w:color="auto"/>
            </w:tcBorders>
            <w:shd w:val="clear" w:color="auto" w:fill="auto"/>
            <w:noWrap/>
            <w:hideMark/>
          </w:tcPr>
          <w:p w14:paraId="4043985B" w14:textId="3241FFD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C38AC9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419B9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0FA79A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ED2EB3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B1906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589</w:t>
            </w:r>
          </w:p>
        </w:tc>
        <w:tc>
          <w:tcPr>
            <w:tcW w:w="1418" w:type="dxa"/>
            <w:tcBorders>
              <w:top w:val="nil"/>
              <w:left w:val="nil"/>
              <w:bottom w:val="single" w:sz="4" w:space="0" w:color="auto"/>
              <w:right w:val="single" w:sz="4" w:space="0" w:color="auto"/>
            </w:tcBorders>
            <w:shd w:val="clear" w:color="auto" w:fill="auto"/>
            <w:hideMark/>
          </w:tcPr>
          <w:p w14:paraId="7BFDA385" w14:textId="390E615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010.000.6034.00</w:t>
            </w:r>
          </w:p>
        </w:tc>
        <w:tc>
          <w:tcPr>
            <w:tcW w:w="1284" w:type="dxa"/>
            <w:tcBorders>
              <w:top w:val="nil"/>
              <w:left w:val="nil"/>
              <w:bottom w:val="single" w:sz="4" w:space="0" w:color="auto"/>
              <w:right w:val="single" w:sz="4" w:space="0" w:color="auto"/>
            </w:tcBorders>
            <w:shd w:val="clear" w:color="auto" w:fill="auto"/>
            <w:noWrap/>
            <w:hideMark/>
          </w:tcPr>
          <w:p w14:paraId="4C7718EE" w14:textId="778DD01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010000603400</w:t>
            </w:r>
          </w:p>
        </w:tc>
        <w:tc>
          <w:tcPr>
            <w:tcW w:w="3648" w:type="dxa"/>
            <w:tcBorders>
              <w:top w:val="nil"/>
              <w:left w:val="nil"/>
              <w:bottom w:val="single" w:sz="4" w:space="0" w:color="auto"/>
              <w:right w:val="single" w:sz="4" w:space="0" w:color="auto"/>
            </w:tcBorders>
            <w:shd w:val="clear" w:color="auto" w:fill="auto"/>
            <w:noWrap/>
            <w:hideMark/>
          </w:tcPr>
          <w:p w14:paraId="100446CB" w14:textId="1DC2A9CF"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Mifepristona-Tableta/Cada tableta contiene: Mifepristona 200 mg Envase con una tableta</w:t>
            </w:r>
          </w:p>
        </w:tc>
        <w:tc>
          <w:tcPr>
            <w:tcW w:w="750" w:type="dxa"/>
            <w:tcBorders>
              <w:top w:val="nil"/>
              <w:left w:val="nil"/>
              <w:bottom w:val="single" w:sz="4" w:space="0" w:color="auto"/>
              <w:right w:val="single" w:sz="4" w:space="0" w:color="auto"/>
            </w:tcBorders>
            <w:shd w:val="clear" w:color="auto" w:fill="auto"/>
            <w:noWrap/>
            <w:hideMark/>
          </w:tcPr>
          <w:p w14:paraId="0F1C958B" w14:textId="23B4DED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6A1A70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916D7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0224C3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F27E62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C95918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590</w:t>
            </w:r>
          </w:p>
        </w:tc>
        <w:tc>
          <w:tcPr>
            <w:tcW w:w="1418" w:type="dxa"/>
            <w:tcBorders>
              <w:top w:val="nil"/>
              <w:left w:val="nil"/>
              <w:bottom w:val="single" w:sz="4" w:space="0" w:color="auto"/>
              <w:right w:val="single" w:sz="4" w:space="0" w:color="auto"/>
            </w:tcBorders>
            <w:shd w:val="clear" w:color="auto" w:fill="auto"/>
            <w:hideMark/>
          </w:tcPr>
          <w:p w14:paraId="00FD33C7" w14:textId="73C9F59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010.000.6037.00</w:t>
            </w:r>
          </w:p>
        </w:tc>
        <w:tc>
          <w:tcPr>
            <w:tcW w:w="1284" w:type="dxa"/>
            <w:tcBorders>
              <w:top w:val="nil"/>
              <w:left w:val="nil"/>
              <w:bottom w:val="single" w:sz="4" w:space="0" w:color="auto"/>
              <w:right w:val="single" w:sz="4" w:space="0" w:color="auto"/>
            </w:tcBorders>
            <w:shd w:val="clear" w:color="auto" w:fill="auto"/>
            <w:noWrap/>
            <w:hideMark/>
          </w:tcPr>
          <w:p w14:paraId="0CB80834" w14:textId="6423DCD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010000603700</w:t>
            </w:r>
          </w:p>
        </w:tc>
        <w:tc>
          <w:tcPr>
            <w:tcW w:w="3648" w:type="dxa"/>
            <w:tcBorders>
              <w:top w:val="nil"/>
              <w:left w:val="nil"/>
              <w:bottom w:val="single" w:sz="4" w:space="0" w:color="auto"/>
              <w:right w:val="single" w:sz="4" w:space="0" w:color="auto"/>
            </w:tcBorders>
            <w:shd w:val="clear" w:color="auto" w:fill="auto"/>
            <w:noWrap/>
            <w:hideMark/>
          </w:tcPr>
          <w:p w14:paraId="0B1F5B22" w14:textId="6BB4FB8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Obinutuzumab.   Solución inyectable. Cada frasco ámpula contiene: Obinutuzumab 1000 mg.  Envase con frasco ámpula con 40 ml (1000 mg/40 ml).</w:t>
            </w:r>
          </w:p>
        </w:tc>
        <w:tc>
          <w:tcPr>
            <w:tcW w:w="750" w:type="dxa"/>
            <w:tcBorders>
              <w:top w:val="nil"/>
              <w:left w:val="nil"/>
              <w:bottom w:val="single" w:sz="4" w:space="0" w:color="auto"/>
              <w:right w:val="single" w:sz="4" w:space="0" w:color="auto"/>
            </w:tcBorders>
            <w:shd w:val="clear" w:color="auto" w:fill="auto"/>
            <w:noWrap/>
            <w:hideMark/>
          </w:tcPr>
          <w:p w14:paraId="4CF7D4B8" w14:textId="631D284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AA8833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DBF2B4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9EC092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5C24C1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B516A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591</w:t>
            </w:r>
          </w:p>
        </w:tc>
        <w:tc>
          <w:tcPr>
            <w:tcW w:w="1418" w:type="dxa"/>
            <w:tcBorders>
              <w:top w:val="nil"/>
              <w:left w:val="nil"/>
              <w:bottom w:val="single" w:sz="4" w:space="0" w:color="auto"/>
              <w:right w:val="single" w:sz="4" w:space="0" w:color="auto"/>
            </w:tcBorders>
            <w:shd w:val="clear" w:color="auto" w:fill="auto"/>
            <w:hideMark/>
          </w:tcPr>
          <w:p w14:paraId="0632A5DD" w14:textId="1E4099B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010.000.6082.00</w:t>
            </w:r>
          </w:p>
        </w:tc>
        <w:tc>
          <w:tcPr>
            <w:tcW w:w="1284" w:type="dxa"/>
            <w:tcBorders>
              <w:top w:val="nil"/>
              <w:left w:val="nil"/>
              <w:bottom w:val="single" w:sz="4" w:space="0" w:color="auto"/>
              <w:right w:val="single" w:sz="4" w:space="0" w:color="auto"/>
            </w:tcBorders>
            <w:shd w:val="clear" w:color="auto" w:fill="auto"/>
            <w:noWrap/>
            <w:hideMark/>
          </w:tcPr>
          <w:p w14:paraId="6011D4AB" w14:textId="65F49E4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010000608200</w:t>
            </w:r>
          </w:p>
        </w:tc>
        <w:tc>
          <w:tcPr>
            <w:tcW w:w="3648" w:type="dxa"/>
            <w:tcBorders>
              <w:top w:val="nil"/>
              <w:left w:val="nil"/>
              <w:bottom w:val="single" w:sz="4" w:space="0" w:color="auto"/>
              <w:right w:val="single" w:sz="4" w:space="0" w:color="auto"/>
            </w:tcBorders>
            <w:shd w:val="clear" w:color="auto" w:fill="auto"/>
            <w:noWrap/>
            <w:hideMark/>
          </w:tcPr>
          <w:p w14:paraId="2718859B" w14:textId="0830C8E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Eribulina, Mesilato de -Solución inyectable/Cada frasco ámpula contiene: Mesilato de eribulina 1.130 mg Envase con frasco ámpula con 2 ml de solución.</w:t>
            </w:r>
          </w:p>
        </w:tc>
        <w:tc>
          <w:tcPr>
            <w:tcW w:w="750" w:type="dxa"/>
            <w:tcBorders>
              <w:top w:val="nil"/>
              <w:left w:val="nil"/>
              <w:bottom w:val="single" w:sz="4" w:space="0" w:color="auto"/>
              <w:right w:val="single" w:sz="4" w:space="0" w:color="auto"/>
            </w:tcBorders>
            <w:shd w:val="clear" w:color="auto" w:fill="auto"/>
            <w:noWrap/>
            <w:hideMark/>
          </w:tcPr>
          <w:p w14:paraId="72CA4AD8" w14:textId="0E7D34F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5A641D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39D62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D9CE0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2D9FE2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EE153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592</w:t>
            </w:r>
          </w:p>
        </w:tc>
        <w:tc>
          <w:tcPr>
            <w:tcW w:w="1418" w:type="dxa"/>
            <w:tcBorders>
              <w:top w:val="nil"/>
              <w:left w:val="nil"/>
              <w:bottom w:val="single" w:sz="4" w:space="0" w:color="auto"/>
              <w:right w:val="single" w:sz="4" w:space="0" w:color="auto"/>
            </w:tcBorders>
            <w:shd w:val="clear" w:color="auto" w:fill="auto"/>
            <w:hideMark/>
          </w:tcPr>
          <w:p w14:paraId="6DB12A1C" w14:textId="6FE7BAA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010.000.6086.00</w:t>
            </w:r>
          </w:p>
        </w:tc>
        <w:tc>
          <w:tcPr>
            <w:tcW w:w="1284" w:type="dxa"/>
            <w:tcBorders>
              <w:top w:val="nil"/>
              <w:left w:val="nil"/>
              <w:bottom w:val="single" w:sz="4" w:space="0" w:color="auto"/>
              <w:right w:val="single" w:sz="4" w:space="0" w:color="auto"/>
            </w:tcBorders>
            <w:shd w:val="clear" w:color="auto" w:fill="auto"/>
            <w:noWrap/>
            <w:hideMark/>
          </w:tcPr>
          <w:p w14:paraId="40A95E6C" w14:textId="76A3E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010000608600</w:t>
            </w:r>
          </w:p>
        </w:tc>
        <w:tc>
          <w:tcPr>
            <w:tcW w:w="3648" w:type="dxa"/>
            <w:tcBorders>
              <w:top w:val="nil"/>
              <w:left w:val="nil"/>
              <w:bottom w:val="single" w:sz="4" w:space="0" w:color="auto"/>
              <w:right w:val="single" w:sz="4" w:space="0" w:color="auto"/>
            </w:tcBorders>
            <w:shd w:val="clear" w:color="auto" w:fill="auto"/>
            <w:noWrap/>
            <w:hideMark/>
          </w:tcPr>
          <w:p w14:paraId="3C981E97" w14:textId="0B2448E6"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Carfilzomib 60 mg frasco ampula-Solución inyectable/Cada frasco ámpula con polvo liofilizado contiene: Carfilzomib 60 mg Envase con frasco ámpula con polvo liofilizado.</w:t>
            </w:r>
          </w:p>
        </w:tc>
        <w:tc>
          <w:tcPr>
            <w:tcW w:w="750" w:type="dxa"/>
            <w:tcBorders>
              <w:top w:val="nil"/>
              <w:left w:val="nil"/>
              <w:bottom w:val="single" w:sz="4" w:space="0" w:color="auto"/>
              <w:right w:val="single" w:sz="4" w:space="0" w:color="auto"/>
            </w:tcBorders>
            <w:shd w:val="clear" w:color="auto" w:fill="auto"/>
            <w:noWrap/>
            <w:hideMark/>
          </w:tcPr>
          <w:p w14:paraId="32DA5A07" w14:textId="3C3FCB3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DBC89D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501125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2A4D0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5B9DEE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F8EF2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593</w:t>
            </w:r>
          </w:p>
        </w:tc>
        <w:tc>
          <w:tcPr>
            <w:tcW w:w="1418" w:type="dxa"/>
            <w:tcBorders>
              <w:top w:val="nil"/>
              <w:left w:val="nil"/>
              <w:bottom w:val="single" w:sz="4" w:space="0" w:color="auto"/>
              <w:right w:val="single" w:sz="4" w:space="0" w:color="auto"/>
            </w:tcBorders>
            <w:shd w:val="clear" w:color="auto" w:fill="auto"/>
            <w:hideMark/>
          </w:tcPr>
          <w:p w14:paraId="5BFA4BE1" w14:textId="4ACB0B5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010.000.6089.01</w:t>
            </w:r>
          </w:p>
        </w:tc>
        <w:tc>
          <w:tcPr>
            <w:tcW w:w="1284" w:type="dxa"/>
            <w:tcBorders>
              <w:top w:val="nil"/>
              <w:left w:val="nil"/>
              <w:bottom w:val="single" w:sz="4" w:space="0" w:color="auto"/>
              <w:right w:val="single" w:sz="4" w:space="0" w:color="auto"/>
            </w:tcBorders>
            <w:shd w:val="clear" w:color="auto" w:fill="auto"/>
            <w:noWrap/>
            <w:hideMark/>
          </w:tcPr>
          <w:p w14:paraId="2C3DEBDA" w14:textId="45515C0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010000608901</w:t>
            </w:r>
          </w:p>
        </w:tc>
        <w:tc>
          <w:tcPr>
            <w:tcW w:w="3648" w:type="dxa"/>
            <w:tcBorders>
              <w:top w:val="nil"/>
              <w:left w:val="nil"/>
              <w:bottom w:val="single" w:sz="4" w:space="0" w:color="auto"/>
              <w:right w:val="single" w:sz="4" w:space="0" w:color="auto"/>
            </w:tcBorders>
            <w:shd w:val="clear" w:color="auto" w:fill="auto"/>
            <w:noWrap/>
            <w:hideMark/>
          </w:tcPr>
          <w:p w14:paraId="5E8DE05C" w14:textId="7A22CC0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Evolocumab. Solución Inyectable Cada jeringa prellenada contiene: Evolocumab 140 mg Envase con una pluma precargada con 1 ml de solución (140 mg/ml).</w:t>
            </w:r>
          </w:p>
        </w:tc>
        <w:tc>
          <w:tcPr>
            <w:tcW w:w="750" w:type="dxa"/>
            <w:tcBorders>
              <w:top w:val="nil"/>
              <w:left w:val="nil"/>
              <w:bottom w:val="single" w:sz="4" w:space="0" w:color="auto"/>
              <w:right w:val="single" w:sz="4" w:space="0" w:color="auto"/>
            </w:tcBorders>
            <w:shd w:val="clear" w:color="auto" w:fill="auto"/>
            <w:noWrap/>
            <w:hideMark/>
          </w:tcPr>
          <w:p w14:paraId="03E52548" w14:textId="533E47F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8D3F84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6E95DD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C1DFF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CC2FE3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A9D58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594</w:t>
            </w:r>
          </w:p>
        </w:tc>
        <w:tc>
          <w:tcPr>
            <w:tcW w:w="1418" w:type="dxa"/>
            <w:tcBorders>
              <w:top w:val="nil"/>
              <w:left w:val="nil"/>
              <w:bottom w:val="single" w:sz="4" w:space="0" w:color="auto"/>
              <w:right w:val="single" w:sz="4" w:space="0" w:color="auto"/>
            </w:tcBorders>
            <w:shd w:val="clear" w:color="auto" w:fill="auto"/>
            <w:hideMark/>
          </w:tcPr>
          <w:p w14:paraId="7C72A6E7" w14:textId="56DFB64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010.000.6093.00</w:t>
            </w:r>
          </w:p>
        </w:tc>
        <w:tc>
          <w:tcPr>
            <w:tcW w:w="1284" w:type="dxa"/>
            <w:tcBorders>
              <w:top w:val="nil"/>
              <w:left w:val="nil"/>
              <w:bottom w:val="single" w:sz="4" w:space="0" w:color="auto"/>
              <w:right w:val="single" w:sz="4" w:space="0" w:color="auto"/>
            </w:tcBorders>
            <w:shd w:val="clear" w:color="auto" w:fill="auto"/>
            <w:noWrap/>
            <w:hideMark/>
          </w:tcPr>
          <w:p w14:paraId="5579E646" w14:textId="111E19A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010000609300</w:t>
            </w:r>
          </w:p>
        </w:tc>
        <w:tc>
          <w:tcPr>
            <w:tcW w:w="3648" w:type="dxa"/>
            <w:tcBorders>
              <w:top w:val="nil"/>
              <w:left w:val="nil"/>
              <w:bottom w:val="single" w:sz="4" w:space="0" w:color="auto"/>
              <w:right w:val="single" w:sz="4" w:space="0" w:color="auto"/>
            </w:tcBorders>
            <w:shd w:val="clear" w:color="auto" w:fill="auto"/>
            <w:noWrap/>
            <w:hideMark/>
          </w:tcPr>
          <w:p w14:paraId="4083FD19" w14:textId="5CE1E50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Ruxolitinib Tableta Cada tableta contiene: Fosfato de ruxolitinib equivalente a 5 mg de ruxolitinib Envase con 60 tabletas.</w:t>
            </w:r>
          </w:p>
        </w:tc>
        <w:tc>
          <w:tcPr>
            <w:tcW w:w="750" w:type="dxa"/>
            <w:tcBorders>
              <w:top w:val="nil"/>
              <w:left w:val="nil"/>
              <w:bottom w:val="single" w:sz="4" w:space="0" w:color="auto"/>
              <w:right w:val="single" w:sz="4" w:space="0" w:color="auto"/>
            </w:tcBorders>
            <w:shd w:val="clear" w:color="auto" w:fill="auto"/>
            <w:noWrap/>
            <w:hideMark/>
          </w:tcPr>
          <w:p w14:paraId="2291709D" w14:textId="708B0C6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09A0A4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893E6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C2CC65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329CF8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9F0CF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595</w:t>
            </w:r>
          </w:p>
        </w:tc>
        <w:tc>
          <w:tcPr>
            <w:tcW w:w="1418" w:type="dxa"/>
            <w:tcBorders>
              <w:top w:val="nil"/>
              <w:left w:val="nil"/>
              <w:bottom w:val="single" w:sz="4" w:space="0" w:color="auto"/>
              <w:right w:val="single" w:sz="4" w:space="0" w:color="auto"/>
            </w:tcBorders>
            <w:shd w:val="clear" w:color="auto" w:fill="auto"/>
            <w:hideMark/>
          </w:tcPr>
          <w:p w14:paraId="33C17E81" w14:textId="100201A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010.000.6094.00</w:t>
            </w:r>
          </w:p>
        </w:tc>
        <w:tc>
          <w:tcPr>
            <w:tcW w:w="1284" w:type="dxa"/>
            <w:tcBorders>
              <w:top w:val="nil"/>
              <w:left w:val="nil"/>
              <w:bottom w:val="single" w:sz="4" w:space="0" w:color="auto"/>
              <w:right w:val="single" w:sz="4" w:space="0" w:color="auto"/>
            </w:tcBorders>
            <w:shd w:val="clear" w:color="auto" w:fill="auto"/>
            <w:noWrap/>
            <w:hideMark/>
          </w:tcPr>
          <w:p w14:paraId="211EF0BC" w14:textId="028124A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010000609400</w:t>
            </w:r>
          </w:p>
        </w:tc>
        <w:tc>
          <w:tcPr>
            <w:tcW w:w="3648" w:type="dxa"/>
            <w:tcBorders>
              <w:top w:val="nil"/>
              <w:left w:val="nil"/>
              <w:bottom w:val="single" w:sz="4" w:space="0" w:color="auto"/>
              <w:right w:val="single" w:sz="4" w:space="0" w:color="auto"/>
            </w:tcBorders>
            <w:shd w:val="clear" w:color="auto" w:fill="auto"/>
            <w:noWrap/>
            <w:hideMark/>
          </w:tcPr>
          <w:p w14:paraId="3B0615EB" w14:textId="6092720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Ruxolitinib Tableta Cada tableta contiene: Fosfato de ruxolitinib equivalente a 15 mg de ruxolitinib Envase con 60 tabletas.</w:t>
            </w:r>
          </w:p>
        </w:tc>
        <w:tc>
          <w:tcPr>
            <w:tcW w:w="750" w:type="dxa"/>
            <w:tcBorders>
              <w:top w:val="nil"/>
              <w:left w:val="nil"/>
              <w:bottom w:val="single" w:sz="4" w:space="0" w:color="auto"/>
              <w:right w:val="single" w:sz="4" w:space="0" w:color="auto"/>
            </w:tcBorders>
            <w:shd w:val="clear" w:color="auto" w:fill="auto"/>
            <w:noWrap/>
            <w:hideMark/>
          </w:tcPr>
          <w:p w14:paraId="7383A5FE" w14:textId="1091008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Envase</w:t>
            </w:r>
          </w:p>
        </w:tc>
        <w:tc>
          <w:tcPr>
            <w:tcW w:w="1064" w:type="dxa"/>
            <w:tcBorders>
              <w:top w:val="nil"/>
              <w:left w:val="nil"/>
              <w:bottom w:val="single" w:sz="4" w:space="0" w:color="auto"/>
              <w:right w:val="single" w:sz="4" w:space="0" w:color="auto"/>
            </w:tcBorders>
          </w:tcPr>
          <w:p w14:paraId="1C84085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041EB2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BE7B57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802532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0B4F7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596</w:t>
            </w:r>
          </w:p>
        </w:tc>
        <w:tc>
          <w:tcPr>
            <w:tcW w:w="1418" w:type="dxa"/>
            <w:tcBorders>
              <w:top w:val="nil"/>
              <w:left w:val="nil"/>
              <w:bottom w:val="single" w:sz="4" w:space="0" w:color="auto"/>
              <w:right w:val="single" w:sz="4" w:space="0" w:color="auto"/>
            </w:tcBorders>
            <w:shd w:val="clear" w:color="auto" w:fill="auto"/>
            <w:hideMark/>
          </w:tcPr>
          <w:p w14:paraId="3AF3CDB6" w14:textId="02C404C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010.000.6097.00</w:t>
            </w:r>
          </w:p>
        </w:tc>
        <w:tc>
          <w:tcPr>
            <w:tcW w:w="1284" w:type="dxa"/>
            <w:tcBorders>
              <w:top w:val="nil"/>
              <w:left w:val="nil"/>
              <w:bottom w:val="single" w:sz="4" w:space="0" w:color="auto"/>
              <w:right w:val="single" w:sz="4" w:space="0" w:color="auto"/>
            </w:tcBorders>
            <w:shd w:val="clear" w:color="auto" w:fill="auto"/>
            <w:noWrap/>
            <w:hideMark/>
          </w:tcPr>
          <w:p w14:paraId="36279E47" w14:textId="30AD2AB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010000609700</w:t>
            </w:r>
          </w:p>
        </w:tc>
        <w:tc>
          <w:tcPr>
            <w:tcW w:w="3648" w:type="dxa"/>
            <w:tcBorders>
              <w:top w:val="nil"/>
              <w:left w:val="nil"/>
              <w:bottom w:val="single" w:sz="4" w:space="0" w:color="auto"/>
              <w:right w:val="single" w:sz="4" w:space="0" w:color="auto"/>
            </w:tcBorders>
            <w:shd w:val="clear" w:color="auto" w:fill="auto"/>
            <w:noWrap/>
            <w:hideMark/>
          </w:tcPr>
          <w:p w14:paraId="28EFD77F" w14:textId="6DBCB5A1"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Enzalutamida.  Cápsula.  Cada cápsula contiene: Enzalutamida 40 mg  Envase con 120 cápsulas.</w:t>
            </w:r>
          </w:p>
        </w:tc>
        <w:tc>
          <w:tcPr>
            <w:tcW w:w="750" w:type="dxa"/>
            <w:tcBorders>
              <w:top w:val="nil"/>
              <w:left w:val="nil"/>
              <w:bottom w:val="single" w:sz="4" w:space="0" w:color="auto"/>
              <w:right w:val="single" w:sz="4" w:space="0" w:color="auto"/>
            </w:tcBorders>
            <w:shd w:val="clear" w:color="auto" w:fill="auto"/>
            <w:noWrap/>
            <w:hideMark/>
          </w:tcPr>
          <w:p w14:paraId="142AE47A" w14:textId="7CF8FA0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C8BDEC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EE7CE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3B0A2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88392B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C3C4A0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597</w:t>
            </w:r>
          </w:p>
        </w:tc>
        <w:tc>
          <w:tcPr>
            <w:tcW w:w="1418" w:type="dxa"/>
            <w:tcBorders>
              <w:top w:val="nil"/>
              <w:left w:val="nil"/>
              <w:bottom w:val="single" w:sz="4" w:space="0" w:color="auto"/>
              <w:right w:val="single" w:sz="4" w:space="0" w:color="auto"/>
            </w:tcBorders>
            <w:shd w:val="clear" w:color="auto" w:fill="auto"/>
            <w:hideMark/>
          </w:tcPr>
          <w:p w14:paraId="7FF16A39" w14:textId="003E9BE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010.000.6099.00</w:t>
            </w:r>
          </w:p>
        </w:tc>
        <w:tc>
          <w:tcPr>
            <w:tcW w:w="1284" w:type="dxa"/>
            <w:tcBorders>
              <w:top w:val="nil"/>
              <w:left w:val="nil"/>
              <w:bottom w:val="single" w:sz="4" w:space="0" w:color="auto"/>
              <w:right w:val="single" w:sz="4" w:space="0" w:color="auto"/>
            </w:tcBorders>
            <w:shd w:val="clear" w:color="auto" w:fill="auto"/>
            <w:noWrap/>
            <w:hideMark/>
          </w:tcPr>
          <w:p w14:paraId="6B8511ED" w14:textId="158093F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010000609900</w:t>
            </w:r>
          </w:p>
        </w:tc>
        <w:tc>
          <w:tcPr>
            <w:tcW w:w="3648" w:type="dxa"/>
            <w:tcBorders>
              <w:top w:val="nil"/>
              <w:left w:val="nil"/>
              <w:bottom w:val="single" w:sz="4" w:space="0" w:color="auto"/>
              <w:right w:val="single" w:sz="4" w:space="0" w:color="auto"/>
            </w:tcBorders>
            <w:shd w:val="clear" w:color="auto" w:fill="auto"/>
            <w:noWrap/>
            <w:hideMark/>
          </w:tcPr>
          <w:p w14:paraId="6B0DAFCD" w14:textId="580531B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 xml:space="preserve">Lactulosa-Jarabe/Cada 100 ml contienen: Lactulosa 66.70 g Envase con 120 ml y medida dosificadora (0.667 g/ml). </w:t>
            </w:r>
          </w:p>
        </w:tc>
        <w:tc>
          <w:tcPr>
            <w:tcW w:w="750" w:type="dxa"/>
            <w:tcBorders>
              <w:top w:val="nil"/>
              <w:left w:val="nil"/>
              <w:bottom w:val="single" w:sz="4" w:space="0" w:color="auto"/>
              <w:right w:val="single" w:sz="4" w:space="0" w:color="auto"/>
            </w:tcBorders>
            <w:shd w:val="clear" w:color="auto" w:fill="auto"/>
            <w:noWrap/>
            <w:hideMark/>
          </w:tcPr>
          <w:p w14:paraId="071E2B4F" w14:textId="7ACDF84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B70357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BFDFD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DF9F04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8CC3B0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A0FFF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598</w:t>
            </w:r>
          </w:p>
        </w:tc>
        <w:tc>
          <w:tcPr>
            <w:tcW w:w="1418" w:type="dxa"/>
            <w:tcBorders>
              <w:top w:val="nil"/>
              <w:left w:val="nil"/>
              <w:bottom w:val="single" w:sz="4" w:space="0" w:color="auto"/>
              <w:right w:val="single" w:sz="4" w:space="0" w:color="auto"/>
            </w:tcBorders>
            <w:shd w:val="clear" w:color="auto" w:fill="auto"/>
            <w:hideMark/>
          </w:tcPr>
          <w:p w14:paraId="3D87FC65" w14:textId="24DD5BB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010.000.6104.00</w:t>
            </w:r>
          </w:p>
        </w:tc>
        <w:tc>
          <w:tcPr>
            <w:tcW w:w="1284" w:type="dxa"/>
            <w:tcBorders>
              <w:top w:val="nil"/>
              <w:left w:val="nil"/>
              <w:bottom w:val="single" w:sz="4" w:space="0" w:color="auto"/>
              <w:right w:val="single" w:sz="4" w:space="0" w:color="auto"/>
            </w:tcBorders>
            <w:shd w:val="clear" w:color="auto" w:fill="auto"/>
            <w:noWrap/>
            <w:hideMark/>
          </w:tcPr>
          <w:p w14:paraId="24EA96D8" w14:textId="26E8CB7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010000610400</w:t>
            </w:r>
          </w:p>
        </w:tc>
        <w:tc>
          <w:tcPr>
            <w:tcW w:w="3648" w:type="dxa"/>
            <w:tcBorders>
              <w:top w:val="nil"/>
              <w:left w:val="nil"/>
              <w:bottom w:val="single" w:sz="4" w:space="0" w:color="auto"/>
              <w:right w:val="single" w:sz="4" w:space="0" w:color="auto"/>
            </w:tcBorders>
            <w:shd w:val="clear" w:color="auto" w:fill="auto"/>
            <w:noWrap/>
            <w:hideMark/>
          </w:tcPr>
          <w:p w14:paraId="56A9A260" w14:textId="3C7D13D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Riociguat.  Comprimido.  Cada comprimido contiene: Riociguat 1.0 mg  Envase con 42 comprimidos.</w:t>
            </w:r>
          </w:p>
        </w:tc>
        <w:tc>
          <w:tcPr>
            <w:tcW w:w="750" w:type="dxa"/>
            <w:tcBorders>
              <w:top w:val="nil"/>
              <w:left w:val="nil"/>
              <w:bottom w:val="single" w:sz="4" w:space="0" w:color="auto"/>
              <w:right w:val="single" w:sz="4" w:space="0" w:color="auto"/>
            </w:tcBorders>
            <w:shd w:val="clear" w:color="auto" w:fill="auto"/>
            <w:noWrap/>
            <w:hideMark/>
          </w:tcPr>
          <w:p w14:paraId="44C728C6" w14:textId="491B8D8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73FCF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BD2D3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7C260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B7F7EE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015CE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599</w:t>
            </w:r>
          </w:p>
        </w:tc>
        <w:tc>
          <w:tcPr>
            <w:tcW w:w="1418" w:type="dxa"/>
            <w:tcBorders>
              <w:top w:val="nil"/>
              <w:left w:val="nil"/>
              <w:bottom w:val="single" w:sz="4" w:space="0" w:color="auto"/>
              <w:right w:val="single" w:sz="4" w:space="0" w:color="auto"/>
            </w:tcBorders>
            <w:shd w:val="clear" w:color="auto" w:fill="auto"/>
            <w:hideMark/>
          </w:tcPr>
          <w:p w14:paraId="2554D56B" w14:textId="2E168E2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010.000.6106.00</w:t>
            </w:r>
          </w:p>
        </w:tc>
        <w:tc>
          <w:tcPr>
            <w:tcW w:w="1284" w:type="dxa"/>
            <w:tcBorders>
              <w:top w:val="nil"/>
              <w:left w:val="nil"/>
              <w:bottom w:val="single" w:sz="4" w:space="0" w:color="auto"/>
              <w:right w:val="single" w:sz="4" w:space="0" w:color="auto"/>
            </w:tcBorders>
            <w:shd w:val="clear" w:color="auto" w:fill="auto"/>
            <w:noWrap/>
            <w:hideMark/>
          </w:tcPr>
          <w:p w14:paraId="428C2DC2" w14:textId="1F0EFE7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010000610600</w:t>
            </w:r>
          </w:p>
        </w:tc>
        <w:tc>
          <w:tcPr>
            <w:tcW w:w="3648" w:type="dxa"/>
            <w:tcBorders>
              <w:top w:val="nil"/>
              <w:left w:val="nil"/>
              <w:bottom w:val="single" w:sz="4" w:space="0" w:color="auto"/>
              <w:right w:val="single" w:sz="4" w:space="0" w:color="auto"/>
            </w:tcBorders>
            <w:shd w:val="clear" w:color="auto" w:fill="auto"/>
            <w:noWrap/>
            <w:hideMark/>
          </w:tcPr>
          <w:p w14:paraId="16C434AF" w14:textId="166A17F1"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Riociguat.  Comprimido.  Cada comprimido contiene: Riociguat 2.0 mg  Envase con 42 comprimidos.</w:t>
            </w:r>
          </w:p>
        </w:tc>
        <w:tc>
          <w:tcPr>
            <w:tcW w:w="750" w:type="dxa"/>
            <w:tcBorders>
              <w:top w:val="nil"/>
              <w:left w:val="nil"/>
              <w:bottom w:val="single" w:sz="4" w:space="0" w:color="auto"/>
              <w:right w:val="single" w:sz="4" w:space="0" w:color="auto"/>
            </w:tcBorders>
            <w:shd w:val="clear" w:color="auto" w:fill="auto"/>
            <w:noWrap/>
            <w:hideMark/>
          </w:tcPr>
          <w:p w14:paraId="0025E2D0" w14:textId="51056F7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87AF2B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BF512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99C74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39E7961"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53565D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600</w:t>
            </w:r>
          </w:p>
        </w:tc>
        <w:tc>
          <w:tcPr>
            <w:tcW w:w="1418" w:type="dxa"/>
            <w:tcBorders>
              <w:top w:val="nil"/>
              <w:left w:val="nil"/>
              <w:bottom w:val="single" w:sz="4" w:space="0" w:color="auto"/>
              <w:right w:val="single" w:sz="4" w:space="0" w:color="auto"/>
            </w:tcBorders>
            <w:shd w:val="clear" w:color="auto" w:fill="auto"/>
            <w:hideMark/>
          </w:tcPr>
          <w:p w14:paraId="4C920E21" w14:textId="0BD2707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010.000.6109.00</w:t>
            </w:r>
          </w:p>
        </w:tc>
        <w:tc>
          <w:tcPr>
            <w:tcW w:w="1284" w:type="dxa"/>
            <w:tcBorders>
              <w:top w:val="nil"/>
              <w:left w:val="nil"/>
              <w:bottom w:val="single" w:sz="4" w:space="0" w:color="auto"/>
              <w:right w:val="single" w:sz="4" w:space="0" w:color="auto"/>
            </w:tcBorders>
            <w:shd w:val="clear" w:color="auto" w:fill="auto"/>
            <w:noWrap/>
            <w:hideMark/>
          </w:tcPr>
          <w:p w14:paraId="1A34D3F8" w14:textId="0F50DCE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010000610900</w:t>
            </w:r>
          </w:p>
        </w:tc>
        <w:tc>
          <w:tcPr>
            <w:tcW w:w="3648" w:type="dxa"/>
            <w:tcBorders>
              <w:top w:val="nil"/>
              <w:left w:val="nil"/>
              <w:bottom w:val="single" w:sz="4" w:space="0" w:color="auto"/>
              <w:right w:val="single" w:sz="4" w:space="0" w:color="auto"/>
            </w:tcBorders>
            <w:shd w:val="clear" w:color="auto" w:fill="auto"/>
            <w:noWrap/>
            <w:hideMark/>
          </w:tcPr>
          <w:p w14:paraId="77B48B9C" w14:textId="018E468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Nivolumab 100 mg-Solución inyectable/Cada frasco ámpula contiene: Nivolumab 100 mg Envase con un frasco ámpula con 10 ml de solución (10 mg/ml).</w:t>
            </w:r>
          </w:p>
        </w:tc>
        <w:tc>
          <w:tcPr>
            <w:tcW w:w="750" w:type="dxa"/>
            <w:tcBorders>
              <w:top w:val="nil"/>
              <w:left w:val="nil"/>
              <w:bottom w:val="single" w:sz="4" w:space="0" w:color="auto"/>
              <w:right w:val="single" w:sz="4" w:space="0" w:color="auto"/>
            </w:tcBorders>
            <w:shd w:val="clear" w:color="auto" w:fill="auto"/>
            <w:noWrap/>
            <w:hideMark/>
          </w:tcPr>
          <w:p w14:paraId="645CDA8D" w14:textId="3948F47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9394F3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A1558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65A5C9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54FD046"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3290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601</w:t>
            </w:r>
          </w:p>
        </w:tc>
        <w:tc>
          <w:tcPr>
            <w:tcW w:w="1418" w:type="dxa"/>
            <w:tcBorders>
              <w:top w:val="single" w:sz="4" w:space="0" w:color="auto"/>
              <w:left w:val="nil"/>
              <w:bottom w:val="single" w:sz="4" w:space="0" w:color="auto"/>
              <w:right w:val="single" w:sz="4" w:space="0" w:color="auto"/>
            </w:tcBorders>
            <w:shd w:val="clear" w:color="auto" w:fill="auto"/>
            <w:hideMark/>
          </w:tcPr>
          <w:p w14:paraId="1B699A28" w14:textId="77A5FB6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010.000.6110.00</w:t>
            </w:r>
          </w:p>
        </w:tc>
        <w:tc>
          <w:tcPr>
            <w:tcW w:w="1284" w:type="dxa"/>
            <w:tcBorders>
              <w:top w:val="single" w:sz="4" w:space="0" w:color="auto"/>
              <w:left w:val="nil"/>
              <w:bottom w:val="single" w:sz="4" w:space="0" w:color="auto"/>
              <w:right w:val="single" w:sz="4" w:space="0" w:color="auto"/>
            </w:tcBorders>
            <w:shd w:val="clear" w:color="auto" w:fill="auto"/>
            <w:noWrap/>
            <w:hideMark/>
          </w:tcPr>
          <w:p w14:paraId="3D4BB564" w14:textId="4D2960C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010000611000</w:t>
            </w:r>
          </w:p>
        </w:tc>
        <w:tc>
          <w:tcPr>
            <w:tcW w:w="3648" w:type="dxa"/>
            <w:tcBorders>
              <w:top w:val="single" w:sz="4" w:space="0" w:color="auto"/>
              <w:left w:val="nil"/>
              <w:bottom w:val="single" w:sz="4" w:space="0" w:color="auto"/>
              <w:right w:val="single" w:sz="4" w:space="0" w:color="auto"/>
            </w:tcBorders>
            <w:shd w:val="clear" w:color="auto" w:fill="auto"/>
            <w:noWrap/>
            <w:hideMark/>
          </w:tcPr>
          <w:p w14:paraId="1C7A9466" w14:textId="2DDF135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Nivolumab 40 mg-Solución inyectable/Cada frasco ámpula contiene: Nivolumab 40 mg Envase con un frasco ámpula con 4 ml de solución (10 mg/ml).</w:t>
            </w:r>
          </w:p>
        </w:tc>
        <w:tc>
          <w:tcPr>
            <w:tcW w:w="750" w:type="dxa"/>
            <w:tcBorders>
              <w:top w:val="single" w:sz="4" w:space="0" w:color="auto"/>
              <w:left w:val="nil"/>
              <w:bottom w:val="single" w:sz="4" w:space="0" w:color="auto"/>
              <w:right w:val="single" w:sz="4" w:space="0" w:color="auto"/>
            </w:tcBorders>
            <w:shd w:val="clear" w:color="auto" w:fill="auto"/>
            <w:noWrap/>
            <w:hideMark/>
          </w:tcPr>
          <w:p w14:paraId="259BC314" w14:textId="0EA30B5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6397AEA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4D152FF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40DCE52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4D9ADC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1F5F5B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602</w:t>
            </w:r>
          </w:p>
        </w:tc>
        <w:tc>
          <w:tcPr>
            <w:tcW w:w="1418" w:type="dxa"/>
            <w:tcBorders>
              <w:top w:val="nil"/>
              <w:left w:val="nil"/>
              <w:bottom w:val="single" w:sz="4" w:space="0" w:color="auto"/>
              <w:right w:val="single" w:sz="4" w:space="0" w:color="auto"/>
            </w:tcBorders>
            <w:shd w:val="clear" w:color="auto" w:fill="auto"/>
            <w:hideMark/>
          </w:tcPr>
          <w:p w14:paraId="23E0DAC8" w14:textId="309B247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010.000.6113.00</w:t>
            </w:r>
          </w:p>
        </w:tc>
        <w:tc>
          <w:tcPr>
            <w:tcW w:w="1284" w:type="dxa"/>
            <w:tcBorders>
              <w:top w:val="nil"/>
              <w:left w:val="nil"/>
              <w:bottom w:val="single" w:sz="4" w:space="0" w:color="auto"/>
              <w:right w:val="single" w:sz="4" w:space="0" w:color="auto"/>
            </w:tcBorders>
            <w:shd w:val="clear" w:color="auto" w:fill="auto"/>
            <w:noWrap/>
            <w:hideMark/>
          </w:tcPr>
          <w:p w14:paraId="0435E7F4" w14:textId="7BF23FC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010000611300</w:t>
            </w:r>
          </w:p>
        </w:tc>
        <w:tc>
          <w:tcPr>
            <w:tcW w:w="3648" w:type="dxa"/>
            <w:tcBorders>
              <w:top w:val="nil"/>
              <w:left w:val="nil"/>
              <w:bottom w:val="single" w:sz="4" w:space="0" w:color="auto"/>
              <w:right w:val="single" w:sz="4" w:space="0" w:color="auto"/>
            </w:tcBorders>
            <w:shd w:val="clear" w:color="auto" w:fill="auto"/>
            <w:noWrap/>
            <w:hideMark/>
          </w:tcPr>
          <w:p w14:paraId="23101F15" w14:textId="1EDBD28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Sacubitrilo valsartán 100 mg-Comprimido/Cada comprimido contiene: Sacubitrilo valsartán sódico hidratado equivalente a 100 mg de Sacubitrilo valsartán Envase con 60 comprimidos</w:t>
            </w:r>
          </w:p>
        </w:tc>
        <w:tc>
          <w:tcPr>
            <w:tcW w:w="750" w:type="dxa"/>
            <w:tcBorders>
              <w:top w:val="nil"/>
              <w:left w:val="nil"/>
              <w:bottom w:val="single" w:sz="4" w:space="0" w:color="auto"/>
              <w:right w:val="single" w:sz="4" w:space="0" w:color="auto"/>
            </w:tcBorders>
            <w:shd w:val="clear" w:color="auto" w:fill="auto"/>
            <w:noWrap/>
            <w:hideMark/>
          </w:tcPr>
          <w:p w14:paraId="3C853F3F" w14:textId="119BF7F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ED82CD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3C8BC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CBCF3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3A8FD6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ED611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603</w:t>
            </w:r>
          </w:p>
        </w:tc>
        <w:tc>
          <w:tcPr>
            <w:tcW w:w="1418" w:type="dxa"/>
            <w:tcBorders>
              <w:top w:val="nil"/>
              <w:left w:val="nil"/>
              <w:bottom w:val="single" w:sz="4" w:space="0" w:color="auto"/>
              <w:right w:val="single" w:sz="4" w:space="0" w:color="auto"/>
            </w:tcBorders>
            <w:shd w:val="clear" w:color="auto" w:fill="auto"/>
            <w:hideMark/>
          </w:tcPr>
          <w:p w14:paraId="56B3BF52" w14:textId="2F4F327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010.000.6117.00</w:t>
            </w:r>
          </w:p>
        </w:tc>
        <w:tc>
          <w:tcPr>
            <w:tcW w:w="1284" w:type="dxa"/>
            <w:tcBorders>
              <w:top w:val="nil"/>
              <w:left w:val="nil"/>
              <w:bottom w:val="single" w:sz="4" w:space="0" w:color="auto"/>
              <w:right w:val="single" w:sz="4" w:space="0" w:color="auto"/>
            </w:tcBorders>
            <w:shd w:val="clear" w:color="auto" w:fill="auto"/>
            <w:noWrap/>
            <w:hideMark/>
          </w:tcPr>
          <w:p w14:paraId="48BF9D8E" w14:textId="4687A30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010000611700</w:t>
            </w:r>
          </w:p>
        </w:tc>
        <w:tc>
          <w:tcPr>
            <w:tcW w:w="3648" w:type="dxa"/>
            <w:tcBorders>
              <w:top w:val="nil"/>
              <w:left w:val="nil"/>
              <w:bottom w:val="single" w:sz="4" w:space="0" w:color="auto"/>
              <w:right w:val="single" w:sz="4" w:space="0" w:color="auto"/>
            </w:tcBorders>
            <w:shd w:val="clear" w:color="auto" w:fill="auto"/>
            <w:noWrap/>
            <w:hideMark/>
          </w:tcPr>
          <w:p w14:paraId="7A0C3895" w14:textId="1BE37B2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Insulina asparta de origen ADN recombinante, insulina asparta soluble e insulina asparta cristalina con protamina-Solucion Inyectable/Cada ml contiene: Insulina asparta de origen ADN recombinante (30% de insulina asparta soluble y 70% de insulina asparta protamina cristalina) 100 U Envase o caja de cartón con una pluma prellenada con 3 ml (100 U/ml</w:t>
            </w:r>
          </w:p>
        </w:tc>
        <w:tc>
          <w:tcPr>
            <w:tcW w:w="750" w:type="dxa"/>
            <w:tcBorders>
              <w:top w:val="nil"/>
              <w:left w:val="nil"/>
              <w:bottom w:val="single" w:sz="4" w:space="0" w:color="auto"/>
              <w:right w:val="single" w:sz="4" w:space="0" w:color="auto"/>
            </w:tcBorders>
            <w:shd w:val="clear" w:color="auto" w:fill="auto"/>
            <w:noWrap/>
            <w:hideMark/>
          </w:tcPr>
          <w:p w14:paraId="41E3B0D4" w14:textId="5CD7F1D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70382D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C04DE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7A375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F984D9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50F717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604</w:t>
            </w:r>
          </w:p>
        </w:tc>
        <w:tc>
          <w:tcPr>
            <w:tcW w:w="1418" w:type="dxa"/>
            <w:tcBorders>
              <w:top w:val="nil"/>
              <w:left w:val="nil"/>
              <w:bottom w:val="single" w:sz="4" w:space="0" w:color="auto"/>
              <w:right w:val="single" w:sz="4" w:space="0" w:color="auto"/>
            </w:tcBorders>
            <w:shd w:val="clear" w:color="auto" w:fill="auto"/>
            <w:hideMark/>
          </w:tcPr>
          <w:p w14:paraId="7C8038B8" w14:textId="76B6618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010.000.6120.00</w:t>
            </w:r>
          </w:p>
        </w:tc>
        <w:tc>
          <w:tcPr>
            <w:tcW w:w="1284" w:type="dxa"/>
            <w:tcBorders>
              <w:top w:val="nil"/>
              <w:left w:val="nil"/>
              <w:bottom w:val="single" w:sz="4" w:space="0" w:color="auto"/>
              <w:right w:val="single" w:sz="4" w:space="0" w:color="auto"/>
            </w:tcBorders>
            <w:shd w:val="clear" w:color="auto" w:fill="auto"/>
            <w:noWrap/>
            <w:hideMark/>
          </w:tcPr>
          <w:p w14:paraId="5E0CD2EB" w14:textId="49F1C8C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010000612000</w:t>
            </w:r>
          </w:p>
        </w:tc>
        <w:tc>
          <w:tcPr>
            <w:tcW w:w="3648" w:type="dxa"/>
            <w:tcBorders>
              <w:top w:val="nil"/>
              <w:left w:val="nil"/>
              <w:bottom w:val="single" w:sz="4" w:space="0" w:color="auto"/>
              <w:right w:val="single" w:sz="4" w:space="0" w:color="auto"/>
            </w:tcBorders>
            <w:shd w:val="clear" w:color="auto" w:fill="auto"/>
            <w:noWrap/>
            <w:hideMark/>
          </w:tcPr>
          <w:p w14:paraId="2D0466C0" w14:textId="1F57A94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Lipegfilgrastim. Solución Inyectable. Cada jeringa prellenada contiene: Lipegfilgrastim 6mg Envase con 1 jeringa prellenada con 6 mg/0.6 ml (con tapa y sin tapa de seguridad).</w:t>
            </w:r>
          </w:p>
        </w:tc>
        <w:tc>
          <w:tcPr>
            <w:tcW w:w="750" w:type="dxa"/>
            <w:tcBorders>
              <w:top w:val="nil"/>
              <w:left w:val="nil"/>
              <w:bottom w:val="single" w:sz="4" w:space="0" w:color="auto"/>
              <w:right w:val="single" w:sz="4" w:space="0" w:color="auto"/>
            </w:tcBorders>
            <w:shd w:val="clear" w:color="auto" w:fill="auto"/>
            <w:noWrap/>
            <w:hideMark/>
          </w:tcPr>
          <w:p w14:paraId="1CE6A460" w14:textId="5B977E3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73CBB6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EF72E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0170E9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2BFF30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E5684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605</w:t>
            </w:r>
          </w:p>
        </w:tc>
        <w:tc>
          <w:tcPr>
            <w:tcW w:w="1418" w:type="dxa"/>
            <w:tcBorders>
              <w:top w:val="nil"/>
              <w:left w:val="nil"/>
              <w:bottom w:val="single" w:sz="4" w:space="0" w:color="auto"/>
              <w:right w:val="single" w:sz="4" w:space="0" w:color="auto"/>
            </w:tcBorders>
            <w:shd w:val="clear" w:color="auto" w:fill="auto"/>
            <w:hideMark/>
          </w:tcPr>
          <w:p w14:paraId="4BDF5911" w14:textId="5DAC741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010.000.6131.00</w:t>
            </w:r>
          </w:p>
        </w:tc>
        <w:tc>
          <w:tcPr>
            <w:tcW w:w="1284" w:type="dxa"/>
            <w:tcBorders>
              <w:top w:val="nil"/>
              <w:left w:val="nil"/>
              <w:bottom w:val="single" w:sz="4" w:space="0" w:color="auto"/>
              <w:right w:val="single" w:sz="4" w:space="0" w:color="auto"/>
            </w:tcBorders>
            <w:shd w:val="clear" w:color="auto" w:fill="auto"/>
            <w:noWrap/>
            <w:hideMark/>
          </w:tcPr>
          <w:p w14:paraId="5268CE1F" w14:textId="1D260E9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010000613100</w:t>
            </w:r>
          </w:p>
        </w:tc>
        <w:tc>
          <w:tcPr>
            <w:tcW w:w="3648" w:type="dxa"/>
            <w:tcBorders>
              <w:top w:val="nil"/>
              <w:left w:val="nil"/>
              <w:bottom w:val="single" w:sz="4" w:space="0" w:color="auto"/>
              <w:right w:val="single" w:sz="4" w:space="0" w:color="auto"/>
            </w:tcBorders>
            <w:shd w:val="clear" w:color="auto" w:fill="auto"/>
            <w:noWrap/>
            <w:hideMark/>
          </w:tcPr>
          <w:p w14:paraId="19B85926" w14:textId="0219871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Sofosbuvir-Velpatasvir-Tableta/Cada tableta contiene: Sofosbuvir 400 mg Velpatasvir 100 mg Envase con 28 tabletas</w:t>
            </w:r>
          </w:p>
        </w:tc>
        <w:tc>
          <w:tcPr>
            <w:tcW w:w="750" w:type="dxa"/>
            <w:tcBorders>
              <w:top w:val="nil"/>
              <w:left w:val="nil"/>
              <w:bottom w:val="single" w:sz="4" w:space="0" w:color="auto"/>
              <w:right w:val="single" w:sz="4" w:space="0" w:color="auto"/>
            </w:tcBorders>
            <w:shd w:val="clear" w:color="auto" w:fill="auto"/>
            <w:noWrap/>
            <w:hideMark/>
          </w:tcPr>
          <w:p w14:paraId="5040D122" w14:textId="02376C0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1A3E66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CA200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03CACD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2D10DA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DB002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606</w:t>
            </w:r>
          </w:p>
        </w:tc>
        <w:tc>
          <w:tcPr>
            <w:tcW w:w="1418" w:type="dxa"/>
            <w:tcBorders>
              <w:top w:val="nil"/>
              <w:left w:val="nil"/>
              <w:bottom w:val="single" w:sz="4" w:space="0" w:color="auto"/>
              <w:right w:val="single" w:sz="4" w:space="0" w:color="auto"/>
            </w:tcBorders>
            <w:shd w:val="clear" w:color="auto" w:fill="auto"/>
            <w:hideMark/>
          </w:tcPr>
          <w:p w14:paraId="64A0A862" w14:textId="5E7A68F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010.000.6144.00</w:t>
            </w:r>
          </w:p>
        </w:tc>
        <w:tc>
          <w:tcPr>
            <w:tcW w:w="1284" w:type="dxa"/>
            <w:tcBorders>
              <w:top w:val="nil"/>
              <w:left w:val="nil"/>
              <w:bottom w:val="single" w:sz="4" w:space="0" w:color="auto"/>
              <w:right w:val="single" w:sz="4" w:space="0" w:color="auto"/>
            </w:tcBorders>
            <w:shd w:val="clear" w:color="auto" w:fill="auto"/>
            <w:noWrap/>
            <w:hideMark/>
          </w:tcPr>
          <w:p w14:paraId="0268B2DD" w14:textId="67BD969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010000614400</w:t>
            </w:r>
          </w:p>
        </w:tc>
        <w:tc>
          <w:tcPr>
            <w:tcW w:w="3648" w:type="dxa"/>
            <w:tcBorders>
              <w:top w:val="nil"/>
              <w:left w:val="nil"/>
              <w:bottom w:val="single" w:sz="4" w:space="0" w:color="auto"/>
              <w:right w:val="single" w:sz="4" w:space="0" w:color="auto"/>
            </w:tcBorders>
            <w:shd w:val="clear" w:color="auto" w:fill="auto"/>
            <w:noWrap/>
            <w:hideMark/>
          </w:tcPr>
          <w:p w14:paraId="05A2740C" w14:textId="396B01EB"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Palbociclib.  Capsula.  Cada cápsula contiene: Palbociclib 125 mg  Envase con 21 cápsulas</w:t>
            </w:r>
          </w:p>
        </w:tc>
        <w:tc>
          <w:tcPr>
            <w:tcW w:w="750" w:type="dxa"/>
            <w:tcBorders>
              <w:top w:val="nil"/>
              <w:left w:val="nil"/>
              <w:bottom w:val="single" w:sz="4" w:space="0" w:color="auto"/>
              <w:right w:val="single" w:sz="4" w:space="0" w:color="auto"/>
            </w:tcBorders>
            <w:shd w:val="clear" w:color="auto" w:fill="auto"/>
            <w:noWrap/>
            <w:hideMark/>
          </w:tcPr>
          <w:p w14:paraId="444AA6D6" w14:textId="7147E57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EEF2C3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880D5C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97422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B03C94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06CBA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607</w:t>
            </w:r>
          </w:p>
        </w:tc>
        <w:tc>
          <w:tcPr>
            <w:tcW w:w="1418" w:type="dxa"/>
            <w:tcBorders>
              <w:top w:val="nil"/>
              <w:left w:val="nil"/>
              <w:bottom w:val="single" w:sz="4" w:space="0" w:color="auto"/>
              <w:right w:val="single" w:sz="4" w:space="0" w:color="auto"/>
            </w:tcBorders>
            <w:shd w:val="clear" w:color="auto" w:fill="auto"/>
            <w:hideMark/>
          </w:tcPr>
          <w:p w14:paraId="64C01179" w14:textId="1285890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010.000.6153.00</w:t>
            </w:r>
          </w:p>
        </w:tc>
        <w:tc>
          <w:tcPr>
            <w:tcW w:w="1284" w:type="dxa"/>
            <w:tcBorders>
              <w:top w:val="nil"/>
              <w:left w:val="nil"/>
              <w:bottom w:val="single" w:sz="4" w:space="0" w:color="auto"/>
              <w:right w:val="single" w:sz="4" w:space="0" w:color="auto"/>
            </w:tcBorders>
            <w:shd w:val="clear" w:color="auto" w:fill="auto"/>
            <w:noWrap/>
            <w:hideMark/>
          </w:tcPr>
          <w:p w14:paraId="376B2B32" w14:textId="2A93634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010000615300</w:t>
            </w:r>
          </w:p>
        </w:tc>
        <w:tc>
          <w:tcPr>
            <w:tcW w:w="3648" w:type="dxa"/>
            <w:tcBorders>
              <w:top w:val="nil"/>
              <w:left w:val="nil"/>
              <w:bottom w:val="single" w:sz="4" w:space="0" w:color="auto"/>
              <w:right w:val="single" w:sz="4" w:space="0" w:color="auto"/>
            </w:tcBorders>
            <w:shd w:val="clear" w:color="auto" w:fill="auto"/>
            <w:noWrap/>
            <w:hideMark/>
          </w:tcPr>
          <w:p w14:paraId="2564E7A5" w14:textId="60519D1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Pembrolizumab Solución Inyectable.  Cada frasco ámpula contiene: Pembrolizumab 100 mg Envase con un frasco ámpula con 4 ml de solución (100 mg/4 ml)</w:t>
            </w:r>
          </w:p>
        </w:tc>
        <w:tc>
          <w:tcPr>
            <w:tcW w:w="750" w:type="dxa"/>
            <w:tcBorders>
              <w:top w:val="nil"/>
              <w:left w:val="nil"/>
              <w:bottom w:val="single" w:sz="4" w:space="0" w:color="auto"/>
              <w:right w:val="single" w:sz="4" w:space="0" w:color="auto"/>
            </w:tcBorders>
            <w:shd w:val="clear" w:color="auto" w:fill="auto"/>
            <w:noWrap/>
            <w:hideMark/>
          </w:tcPr>
          <w:p w14:paraId="2B176D8C" w14:textId="6BC1A10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CD26E1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FD59D0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0F6E6D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8588F2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4CD77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608</w:t>
            </w:r>
          </w:p>
        </w:tc>
        <w:tc>
          <w:tcPr>
            <w:tcW w:w="1418" w:type="dxa"/>
            <w:tcBorders>
              <w:top w:val="nil"/>
              <w:left w:val="nil"/>
              <w:bottom w:val="single" w:sz="4" w:space="0" w:color="auto"/>
              <w:right w:val="single" w:sz="4" w:space="0" w:color="auto"/>
            </w:tcBorders>
            <w:shd w:val="clear" w:color="auto" w:fill="auto"/>
            <w:hideMark/>
          </w:tcPr>
          <w:p w14:paraId="7DF3F9E6" w14:textId="2A84572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010.000.6160.00</w:t>
            </w:r>
          </w:p>
        </w:tc>
        <w:tc>
          <w:tcPr>
            <w:tcW w:w="1284" w:type="dxa"/>
            <w:tcBorders>
              <w:top w:val="nil"/>
              <w:left w:val="nil"/>
              <w:bottom w:val="single" w:sz="4" w:space="0" w:color="auto"/>
              <w:right w:val="single" w:sz="4" w:space="0" w:color="auto"/>
            </w:tcBorders>
            <w:shd w:val="clear" w:color="auto" w:fill="auto"/>
            <w:noWrap/>
            <w:hideMark/>
          </w:tcPr>
          <w:p w14:paraId="13C6F9F3" w14:textId="1267760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010000616000</w:t>
            </w:r>
          </w:p>
        </w:tc>
        <w:tc>
          <w:tcPr>
            <w:tcW w:w="3648" w:type="dxa"/>
            <w:tcBorders>
              <w:top w:val="nil"/>
              <w:left w:val="nil"/>
              <w:bottom w:val="single" w:sz="4" w:space="0" w:color="auto"/>
              <w:right w:val="single" w:sz="4" w:space="0" w:color="auto"/>
            </w:tcBorders>
            <w:shd w:val="clear" w:color="auto" w:fill="auto"/>
            <w:noWrap/>
            <w:hideMark/>
          </w:tcPr>
          <w:p w14:paraId="536F8976" w14:textId="4F99E29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Levonorgestrel. Polvo. El dispositivo intrauterino con polvo contiene: Levonorgestrel 19.5 mg Envase con un dispositivo intrauterino</w:t>
            </w:r>
          </w:p>
        </w:tc>
        <w:tc>
          <w:tcPr>
            <w:tcW w:w="750" w:type="dxa"/>
            <w:tcBorders>
              <w:top w:val="nil"/>
              <w:left w:val="nil"/>
              <w:bottom w:val="single" w:sz="4" w:space="0" w:color="auto"/>
              <w:right w:val="single" w:sz="4" w:space="0" w:color="auto"/>
            </w:tcBorders>
            <w:shd w:val="clear" w:color="auto" w:fill="auto"/>
            <w:noWrap/>
            <w:hideMark/>
          </w:tcPr>
          <w:p w14:paraId="78F957D2" w14:textId="57B2D1C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0AAF8F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1E084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31536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B93F0C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796A2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609</w:t>
            </w:r>
          </w:p>
        </w:tc>
        <w:tc>
          <w:tcPr>
            <w:tcW w:w="1418" w:type="dxa"/>
            <w:tcBorders>
              <w:top w:val="nil"/>
              <w:left w:val="nil"/>
              <w:bottom w:val="single" w:sz="4" w:space="0" w:color="auto"/>
              <w:right w:val="single" w:sz="4" w:space="0" w:color="auto"/>
            </w:tcBorders>
            <w:shd w:val="clear" w:color="auto" w:fill="auto"/>
            <w:hideMark/>
          </w:tcPr>
          <w:p w14:paraId="14E9DB25" w14:textId="49BA851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010.000.6164.00</w:t>
            </w:r>
          </w:p>
        </w:tc>
        <w:tc>
          <w:tcPr>
            <w:tcW w:w="1284" w:type="dxa"/>
            <w:tcBorders>
              <w:top w:val="nil"/>
              <w:left w:val="nil"/>
              <w:bottom w:val="single" w:sz="4" w:space="0" w:color="auto"/>
              <w:right w:val="single" w:sz="4" w:space="0" w:color="auto"/>
            </w:tcBorders>
            <w:shd w:val="clear" w:color="auto" w:fill="auto"/>
            <w:noWrap/>
            <w:hideMark/>
          </w:tcPr>
          <w:p w14:paraId="6A88DBC7" w14:textId="3DC0797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010000616400</w:t>
            </w:r>
          </w:p>
        </w:tc>
        <w:tc>
          <w:tcPr>
            <w:tcW w:w="3648" w:type="dxa"/>
            <w:tcBorders>
              <w:top w:val="nil"/>
              <w:left w:val="nil"/>
              <w:bottom w:val="single" w:sz="4" w:space="0" w:color="auto"/>
              <w:right w:val="single" w:sz="4" w:space="0" w:color="auto"/>
            </w:tcBorders>
            <w:shd w:val="clear" w:color="auto" w:fill="auto"/>
            <w:noWrap/>
            <w:hideMark/>
          </w:tcPr>
          <w:p w14:paraId="1F644A1F" w14:textId="03C817E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Glecaprevir, Pibrentasvir-Tableta/Cada tableta contiene: Glecaprevir 100mg Pibrentasvir 40 mg. Envase con 4 cajas, cada una con 7 tiras con 3 tabletas cada una</w:t>
            </w:r>
          </w:p>
        </w:tc>
        <w:tc>
          <w:tcPr>
            <w:tcW w:w="750" w:type="dxa"/>
            <w:tcBorders>
              <w:top w:val="nil"/>
              <w:left w:val="nil"/>
              <w:bottom w:val="single" w:sz="4" w:space="0" w:color="auto"/>
              <w:right w:val="single" w:sz="4" w:space="0" w:color="auto"/>
            </w:tcBorders>
            <w:shd w:val="clear" w:color="auto" w:fill="auto"/>
            <w:noWrap/>
            <w:hideMark/>
          </w:tcPr>
          <w:p w14:paraId="657C3F28" w14:textId="6DC8FCA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A8FCEB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F99BD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DB854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B2CEB4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888D7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610</w:t>
            </w:r>
          </w:p>
        </w:tc>
        <w:tc>
          <w:tcPr>
            <w:tcW w:w="1418" w:type="dxa"/>
            <w:tcBorders>
              <w:top w:val="nil"/>
              <w:left w:val="nil"/>
              <w:bottom w:val="single" w:sz="4" w:space="0" w:color="auto"/>
              <w:right w:val="single" w:sz="4" w:space="0" w:color="auto"/>
            </w:tcBorders>
            <w:shd w:val="clear" w:color="auto" w:fill="auto"/>
            <w:hideMark/>
          </w:tcPr>
          <w:p w14:paraId="02A79DE5" w14:textId="36885DA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010.000.6165.00</w:t>
            </w:r>
          </w:p>
        </w:tc>
        <w:tc>
          <w:tcPr>
            <w:tcW w:w="1284" w:type="dxa"/>
            <w:tcBorders>
              <w:top w:val="nil"/>
              <w:left w:val="nil"/>
              <w:bottom w:val="single" w:sz="4" w:space="0" w:color="auto"/>
              <w:right w:val="single" w:sz="4" w:space="0" w:color="auto"/>
            </w:tcBorders>
            <w:shd w:val="clear" w:color="auto" w:fill="auto"/>
            <w:noWrap/>
            <w:hideMark/>
          </w:tcPr>
          <w:p w14:paraId="73610C3E" w14:textId="7647642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010000616500</w:t>
            </w:r>
          </w:p>
        </w:tc>
        <w:tc>
          <w:tcPr>
            <w:tcW w:w="3648" w:type="dxa"/>
            <w:tcBorders>
              <w:top w:val="nil"/>
              <w:left w:val="nil"/>
              <w:bottom w:val="single" w:sz="4" w:space="0" w:color="auto"/>
              <w:right w:val="single" w:sz="4" w:space="0" w:color="auto"/>
            </w:tcBorders>
            <w:shd w:val="clear" w:color="auto" w:fill="auto"/>
            <w:noWrap/>
            <w:hideMark/>
          </w:tcPr>
          <w:p w14:paraId="6D1F8D40" w14:textId="4A2CEE8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Ribociclib. Comprimido. Cada comprimido contiene: Succinato de ribociclib 254 mg equivalente a 200 mg de ribociclib Envase con 63 comprimidos</w:t>
            </w:r>
          </w:p>
        </w:tc>
        <w:tc>
          <w:tcPr>
            <w:tcW w:w="750" w:type="dxa"/>
            <w:tcBorders>
              <w:top w:val="nil"/>
              <w:left w:val="nil"/>
              <w:bottom w:val="single" w:sz="4" w:space="0" w:color="auto"/>
              <w:right w:val="single" w:sz="4" w:space="0" w:color="auto"/>
            </w:tcBorders>
            <w:shd w:val="clear" w:color="auto" w:fill="auto"/>
            <w:noWrap/>
            <w:hideMark/>
          </w:tcPr>
          <w:p w14:paraId="6E7AC237" w14:textId="7A36808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6799C7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27424A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AFB12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175ACA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4A09A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611</w:t>
            </w:r>
          </w:p>
        </w:tc>
        <w:tc>
          <w:tcPr>
            <w:tcW w:w="1418" w:type="dxa"/>
            <w:tcBorders>
              <w:top w:val="nil"/>
              <w:left w:val="nil"/>
              <w:bottom w:val="single" w:sz="4" w:space="0" w:color="auto"/>
              <w:right w:val="single" w:sz="4" w:space="0" w:color="auto"/>
            </w:tcBorders>
            <w:shd w:val="clear" w:color="auto" w:fill="auto"/>
            <w:hideMark/>
          </w:tcPr>
          <w:p w14:paraId="746070C7" w14:textId="2EEBF4E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010.000.6173.00</w:t>
            </w:r>
          </w:p>
        </w:tc>
        <w:tc>
          <w:tcPr>
            <w:tcW w:w="1284" w:type="dxa"/>
            <w:tcBorders>
              <w:top w:val="nil"/>
              <w:left w:val="nil"/>
              <w:bottom w:val="single" w:sz="4" w:space="0" w:color="auto"/>
              <w:right w:val="single" w:sz="4" w:space="0" w:color="auto"/>
            </w:tcBorders>
            <w:shd w:val="clear" w:color="auto" w:fill="auto"/>
            <w:noWrap/>
            <w:hideMark/>
          </w:tcPr>
          <w:p w14:paraId="32D375D5" w14:textId="2C25AA1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010000617300</w:t>
            </w:r>
          </w:p>
        </w:tc>
        <w:tc>
          <w:tcPr>
            <w:tcW w:w="3648" w:type="dxa"/>
            <w:tcBorders>
              <w:top w:val="nil"/>
              <w:left w:val="nil"/>
              <w:bottom w:val="single" w:sz="4" w:space="0" w:color="auto"/>
              <w:right w:val="single" w:sz="4" w:space="0" w:color="auto"/>
            </w:tcBorders>
            <w:shd w:val="clear" w:color="auto" w:fill="auto"/>
            <w:noWrap/>
            <w:hideMark/>
          </w:tcPr>
          <w:p w14:paraId="755C49D0" w14:textId="54FBCF67"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Osimertinib. Tableta. Cada tableta contiene: Mesilato de Osimertinib equivalente a 80 mg de osimertinib Envase con 30 tabletas</w:t>
            </w:r>
          </w:p>
        </w:tc>
        <w:tc>
          <w:tcPr>
            <w:tcW w:w="750" w:type="dxa"/>
            <w:tcBorders>
              <w:top w:val="nil"/>
              <w:left w:val="nil"/>
              <w:bottom w:val="single" w:sz="4" w:space="0" w:color="auto"/>
              <w:right w:val="single" w:sz="4" w:space="0" w:color="auto"/>
            </w:tcBorders>
            <w:shd w:val="clear" w:color="auto" w:fill="auto"/>
            <w:noWrap/>
            <w:hideMark/>
          </w:tcPr>
          <w:p w14:paraId="70889DCE" w14:textId="3D7EB65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41AE1B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653243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A23FC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3C5DB55"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6D6A1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612</w:t>
            </w:r>
          </w:p>
        </w:tc>
        <w:tc>
          <w:tcPr>
            <w:tcW w:w="1418" w:type="dxa"/>
            <w:tcBorders>
              <w:top w:val="nil"/>
              <w:left w:val="nil"/>
              <w:bottom w:val="single" w:sz="4" w:space="0" w:color="auto"/>
              <w:right w:val="single" w:sz="4" w:space="0" w:color="auto"/>
            </w:tcBorders>
            <w:shd w:val="clear" w:color="auto" w:fill="auto"/>
            <w:hideMark/>
          </w:tcPr>
          <w:p w14:paraId="328B017E" w14:textId="53162CD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010.000.6203.00</w:t>
            </w:r>
          </w:p>
        </w:tc>
        <w:tc>
          <w:tcPr>
            <w:tcW w:w="1284" w:type="dxa"/>
            <w:tcBorders>
              <w:top w:val="nil"/>
              <w:left w:val="nil"/>
              <w:bottom w:val="single" w:sz="4" w:space="0" w:color="auto"/>
              <w:right w:val="single" w:sz="4" w:space="0" w:color="auto"/>
            </w:tcBorders>
            <w:shd w:val="clear" w:color="auto" w:fill="auto"/>
            <w:noWrap/>
            <w:hideMark/>
          </w:tcPr>
          <w:p w14:paraId="19C50728" w14:textId="76CD03C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010000620300</w:t>
            </w:r>
          </w:p>
        </w:tc>
        <w:tc>
          <w:tcPr>
            <w:tcW w:w="3648" w:type="dxa"/>
            <w:tcBorders>
              <w:top w:val="nil"/>
              <w:left w:val="nil"/>
              <w:bottom w:val="single" w:sz="4" w:space="0" w:color="auto"/>
              <w:right w:val="single" w:sz="4" w:space="0" w:color="auto"/>
            </w:tcBorders>
            <w:shd w:val="clear" w:color="auto" w:fill="auto"/>
            <w:noWrap/>
            <w:hideMark/>
          </w:tcPr>
          <w:p w14:paraId="36B04ED7" w14:textId="1A66061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Bictegravir/Emtricitabina/Tenofovir Alafenamida. Tableta. Bictegravir sódico 52.5 mg equivalente a 50 mg de bictagravir. Emtricitabina 200 mg Tenofovir alafenamida fumarato 28 mg equivalente a 25 mg de tenofovir alafenamida. Caja con un frasco con 30 tabletas.</w:t>
            </w:r>
          </w:p>
        </w:tc>
        <w:tc>
          <w:tcPr>
            <w:tcW w:w="750" w:type="dxa"/>
            <w:tcBorders>
              <w:top w:val="nil"/>
              <w:left w:val="nil"/>
              <w:bottom w:val="single" w:sz="4" w:space="0" w:color="auto"/>
              <w:right w:val="single" w:sz="4" w:space="0" w:color="auto"/>
            </w:tcBorders>
            <w:shd w:val="clear" w:color="auto" w:fill="auto"/>
            <w:noWrap/>
            <w:hideMark/>
          </w:tcPr>
          <w:p w14:paraId="24CD689F" w14:textId="3528C42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7335F6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E08CE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98A254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CB53B9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7C15F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613</w:t>
            </w:r>
          </w:p>
        </w:tc>
        <w:tc>
          <w:tcPr>
            <w:tcW w:w="1418" w:type="dxa"/>
            <w:tcBorders>
              <w:top w:val="nil"/>
              <w:left w:val="nil"/>
              <w:bottom w:val="single" w:sz="4" w:space="0" w:color="auto"/>
              <w:right w:val="single" w:sz="4" w:space="0" w:color="auto"/>
            </w:tcBorders>
            <w:shd w:val="clear" w:color="auto" w:fill="auto"/>
            <w:hideMark/>
          </w:tcPr>
          <w:p w14:paraId="5B6430AC" w14:textId="5B66B82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010.000.6226.00</w:t>
            </w:r>
          </w:p>
        </w:tc>
        <w:tc>
          <w:tcPr>
            <w:tcW w:w="1284" w:type="dxa"/>
            <w:tcBorders>
              <w:top w:val="nil"/>
              <w:left w:val="nil"/>
              <w:bottom w:val="single" w:sz="4" w:space="0" w:color="auto"/>
              <w:right w:val="single" w:sz="4" w:space="0" w:color="auto"/>
            </w:tcBorders>
            <w:shd w:val="clear" w:color="auto" w:fill="auto"/>
            <w:noWrap/>
            <w:hideMark/>
          </w:tcPr>
          <w:p w14:paraId="2DAC254E" w14:textId="3997464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010000622600</w:t>
            </w:r>
          </w:p>
        </w:tc>
        <w:tc>
          <w:tcPr>
            <w:tcW w:w="3648" w:type="dxa"/>
            <w:tcBorders>
              <w:top w:val="nil"/>
              <w:left w:val="nil"/>
              <w:bottom w:val="single" w:sz="4" w:space="0" w:color="auto"/>
              <w:right w:val="single" w:sz="4" w:space="0" w:color="auto"/>
            </w:tcBorders>
            <w:shd w:val="clear" w:color="auto" w:fill="auto"/>
            <w:noWrap/>
            <w:hideMark/>
          </w:tcPr>
          <w:p w14:paraId="401FED9D" w14:textId="66CA8E8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Venetoclax tableta, Cada tableta contiene: 100 mg de venetoclax, Excipiente cbp 1 tableta, Mantenimiento. Caja con un frasco con 120 tabletas de 100 mg</w:t>
            </w:r>
          </w:p>
        </w:tc>
        <w:tc>
          <w:tcPr>
            <w:tcW w:w="750" w:type="dxa"/>
            <w:tcBorders>
              <w:top w:val="nil"/>
              <w:left w:val="nil"/>
              <w:bottom w:val="single" w:sz="4" w:space="0" w:color="auto"/>
              <w:right w:val="single" w:sz="4" w:space="0" w:color="auto"/>
            </w:tcBorders>
            <w:shd w:val="clear" w:color="auto" w:fill="auto"/>
            <w:noWrap/>
            <w:hideMark/>
          </w:tcPr>
          <w:p w14:paraId="23EB766E" w14:textId="124C634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B2B1E0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02A96C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CE733A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91B009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FBC43A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614</w:t>
            </w:r>
          </w:p>
        </w:tc>
        <w:tc>
          <w:tcPr>
            <w:tcW w:w="1418" w:type="dxa"/>
            <w:tcBorders>
              <w:top w:val="nil"/>
              <w:left w:val="nil"/>
              <w:bottom w:val="single" w:sz="4" w:space="0" w:color="auto"/>
              <w:right w:val="single" w:sz="4" w:space="0" w:color="auto"/>
            </w:tcBorders>
            <w:shd w:val="clear" w:color="auto" w:fill="auto"/>
            <w:hideMark/>
          </w:tcPr>
          <w:p w14:paraId="347D6804" w14:textId="204C38B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010.000.6257.00</w:t>
            </w:r>
          </w:p>
        </w:tc>
        <w:tc>
          <w:tcPr>
            <w:tcW w:w="1284" w:type="dxa"/>
            <w:tcBorders>
              <w:top w:val="nil"/>
              <w:left w:val="nil"/>
              <w:bottom w:val="single" w:sz="4" w:space="0" w:color="auto"/>
              <w:right w:val="single" w:sz="4" w:space="0" w:color="auto"/>
            </w:tcBorders>
            <w:shd w:val="clear" w:color="auto" w:fill="auto"/>
            <w:noWrap/>
            <w:hideMark/>
          </w:tcPr>
          <w:p w14:paraId="4A0C3A51" w14:textId="69D365C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010000625700</w:t>
            </w:r>
          </w:p>
        </w:tc>
        <w:tc>
          <w:tcPr>
            <w:tcW w:w="3648" w:type="dxa"/>
            <w:tcBorders>
              <w:top w:val="nil"/>
              <w:left w:val="nil"/>
              <w:bottom w:val="single" w:sz="4" w:space="0" w:color="auto"/>
              <w:right w:val="single" w:sz="4" w:space="0" w:color="auto"/>
            </w:tcBorders>
            <w:shd w:val="clear" w:color="auto" w:fill="auto"/>
            <w:noWrap/>
            <w:hideMark/>
          </w:tcPr>
          <w:p w14:paraId="52261F99" w14:textId="2E27975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Bisoprolol  (comprimido)Comprimidos Comprimidos Cada comprimido contienen bisoprolol 5 mg. Caja con 30 Comprimidos.</w:t>
            </w:r>
          </w:p>
        </w:tc>
        <w:tc>
          <w:tcPr>
            <w:tcW w:w="750" w:type="dxa"/>
            <w:tcBorders>
              <w:top w:val="nil"/>
              <w:left w:val="nil"/>
              <w:bottom w:val="single" w:sz="4" w:space="0" w:color="auto"/>
              <w:right w:val="single" w:sz="4" w:space="0" w:color="auto"/>
            </w:tcBorders>
            <w:shd w:val="clear" w:color="auto" w:fill="auto"/>
            <w:noWrap/>
            <w:hideMark/>
          </w:tcPr>
          <w:p w14:paraId="1B97192F" w14:textId="60E96A4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EADE96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E0F42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0287A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A71F4B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F1679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615</w:t>
            </w:r>
          </w:p>
        </w:tc>
        <w:tc>
          <w:tcPr>
            <w:tcW w:w="1418" w:type="dxa"/>
            <w:tcBorders>
              <w:top w:val="nil"/>
              <w:left w:val="nil"/>
              <w:bottom w:val="single" w:sz="4" w:space="0" w:color="auto"/>
              <w:right w:val="single" w:sz="4" w:space="0" w:color="auto"/>
            </w:tcBorders>
            <w:shd w:val="clear" w:color="auto" w:fill="auto"/>
            <w:hideMark/>
          </w:tcPr>
          <w:p w14:paraId="471EAB38" w14:textId="69D9BF8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010.000.6257.00</w:t>
            </w:r>
          </w:p>
        </w:tc>
        <w:tc>
          <w:tcPr>
            <w:tcW w:w="1284" w:type="dxa"/>
            <w:tcBorders>
              <w:top w:val="nil"/>
              <w:left w:val="nil"/>
              <w:bottom w:val="single" w:sz="4" w:space="0" w:color="auto"/>
              <w:right w:val="single" w:sz="4" w:space="0" w:color="auto"/>
            </w:tcBorders>
            <w:shd w:val="clear" w:color="auto" w:fill="auto"/>
            <w:noWrap/>
            <w:hideMark/>
          </w:tcPr>
          <w:p w14:paraId="7E9B6E1D" w14:textId="5DB7FF1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010222022000</w:t>
            </w:r>
          </w:p>
        </w:tc>
        <w:tc>
          <w:tcPr>
            <w:tcW w:w="3648" w:type="dxa"/>
            <w:tcBorders>
              <w:top w:val="nil"/>
              <w:left w:val="nil"/>
              <w:bottom w:val="single" w:sz="4" w:space="0" w:color="auto"/>
              <w:right w:val="single" w:sz="4" w:space="0" w:color="auto"/>
            </w:tcBorders>
            <w:shd w:val="clear" w:color="auto" w:fill="auto"/>
            <w:noWrap/>
            <w:hideMark/>
          </w:tcPr>
          <w:p w14:paraId="2BDC4885" w14:textId="25481D3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Bisoprolol  (comprimido)Comprimidos Comprimidos Cada comprimido contienen bisoprolol 5 mg. Caja con 30 Comprimidos.</w:t>
            </w:r>
          </w:p>
        </w:tc>
        <w:tc>
          <w:tcPr>
            <w:tcW w:w="750" w:type="dxa"/>
            <w:tcBorders>
              <w:top w:val="nil"/>
              <w:left w:val="nil"/>
              <w:bottom w:val="single" w:sz="4" w:space="0" w:color="auto"/>
              <w:right w:val="single" w:sz="4" w:space="0" w:color="auto"/>
            </w:tcBorders>
            <w:shd w:val="clear" w:color="auto" w:fill="auto"/>
            <w:noWrap/>
            <w:hideMark/>
          </w:tcPr>
          <w:p w14:paraId="3CD6E511" w14:textId="19A8D62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B1E935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F076C7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AD8CE5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19BA1D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C6FBE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616</w:t>
            </w:r>
          </w:p>
        </w:tc>
        <w:tc>
          <w:tcPr>
            <w:tcW w:w="1418" w:type="dxa"/>
            <w:tcBorders>
              <w:top w:val="nil"/>
              <w:left w:val="nil"/>
              <w:bottom w:val="single" w:sz="4" w:space="0" w:color="auto"/>
              <w:right w:val="single" w:sz="4" w:space="0" w:color="auto"/>
            </w:tcBorders>
            <w:shd w:val="clear" w:color="auto" w:fill="auto"/>
            <w:hideMark/>
          </w:tcPr>
          <w:p w14:paraId="3CB9E54B" w14:textId="1E6134B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010.000.6279.00</w:t>
            </w:r>
          </w:p>
        </w:tc>
        <w:tc>
          <w:tcPr>
            <w:tcW w:w="1284" w:type="dxa"/>
            <w:tcBorders>
              <w:top w:val="nil"/>
              <w:left w:val="nil"/>
              <w:bottom w:val="single" w:sz="4" w:space="0" w:color="auto"/>
              <w:right w:val="single" w:sz="4" w:space="0" w:color="auto"/>
            </w:tcBorders>
            <w:shd w:val="clear" w:color="auto" w:fill="auto"/>
            <w:noWrap/>
            <w:hideMark/>
          </w:tcPr>
          <w:p w14:paraId="429E4011" w14:textId="57D816E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010222003200</w:t>
            </w:r>
          </w:p>
        </w:tc>
        <w:tc>
          <w:tcPr>
            <w:tcW w:w="3648" w:type="dxa"/>
            <w:tcBorders>
              <w:top w:val="nil"/>
              <w:left w:val="nil"/>
              <w:bottom w:val="single" w:sz="4" w:space="0" w:color="auto"/>
              <w:right w:val="single" w:sz="4" w:space="0" w:color="auto"/>
            </w:tcBorders>
            <w:shd w:val="clear" w:color="auto" w:fill="auto"/>
            <w:noWrap/>
            <w:hideMark/>
          </w:tcPr>
          <w:p w14:paraId="4C0CB380" w14:textId="5369052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Azitromicina -Suspensión oral/Cada 5 ml contienen: 200 mg Azitromicina Frasco con 15 ml</w:t>
            </w:r>
          </w:p>
        </w:tc>
        <w:tc>
          <w:tcPr>
            <w:tcW w:w="750" w:type="dxa"/>
            <w:tcBorders>
              <w:top w:val="nil"/>
              <w:left w:val="nil"/>
              <w:bottom w:val="single" w:sz="4" w:space="0" w:color="auto"/>
              <w:right w:val="single" w:sz="4" w:space="0" w:color="auto"/>
            </w:tcBorders>
            <w:shd w:val="clear" w:color="auto" w:fill="auto"/>
            <w:noWrap/>
            <w:hideMark/>
          </w:tcPr>
          <w:p w14:paraId="1E4F21D9" w14:textId="1767507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CD24E5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13FE2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90AE26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B21B7C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9D9A7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617</w:t>
            </w:r>
          </w:p>
        </w:tc>
        <w:tc>
          <w:tcPr>
            <w:tcW w:w="1418" w:type="dxa"/>
            <w:tcBorders>
              <w:top w:val="nil"/>
              <w:left w:val="nil"/>
              <w:bottom w:val="single" w:sz="4" w:space="0" w:color="auto"/>
              <w:right w:val="single" w:sz="4" w:space="0" w:color="auto"/>
            </w:tcBorders>
            <w:shd w:val="clear" w:color="auto" w:fill="auto"/>
            <w:hideMark/>
          </w:tcPr>
          <w:p w14:paraId="6B3A9DE4" w14:textId="50C8CA0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010.000.6282.00</w:t>
            </w:r>
          </w:p>
        </w:tc>
        <w:tc>
          <w:tcPr>
            <w:tcW w:w="1284" w:type="dxa"/>
            <w:tcBorders>
              <w:top w:val="nil"/>
              <w:left w:val="nil"/>
              <w:bottom w:val="single" w:sz="4" w:space="0" w:color="auto"/>
              <w:right w:val="single" w:sz="4" w:space="0" w:color="auto"/>
            </w:tcBorders>
            <w:shd w:val="clear" w:color="auto" w:fill="auto"/>
            <w:noWrap/>
            <w:hideMark/>
          </w:tcPr>
          <w:p w14:paraId="42C8208D" w14:textId="4F316BC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010000628200</w:t>
            </w:r>
          </w:p>
        </w:tc>
        <w:tc>
          <w:tcPr>
            <w:tcW w:w="3648" w:type="dxa"/>
            <w:tcBorders>
              <w:top w:val="nil"/>
              <w:left w:val="nil"/>
              <w:bottom w:val="single" w:sz="4" w:space="0" w:color="auto"/>
              <w:right w:val="single" w:sz="4" w:space="0" w:color="auto"/>
            </w:tcBorders>
            <w:shd w:val="clear" w:color="auto" w:fill="auto"/>
            <w:noWrap/>
            <w:hideMark/>
          </w:tcPr>
          <w:p w14:paraId="12958A48" w14:textId="5111048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Abemaciclib tableta. Cada tableta contiene Abemaciclib 150 mg Envase con 56 tabletas</w:t>
            </w:r>
          </w:p>
        </w:tc>
        <w:tc>
          <w:tcPr>
            <w:tcW w:w="750" w:type="dxa"/>
            <w:tcBorders>
              <w:top w:val="nil"/>
              <w:left w:val="nil"/>
              <w:bottom w:val="single" w:sz="4" w:space="0" w:color="auto"/>
              <w:right w:val="single" w:sz="4" w:space="0" w:color="auto"/>
            </w:tcBorders>
            <w:shd w:val="clear" w:color="auto" w:fill="auto"/>
            <w:noWrap/>
            <w:hideMark/>
          </w:tcPr>
          <w:p w14:paraId="0DE6A375" w14:textId="37F8DC7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Envase</w:t>
            </w:r>
          </w:p>
        </w:tc>
        <w:tc>
          <w:tcPr>
            <w:tcW w:w="1064" w:type="dxa"/>
            <w:tcBorders>
              <w:top w:val="nil"/>
              <w:left w:val="nil"/>
              <w:bottom w:val="single" w:sz="4" w:space="0" w:color="auto"/>
              <w:right w:val="single" w:sz="4" w:space="0" w:color="auto"/>
            </w:tcBorders>
          </w:tcPr>
          <w:p w14:paraId="641974E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FA7957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B1EE41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861D5C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940A3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618</w:t>
            </w:r>
          </w:p>
        </w:tc>
        <w:tc>
          <w:tcPr>
            <w:tcW w:w="1418" w:type="dxa"/>
            <w:tcBorders>
              <w:top w:val="nil"/>
              <w:left w:val="nil"/>
              <w:bottom w:val="single" w:sz="4" w:space="0" w:color="auto"/>
              <w:right w:val="single" w:sz="4" w:space="0" w:color="auto"/>
            </w:tcBorders>
            <w:shd w:val="clear" w:color="auto" w:fill="auto"/>
            <w:hideMark/>
          </w:tcPr>
          <w:p w14:paraId="755886F1" w14:textId="35CB6F1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010.000.6309.00</w:t>
            </w:r>
          </w:p>
        </w:tc>
        <w:tc>
          <w:tcPr>
            <w:tcW w:w="1284" w:type="dxa"/>
            <w:tcBorders>
              <w:top w:val="nil"/>
              <w:left w:val="nil"/>
              <w:bottom w:val="single" w:sz="4" w:space="0" w:color="auto"/>
              <w:right w:val="single" w:sz="4" w:space="0" w:color="auto"/>
            </w:tcBorders>
            <w:shd w:val="clear" w:color="auto" w:fill="auto"/>
            <w:noWrap/>
            <w:hideMark/>
          </w:tcPr>
          <w:p w14:paraId="603DB6C6" w14:textId="252F918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010222007500</w:t>
            </w:r>
          </w:p>
        </w:tc>
        <w:tc>
          <w:tcPr>
            <w:tcW w:w="3648" w:type="dxa"/>
            <w:tcBorders>
              <w:top w:val="nil"/>
              <w:left w:val="nil"/>
              <w:bottom w:val="single" w:sz="4" w:space="0" w:color="auto"/>
              <w:right w:val="single" w:sz="4" w:space="0" w:color="auto"/>
            </w:tcBorders>
            <w:shd w:val="clear" w:color="auto" w:fill="auto"/>
            <w:noWrap/>
            <w:hideMark/>
          </w:tcPr>
          <w:p w14:paraId="3A99A112" w14:textId="4513B25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Hidroxicloroquina-Tableta/Cada tableta contiene: Hidroxicloroquina 200 mg. Envase con 20 tabletas</w:t>
            </w:r>
          </w:p>
        </w:tc>
        <w:tc>
          <w:tcPr>
            <w:tcW w:w="750" w:type="dxa"/>
            <w:tcBorders>
              <w:top w:val="nil"/>
              <w:left w:val="nil"/>
              <w:bottom w:val="single" w:sz="4" w:space="0" w:color="auto"/>
              <w:right w:val="single" w:sz="4" w:space="0" w:color="auto"/>
            </w:tcBorders>
            <w:shd w:val="clear" w:color="auto" w:fill="auto"/>
            <w:noWrap/>
            <w:hideMark/>
          </w:tcPr>
          <w:p w14:paraId="32C512E5" w14:textId="64E668B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D72AF7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3C30F2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D28FC3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31D89A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5210E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619</w:t>
            </w:r>
          </w:p>
        </w:tc>
        <w:tc>
          <w:tcPr>
            <w:tcW w:w="1418" w:type="dxa"/>
            <w:tcBorders>
              <w:top w:val="nil"/>
              <w:left w:val="nil"/>
              <w:bottom w:val="single" w:sz="4" w:space="0" w:color="auto"/>
              <w:right w:val="single" w:sz="4" w:space="0" w:color="auto"/>
            </w:tcBorders>
            <w:shd w:val="clear" w:color="auto" w:fill="auto"/>
            <w:hideMark/>
          </w:tcPr>
          <w:p w14:paraId="73601655" w14:textId="7B9E259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010.000.6311.01</w:t>
            </w:r>
          </w:p>
        </w:tc>
        <w:tc>
          <w:tcPr>
            <w:tcW w:w="1284" w:type="dxa"/>
            <w:tcBorders>
              <w:top w:val="nil"/>
              <w:left w:val="nil"/>
              <w:bottom w:val="single" w:sz="4" w:space="0" w:color="auto"/>
              <w:right w:val="single" w:sz="4" w:space="0" w:color="auto"/>
            </w:tcBorders>
            <w:shd w:val="clear" w:color="auto" w:fill="auto"/>
            <w:noWrap/>
            <w:hideMark/>
          </w:tcPr>
          <w:p w14:paraId="4845AA99" w14:textId="455B7B9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010000631101</w:t>
            </w:r>
          </w:p>
        </w:tc>
        <w:tc>
          <w:tcPr>
            <w:tcW w:w="3648" w:type="dxa"/>
            <w:tcBorders>
              <w:top w:val="nil"/>
              <w:left w:val="nil"/>
              <w:bottom w:val="single" w:sz="4" w:space="0" w:color="auto"/>
              <w:right w:val="single" w:sz="4" w:space="0" w:color="auto"/>
            </w:tcBorders>
            <w:shd w:val="clear" w:color="auto" w:fill="auto"/>
            <w:noWrap/>
            <w:hideMark/>
          </w:tcPr>
          <w:p w14:paraId="33AE82D4" w14:textId="69515A9B"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Mepolizumab Solución inyectable: Cada frasco ámpula con polvo liofilizado contiene: Mepolizumab 100 mg. Solución inyectable: Pluma precargada La pluma precargada contiene: Mepolizumab 100mg Caja de cartón con 1 pluma precargada con 1 mL (100mg/mL)</w:t>
            </w:r>
          </w:p>
        </w:tc>
        <w:tc>
          <w:tcPr>
            <w:tcW w:w="750" w:type="dxa"/>
            <w:tcBorders>
              <w:top w:val="nil"/>
              <w:left w:val="nil"/>
              <w:bottom w:val="single" w:sz="4" w:space="0" w:color="auto"/>
              <w:right w:val="single" w:sz="4" w:space="0" w:color="auto"/>
            </w:tcBorders>
            <w:shd w:val="clear" w:color="auto" w:fill="auto"/>
            <w:noWrap/>
            <w:hideMark/>
          </w:tcPr>
          <w:p w14:paraId="48DDD149" w14:textId="3AA5186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Envase</w:t>
            </w:r>
          </w:p>
        </w:tc>
        <w:tc>
          <w:tcPr>
            <w:tcW w:w="1064" w:type="dxa"/>
            <w:tcBorders>
              <w:top w:val="nil"/>
              <w:left w:val="nil"/>
              <w:bottom w:val="single" w:sz="4" w:space="0" w:color="auto"/>
              <w:right w:val="single" w:sz="4" w:space="0" w:color="auto"/>
            </w:tcBorders>
          </w:tcPr>
          <w:p w14:paraId="00B2C84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5BAB8D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52EB6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788CAE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37F26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620</w:t>
            </w:r>
          </w:p>
        </w:tc>
        <w:tc>
          <w:tcPr>
            <w:tcW w:w="1418" w:type="dxa"/>
            <w:tcBorders>
              <w:top w:val="nil"/>
              <w:left w:val="nil"/>
              <w:bottom w:val="single" w:sz="4" w:space="0" w:color="auto"/>
              <w:right w:val="single" w:sz="4" w:space="0" w:color="auto"/>
            </w:tcBorders>
            <w:shd w:val="clear" w:color="auto" w:fill="auto"/>
            <w:hideMark/>
          </w:tcPr>
          <w:p w14:paraId="105B9F4F" w14:textId="676691A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010.000.6329.00</w:t>
            </w:r>
          </w:p>
        </w:tc>
        <w:tc>
          <w:tcPr>
            <w:tcW w:w="1284" w:type="dxa"/>
            <w:tcBorders>
              <w:top w:val="nil"/>
              <w:left w:val="nil"/>
              <w:bottom w:val="single" w:sz="4" w:space="0" w:color="auto"/>
              <w:right w:val="single" w:sz="4" w:space="0" w:color="auto"/>
            </w:tcBorders>
            <w:shd w:val="clear" w:color="auto" w:fill="auto"/>
            <w:noWrap/>
            <w:hideMark/>
          </w:tcPr>
          <w:p w14:paraId="25FB422A" w14:textId="55F3020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010000632900</w:t>
            </w:r>
          </w:p>
        </w:tc>
        <w:tc>
          <w:tcPr>
            <w:tcW w:w="3648" w:type="dxa"/>
            <w:tcBorders>
              <w:top w:val="nil"/>
              <w:left w:val="nil"/>
              <w:bottom w:val="single" w:sz="4" w:space="0" w:color="auto"/>
              <w:right w:val="single" w:sz="4" w:space="0" w:color="auto"/>
            </w:tcBorders>
            <w:shd w:val="clear" w:color="auto" w:fill="auto"/>
            <w:noWrap/>
            <w:hideMark/>
          </w:tcPr>
          <w:p w14:paraId="3325FC08" w14:textId="6B18339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Ivermectina tableta. Cada tableta contiene 6 mg de ivermectina. Caja de cartón con 2 tabletas.</w:t>
            </w:r>
          </w:p>
        </w:tc>
        <w:tc>
          <w:tcPr>
            <w:tcW w:w="750" w:type="dxa"/>
            <w:tcBorders>
              <w:top w:val="nil"/>
              <w:left w:val="nil"/>
              <w:bottom w:val="single" w:sz="4" w:space="0" w:color="auto"/>
              <w:right w:val="single" w:sz="4" w:space="0" w:color="auto"/>
            </w:tcBorders>
            <w:shd w:val="clear" w:color="auto" w:fill="auto"/>
            <w:noWrap/>
            <w:hideMark/>
          </w:tcPr>
          <w:p w14:paraId="53429047" w14:textId="5231998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BA5D7A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44FC03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28D086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777152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DE196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621</w:t>
            </w:r>
          </w:p>
        </w:tc>
        <w:tc>
          <w:tcPr>
            <w:tcW w:w="1418" w:type="dxa"/>
            <w:tcBorders>
              <w:top w:val="nil"/>
              <w:left w:val="nil"/>
              <w:bottom w:val="single" w:sz="4" w:space="0" w:color="auto"/>
              <w:right w:val="single" w:sz="4" w:space="0" w:color="auto"/>
            </w:tcBorders>
            <w:shd w:val="clear" w:color="auto" w:fill="auto"/>
            <w:hideMark/>
          </w:tcPr>
          <w:p w14:paraId="24815172" w14:textId="3865724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010.000.6330.00</w:t>
            </w:r>
          </w:p>
        </w:tc>
        <w:tc>
          <w:tcPr>
            <w:tcW w:w="1284" w:type="dxa"/>
            <w:tcBorders>
              <w:top w:val="nil"/>
              <w:left w:val="nil"/>
              <w:bottom w:val="single" w:sz="4" w:space="0" w:color="auto"/>
              <w:right w:val="single" w:sz="4" w:space="0" w:color="auto"/>
            </w:tcBorders>
            <w:shd w:val="clear" w:color="auto" w:fill="auto"/>
            <w:noWrap/>
            <w:hideMark/>
          </w:tcPr>
          <w:p w14:paraId="101E51C4" w14:textId="333E399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010000633000</w:t>
            </w:r>
          </w:p>
        </w:tc>
        <w:tc>
          <w:tcPr>
            <w:tcW w:w="3648" w:type="dxa"/>
            <w:tcBorders>
              <w:top w:val="nil"/>
              <w:left w:val="nil"/>
              <w:bottom w:val="single" w:sz="4" w:space="0" w:color="auto"/>
              <w:right w:val="single" w:sz="4" w:space="0" w:color="auto"/>
            </w:tcBorders>
            <w:shd w:val="clear" w:color="auto" w:fill="auto"/>
            <w:noWrap/>
            <w:hideMark/>
          </w:tcPr>
          <w:p w14:paraId="76338D63" w14:textId="0523E7D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Bromuro de ipratropio/Fenoterol. Aerosol. Cada mL contiene: Bromuro de ipratropio equivalente a:  0.394 mg. Fenoterol equivalente a:  0.938 mg. Envase con un frasco presurizado con dispositivo para inhalación 10 mL = 200 dosis.</w:t>
            </w:r>
          </w:p>
        </w:tc>
        <w:tc>
          <w:tcPr>
            <w:tcW w:w="750" w:type="dxa"/>
            <w:tcBorders>
              <w:top w:val="nil"/>
              <w:left w:val="nil"/>
              <w:bottom w:val="single" w:sz="4" w:space="0" w:color="auto"/>
              <w:right w:val="single" w:sz="4" w:space="0" w:color="auto"/>
            </w:tcBorders>
            <w:shd w:val="clear" w:color="auto" w:fill="auto"/>
            <w:noWrap/>
            <w:hideMark/>
          </w:tcPr>
          <w:p w14:paraId="32C41038" w14:textId="002D4A3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6AEF48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E8DEF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BEEC2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25C344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E7413E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622</w:t>
            </w:r>
          </w:p>
        </w:tc>
        <w:tc>
          <w:tcPr>
            <w:tcW w:w="1418" w:type="dxa"/>
            <w:tcBorders>
              <w:top w:val="nil"/>
              <w:left w:val="nil"/>
              <w:bottom w:val="single" w:sz="4" w:space="0" w:color="auto"/>
              <w:right w:val="single" w:sz="4" w:space="0" w:color="auto"/>
            </w:tcBorders>
            <w:shd w:val="clear" w:color="auto" w:fill="auto"/>
            <w:hideMark/>
          </w:tcPr>
          <w:p w14:paraId="162B3884" w14:textId="6E11B3E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010.000.6336.00</w:t>
            </w:r>
          </w:p>
        </w:tc>
        <w:tc>
          <w:tcPr>
            <w:tcW w:w="1284" w:type="dxa"/>
            <w:tcBorders>
              <w:top w:val="nil"/>
              <w:left w:val="nil"/>
              <w:bottom w:val="single" w:sz="4" w:space="0" w:color="auto"/>
              <w:right w:val="single" w:sz="4" w:space="0" w:color="auto"/>
            </w:tcBorders>
            <w:shd w:val="clear" w:color="auto" w:fill="auto"/>
            <w:noWrap/>
            <w:hideMark/>
          </w:tcPr>
          <w:p w14:paraId="1323E604" w14:textId="2C33F24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010000633600</w:t>
            </w:r>
          </w:p>
        </w:tc>
        <w:tc>
          <w:tcPr>
            <w:tcW w:w="3648" w:type="dxa"/>
            <w:tcBorders>
              <w:top w:val="nil"/>
              <w:left w:val="nil"/>
              <w:bottom w:val="single" w:sz="4" w:space="0" w:color="auto"/>
              <w:right w:val="single" w:sz="4" w:space="0" w:color="auto"/>
            </w:tcBorders>
            <w:shd w:val="clear" w:color="auto" w:fill="auto"/>
            <w:noWrap/>
            <w:hideMark/>
          </w:tcPr>
          <w:p w14:paraId="633BD48F" w14:textId="1D52585B"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Claritromicina -Ampolleta /Cada ampolleta contiene: 500 mg de Claritromicina Envase con una ampolleta</w:t>
            </w:r>
          </w:p>
        </w:tc>
        <w:tc>
          <w:tcPr>
            <w:tcW w:w="750" w:type="dxa"/>
            <w:tcBorders>
              <w:top w:val="nil"/>
              <w:left w:val="nil"/>
              <w:bottom w:val="single" w:sz="4" w:space="0" w:color="auto"/>
              <w:right w:val="single" w:sz="4" w:space="0" w:color="auto"/>
            </w:tcBorders>
            <w:shd w:val="clear" w:color="auto" w:fill="auto"/>
            <w:noWrap/>
            <w:hideMark/>
          </w:tcPr>
          <w:p w14:paraId="09565921" w14:textId="5666004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0A5FF0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35D10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AA04AA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AA8E9B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4EFC5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623</w:t>
            </w:r>
          </w:p>
        </w:tc>
        <w:tc>
          <w:tcPr>
            <w:tcW w:w="1418" w:type="dxa"/>
            <w:tcBorders>
              <w:top w:val="nil"/>
              <w:left w:val="nil"/>
              <w:bottom w:val="single" w:sz="4" w:space="0" w:color="auto"/>
              <w:right w:val="single" w:sz="4" w:space="0" w:color="auto"/>
            </w:tcBorders>
            <w:shd w:val="clear" w:color="auto" w:fill="auto"/>
            <w:hideMark/>
          </w:tcPr>
          <w:p w14:paraId="1F342A78" w14:textId="43BC53D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010.000.6347.00</w:t>
            </w:r>
          </w:p>
        </w:tc>
        <w:tc>
          <w:tcPr>
            <w:tcW w:w="1284" w:type="dxa"/>
            <w:tcBorders>
              <w:top w:val="nil"/>
              <w:left w:val="nil"/>
              <w:bottom w:val="single" w:sz="4" w:space="0" w:color="auto"/>
              <w:right w:val="single" w:sz="4" w:space="0" w:color="auto"/>
            </w:tcBorders>
            <w:shd w:val="clear" w:color="auto" w:fill="auto"/>
            <w:noWrap/>
            <w:hideMark/>
          </w:tcPr>
          <w:p w14:paraId="2F4DF74A" w14:textId="7CFC2A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010000634700</w:t>
            </w:r>
          </w:p>
        </w:tc>
        <w:tc>
          <w:tcPr>
            <w:tcW w:w="3648" w:type="dxa"/>
            <w:tcBorders>
              <w:top w:val="nil"/>
              <w:left w:val="nil"/>
              <w:bottom w:val="single" w:sz="4" w:space="0" w:color="auto"/>
              <w:right w:val="single" w:sz="4" w:space="0" w:color="auto"/>
            </w:tcBorders>
            <w:shd w:val="clear" w:color="auto" w:fill="auto"/>
            <w:noWrap/>
            <w:hideMark/>
          </w:tcPr>
          <w:p w14:paraId="5D14A67A" w14:textId="02E730A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 xml:space="preserve">Lidocaína.  Parche adhesivo. Cada parche contiene: Lidocaína 700 mg Excipiente cbp 1 parche. Caja con 3 sobres con 5 parches. </w:t>
            </w:r>
          </w:p>
        </w:tc>
        <w:tc>
          <w:tcPr>
            <w:tcW w:w="750" w:type="dxa"/>
            <w:tcBorders>
              <w:top w:val="nil"/>
              <w:left w:val="nil"/>
              <w:bottom w:val="single" w:sz="4" w:space="0" w:color="auto"/>
              <w:right w:val="single" w:sz="4" w:space="0" w:color="auto"/>
            </w:tcBorders>
            <w:shd w:val="clear" w:color="auto" w:fill="auto"/>
            <w:noWrap/>
            <w:hideMark/>
          </w:tcPr>
          <w:p w14:paraId="7C4372EE" w14:textId="3A1A6FE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29D01C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C5A301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AF3EBC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C93392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1AE2B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624</w:t>
            </w:r>
          </w:p>
        </w:tc>
        <w:tc>
          <w:tcPr>
            <w:tcW w:w="1418" w:type="dxa"/>
            <w:tcBorders>
              <w:top w:val="nil"/>
              <w:left w:val="nil"/>
              <w:bottom w:val="single" w:sz="4" w:space="0" w:color="auto"/>
              <w:right w:val="single" w:sz="4" w:space="0" w:color="auto"/>
            </w:tcBorders>
            <w:shd w:val="clear" w:color="auto" w:fill="auto"/>
            <w:hideMark/>
          </w:tcPr>
          <w:p w14:paraId="5B77E955" w14:textId="5A197E7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010.000.6362.02</w:t>
            </w:r>
          </w:p>
        </w:tc>
        <w:tc>
          <w:tcPr>
            <w:tcW w:w="1284" w:type="dxa"/>
            <w:tcBorders>
              <w:top w:val="nil"/>
              <w:left w:val="nil"/>
              <w:bottom w:val="single" w:sz="4" w:space="0" w:color="auto"/>
              <w:right w:val="single" w:sz="4" w:space="0" w:color="auto"/>
            </w:tcBorders>
            <w:shd w:val="clear" w:color="auto" w:fill="auto"/>
            <w:noWrap/>
            <w:hideMark/>
          </w:tcPr>
          <w:p w14:paraId="223F48D5" w14:textId="3556135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010000636202</w:t>
            </w:r>
          </w:p>
        </w:tc>
        <w:tc>
          <w:tcPr>
            <w:tcW w:w="3648" w:type="dxa"/>
            <w:tcBorders>
              <w:top w:val="nil"/>
              <w:left w:val="nil"/>
              <w:bottom w:val="single" w:sz="4" w:space="0" w:color="auto"/>
              <w:right w:val="single" w:sz="4" w:space="0" w:color="auto"/>
            </w:tcBorders>
            <w:shd w:val="clear" w:color="auto" w:fill="auto"/>
            <w:noWrap/>
            <w:hideMark/>
          </w:tcPr>
          <w:p w14:paraId="70D9DCE2" w14:textId="637498D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Esomeprazol sobre -Granulado/Cada sobre contiene: 10 mg de esomeprazol Envase con 28 sobres</w:t>
            </w:r>
          </w:p>
        </w:tc>
        <w:tc>
          <w:tcPr>
            <w:tcW w:w="750" w:type="dxa"/>
            <w:tcBorders>
              <w:top w:val="nil"/>
              <w:left w:val="nil"/>
              <w:bottom w:val="single" w:sz="4" w:space="0" w:color="auto"/>
              <w:right w:val="single" w:sz="4" w:space="0" w:color="auto"/>
            </w:tcBorders>
            <w:shd w:val="clear" w:color="auto" w:fill="auto"/>
            <w:noWrap/>
            <w:hideMark/>
          </w:tcPr>
          <w:p w14:paraId="70FBAB35" w14:textId="60E2071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1E3F9A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EE519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BBFAD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F4C7A6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03D98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625</w:t>
            </w:r>
          </w:p>
        </w:tc>
        <w:tc>
          <w:tcPr>
            <w:tcW w:w="1418" w:type="dxa"/>
            <w:tcBorders>
              <w:top w:val="nil"/>
              <w:left w:val="nil"/>
              <w:bottom w:val="single" w:sz="4" w:space="0" w:color="auto"/>
              <w:right w:val="single" w:sz="4" w:space="0" w:color="auto"/>
            </w:tcBorders>
            <w:shd w:val="clear" w:color="auto" w:fill="auto"/>
            <w:hideMark/>
          </w:tcPr>
          <w:p w14:paraId="49BD7D91" w14:textId="03F335F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010.000.6367.00</w:t>
            </w:r>
          </w:p>
        </w:tc>
        <w:tc>
          <w:tcPr>
            <w:tcW w:w="1284" w:type="dxa"/>
            <w:tcBorders>
              <w:top w:val="nil"/>
              <w:left w:val="nil"/>
              <w:bottom w:val="single" w:sz="4" w:space="0" w:color="auto"/>
              <w:right w:val="single" w:sz="4" w:space="0" w:color="auto"/>
            </w:tcBorders>
            <w:shd w:val="clear" w:color="auto" w:fill="auto"/>
            <w:noWrap/>
            <w:hideMark/>
          </w:tcPr>
          <w:p w14:paraId="0586F5E0" w14:textId="0BF18E2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010000636700</w:t>
            </w:r>
          </w:p>
        </w:tc>
        <w:tc>
          <w:tcPr>
            <w:tcW w:w="3648" w:type="dxa"/>
            <w:tcBorders>
              <w:top w:val="nil"/>
              <w:left w:val="nil"/>
              <w:bottom w:val="single" w:sz="4" w:space="0" w:color="auto"/>
              <w:right w:val="single" w:sz="4" w:space="0" w:color="auto"/>
            </w:tcBorders>
            <w:shd w:val="clear" w:color="auto" w:fill="auto"/>
            <w:noWrap/>
            <w:hideMark/>
          </w:tcPr>
          <w:p w14:paraId="25934FD1" w14:textId="4BCB6C57"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Alverina-Simeticona -Cápsula/Cada cápsula contiene: Alverina/Simeticona 60mg/300mg Envase con 20 cápsulas</w:t>
            </w:r>
          </w:p>
        </w:tc>
        <w:tc>
          <w:tcPr>
            <w:tcW w:w="750" w:type="dxa"/>
            <w:tcBorders>
              <w:top w:val="nil"/>
              <w:left w:val="nil"/>
              <w:bottom w:val="single" w:sz="4" w:space="0" w:color="auto"/>
              <w:right w:val="single" w:sz="4" w:space="0" w:color="auto"/>
            </w:tcBorders>
            <w:shd w:val="clear" w:color="auto" w:fill="auto"/>
            <w:noWrap/>
            <w:hideMark/>
          </w:tcPr>
          <w:p w14:paraId="1F69DCAB" w14:textId="10942B2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B435A7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F393D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87AEFC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398C20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FFCF1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626</w:t>
            </w:r>
          </w:p>
        </w:tc>
        <w:tc>
          <w:tcPr>
            <w:tcW w:w="1418" w:type="dxa"/>
            <w:tcBorders>
              <w:top w:val="nil"/>
              <w:left w:val="nil"/>
              <w:bottom w:val="single" w:sz="4" w:space="0" w:color="auto"/>
              <w:right w:val="single" w:sz="4" w:space="0" w:color="auto"/>
            </w:tcBorders>
            <w:shd w:val="clear" w:color="auto" w:fill="auto"/>
            <w:hideMark/>
          </w:tcPr>
          <w:p w14:paraId="37B80510" w14:textId="057A673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010.000.6369.00</w:t>
            </w:r>
          </w:p>
        </w:tc>
        <w:tc>
          <w:tcPr>
            <w:tcW w:w="1284" w:type="dxa"/>
            <w:tcBorders>
              <w:top w:val="nil"/>
              <w:left w:val="nil"/>
              <w:bottom w:val="single" w:sz="4" w:space="0" w:color="auto"/>
              <w:right w:val="single" w:sz="4" w:space="0" w:color="auto"/>
            </w:tcBorders>
            <w:shd w:val="clear" w:color="auto" w:fill="auto"/>
            <w:noWrap/>
            <w:hideMark/>
          </w:tcPr>
          <w:p w14:paraId="29A705B7" w14:textId="0842B24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010000636900</w:t>
            </w:r>
          </w:p>
        </w:tc>
        <w:tc>
          <w:tcPr>
            <w:tcW w:w="3648" w:type="dxa"/>
            <w:tcBorders>
              <w:top w:val="nil"/>
              <w:left w:val="nil"/>
              <w:bottom w:val="single" w:sz="4" w:space="0" w:color="auto"/>
              <w:right w:val="single" w:sz="4" w:space="0" w:color="auto"/>
            </w:tcBorders>
            <w:shd w:val="clear" w:color="auto" w:fill="auto"/>
            <w:noWrap/>
            <w:hideMark/>
          </w:tcPr>
          <w:p w14:paraId="0792FB3A" w14:textId="0CD1886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Liofilizado estandarizado de lisados bacterianos cápsula. Caja de cartón con 30 cápsulas de 3.5 mg.</w:t>
            </w:r>
          </w:p>
        </w:tc>
        <w:tc>
          <w:tcPr>
            <w:tcW w:w="750" w:type="dxa"/>
            <w:tcBorders>
              <w:top w:val="nil"/>
              <w:left w:val="nil"/>
              <w:bottom w:val="single" w:sz="4" w:space="0" w:color="auto"/>
              <w:right w:val="single" w:sz="4" w:space="0" w:color="auto"/>
            </w:tcBorders>
            <w:shd w:val="clear" w:color="auto" w:fill="auto"/>
            <w:noWrap/>
            <w:hideMark/>
          </w:tcPr>
          <w:p w14:paraId="2CBC86F6" w14:textId="3549128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792494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11442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B70DB4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940C6A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57755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627</w:t>
            </w:r>
          </w:p>
        </w:tc>
        <w:tc>
          <w:tcPr>
            <w:tcW w:w="1418" w:type="dxa"/>
            <w:tcBorders>
              <w:top w:val="nil"/>
              <w:left w:val="nil"/>
              <w:bottom w:val="single" w:sz="4" w:space="0" w:color="auto"/>
              <w:right w:val="single" w:sz="4" w:space="0" w:color="auto"/>
            </w:tcBorders>
            <w:shd w:val="clear" w:color="auto" w:fill="auto"/>
            <w:hideMark/>
          </w:tcPr>
          <w:p w14:paraId="343D16F8" w14:textId="1A04458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010.000.7000.00</w:t>
            </w:r>
          </w:p>
        </w:tc>
        <w:tc>
          <w:tcPr>
            <w:tcW w:w="1284" w:type="dxa"/>
            <w:tcBorders>
              <w:top w:val="nil"/>
              <w:left w:val="nil"/>
              <w:bottom w:val="single" w:sz="4" w:space="0" w:color="auto"/>
              <w:right w:val="single" w:sz="4" w:space="0" w:color="auto"/>
            </w:tcBorders>
            <w:shd w:val="clear" w:color="auto" w:fill="auto"/>
            <w:noWrap/>
            <w:hideMark/>
          </w:tcPr>
          <w:p w14:paraId="26A700D0" w14:textId="797FC1A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010000700000</w:t>
            </w:r>
          </w:p>
        </w:tc>
        <w:tc>
          <w:tcPr>
            <w:tcW w:w="3648" w:type="dxa"/>
            <w:tcBorders>
              <w:top w:val="nil"/>
              <w:left w:val="nil"/>
              <w:bottom w:val="single" w:sz="4" w:space="0" w:color="auto"/>
              <w:right w:val="single" w:sz="4" w:space="0" w:color="auto"/>
            </w:tcBorders>
            <w:shd w:val="clear" w:color="auto" w:fill="auto"/>
            <w:noWrap/>
            <w:hideMark/>
          </w:tcPr>
          <w:p w14:paraId="6FD6E16F" w14:textId="43B0805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Empaglifozina Tableta. Cada tableta contiene: Empagliflozina 25 mg, Linagliptina 5 mg. Caja con 30 tabletas.</w:t>
            </w:r>
          </w:p>
        </w:tc>
        <w:tc>
          <w:tcPr>
            <w:tcW w:w="750" w:type="dxa"/>
            <w:tcBorders>
              <w:top w:val="nil"/>
              <w:left w:val="nil"/>
              <w:bottom w:val="single" w:sz="4" w:space="0" w:color="auto"/>
              <w:right w:val="single" w:sz="4" w:space="0" w:color="auto"/>
            </w:tcBorders>
            <w:shd w:val="clear" w:color="auto" w:fill="auto"/>
            <w:noWrap/>
            <w:hideMark/>
          </w:tcPr>
          <w:p w14:paraId="2193502B" w14:textId="3613E84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Caja</w:t>
            </w:r>
          </w:p>
        </w:tc>
        <w:tc>
          <w:tcPr>
            <w:tcW w:w="1064" w:type="dxa"/>
            <w:tcBorders>
              <w:top w:val="nil"/>
              <w:left w:val="nil"/>
              <w:bottom w:val="single" w:sz="4" w:space="0" w:color="auto"/>
              <w:right w:val="single" w:sz="4" w:space="0" w:color="auto"/>
            </w:tcBorders>
          </w:tcPr>
          <w:p w14:paraId="2B774A6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A6D2D0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652B7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D5354B6"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12A3E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628</w:t>
            </w:r>
          </w:p>
        </w:tc>
        <w:tc>
          <w:tcPr>
            <w:tcW w:w="1418" w:type="dxa"/>
            <w:tcBorders>
              <w:top w:val="nil"/>
              <w:left w:val="nil"/>
              <w:bottom w:val="single" w:sz="4" w:space="0" w:color="auto"/>
              <w:right w:val="single" w:sz="4" w:space="0" w:color="auto"/>
            </w:tcBorders>
            <w:shd w:val="clear" w:color="auto" w:fill="auto"/>
            <w:hideMark/>
          </w:tcPr>
          <w:p w14:paraId="6726B294" w14:textId="193106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010.000.7003.00</w:t>
            </w:r>
          </w:p>
        </w:tc>
        <w:tc>
          <w:tcPr>
            <w:tcW w:w="1284" w:type="dxa"/>
            <w:tcBorders>
              <w:top w:val="nil"/>
              <w:left w:val="nil"/>
              <w:bottom w:val="single" w:sz="4" w:space="0" w:color="auto"/>
              <w:right w:val="single" w:sz="4" w:space="0" w:color="auto"/>
            </w:tcBorders>
            <w:shd w:val="clear" w:color="auto" w:fill="auto"/>
            <w:noWrap/>
            <w:hideMark/>
          </w:tcPr>
          <w:p w14:paraId="529DB3B4" w14:textId="551F2B5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010000700300</w:t>
            </w:r>
          </w:p>
        </w:tc>
        <w:tc>
          <w:tcPr>
            <w:tcW w:w="3648" w:type="dxa"/>
            <w:tcBorders>
              <w:top w:val="nil"/>
              <w:left w:val="nil"/>
              <w:bottom w:val="single" w:sz="4" w:space="0" w:color="auto"/>
              <w:right w:val="single" w:sz="4" w:space="0" w:color="auto"/>
            </w:tcBorders>
            <w:shd w:val="clear" w:color="auto" w:fill="auto"/>
            <w:noWrap/>
            <w:hideMark/>
          </w:tcPr>
          <w:p w14:paraId="0703D55D" w14:textId="4FFAF1E4"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Dupilumab solucion inyectable. Cada jeringa prellenada contiene: Dupilumab 300 mg.</w:t>
            </w:r>
          </w:p>
        </w:tc>
        <w:tc>
          <w:tcPr>
            <w:tcW w:w="750" w:type="dxa"/>
            <w:tcBorders>
              <w:top w:val="nil"/>
              <w:left w:val="nil"/>
              <w:bottom w:val="single" w:sz="4" w:space="0" w:color="auto"/>
              <w:right w:val="single" w:sz="4" w:space="0" w:color="auto"/>
            </w:tcBorders>
            <w:shd w:val="clear" w:color="auto" w:fill="auto"/>
            <w:noWrap/>
            <w:hideMark/>
          </w:tcPr>
          <w:p w14:paraId="391D0383" w14:textId="5331D10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91C914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7FF399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55086E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5ECA594"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57DF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629</w:t>
            </w:r>
          </w:p>
        </w:tc>
        <w:tc>
          <w:tcPr>
            <w:tcW w:w="1418" w:type="dxa"/>
            <w:tcBorders>
              <w:top w:val="single" w:sz="4" w:space="0" w:color="auto"/>
              <w:left w:val="nil"/>
              <w:bottom w:val="single" w:sz="4" w:space="0" w:color="auto"/>
              <w:right w:val="single" w:sz="4" w:space="0" w:color="auto"/>
            </w:tcBorders>
            <w:shd w:val="clear" w:color="auto" w:fill="auto"/>
            <w:hideMark/>
          </w:tcPr>
          <w:p w14:paraId="1F1E613F" w14:textId="087C7F5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010.000.7024.00</w:t>
            </w:r>
          </w:p>
        </w:tc>
        <w:tc>
          <w:tcPr>
            <w:tcW w:w="1284" w:type="dxa"/>
            <w:tcBorders>
              <w:top w:val="single" w:sz="4" w:space="0" w:color="auto"/>
              <w:left w:val="nil"/>
              <w:bottom w:val="single" w:sz="4" w:space="0" w:color="auto"/>
              <w:right w:val="single" w:sz="4" w:space="0" w:color="auto"/>
            </w:tcBorders>
            <w:shd w:val="clear" w:color="auto" w:fill="auto"/>
            <w:noWrap/>
            <w:hideMark/>
          </w:tcPr>
          <w:p w14:paraId="6B8572AB" w14:textId="2E898A8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010000702400</w:t>
            </w:r>
          </w:p>
        </w:tc>
        <w:tc>
          <w:tcPr>
            <w:tcW w:w="3648" w:type="dxa"/>
            <w:tcBorders>
              <w:top w:val="single" w:sz="4" w:space="0" w:color="auto"/>
              <w:left w:val="nil"/>
              <w:bottom w:val="single" w:sz="4" w:space="0" w:color="auto"/>
              <w:right w:val="single" w:sz="4" w:space="0" w:color="auto"/>
            </w:tcBorders>
            <w:shd w:val="clear" w:color="auto" w:fill="auto"/>
            <w:noWrap/>
            <w:hideMark/>
          </w:tcPr>
          <w:p w14:paraId="798D0094" w14:textId="4943A74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 xml:space="preserve">Ácido valproico 250 mg jarabe, cada 100 ml contienen Valproato de sodio equivalente a 5 g. Cada 5 ml equivalen a 250 mg de acido valproico. Envase con 120 ml y vasito dosificador. </w:t>
            </w:r>
          </w:p>
        </w:tc>
        <w:tc>
          <w:tcPr>
            <w:tcW w:w="750" w:type="dxa"/>
            <w:tcBorders>
              <w:top w:val="single" w:sz="4" w:space="0" w:color="auto"/>
              <w:left w:val="nil"/>
              <w:bottom w:val="single" w:sz="4" w:space="0" w:color="auto"/>
              <w:right w:val="single" w:sz="4" w:space="0" w:color="auto"/>
            </w:tcBorders>
            <w:shd w:val="clear" w:color="auto" w:fill="auto"/>
            <w:noWrap/>
            <w:hideMark/>
          </w:tcPr>
          <w:p w14:paraId="315C34B6" w14:textId="7E153E0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395F093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0DF0D6A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6B667D9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AA59B4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9900B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630</w:t>
            </w:r>
          </w:p>
        </w:tc>
        <w:tc>
          <w:tcPr>
            <w:tcW w:w="1418" w:type="dxa"/>
            <w:tcBorders>
              <w:top w:val="nil"/>
              <w:left w:val="nil"/>
              <w:bottom w:val="single" w:sz="4" w:space="0" w:color="auto"/>
              <w:right w:val="single" w:sz="4" w:space="0" w:color="auto"/>
            </w:tcBorders>
            <w:shd w:val="clear" w:color="auto" w:fill="auto"/>
            <w:hideMark/>
          </w:tcPr>
          <w:p w14:paraId="72BC9603" w14:textId="54C4289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010.000.7024.00</w:t>
            </w:r>
          </w:p>
        </w:tc>
        <w:tc>
          <w:tcPr>
            <w:tcW w:w="1284" w:type="dxa"/>
            <w:tcBorders>
              <w:top w:val="nil"/>
              <w:left w:val="nil"/>
              <w:bottom w:val="single" w:sz="4" w:space="0" w:color="auto"/>
              <w:right w:val="single" w:sz="4" w:space="0" w:color="auto"/>
            </w:tcBorders>
            <w:shd w:val="clear" w:color="auto" w:fill="auto"/>
            <w:noWrap/>
            <w:hideMark/>
          </w:tcPr>
          <w:p w14:paraId="47D3D9EA" w14:textId="0DF85E3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010222031400</w:t>
            </w:r>
          </w:p>
        </w:tc>
        <w:tc>
          <w:tcPr>
            <w:tcW w:w="3648" w:type="dxa"/>
            <w:tcBorders>
              <w:top w:val="nil"/>
              <w:left w:val="nil"/>
              <w:bottom w:val="single" w:sz="4" w:space="0" w:color="auto"/>
              <w:right w:val="single" w:sz="4" w:space="0" w:color="auto"/>
            </w:tcBorders>
            <w:shd w:val="clear" w:color="auto" w:fill="auto"/>
            <w:noWrap/>
            <w:hideMark/>
          </w:tcPr>
          <w:p w14:paraId="255BC458" w14:textId="79C1559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 xml:space="preserve">Ácido valproico 250 mg jarabe, cada 100 ml contienen Valproato de sodio equivalente a 5 g. Cada 5 ml equivalen a 250 mg de acido valproico. Envase con 120 ml y vasito dosificador. </w:t>
            </w:r>
          </w:p>
        </w:tc>
        <w:tc>
          <w:tcPr>
            <w:tcW w:w="750" w:type="dxa"/>
            <w:tcBorders>
              <w:top w:val="nil"/>
              <w:left w:val="nil"/>
              <w:bottom w:val="single" w:sz="4" w:space="0" w:color="auto"/>
              <w:right w:val="single" w:sz="4" w:space="0" w:color="auto"/>
            </w:tcBorders>
            <w:shd w:val="clear" w:color="auto" w:fill="auto"/>
            <w:noWrap/>
            <w:hideMark/>
          </w:tcPr>
          <w:p w14:paraId="4C8831BE" w14:textId="043BFF8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FE934B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974F0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BEB7F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458145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431DB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631</w:t>
            </w:r>
          </w:p>
        </w:tc>
        <w:tc>
          <w:tcPr>
            <w:tcW w:w="1418" w:type="dxa"/>
            <w:tcBorders>
              <w:top w:val="nil"/>
              <w:left w:val="nil"/>
              <w:bottom w:val="single" w:sz="4" w:space="0" w:color="auto"/>
              <w:right w:val="single" w:sz="4" w:space="0" w:color="auto"/>
            </w:tcBorders>
            <w:shd w:val="clear" w:color="auto" w:fill="auto"/>
            <w:hideMark/>
          </w:tcPr>
          <w:p w14:paraId="7FD76897" w14:textId="4E8F123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010.000.7073.00</w:t>
            </w:r>
          </w:p>
        </w:tc>
        <w:tc>
          <w:tcPr>
            <w:tcW w:w="1284" w:type="dxa"/>
            <w:tcBorders>
              <w:top w:val="nil"/>
              <w:left w:val="nil"/>
              <w:bottom w:val="single" w:sz="4" w:space="0" w:color="auto"/>
              <w:right w:val="single" w:sz="4" w:space="0" w:color="auto"/>
            </w:tcBorders>
            <w:shd w:val="clear" w:color="auto" w:fill="auto"/>
            <w:noWrap/>
            <w:hideMark/>
          </w:tcPr>
          <w:p w14:paraId="05D45FC5" w14:textId="5F60745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010000707300</w:t>
            </w:r>
          </w:p>
        </w:tc>
        <w:tc>
          <w:tcPr>
            <w:tcW w:w="3648" w:type="dxa"/>
            <w:tcBorders>
              <w:top w:val="nil"/>
              <w:left w:val="nil"/>
              <w:bottom w:val="single" w:sz="4" w:space="0" w:color="auto"/>
              <w:right w:val="single" w:sz="4" w:space="0" w:color="auto"/>
            </w:tcBorders>
            <w:shd w:val="clear" w:color="auto" w:fill="auto"/>
            <w:noWrap/>
            <w:hideMark/>
          </w:tcPr>
          <w:p w14:paraId="3F6AC63C" w14:textId="10011CB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Diosmina-Hesperidina -Tableta/Cada tableta de 1000 mg contiene:Fracción flavonoica purificada micronizada, equivalente a Diosmina 900 mg. Fracción flavonoica purificada micronizada, equivalente a Hesperidina 100 mg. Envase con 30 tabletas de 1000 mg cada una</w:t>
            </w:r>
          </w:p>
        </w:tc>
        <w:tc>
          <w:tcPr>
            <w:tcW w:w="750" w:type="dxa"/>
            <w:tcBorders>
              <w:top w:val="nil"/>
              <w:left w:val="nil"/>
              <w:bottom w:val="single" w:sz="4" w:space="0" w:color="auto"/>
              <w:right w:val="single" w:sz="4" w:space="0" w:color="auto"/>
            </w:tcBorders>
            <w:shd w:val="clear" w:color="auto" w:fill="auto"/>
            <w:noWrap/>
            <w:hideMark/>
          </w:tcPr>
          <w:p w14:paraId="7E43B213" w14:textId="445CEA3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61391A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7C71B7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C758AB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7962B2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11BA9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632</w:t>
            </w:r>
          </w:p>
        </w:tc>
        <w:tc>
          <w:tcPr>
            <w:tcW w:w="1418" w:type="dxa"/>
            <w:tcBorders>
              <w:top w:val="nil"/>
              <w:left w:val="nil"/>
              <w:bottom w:val="single" w:sz="4" w:space="0" w:color="auto"/>
              <w:right w:val="single" w:sz="4" w:space="0" w:color="auto"/>
            </w:tcBorders>
            <w:shd w:val="clear" w:color="auto" w:fill="auto"/>
            <w:hideMark/>
          </w:tcPr>
          <w:p w14:paraId="2D30942B" w14:textId="6CBF187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010.000.7078.00</w:t>
            </w:r>
          </w:p>
        </w:tc>
        <w:tc>
          <w:tcPr>
            <w:tcW w:w="1284" w:type="dxa"/>
            <w:tcBorders>
              <w:top w:val="nil"/>
              <w:left w:val="nil"/>
              <w:bottom w:val="single" w:sz="4" w:space="0" w:color="auto"/>
              <w:right w:val="single" w:sz="4" w:space="0" w:color="auto"/>
            </w:tcBorders>
            <w:shd w:val="clear" w:color="auto" w:fill="auto"/>
            <w:noWrap/>
            <w:hideMark/>
          </w:tcPr>
          <w:p w14:paraId="3BB0F097" w14:textId="3A9014C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010000707800</w:t>
            </w:r>
          </w:p>
        </w:tc>
        <w:tc>
          <w:tcPr>
            <w:tcW w:w="3648" w:type="dxa"/>
            <w:tcBorders>
              <w:top w:val="nil"/>
              <w:left w:val="nil"/>
              <w:bottom w:val="single" w:sz="4" w:space="0" w:color="auto"/>
              <w:right w:val="single" w:sz="4" w:space="0" w:color="auto"/>
            </w:tcBorders>
            <w:shd w:val="clear" w:color="auto" w:fill="auto"/>
            <w:noWrap/>
            <w:hideMark/>
          </w:tcPr>
          <w:p w14:paraId="0E0AA8D3" w14:textId="76A177B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Semaglutida Tableta. Cada tableta contiene: Semaglutidq,3.0 mg GLP-1 de origen ADN recombinante. Caja de carton con 30 tabletas con 3 mg</w:t>
            </w:r>
          </w:p>
        </w:tc>
        <w:tc>
          <w:tcPr>
            <w:tcW w:w="750" w:type="dxa"/>
            <w:tcBorders>
              <w:top w:val="nil"/>
              <w:left w:val="nil"/>
              <w:bottom w:val="single" w:sz="4" w:space="0" w:color="auto"/>
              <w:right w:val="single" w:sz="4" w:space="0" w:color="auto"/>
            </w:tcBorders>
            <w:shd w:val="clear" w:color="auto" w:fill="auto"/>
            <w:noWrap/>
            <w:hideMark/>
          </w:tcPr>
          <w:p w14:paraId="49FB6392" w14:textId="1E20581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C27A55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FFCC0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B423FC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61ED66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018FC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633</w:t>
            </w:r>
          </w:p>
        </w:tc>
        <w:tc>
          <w:tcPr>
            <w:tcW w:w="1418" w:type="dxa"/>
            <w:tcBorders>
              <w:top w:val="nil"/>
              <w:left w:val="nil"/>
              <w:bottom w:val="single" w:sz="4" w:space="0" w:color="auto"/>
              <w:right w:val="single" w:sz="4" w:space="0" w:color="auto"/>
            </w:tcBorders>
            <w:shd w:val="clear" w:color="auto" w:fill="auto"/>
            <w:hideMark/>
          </w:tcPr>
          <w:p w14:paraId="51F538EE" w14:textId="5DD7F35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010.000.7079.00</w:t>
            </w:r>
          </w:p>
        </w:tc>
        <w:tc>
          <w:tcPr>
            <w:tcW w:w="1284" w:type="dxa"/>
            <w:tcBorders>
              <w:top w:val="nil"/>
              <w:left w:val="nil"/>
              <w:bottom w:val="single" w:sz="4" w:space="0" w:color="auto"/>
              <w:right w:val="single" w:sz="4" w:space="0" w:color="auto"/>
            </w:tcBorders>
            <w:shd w:val="clear" w:color="auto" w:fill="auto"/>
            <w:noWrap/>
            <w:hideMark/>
          </w:tcPr>
          <w:p w14:paraId="4795DD6C" w14:textId="4D19B57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010000707900</w:t>
            </w:r>
          </w:p>
        </w:tc>
        <w:tc>
          <w:tcPr>
            <w:tcW w:w="3648" w:type="dxa"/>
            <w:tcBorders>
              <w:top w:val="nil"/>
              <w:left w:val="nil"/>
              <w:bottom w:val="single" w:sz="4" w:space="0" w:color="auto"/>
              <w:right w:val="single" w:sz="4" w:space="0" w:color="auto"/>
            </w:tcBorders>
            <w:shd w:val="clear" w:color="auto" w:fill="auto"/>
            <w:noWrap/>
            <w:hideMark/>
          </w:tcPr>
          <w:p w14:paraId="5B5C65B4" w14:textId="3AA7BFE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Semaglutida Tableta. Cada tableta contiene: Semaglutidq,7.0 mg GLP-1 de origen ADN recombinante. Caja de carton con 30 tabletas con 7 mg</w:t>
            </w:r>
          </w:p>
        </w:tc>
        <w:tc>
          <w:tcPr>
            <w:tcW w:w="750" w:type="dxa"/>
            <w:tcBorders>
              <w:top w:val="nil"/>
              <w:left w:val="nil"/>
              <w:bottom w:val="single" w:sz="4" w:space="0" w:color="auto"/>
              <w:right w:val="single" w:sz="4" w:space="0" w:color="auto"/>
            </w:tcBorders>
            <w:shd w:val="clear" w:color="auto" w:fill="auto"/>
            <w:noWrap/>
            <w:hideMark/>
          </w:tcPr>
          <w:p w14:paraId="02B692B2" w14:textId="0A9FCA0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126642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8DCC31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3576E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652BD6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13210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634</w:t>
            </w:r>
          </w:p>
        </w:tc>
        <w:tc>
          <w:tcPr>
            <w:tcW w:w="1418" w:type="dxa"/>
            <w:tcBorders>
              <w:top w:val="nil"/>
              <w:left w:val="nil"/>
              <w:bottom w:val="single" w:sz="4" w:space="0" w:color="auto"/>
              <w:right w:val="single" w:sz="4" w:space="0" w:color="auto"/>
            </w:tcBorders>
            <w:shd w:val="clear" w:color="auto" w:fill="auto"/>
            <w:hideMark/>
          </w:tcPr>
          <w:p w14:paraId="30E5EE38" w14:textId="16E09A1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010.000.7080.00</w:t>
            </w:r>
          </w:p>
        </w:tc>
        <w:tc>
          <w:tcPr>
            <w:tcW w:w="1284" w:type="dxa"/>
            <w:tcBorders>
              <w:top w:val="nil"/>
              <w:left w:val="nil"/>
              <w:bottom w:val="single" w:sz="4" w:space="0" w:color="auto"/>
              <w:right w:val="single" w:sz="4" w:space="0" w:color="auto"/>
            </w:tcBorders>
            <w:shd w:val="clear" w:color="auto" w:fill="auto"/>
            <w:noWrap/>
            <w:hideMark/>
          </w:tcPr>
          <w:p w14:paraId="7FF09F6D" w14:textId="0E7D1A5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010000708000</w:t>
            </w:r>
          </w:p>
        </w:tc>
        <w:tc>
          <w:tcPr>
            <w:tcW w:w="3648" w:type="dxa"/>
            <w:tcBorders>
              <w:top w:val="nil"/>
              <w:left w:val="nil"/>
              <w:bottom w:val="single" w:sz="4" w:space="0" w:color="auto"/>
              <w:right w:val="single" w:sz="4" w:space="0" w:color="auto"/>
            </w:tcBorders>
            <w:shd w:val="clear" w:color="auto" w:fill="auto"/>
            <w:noWrap/>
            <w:hideMark/>
          </w:tcPr>
          <w:p w14:paraId="4D210492" w14:textId="76AF9FD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Semaglutida Tableta. Cada tableta contiene: Semaglutidq,14.0 mg GLP-1 de origen ADN recombinante. Caja de carton con 30 tabletas con 14 mg</w:t>
            </w:r>
          </w:p>
        </w:tc>
        <w:tc>
          <w:tcPr>
            <w:tcW w:w="750" w:type="dxa"/>
            <w:tcBorders>
              <w:top w:val="nil"/>
              <w:left w:val="nil"/>
              <w:bottom w:val="single" w:sz="4" w:space="0" w:color="auto"/>
              <w:right w:val="single" w:sz="4" w:space="0" w:color="auto"/>
            </w:tcBorders>
            <w:shd w:val="clear" w:color="auto" w:fill="auto"/>
            <w:noWrap/>
            <w:hideMark/>
          </w:tcPr>
          <w:p w14:paraId="06B92524" w14:textId="32327A5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7D2903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3F3B2C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1D33A3"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876DFA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399D7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635</w:t>
            </w:r>
          </w:p>
        </w:tc>
        <w:tc>
          <w:tcPr>
            <w:tcW w:w="1418" w:type="dxa"/>
            <w:tcBorders>
              <w:top w:val="nil"/>
              <w:left w:val="nil"/>
              <w:bottom w:val="single" w:sz="4" w:space="0" w:color="auto"/>
              <w:right w:val="single" w:sz="4" w:space="0" w:color="auto"/>
            </w:tcBorders>
            <w:shd w:val="clear" w:color="auto" w:fill="auto"/>
            <w:hideMark/>
          </w:tcPr>
          <w:p w14:paraId="705AD823" w14:textId="726BD80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010.000.7105.00</w:t>
            </w:r>
          </w:p>
        </w:tc>
        <w:tc>
          <w:tcPr>
            <w:tcW w:w="1284" w:type="dxa"/>
            <w:tcBorders>
              <w:top w:val="nil"/>
              <w:left w:val="nil"/>
              <w:bottom w:val="single" w:sz="4" w:space="0" w:color="auto"/>
              <w:right w:val="single" w:sz="4" w:space="0" w:color="auto"/>
            </w:tcBorders>
            <w:shd w:val="clear" w:color="auto" w:fill="auto"/>
            <w:noWrap/>
            <w:hideMark/>
          </w:tcPr>
          <w:p w14:paraId="6822A4DB" w14:textId="19D8A52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010000710500</w:t>
            </w:r>
          </w:p>
        </w:tc>
        <w:tc>
          <w:tcPr>
            <w:tcW w:w="3648" w:type="dxa"/>
            <w:tcBorders>
              <w:top w:val="nil"/>
              <w:left w:val="nil"/>
              <w:bottom w:val="single" w:sz="4" w:space="0" w:color="auto"/>
              <w:right w:val="single" w:sz="4" w:space="0" w:color="auto"/>
            </w:tcBorders>
            <w:shd w:val="clear" w:color="auto" w:fill="auto"/>
            <w:noWrap/>
            <w:hideMark/>
          </w:tcPr>
          <w:p w14:paraId="141B665D" w14:textId="084C44A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Finerenona comprimidos. Cada comprimido contiene: Finerenona 20 mg Caja de cartón con 28 comprimidos de 20 mg e instructivo anexo</w:t>
            </w:r>
          </w:p>
        </w:tc>
        <w:tc>
          <w:tcPr>
            <w:tcW w:w="750" w:type="dxa"/>
            <w:tcBorders>
              <w:top w:val="nil"/>
              <w:left w:val="nil"/>
              <w:bottom w:val="single" w:sz="4" w:space="0" w:color="auto"/>
              <w:right w:val="single" w:sz="4" w:space="0" w:color="auto"/>
            </w:tcBorders>
            <w:shd w:val="clear" w:color="auto" w:fill="auto"/>
            <w:noWrap/>
            <w:hideMark/>
          </w:tcPr>
          <w:p w14:paraId="7A32BA79" w14:textId="46C7EE5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Caja</w:t>
            </w:r>
          </w:p>
        </w:tc>
        <w:tc>
          <w:tcPr>
            <w:tcW w:w="1064" w:type="dxa"/>
            <w:tcBorders>
              <w:top w:val="nil"/>
              <w:left w:val="nil"/>
              <w:bottom w:val="single" w:sz="4" w:space="0" w:color="auto"/>
              <w:right w:val="single" w:sz="4" w:space="0" w:color="auto"/>
            </w:tcBorders>
          </w:tcPr>
          <w:p w14:paraId="0728B91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52121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8D72B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79C32B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6FB9B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636</w:t>
            </w:r>
          </w:p>
        </w:tc>
        <w:tc>
          <w:tcPr>
            <w:tcW w:w="1418" w:type="dxa"/>
            <w:tcBorders>
              <w:top w:val="nil"/>
              <w:left w:val="nil"/>
              <w:bottom w:val="single" w:sz="4" w:space="0" w:color="auto"/>
              <w:right w:val="single" w:sz="4" w:space="0" w:color="auto"/>
            </w:tcBorders>
            <w:shd w:val="clear" w:color="auto" w:fill="auto"/>
            <w:hideMark/>
          </w:tcPr>
          <w:p w14:paraId="7034F24E" w14:textId="101D001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010.000.7110.00</w:t>
            </w:r>
          </w:p>
        </w:tc>
        <w:tc>
          <w:tcPr>
            <w:tcW w:w="1284" w:type="dxa"/>
            <w:tcBorders>
              <w:top w:val="nil"/>
              <w:left w:val="nil"/>
              <w:bottom w:val="single" w:sz="4" w:space="0" w:color="auto"/>
              <w:right w:val="single" w:sz="4" w:space="0" w:color="auto"/>
            </w:tcBorders>
            <w:shd w:val="clear" w:color="auto" w:fill="auto"/>
            <w:noWrap/>
            <w:hideMark/>
          </w:tcPr>
          <w:p w14:paraId="3A407D18" w14:textId="5AA828A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010000711000</w:t>
            </w:r>
          </w:p>
        </w:tc>
        <w:tc>
          <w:tcPr>
            <w:tcW w:w="3648" w:type="dxa"/>
            <w:tcBorders>
              <w:top w:val="nil"/>
              <w:left w:val="nil"/>
              <w:bottom w:val="single" w:sz="4" w:space="0" w:color="auto"/>
              <w:right w:val="single" w:sz="4" w:space="0" w:color="auto"/>
            </w:tcBorders>
            <w:shd w:val="clear" w:color="auto" w:fill="auto"/>
            <w:noWrap/>
            <w:hideMark/>
          </w:tcPr>
          <w:p w14:paraId="570BC4C7" w14:textId="41AF608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Insulina glargina, Solución inyectable cada ml de solución contiene Insulina glargina equivalente a 300UI de insulina humana. envase con 3 plumas con 1.5 ml cada una.</w:t>
            </w:r>
          </w:p>
        </w:tc>
        <w:tc>
          <w:tcPr>
            <w:tcW w:w="750" w:type="dxa"/>
            <w:tcBorders>
              <w:top w:val="nil"/>
              <w:left w:val="nil"/>
              <w:bottom w:val="single" w:sz="4" w:space="0" w:color="auto"/>
              <w:right w:val="single" w:sz="4" w:space="0" w:color="auto"/>
            </w:tcBorders>
            <w:shd w:val="clear" w:color="auto" w:fill="auto"/>
            <w:noWrap/>
            <w:hideMark/>
          </w:tcPr>
          <w:p w14:paraId="7988F5EF" w14:textId="1B02B24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64FC46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D2DFFD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BC3724"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5B676C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52CA7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637</w:t>
            </w:r>
          </w:p>
        </w:tc>
        <w:tc>
          <w:tcPr>
            <w:tcW w:w="1418" w:type="dxa"/>
            <w:tcBorders>
              <w:top w:val="nil"/>
              <w:left w:val="nil"/>
              <w:bottom w:val="single" w:sz="4" w:space="0" w:color="auto"/>
              <w:right w:val="single" w:sz="4" w:space="0" w:color="auto"/>
            </w:tcBorders>
            <w:shd w:val="clear" w:color="auto" w:fill="auto"/>
            <w:hideMark/>
          </w:tcPr>
          <w:p w14:paraId="392DCFE2" w14:textId="6E70206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010.000.7111.00</w:t>
            </w:r>
          </w:p>
        </w:tc>
        <w:tc>
          <w:tcPr>
            <w:tcW w:w="1284" w:type="dxa"/>
            <w:tcBorders>
              <w:top w:val="nil"/>
              <w:left w:val="nil"/>
              <w:bottom w:val="single" w:sz="4" w:space="0" w:color="auto"/>
              <w:right w:val="single" w:sz="4" w:space="0" w:color="auto"/>
            </w:tcBorders>
            <w:shd w:val="clear" w:color="auto" w:fill="auto"/>
            <w:noWrap/>
            <w:hideMark/>
          </w:tcPr>
          <w:p w14:paraId="2D8CE1BA" w14:textId="2002E20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010000711100</w:t>
            </w:r>
          </w:p>
        </w:tc>
        <w:tc>
          <w:tcPr>
            <w:tcW w:w="3648" w:type="dxa"/>
            <w:tcBorders>
              <w:top w:val="nil"/>
              <w:left w:val="nil"/>
              <w:bottom w:val="single" w:sz="4" w:space="0" w:color="auto"/>
              <w:right w:val="single" w:sz="4" w:space="0" w:color="auto"/>
            </w:tcBorders>
            <w:shd w:val="clear" w:color="auto" w:fill="auto"/>
            <w:noWrap/>
            <w:hideMark/>
          </w:tcPr>
          <w:p w14:paraId="10BC6122" w14:textId="4BDA4E1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Dapaglifozina/metformina tableta Cada tableta contiene: Dapagliflozina propanodiol equivalentea 10mg de dapagliflozina y Clorhidrato de metformina de liberación prolongada equivalente a 1000mg de metformina Caja con 28 tabletas</w:t>
            </w:r>
          </w:p>
        </w:tc>
        <w:tc>
          <w:tcPr>
            <w:tcW w:w="750" w:type="dxa"/>
            <w:tcBorders>
              <w:top w:val="nil"/>
              <w:left w:val="nil"/>
              <w:bottom w:val="single" w:sz="4" w:space="0" w:color="auto"/>
              <w:right w:val="single" w:sz="4" w:space="0" w:color="auto"/>
            </w:tcBorders>
            <w:shd w:val="clear" w:color="auto" w:fill="auto"/>
            <w:noWrap/>
            <w:hideMark/>
          </w:tcPr>
          <w:p w14:paraId="25E7108C" w14:textId="28AC2A4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Caja</w:t>
            </w:r>
          </w:p>
        </w:tc>
        <w:tc>
          <w:tcPr>
            <w:tcW w:w="1064" w:type="dxa"/>
            <w:tcBorders>
              <w:top w:val="nil"/>
              <w:left w:val="nil"/>
              <w:bottom w:val="single" w:sz="4" w:space="0" w:color="auto"/>
              <w:right w:val="single" w:sz="4" w:space="0" w:color="auto"/>
            </w:tcBorders>
          </w:tcPr>
          <w:p w14:paraId="2C7291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3F9A1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D064CA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1AC578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F7BCA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638</w:t>
            </w:r>
          </w:p>
        </w:tc>
        <w:tc>
          <w:tcPr>
            <w:tcW w:w="1418" w:type="dxa"/>
            <w:tcBorders>
              <w:top w:val="nil"/>
              <w:left w:val="nil"/>
              <w:bottom w:val="single" w:sz="4" w:space="0" w:color="auto"/>
              <w:right w:val="single" w:sz="4" w:space="0" w:color="auto"/>
            </w:tcBorders>
            <w:shd w:val="clear" w:color="auto" w:fill="auto"/>
            <w:hideMark/>
          </w:tcPr>
          <w:p w14:paraId="220C74DC" w14:textId="2585BE0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010.222.0051.00</w:t>
            </w:r>
          </w:p>
        </w:tc>
        <w:tc>
          <w:tcPr>
            <w:tcW w:w="1284" w:type="dxa"/>
            <w:tcBorders>
              <w:top w:val="nil"/>
              <w:left w:val="nil"/>
              <w:bottom w:val="single" w:sz="4" w:space="0" w:color="auto"/>
              <w:right w:val="single" w:sz="4" w:space="0" w:color="auto"/>
            </w:tcBorders>
            <w:shd w:val="clear" w:color="auto" w:fill="auto"/>
            <w:noWrap/>
            <w:hideMark/>
          </w:tcPr>
          <w:p w14:paraId="52EBE5E0" w14:textId="0491851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010222005100</w:t>
            </w:r>
          </w:p>
        </w:tc>
        <w:tc>
          <w:tcPr>
            <w:tcW w:w="3648" w:type="dxa"/>
            <w:tcBorders>
              <w:top w:val="nil"/>
              <w:left w:val="nil"/>
              <w:bottom w:val="single" w:sz="4" w:space="0" w:color="auto"/>
              <w:right w:val="single" w:sz="4" w:space="0" w:color="auto"/>
            </w:tcBorders>
            <w:shd w:val="clear" w:color="auto" w:fill="auto"/>
            <w:noWrap/>
            <w:hideMark/>
          </w:tcPr>
          <w:p w14:paraId="3EDEA6EE" w14:textId="3E558A41"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Tadalafil tableta: cada tableta contiene tadalafil 5 mg. Excipiente CBP tableta. Envase con 14 tabletas</w:t>
            </w:r>
          </w:p>
        </w:tc>
        <w:tc>
          <w:tcPr>
            <w:tcW w:w="750" w:type="dxa"/>
            <w:tcBorders>
              <w:top w:val="nil"/>
              <w:left w:val="nil"/>
              <w:bottom w:val="single" w:sz="4" w:space="0" w:color="auto"/>
              <w:right w:val="single" w:sz="4" w:space="0" w:color="auto"/>
            </w:tcBorders>
            <w:shd w:val="clear" w:color="auto" w:fill="auto"/>
            <w:noWrap/>
            <w:hideMark/>
          </w:tcPr>
          <w:p w14:paraId="7EB6C928" w14:textId="5A49EE8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54FF56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870DA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24465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520F04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A74FB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639</w:t>
            </w:r>
          </w:p>
        </w:tc>
        <w:tc>
          <w:tcPr>
            <w:tcW w:w="1418" w:type="dxa"/>
            <w:tcBorders>
              <w:top w:val="nil"/>
              <w:left w:val="nil"/>
              <w:bottom w:val="single" w:sz="4" w:space="0" w:color="auto"/>
              <w:right w:val="single" w:sz="4" w:space="0" w:color="auto"/>
            </w:tcBorders>
            <w:shd w:val="clear" w:color="auto" w:fill="auto"/>
            <w:hideMark/>
          </w:tcPr>
          <w:p w14:paraId="0CA9A5EE" w14:textId="45D071A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010.222.0319.00</w:t>
            </w:r>
          </w:p>
        </w:tc>
        <w:tc>
          <w:tcPr>
            <w:tcW w:w="1284" w:type="dxa"/>
            <w:tcBorders>
              <w:top w:val="nil"/>
              <w:left w:val="nil"/>
              <w:bottom w:val="single" w:sz="4" w:space="0" w:color="auto"/>
              <w:right w:val="single" w:sz="4" w:space="0" w:color="auto"/>
            </w:tcBorders>
            <w:shd w:val="clear" w:color="auto" w:fill="auto"/>
            <w:noWrap/>
            <w:hideMark/>
          </w:tcPr>
          <w:p w14:paraId="634F408C" w14:textId="4AD6F5E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010222031900</w:t>
            </w:r>
          </w:p>
        </w:tc>
        <w:tc>
          <w:tcPr>
            <w:tcW w:w="3648" w:type="dxa"/>
            <w:tcBorders>
              <w:top w:val="nil"/>
              <w:left w:val="nil"/>
              <w:bottom w:val="single" w:sz="4" w:space="0" w:color="auto"/>
              <w:right w:val="single" w:sz="4" w:space="0" w:color="auto"/>
            </w:tcBorders>
            <w:shd w:val="clear" w:color="auto" w:fill="auto"/>
            <w:noWrap/>
            <w:hideMark/>
          </w:tcPr>
          <w:p w14:paraId="726C37B0" w14:textId="5DDDFD1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Memantina 10 Mg Tableta Envase con 30 Tabletas tableta Cada comprimido contiene: Clorhidrato  de memantina tableta 10 mg  Envase con 30 Tabletas</w:t>
            </w:r>
          </w:p>
        </w:tc>
        <w:tc>
          <w:tcPr>
            <w:tcW w:w="750" w:type="dxa"/>
            <w:tcBorders>
              <w:top w:val="nil"/>
              <w:left w:val="nil"/>
              <w:bottom w:val="single" w:sz="4" w:space="0" w:color="auto"/>
              <w:right w:val="single" w:sz="4" w:space="0" w:color="auto"/>
            </w:tcBorders>
            <w:shd w:val="clear" w:color="auto" w:fill="auto"/>
            <w:noWrap/>
            <w:hideMark/>
          </w:tcPr>
          <w:p w14:paraId="3CA14C4E" w14:textId="5E7AF73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2F91F6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37A9A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474850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F70D4E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AFBD1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640</w:t>
            </w:r>
          </w:p>
        </w:tc>
        <w:tc>
          <w:tcPr>
            <w:tcW w:w="1418" w:type="dxa"/>
            <w:tcBorders>
              <w:top w:val="nil"/>
              <w:left w:val="nil"/>
              <w:bottom w:val="single" w:sz="4" w:space="0" w:color="auto"/>
              <w:right w:val="single" w:sz="4" w:space="0" w:color="auto"/>
            </w:tcBorders>
            <w:shd w:val="clear" w:color="auto" w:fill="auto"/>
            <w:hideMark/>
          </w:tcPr>
          <w:p w14:paraId="3FF63CFA" w14:textId="7EE59C1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010000650100</w:t>
            </w:r>
          </w:p>
        </w:tc>
        <w:tc>
          <w:tcPr>
            <w:tcW w:w="1284" w:type="dxa"/>
            <w:tcBorders>
              <w:top w:val="nil"/>
              <w:left w:val="nil"/>
              <w:bottom w:val="single" w:sz="4" w:space="0" w:color="auto"/>
              <w:right w:val="single" w:sz="4" w:space="0" w:color="auto"/>
            </w:tcBorders>
            <w:shd w:val="clear" w:color="auto" w:fill="auto"/>
            <w:noWrap/>
            <w:hideMark/>
          </w:tcPr>
          <w:p w14:paraId="648E14F1" w14:textId="7F71FFC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010000650100</w:t>
            </w:r>
          </w:p>
        </w:tc>
        <w:tc>
          <w:tcPr>
            <w:tcW w:w="3648" w:type="dxa"/>
            <w:tcBorders>
              <w:top w:val="nil"/>
              <w:left w:val="nil"/>
              <w:bottom w:val="single" w:sz="4" w:space="0" w:color="auto"/>
              <w:right w:val="single" w:sz="4" w:space="0" w:color="auto"/>
            </w:tcBorders>
            <w:shd w:val="clear" w:color="auto" w:fill="auto"/>
            <w:noWrap/>
            <w:hideMark/>
          </w:tcPr>
          <w:p w14:paraId="39C63E63" w14:textId="285FFEC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Diosmectita -Polvo/Cada sobre contiene: 3 g de Diosmectita Envase con 10 sobres</w:t>
            </w:r>
          </w:p>
        </w:tc>
        <w:tc>
          <w:tcPr>
            <w:tcW w:w="750" w:type="dxa"/>
            <w:tcBorders>
              <w:top w:val="nil"/>
              <w:left w:val="nil"/>
              <w:bottom w:val="single" w:sz="4" w:space="0" w:color="auto"/>
              <w:right w:val="single" w:sz="4" w:space="0" w:color="auto"/>
            </w:tcBorders>
            <w:shd w:val="clear" w:color="auto" w:fill="auto"/>
            <w:noWrap/>
            <w:hideMark/>
          </w:tcPr>
          <w:p w14:paraId="055437D5" w14:textId="07F2CA6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AEE8E0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CCB0CA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B1AE1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F02BDC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A4FB1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641</w:t>
            </w:r>
          </w:p>
        </w:tc>
        <w:tc>
          <w:tcPr>
            <w:tcW w:w="1418" w:type="dxa"/>
            <w:tcBorders>
              <w:top w:val="nil"/>
              <w:left w:val="nil"/>
              <w:bottom w:val="single" w:sz="4" w:space="0" w:color="auto"/>
              <w:right w:val="single" w:sz="4" w:space="0" w:color="auto"/>
            </w:tcBorders>
            <w:shd w:val="clear" w:color="auto" w:fill="auto"/>
            <w:hideMark/>
          </w:tcPr>
          <w:p w14:paraId="22405793" w14:textId="681E919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030.000.0003.00</w:t>
            </w:r>
          </w:p>
        </w:tc>
        <w:tc>
          <w:tcPr>
            <w:tcW w:w="1284" w:type="dxa"/>
            <w:tcBorders>
              <w:top w:val="nil"/>
              <w:left w:val="nil"/>
              <w:bottom w:val="single" w:sz="4" w:space="0" w:color="auto"/>
              <w:right w:val="single" w:sz="4" w:space="0" w:color="auto"/>
            </w:tcBorders>
            <w:shd w:val="clear" w:color="auto" w:fill="auto"/>
            <w:noWrap/>
            <w:hideMark/>
          </w:tcPr>
          <w:p w14:paraId="196C762D" w14:textId="1BC0339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030000000300</w:t>
            </w:r>
          </w:p>
        </w:tc>
        <w:tc>
          <w:tcPr>
            <w:tcW w:w="3648" w:type="dxa"/>
            <w:tcBorders>
              <w:top w:val="nil"/>
              <w:left w:val="nil"/>
              <w:bottom w:val="single" w:sz="4" w:space="0" w:color="auto"/>
              <w:right w:val="single" w:sz="4" w:space="0" w:color="auto"/>
            </w:tcBorders>
            <w:shd w:val="clear" w:color="auto" w:fill="auto"/>
            <w:noWrap/>
            <w:hideMark/>
          </w:tcPr>
          <w:p w14:paraId="70FE52AB" w14:textId="65C469F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Sucedáneo de leche humana de pretérmino-Polvo/Cada 100 gramos contienen: Densidad energética 0.80 a 0.81; kcal 400-525; lipidos 19.2-31.5g; relac a. linoleico/ a. a linolenico 5:1 - 15:1; proteinas 9.60-15.75g; hidratos de carbono 38.80-73.5g. y otros componentes. Envase de lata con 400 a 454 g</w:t>
            </w:r>
          </w:p>
        </w:tc>
        <w:tc>
          <w:tcPr>
            <w:tcW w:w="750" w:type="dxa"/>
            <w:tcBorders>
              <w:top w:val="nil"/>
              <w:left w:val="nil"/>
              <w:bottom w:val="single" w:sz="4" w:space="0" w:color="auto"/>
              <w:right w:val="single" w:sz="4" w:space="0" w:color="auto"/>
            </w:tcBorders>
            <w:shd w:val="clear" w:color="auto" w:fill="auto"/>
            <w:noWrap/>
            <w:hideMark/>
          </w:tcPr>
          <w:p w14:paraId="67B65E68" w14:textId="5481B00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A50B86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5BE8A6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D156F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57626B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37C9B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642</w:t>
            </w:r>
          </w:p>
        </w:tc>
        <w:tc>
          <w:tcPr>
            <w:tcW w:w="1418" w:type="dxa"/>
            <w:tcBorders>
              <w:top w:val="nil"/>
              <w:left w:val="nil"/>
              <w:bottom w:val="single" w:sz="4" w:space="0" w:color="auto"/>
              <w:right w:val="single" w:sz="4" w:space="0" w:color="auto"/>
            </w:tcBorders>
            <w:shd w:val="clear" w:color="auto" w:fill="auto"/>
            <w:hideMark/>
          </w:tcPr>
          <w:p w14:paraId="724281CA" w14:textId="122A9A4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030.000.0011.00</w:t>
            </w:r>
          </w:p>
        </w:tc>
        <w:tc>
          <w:tcPr>
            <w:tcW w:w="1284" w:type="dxa"/>
            <w:tcBorders>
              <w:top w:val="nil"/>
              <w:left w:val="nil"/>
              <w:bottom w:val="single" w:sz="4" w:space="0" w:color="auto"/>
              <w:right w:val="single" w:sz="4" w:space="0" w:color="auto"/>
            </w:tcBorders>
            <w:shd w:val="clear" w:color="auto" w:fill="auto"/>
            <w:noWrap/>
            <w:hideMark/>
          </w:tcPr>
          <w:p w14:paraId="7C7A1C70" w14:textId="2FC4D3E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030000001100</w:t>
            </w:r>
          </w:p>
        </w:tc>
        <w:tc>
          <w:tcPr>
            <w:tcW w:w="3648" w:type="dxa"/>
            <w:tcBorders>
              <w:top w:val="nil"/>
              <w:left w:val="nil"/>
              <w:bottom w:val="single" w:sz="4" w:space="0" w:color="auto"/>
              <w:right w:val="single" w:sz="4" w:space="0" w:color="auto"/>
            </w:tcBorders>
            <w:shd w:val="clear" w:color="auto" w:fill="auto"/>
            <w:noWrap/>
            <w:hideMark/>
          </w:tcPr>
          <w:p w14:paraId="73A1F0D7" w14:textId="30A878E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Sucedáneo de leche humana de término-Polvo/Cada 100 g de polvo contienen: Densidad energética 0.66-0.68; kcal 509-528, lipidos 25.80-28.90/100g, proteinas 9.50-12.0/100g, hidrato de carbono 55.20-57.90/100g. y otros componentes. Envase con 400 a 454 g y medida de</w:t>
            </w:r>
            <w:r>
              <w:rPr>
                <w:sz w:val="12"/>
                <w:szCs w:val="12"/>
              </w:rPr>
              <w:t xml:space="preserve"> </w:t>
            </w:r>
            <w:r w:rsidRPr="00AE346C">
              <w:rPr>
                <w:sz w:val="12"/>
                <w:szCs w:val="12"/>
              </w:rPr>
              <w:t>4.30 a 4.50 g</w:t>
            </w:r>
          </w:p>
        </w:tc>
        <w:tc>
          <w:tcPr>
            <w:tcW w:w="750" w:type="dxa"/>
            <w:tcBorders>
              <w:top w:val="nil"/>
              <w:left w:val="nil"/>
              <w:bottom w:val="single" w:sz="4" w:space="0" w:color="auto"/>
              <w:right w:val="single" w:sz="4" w:space="0" w:color="auto"/>
            </w:tcBorders>
            <w:shd w:val="clear" w:color="auto" w:fill="auto"/>
            <w:noWrap/>
            <w:hideMark/>
          </w:tcPr>
          <w:p w14:paraId="26A1678F" w14:textId="08DB0F1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90EB1B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3C582D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B3A450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9B1846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B7C47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643</w:t>
            </w:r>
          </w:p>
        </w:tc>
        <w:tc>
          <w:tcPr>
            <w:tcW w:w="1418" w:type="dxa"/>
            <w:tcBorders>
              <w:top w:val="nil"/>
              <w:left w:val="nil"/>
              <w:bottom w:val="single" w:sz="4" w:space="0" w:color="auto"/>
              <w:right w:val="single" w:sz="4" w:space="0" w:color="auto"/>
            </w:tcBorders>
            <w:shd w:val="clear" w:color="auto" w:fill="auto"/>
            <w:hideMark/>
          </w:tcPr>
          <w:p w14:paraId="34F82966" w14:textId="2F5E715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030.000.0012.00</w:t>
            </w:r>
          </w:p>
        </w:tc>
        <w:tc>
          <w:tcPr>
            <w:tcW w:w="1284" w:type="dxa"/>
            <w:tcBorders>
              <w:top w:val="nil"/>
              <w:left w:val="nil"/>
              <w:bottom w:val="single" w:sz="4" w:space="0" w:color="auto"/>
              <w:right w:val="single" w:sz="4" w:space="0" w:color="auto"/>
            </w:tcBorders>
            <w:shd w:val="clear" w:color="auto" w:fill="auto"/>
            <w:noWrap/>
            <w:hideMark/>
          </w:tcPr>
          <w:p w14:paraId="2F58FBAF" w14:textId="6291A14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030000001200</w:t>
            </w:r>
          </w:p>
        </w:tc>
        <w:tc>
          <w:tcPr>
            <w:tcW w:w="3648" w:type="dxa"/>
            <w:tcBorders>
              <w:top w:val="nil"/>
              <w:left w:val="nil"/>
              <w:bottom w:val="single" w:sz="4" w:space="0" w:color="auto"/>
              <w:right w:val="single" w:sz="4" w:space="0" w:color="auto"/>
            </w:tcBorders>
            <w:shd w:val="clear" w:color="auto" w:fill="auto"/>
            <w:noWrap/>
            <w:hideMark/>
          </w:tcPr>
          <w:p w14:paraId="03BC22F3" w14:textId="6D4C13C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Sucedáneo de leche humana de término sin lactosa-Polvo/Cada 100 g de polvo contienen: Densidad energética 0.66-0.68; kcal 502-522, lipidos 25.0-28.0/100g, proteinas 11.0-14.0/100g, hidrato de carbono 54.9-55.6/100g. y otros componentes. Envase con 375 a 400 g</w:t>
            </w:r>
          </w:p>
        </w:tc>
        <w:tc>
          <w:tcPr>
            <w:tcW w:w="750" w:type="dxa"/>
            <w:tcBorders>
              <w:top w:val="nil"/>
              <w:left w:val="nil"/>
              <w:bottom w:val="single" w:sz="4" w:space="0" w:color="auto"/>
              <w:right w:val="single" w:sz="4" w:space="0" w:color="auto"/>
            </w:tcBorders>
            <w:shd w:val="clear" w:color="auto" w:fill="auto"/>
            <w:noWrap/>
            <w:hideMark/>
          </w:tcPr>
          <w:p w14:paraId="6395647F" w14:textId="1053ABC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53D3A0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E7C28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E1DD64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F7D87F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3263E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644</w:t>
            </w:r>
          </w:p>
        </w:tc>
        <w:tc>
          <w:tcPr>
            <w:tcW w:w="1418" w:type="dxa"/>
            <w:tcBorders>
              <w:top w:val="nil"/>
              <w:left w:val="nil"/>
              <w:bottom w:val="single" w:sz="4" w:space="0" w:color="auto"/>
              <w:right w:val="single" w:sz="4" w:space="0" w:color="auto"/>
            </w:tcBorders>
            <w:shd w:val="clear" w:color="auto" w:fill="auto"/>
            <w:hideMark/>
          </w:tcPr>
          <w:p w14:paraId="4A2E6224" w14:textId="09A0A10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030.000.0013.00</w:t>
            </w:r>
          </w:p>
        </w:tc>
        <w:tc>
          <w:tcPr>
            <w:tcW w:w="1284" w:type="dxa"/>
            <w:tcBorders>
              <w:top w:val="nil"/>
              <w:left w:val="nil"/>
              <w:bottom w:val="single" w:sz="4" w:space="0" w:color="auto"/>
              <w:right w:val="single" w:sz="4" w:space="0" w:color="auto"/>
            </w:tcBorders>
            <w:shd w:val="clear" w:color="auto" w:fill="auto"/>
            <w:noWrap/>
            <w:hideMark/>
          </w:tcPr>
          <w:p w14:paraId="7077C9C7" w14:textId="46DC9A8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030000001300</w:t>
            </w:r>
          </w:p>
        </w:tc>
        <w:tc>
          <w:tcPr>
            <w:tcW w:w="3648" w:type="dxa"/>
            <w:tcBorders>
              <w:top w:val="nil"/>
              <w:left w:val="nil"/>
              <w:bottom w:val="single" w:sz="4" w:space="0" w:color="auto"/>
              <w:right w:val="single" w:sz="4" w:space="0" w:color="auto"/>
            </w:tcBorders>
            <w:shd w:val="clear" w:color="auto" w:fill="auto"/>
            <w:noWrap/>
            <w:hideMark/>
          </w:tcPr>
          <w:p w14:paraId="3E84DB2B" w14:textId="47AFCB26"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Fórmula de proteína extensamente hidrolizada-Polvo/Cada 100 g contienen: kcal 100/100g, lipidos 4.4-6/100g, proteinas 2.25-3/100g, hidrato de carbono 10-14/100g. y otros componentes. Envase de lata con 400 a 454 g y medida de 4.30 a 4.50 g</w:t>
            </w:r>
          </w:p>
        </w:tc>
        <w:tc>
          <w:tcPr>
            <w:tcW w:w="750" w:type="dxa"/>
            <w:tcBorders>
              <w:top w:val="nil"/>
              <w:left w:val="nil"/>
              <w:bottom w:val="single" w:sz="4" w:space="0" w:color="auto"/>
              <w:right w:val="single" w:sz="4" w:space="0" w:color="auto"/>
            </w:tcBorders>
            <w:shd w:val="clear" w:color="auto" w:fill="auto"/>
            <w:noWrap/>
            <w:hideMark/>
          </w:tcPr>
          <w:p w14:paraId="09D8CE7A" w14:textId="3B660B3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D75C73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69030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9A58F7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519DB0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D70B4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645</w:t>
            </w:r>
          </w:p>
        </w:tc>
        <w:tc>
          <w:tcPr>
            <w:tcW w:w="1418" w:type="dxa"/>
            <w:tcBorders>
              <w:top w:val="nil"/>
              <w:left w:val="nil"/>
              <w:bottom w:val="single" w:sz="4" w:space="0" w:color="auto"/>
              <w:right w:val="single" w:sz="4" w:space="0" w:color="auto"/>
            </w:tcBorders>
            <w:shd w:val="clear" w:color="auto" w:fill="auto"/>
            <w:hideMark/>
          </w:tcPr>
          <w:p w14:paraId="6DD904ED" w14:textId="3E1EEEC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030.000.0014.00</w:t>
            </w:r>
          </w:p>
        </w:tc>
        <w:tc>
          <w:tcPr>
            <w:tcW w:w="1284" w:type="dxa"/>
            <w:tcBorders>
              <w:top w:val="nil"/>
              <w:left w:val="nil"/>
              <w:bottom w:val="single" w:sz="4" w:space="0" w:color="auto"/>
              <w:right w:val="single" w:sz="4" w:space="0" w:color="auto"/>
            </w:tcBorders>
            <w:shd w:val="clear" w:color="auto" w:fill="auto"/>
            <w:noWrap/>
            <w:hideMark/>
          </w:tcPr>
          <w:p w14:paraId="399ED96E" w14:textId="6196C0D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030000001400</w:t>
            </w:r>
          </w:p>
        </w:tc>
        <w:tc>
          <w:tcPr>
            <w:tcW w:w="3648" w:type="dxa"/>
            <w:tcBorders>
              <w:top w:val="nil"/>
              <w:left w:val="nil"/>
              <w:bottom w:val="single" w:sz="4" w:space="0" w:color="auto"/>
              <w:right w:val="single" w:sz="4" w:space="0" w:color="auto"/>
            </w:tcBorders>
            <w:shd w:val="clear" w:color="auto" w:fill="auto"/>
            <w:noWrap/>
            <w:hideMark/>
          </w:tcPr>
          <w:p w14:paraId="1E082901" w14:textId="052DE57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Fórmula de seguimiento o continuación-Polvo/Cada 100 g de polvo contienen: Densidad energética 0.6667-0.68; kcal 476-526, lipidos 20.0-28.90/100g, proteinas 11.80-15.90/100g, hidrato de carbono 54.60-59.0/100g. y otros componentes. Envase con 400 a 454 g y medida de</w:t>
            </w:r>
            <w:r>
              <w:rPr>
                <w:sz w:val="12"/>
                <w:szCs w:val="12"/>
              </w:rPr>
              <w:t xml:space="preserve"> </w:t>
            </w:r>
            <w:r w:rsidRPr="00AE346C">
              <w:rPr>
                <w:sz w:val="12"/>
                <w:szCs w:val="12"/>
              </w:rPr>
              <w:t>4.30 a 4.50 g</w:t>
            </w:r>
          </w:p>
        </w:tc>
        <w:tc>
          <w:tcPr>
            <w:tcW w:w="750" w:type="dxa"/>
            <w:tcBorders>
              <w:top w:val="nil"/>
              <w:left w:val="nil"/>
              <w:bottom w:val="single" w:sz="4" w:space="0" w:color="auto"/>
              <w:right w:val="single" w:sz="4" w:space="0" w:color="auto"/>
            </w:tcBorders>
            <w:shd w:val="clear" w:color="auto" w:fill="auto"/>
            <w:noWrap/>
            <w:hideMark/>
          </w:tcPr>
          <w:p w14:paraId="3A19CF40" w14:textId="7120F57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B30937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195B4B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438A3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8A9DAF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F4C28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646</w:t>
            </w:r>
          </w:p>
        </w:tc>
        <w:tc>
          <w:tcPr>
            <w:tcW w:w="1418" w:type="dxa"/>
            <w:tcBorders>
              <w:top w:val="nil"/>
              <w:left w:val="nil"/>
              <w:bottom w:val="single" w:sz="4" w:space="0" w:color="auto"/>
              <w:right w:val="single" w:sz="4" w:space="0" w:color="auto"/>
            </w:tcBorders>
            <w:shd w:val="clear" w:color="auto" w:fill="auto"/>
            <w:hideMark/>
          </w:tcPr>
          <w:p w14:paraId="07D8BD12" w14:textId="55662B1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030.000.0021.00</w:t>
            </w:r>
          </w:p>
        </w:tc>
        <w:tc>
          <w:tcPr>
            <w:tcW w:w="1284" w:type="dxa"/>
            <w:tcBorders>
              <w:top w:val="nil"/>
              <w:left w:val="nil"/>
              <w:bottom w:val="single" w:sz="4" w:space="0" w:color="auto"/>
              <w:right w:val="single" w:sz="4" w:space="0" w:color="auto"/>
            </w:tcBorders>
            <w:shd w:val="clear" w:color="auto" w:fill="auto"/>
            <w:noWrap/>
            <w:hideMark/>
          </w:tcPr>
          <w:p w14:paraId="20DA1C34" w14:textId="51403A3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030000002100</w:t>
            </w:r>
          </w:p>
        </w:tc>
        <w:tc>
          <w:tcPr>
            <w:tcW w:w="3648" w:type="dxa"/>
            <w:tcBorders>
              <w:top w:val="nil"/>
              <w:left w:val="nil"/>
              <w:bottom w:val="single" w:sz="4" w:space="0" w:color="auto"/>
              <w:right w:val="single" w:sz="4" w:space="0" w:color="auto"/>
            </w:tcBorders>
            <w:shd w:val="clear" w:color="auto" w:fill="auto"/>
            <w:noWrap/>
            <w:hideMark/>
          </w:tcPr>
          <w:p w14:paraId="6A78C75D" w14:textId="1ED89E2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Fórmula de proteína aislada de soya-Polvo/Cada 100 g de polvo contienen: Densidad energética 0.66-0.68; kcal 515-524, lipidos 20.0-28.30/100g, proteinas 13.70-15.60/100g, hidrato de carbono 51.0-54.0/100g. y otros componentes. Envase con 400 a 454 g</w:t>
            </w:r>
          </w:p>
        </w:tc>
        <w:tc>
          <w:tcPr>
            <w:tcW w:w="750" w:type="dxa"/>
            <w:tcBorders>
              <w:top w:val="nil"/>
              <w:left w:val="nil"/>
              <w:bottom w:val="single" w:sz="4" w:space="0" w:color="auto"/>
              <w:right w:val="single" w:sz="4" w:space="0" w:color="auto"/>
            </w:tcBorders>
            <w:shd w:val="clear" w:color="auto" w:fill="auto"/>
            <w:noWrap/>
            <w:hideMark/>
          </w:tcPr>
          <w:p w14:paraId="368517C6" w14:textId="5B8E61E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AEDCA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F793DE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48CB3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7A71BD7"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4246F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647</w:t>
            </w:r>
          </w:p>
        </w:tc>
        <w:tc>
          <w:tcPr>
            <w:tcW w:w="1418" w:type="dxa"/>
            <w:tcBorders>
              <w:top w:val="nil"/>
              <w:left w:val="nil"/>
              <w:bottom w:val="single" w:sz="4" w:space="0" w:color="auto"/>
              <w:right w:val="single" w:sz="4" w:space="0" w:color="auto"/>
            </w:tcBorders>
            <w:shd w:val="clear" w:color="auto" w:fill="auto"/>
            <w:hideMark/>
          </w:tcPr>
          <w:p w14:paraId="64A86623" w14:textId="4A95096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030.000.5394.00</w:t>
            </w:r>
          </w:p>
        </w:tc>
        <w:tc>
          <w:tcPr>
            <w:tcW w:w="1284" w:type="dxa"/>
            <w:tcBorders>
              <w:top w:val="nil"/>
              <w:left w:val="nil"/>
              <w:bottom w:val="single" w:sz="4" w:space="0" w:color="auto"/>
              <w:right w:val="single" w:sz="4" w:space="0" w:color="auto"/>
            </w:tcBorders>
            <w:shd w:val="clear" w:color="auto" w:fill="auto"/>
            <w:noWrap/>
            <w:hideMark/>
          </w:tcPr>
          <w:p w14:paraId="2B633DB5" w14:textId="685A2A1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030000539400</w:t>
            </w:r>
          </w:p>
        </w:tc>
        <w:tc>
          <w:tcPr>
            <w:tcW w:w="3648" w:type="dxa"/>
            <w:tcBorders>
              <w:top w:val="nil"/>
              <w:left w:val="nil"/>
              <w:bottom w:val="single" w:sz="4" w:space="0" w:color="auto"/>
              <w:right w:val="single" w:sz="4" w:space="0" w:color="auto"/>
            </w:tcBorders>
            <w:shd w:val="clear" w:color="auto" w:fill="auto"/>
            <w:noWrap/>
            <w:hideMark/>
          </w:tcPr>
          <w:p w14:paraId="19431F4C" w14:textId="4561FC0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Fórmula de proteína extensamente hidrolizada con triglicéridos de cadena media -Polvo/Cada 100 g contienen: Densidad Energética 60-70 kcal; grasas 4.4-6.0/100kcal, proteina 2.25-3.0/100kcal, hidratos de carbono 9-14/100kcal, trigliceridos 40-55/100kcal. y otros componentes. Envase con 400 a 454 g</w:t>
            </w:r>
          </w:p>
        </w:tc>
        <w:tc>
          <w:tcPr>
            <w:tcW w:w="750" w:type="dxa"/>
            <w:tcBorders>
              <w:top w:val="nil"/>
              <w:left w:val="nil"/>
              <w:bottom w:val="single" w:sz="4" w:space="0" w:color="auto"/>
              <w:right w:val="single" w:sz="4" w:space="0" w:color="auto"/>
            </w:tcBorders>
            <w:shd w:val="clear" w:color="auto" w:fill="auto"/>
            <w:noWrap/>
            <w:hideMark/>
          </w:tcPr>
          <w:p w14:paraId="3F147895" w14:textId="41B4812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F62BB0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9ADDFA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E69B08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918345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E3E27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648</w:t>
            </w:r>
          </w:p>
        </w:tc>
        <w:tc>
          <w:tcPr>
            <w:tcW w:w="1418" w:type="dxa"/>
            <w:tcBorders>
              <w:top w:val="nil"/>
              <w:left w:val="nil"/>
              <w:bottom w:val="single" w:sz="4" w:space="0" w:color="auto"/>
              <w:right w:val="single" w:sz="4" w:space="0" w:color="auto"/>
            </w:tcBorders>
            <w:shd w:val="clear" w:color="auto" w:fill="auto"/>
            <w:hideMark/>
          </w:tcPr>
          <w:p w14:paraId="6172F2FF" w14:textId="7689D82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030.000.5398.00</w:t>
            </w:r>
          </w:p>
        </w:tc>
        <w:tc>
          <w:tcPr>
            <w:tcW w:w="1284" w:type="dxa"/>
            <w:tcBorders>
              <w:top w:val="nil"/>
              <w:left w:val="nil"/>
              <w:bottom w:val="single" w:sz="4" w:space="0" w:color="auto"/>
              <w:right w:val="single" w:sz="4" w:space="0" w:color="auto"/>
            </w:tcBorders>
            <w:shd w:val="clear" w:color="auto" w:fill="auto"/>
            <w:noWrap/>
            <w:hideMark/>
          </w:tcPr>
          <w:p w14:paraId="11E11AB3" w14:textId="21A38A8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030000539800</w:t>
            </w:r>
          </w:p>
        </w:tc>
        <w:tc>
          <w:tcPr>
            <w:tcW w:w="3648" w:type="dxa"/>
            <w:tcBorders>
              <w:top w:val="nil"/>
              <w:left w:val="nil"/>
              <w:bottom w:val="single" w:sz="4" w:space="0" w:color="auto"/>
              <w:right w:val="single" w:sz="4" w:space="0" w:color="auto"/>
            </w:tcBorders>
            <w:shd w:val="clear" w:color="auto" w:fill="auto"/>
            <w:noWrap/>
            <w:hideMark/>
          </w:tcPr>
          <w:p w14:paraId="03C9F463" w14:textId="216AF88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Fórmula de proteína a base de aminoácidos-Polvo/Cada 100 g contienen: kcal 475g, lipidos 23g, hidratos de carbono 54g, proteinas 13g. y otros componentes. Envase con 400 g</w:t>
            </w:r>
          </w:p>
        </w:tc>
        <w:tc>
          <w:tcPr>
            <w:tcW w:w="750" w:type="dxa"/>
            <w:tcBorders>
              <w:top w:val="nil"/>
              <w:left w:val="nil"/>
              <w:bottom w:val="single" w:sz="4" w:space="0" w:color="auto"/>
              <w:right w:val="single" w:sz="4" w:space="0" w:color="auto"/>
            </w:tcBorders>
            <w:shd w:val="clear" w:color="auto" w:fill="auto"/>
            <w:noWrap/>
            <w:hideMark/>
          </w:tcPr>
          <w:p w14:paraId="75B125A5" w14:textId="16521B9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FE272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31A31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4B917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4781ABA"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9D74D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649</w:t>
            </w:r>
          </w:p>
        </w:tc>
        <w:tc>
          <w:tcPr>
            <w:tcW w:w="1418" w:type="dxa"/>
            <w:tcBorders>
              <w:top w:val="nil"/>
              <w:left w:val="nil"/>
              <w:bottom w:val="single" w:sz="4" w:space="0" w:color="auto"/>
              <w:right w:val="single" w:sz="4" w:space="0" w:color="auto"/>
            </w:tcBorders>
            <w:shd w:val="clear" w:color="auto" w:fill="auto"/>
            <w:hideMark/>
          </w:tcPr>
          <w:p w14:paraId="5397C6D3" w14:textId="63985EE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040.000.0132.01</w:t>
            </w:r>
          </w:p>
        </w:tc>
        <w:tc>
          <w:tcPr>
            <w:tcW w:w="1284" w:type="dxa"/>
            <w:tcBorders>
              <w:top w:val="nil"/>
              <w:left w:val="nil"/>
              <w:bottom w:val="single" w:sz="4" w:space="0" w:color="auto"/>
              <w:right w:val="single" w:sz="4" w:space="0" w:color="auto"/>
            </w:tcBorders>
            <w:shd w:val="clear" w:color="auto" w:fill="auto"/>
            <w:noWrap/>
            <w:hideMark/>
          </w:tcPr>
          <w:p w14:paraId="00B37661" w14:textId="606938F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040000013201</w:t>
            </w:r>
          </w:p>
        </w:tc>
        <w:tc>
          <w:tcPr>
            <w:tcW w:w="3648" w:type="dxa"/>
            <w:tcBorders>
              <w:top w:val="nil"/>
              <w:left w:val="nil"/>
              <w:bottom w:val="single" w:sz="4" w:space="0" w:color="auto"/>
              <w:right w:val="single" w:sz="4" w:space="0" w:color="auto"/>
            </w:tcBorders>
            <w:shd w:val="clear" w:color="auto" w:fill="auto"/>
            <w:noWrap/>
            <w:hideMark/>
          </w:tcPr>
          <w:p w14:paraId="7FD12606" w14:textId="00D6D46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Nalbufina-Solución inyectable/Cada ampolleta contiene: Clorhidrato de Nalbufina 10 mg. Envase con 5 ampolletas</w:t>
            </w:r>
          </w:p>
        </w:tc>
        <w:tc>
          <w:tcPr>
            <w:tcW w:w="750" w:type="dxa"/>
            <w:tcBorders>
              <w:top w:val="nil"/>
              <w:left w:val="nil"/>
              <w:bottom w:val="single" w:sz="4" w:space="0" w:color="auto"/>
              <w:right w:val="single" w:sz="4" w:space="0" w:color="auto"/>
            </w:tcBorders>
            <w:shd w:val="clear" w:color="auto" w:fill="auto"/>
            <w:noWrap/>
            <w:hideMark/>
          </w:tcPr>
          <w:p w14:paraId="15ACBCA1" w14:textId="04699DB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ECD22A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B793B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3ABE4E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AD8DF02"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611A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650</w:t>
            </w:r>
          </w:p>
        </w:tc>
        <w:tc>
          <w:tcPr>
            <w:tcW w:w="1418" w:type="dxa"/>
            <w:tcBorders>
              <w:top w:val="single" w:sz="4" w:space="0" w:color="auto"/>
              <w:left w:val="nil"/>
              <w:bottom w:val="single" w:sz="4" w:space="0" w:color="auto"/>
              <w:right w:val="single" w:sz="4" w:space="0" w:color="auto"/>
            </w:tcBorders>
            <w:shd w:val="clear" w:color="auto" w:fill="auto"/>
            <w:hideMark/>
          </w:tcPr>
          <w:p w14:paraId="23FF594E" w14:textId="7081857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040.000.0409.00</w:t>
            </w:r>
          </w:p>
        </w:tc>
        <w:tc>
          <w:tcPr>
            <w:tcW w:w="1284" w:type="dxa"/>
            <w:tcBorders>
              <w:top w:val="single" w:sz="4" w:space="0" w:color="auto"/>
              <w:left w:val="nil"/>
              <w:bottom w:val="single" w:sz="4" w:space="0" w:color="auto"/>
              <w:right w:val="single" w:sz="4" w:space="0" w:color="auto"/>
            </w:tcBorders>
            <w:shd w:val="clear" w:color="auto" w:fill="auto"/>
            <w:noWrap/>
            <w:hideMark/>
          </w:tcPr>
          <w:p w14:paraId="1611DCEE" w14:textId="3F8274F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040000040900</w:t>
            </w:r>
          </w:p>
        </w:tc>
        <w:tc>
          <w:tcPr>
            <w:tcW w:w="3648" w:type="dxa"/>
            <w:tcBorders>
              <w:top w:val="single" w:sz="4" w:space="0" w:color="auto"/>
              <w:left w:val="nil"/>
              <w:bottom w:val="single" w:sz="4" w:space="0" w:color="auto"/>
              <w:right w:val="single" w:sz="4" w:space="0" w:color="auto"/>
            </w:tcBorders>
            <w:shd w:val="clear" w:color="auto" w:fill="auto"/>
            <w:noWrap/>
            <w:hideMark/>
          </w:tcPr>
          <w:p w14:paraId="465556E6" w14:textId="4534D68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Hidroxizina-Gragea/Cada gragea o tableta contiene: Clorhidrato de hidroxizina 10 mg. Envase con 30 grageas o tabletas</w:t>
            </w:r>
          </w:p>
        </w:tc>
        <w:tc>
          <w:tcPr>
            <w:tcW w:w="750" w:type="dxa"/>
            <w:tcBorders>
              <w:top w:val="single" w:sz="4" w:space="0" w:color="auto"/>
              <w:left w:val="nil"/>
              <w:bottom w:val="single" w:sz="4" w:space="0" w:color="auto"/>
              <w:right w:val="single" w:sz="4" w:space="0" w:color="auto"/>
            </w:tcBorders>
            <w:shd w:val="clear" w:color="auto" w:fill="auto"/>
            <w:noWrap/>
            <w:hideMark/>
          </w:tcPr>
          <w:p w14:paraId="52F3977C" w14:textId="4481A96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6607596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42FD60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0D66C67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098F90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CF01B6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651</w:t>
            </w:r>
          </w:p>
        </w:tc>
        <w:tc>
          <w:tcPr>
            <w:tcW w:w="1418" w:type="dxa"/>
            <w:tcBorders>
              <w:top w:val="nil"/>
              <w:left w:val="nil"/>
              <w:bottom w:val="single" w:sz="4" w:space="0" w:color="auto"/>
              <w:right w:val="single" w:sz="4" w:space="0" w:color="auto"/>
            </w:tcBorders>
            <w:shd w:val="clear" w:color="auto" w:fill="auto"/>
            <w:hideMark/>
          </w:tcPr>
          <w:p w14:paraId="125829CB" w14:textId="1814EBD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040.000.2096.00</w:t>
            </w:r>
          </w:p>
        </w:tc>
        <w:tc>
          <w:tcPr>
            <w:tcW w:w="1284" w:type="dxa"/>
            <w:tcBorders>
              <w:top w:val="nil"/>
              <w:left w:val="nil"/>
              <w:bottom w:val="single" w:sz="4" w:space="0" w:color="auto"/>
              <w:right w:val="single" w:sz="4" w:space="0" w:color="auto"/>
            </w:tcBorders>
            <w:shd w:val="clear" w:color="auto" w:fill="auto"/>
            <w:noWrap/>
            <w:hideMark/>
          </w:tcPr>
          <w:p w14:paraId="5B480F63" w14:textId="535EF20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040000209600</w:t>
            </w:r>
          </w:p>
        </w:tc>
        <w:tc>
          <w:tcPr>
            <w:tcW w:w="3648" w:type="dxa"/>
            <w:tcBorders>
              <w:top w:val="nil"/>
              <w:left w:val="nil"/>
              <w:bottom w:val="single" w:sz="4" w:space="0" w:color="auto"/>
              <w:right w:val="single" w:sz="4" w:space="0" w:color="auto"/>
            </w:tcBorders>
            <w:shd w:val="clear" w:color="auto" w:fill="auto"/>
            <w:noWrap/>
            <w:hideMark/>
          </w:tcPr>
          <w:p w14:paraId="76831D1B" w14:textId="0D00385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Tramadol-paracetamol-Tableta/Cada tableta contiene: Clorhidrato de Tramadol 37.5 mg. Paracetamol 325.0 mg Envase con 20 tabletas</w:t>
            </w:r>
          </w:p>
        </w:tc>
        <w:tc>
          <w:tcPr>
            <w:tcW w:w="750" w:type="dxa"/>
            <w:tcBorders>
              <w:top w:val="nil"/>
              <w:left w:val="nil"/>
              <w:bottom w:val="single" w:sz="4" w:space="0" w:color="auto"/>
              <w:right w:val="single" w:sz="4" w:space="0" w:color="auto"/>
            </w:tcBorders>
            <w:shd w:val="clear" w:color="auto" w:fill="auto"/>
            <w:noWrap/>
            <w:hideMark/>
          </w:tcPr>
          <w:p w14:paraId="1F009457" w14:textId="12F7D74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447871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715C9F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9F17EC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2EB566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97250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652</w:t>
            </w:r>
          </w:p>
        </w:tc>
        <w:tc>
          <w:tcPr>
            <w:tcW w:w="1418" w:type="dxa"/>
            <w:tcBorders>
              <w:top w:val="nil"/>
              <w:left w:val="nil"/>
              <w:bottom w:val="single" w:sz="4" w:space="0" w:color="auto"/>
              <w:right w:val="single" w:sz="4" w:space="0" w:color="auto"/>
            </w:tcBorders>
            <w:shd w:val="clear" w:color="auto" w:fill="auto"/>
            <w:hideMark/>
          </w:tcPr>
          <w:p w14:paraId="2C73D442" w14:textId="3C6ACD0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040.000.2097.00</w:t>
            </w:r>
          </w:p>
        </w:tc>
        <w:tc>
          <w:tcPr>
            <w:tcW w:w="1284" w:type="dxa"/>
            <w:tcBorders>
              <w:top w:val="nil"/>
              <w:left w:val="nil"/>
              <w:bottom w:val="single" w:sz="4" w:space="0" w:color="auto"/>
              <w:right w:val="single" w:sz="4" w:space="0" w:color="auto"/>
            </w:tcBorders>
            <w:shd w:val="clear" w:color="auto" w:fill="auto"/>
            <w:noWrap/>
            <w:hideMark/>
          </w:tcPr>
          <w:p w14:paraId="72A2BE97" w14:textId="29C2509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040000209700</w:t>
            </w:r>
          </w:p>
        </w:tc>
        <w:tc>
          <w:tcPr>
            <w:tcW w:w="3648" w:type="dxa"/>
            <w:tcBorders>
              <w:top w:val="nil"/>
              <w:left w:val="nil"/>
              <w:bottom w:val="single" w:sz="4" w:space="0" w:color="auto"/>
              <w:right w:val="single" w:sz="4" w:space="0" w:color="auto"/>
            </w:tcBorders>
            <w:shd w:val="clear" w:color="auto" w:fill="auto"/>
            <w:noWrap/>
            <w:hideMark/>
          </w:tcPr>
          <w:p w14:paraId="6876A628" w14:textId="44E2A82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Buprenorfina 30 mg-Parche/Cada parche contiene: Buprenorfina 30 mg. Envase con 4 parches</w:t>
            </w:r>
          </w:p>
        </w:tc>
        <w:tc>
          <w:tcPr>
            <w:tcW w:w="750" w:type="dxa"/>
            <w:tcBorders>
              <w:top w:val="nil"/>
              <w:left w:val="nil"/>
              <w:bottom w:val="single" w:sz="4" w:space="0" w:color="auto"/>
              <w:right w:val="single" w:sz="4" w:space="0" w:color="auto"/>
            </w:tcBorders>
            <w:shd w:val="clear" w:color="auto" w:fill="auto"/>
            <w:noWrap/>
            <w:hideMark/>
          </w:tcPr>
          <w:p w14:paraId="2AD13DC0" w14:textId="6DDF4A8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83AB3D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F11DE5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B8BF2B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D55E3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5DC9C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653</w:t>
            </w:r>
          </w:p>
        </w:tc>
        <w:tc>
          <w:tcPr>
            <w:tcW w:w="1418" w:type="dxa"/>
            <w:tcBorders>
              <w:top w:val="nil"/>
              <w:left w:val="nil"/>
              <w:bottom w:val="single" w:sz="4" w:space="0" w:color="auto"/>
              <w:right w:val="single" w:sz="4" w:space="0" w:color="auto"/>
            </w:tcBorders>
            <w:shd w:val="clear" w:color="auto" w:fill="auto"/>
            <w:hideMark/>
          </w:tcPr>
          <w:p w14:paraId="6E1227B6" w14:textId="5B8FFC0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040.000.2098.00</w:t>
            </w:r>
          </w:p>
        </w:tc>
        <w:tc>
          <w:tcPr>
            <w:tcW w:w="1284" w:type="dxa"/>
            <w:tcBorders>
              <w:top w:val="nil"/>
              <w:left w:val="nil"/>
              <w:bottom w:val="single" w:sz="4" w:space="0" w:color="auto"/>
              <w:right w:val="single" w:sz="4" w:space="0" w:color="auto"/>
            </w:tcBorders>
            <w:shd w:val="clear" w:color="auto" w:fill="auto"/>
            <w:noWrap/>
            <w:hideMark/>
          </w:tcPr>
          <w:p w14:paraId="498A6435" w14:textId="2481824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040000209800</w:t>
            </w:r>
          </w:p>
        </w:tc>
        <w:tc>
          <w:tcPr>
            <w:tcW w:w="3648" w:type="dxa"/>
            <w:tcBorders>
              <w:top w:val="nil"/>
              <w:left w:val="nil"/>
              <w:bottom w:val="single" w:sz="4" w:space="0" w:color="auto"/>
              <w:right w:val="single" w:sz="4" w:space="0" w:color="auto"/>
            </w:tcBorders>
            <w:shd w:val="clear" w:color="auto" w:fill="auto"/>
            <w:noWrap/>
            <w:hideMark/>
          </w:tcPr>
          <w:p w14:paraId="5D331F17" w14:textId="2856B89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Buprenorfina 20 mg-Parche/Cada parche contiene: Buprenorfina 20 mg. Envase con 4 parches</w:t>
            </w:r>
          </w:p>
        </w:tc>
        <w:tc>
          <w:tcPr>
            <w:tcW w:w="750" w:type="dxa"/>
            <w:tcBorders>
              <w:top w:val="nil"/>
              <w:left w:val="nil"/>
              <w:bottom w:val="single" w:sz="4" w:space="0" w:color="auto"/>
              <w:right w:val="single" w:sz="4" w:space="0" w:color="auto"/>
            </w:tcBorders>
            <w:shd w:val="clear" w:color="auto" w:fill="auto"/>
            <w:noWrap/>
            <w:hideMark/>
          </w:tcPr>
          <w:p w14:paraId="0D3CAD65" w14:textId="439A011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BD4AEB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93F971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93594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DE5DFF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8C91B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654</w:t>
            </w:r>
          </w:p>
        </w:tc>
        <w:tc>
          <w:tcPr>
            <w:tcW w:w="1418" w:type="dxa"/>
            <w:tcBorders>
              <w:top w:val="nil"/>
              <w:left w:val="nil"/>
              <w:bottom w:val="single" w:sz="4" w:space="0" w:color="auto"/>
              <w:right w:val="single" w:sz="4" w:space="0" w:color="auto"/>
            </w:tcBorders>
            <w:shd w:val="clear" w:color="auto" w:fill="auto"/>
            <w:hideMark/>
          </w:tcPr>
          <w:p w14:paraId="29BFE231" w14:textId="09B4FF4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040.000.2099.00</w:t>
            </w:r>
          </w:p>
        </w:tc>
        <w:tc>
          <w:tcPr>
            <w:tcW w:w="1284" w:type="dxa"/>
            <w:tcBorders>
              <w:top w:val="nil"/>
              <w:left w:val="nil"/>
              <w:bottom w:val="single" w:sz="4" w:space="0" w:color="auto"/>
              <w:right w:val="single" w:sz="4" w:space="0" w:color="auto"/>
            </w:tcBorders>
            <w:shd w:val="clear" w:color="auto" w:fill="auto"/>
            <w:noWrap/>
            <w:hideMark/>
          </w:tcPr>
          <w:p w14:paraId="4155462C" w14:textId="4CC329D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040000209900</w:t>
            </w:r>
          </w:p>
        </w:tc>
        <w:tc>
          <w:tcPr>
            <w:tcW w:w="3648" w:type="dxa"/>
            <w:tcBorders>
              <w:top w:val="nil"/>
              <w:left w:val="nil"/>
              <w:bottom w:val="single" w:sz="4" w:space="0" w:color="auto"/>
              <w:right w:val="single" w:sz="4" w:space="0" w:color="auto"/>
            </w:tcBorders>
            <w:shd w:val="clear" w:color="auto" w:fill="auto"/>
            <w:noWrap/>
            <w:hideMark/>
          </w:tcPr>
          <w:p w14:paraId="7F71CDB0" w14:textId="01AF297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Morfina 2.5 mg-Solución inyectable/Cada ampolleta contiene: Sulfato de morfina Pentahidratada 2.5 mg. Envase con 5 ampolletas con 2.5 ml</w:t>
            </w:r>
          </w:p>
        </w:tc>
        <w:tc>
          <w:tcPr>
            <w:tcW w:w="750" w:type="dxa"/>
            <w:tcBorders>
              <w:top w:val="nil"/>
              <w:left w:val="nil"/>
              <w:bottom w:val="single" w:sz="4" w:space="0" w:color="auto"/>
              <w:right w:val="single" w:sz="4" w:space="0" w:color="auto"/>
            </w:tcBorders>
            <w:shd w:val="clear" w:color="auto" w:fill="auto"/>
            <w:noWrap/>
            <w:hideMark/>
          </w:tcPr>
          <w:p w14:paraId="4BECD29F" w14:textId="2924383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758F70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08A1A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2E57A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0F4ECA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CEAE7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655</w:t>
            </w:r>
          </w:p>
        </w:tc>
        <w:tc>
          <w:tcPr>
            <w:tcW w:w="1418" w:type="dxa"/>
            <w:tcBorders>
              <w:top w:val="nil"/>
              <w:left w:val="nil"/>
              <w:bottom w:val="single" w:sz="4" w:space="0" w:color="auto"/>
              <w:right w:val="single" w:sz="4" w:space="0" w:color="auto"/>
            </w:tcBorders>
            <w:shd w:val="clear" w:color="auto" w:fill="auto"/>
            <w:hideMark/>
          </w:tcPr>
          <w:p w14:paraId="32082F53" w14:textId="0E0F2FE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040.000.2100.01</w:t>
            </w:r>
          </w:p>
        </w:tc>
        <w:tc>
          <w:tcPr>
            <w:tcW w:w="1284" w:type="dxa"/>
            <w:tcBorders>
              <w:top w:val="nil"/>
              <w:left w:val="nil"/>
              <w:bottom w:val="single" w:sz="4" w:space="0" w:color="auto"/>
              <w:right w:val="single" w:sz="4" w:space="0" w:color="auto"/>
            </w:tcBorders>
            <w:shd w:val="clear" w:color="auto" w:fill="auto"/>
            <w:noWrap/>
            <w:hideMark/>
          </w:tcPr>
          <w:p w14:paraId="7F0C550C" w14:textId="691E3D6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040000210001</w:t>
            </w:r>
          </w:p>
        </w:tc>
        <w:tc>
          <w:tcPr>
            <w:tcW w:w="3648" w:type="dxa"/>
            <w:tcBorders>
              <w:top w:val="nil"/>
              <w:left w:val="nil"/>
              <w:bottom w:val="single" w:sz="4" w:space="0" w:color="auto"/>
              <w:right w:val="single" w:sz="4" w:space="0" w:color="auto"/>
            </w:tcBorders>
            <w:shd w:val="clear" w:color="auto" w:fill="auto"/>
            <w:noWrap/>
            <w:hideMark/>
          </w:tcPr>
          <w:p w14:paraId="17279BA8" w14:textId="358A7BD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Buprenorfina-Tableta sublingual/Cada tableta sublingual contiene: Clorhidrato de buprenorfina equivalente a 0.2 mg de buprenorfina. Envase con 20 tabletas</w:t>
            </w:r>
          </w:p>
        </w:tc>
        <w:tc>
          <w:tcPr>
            <w:tcW w:w="750" w:type="dxa"/>
            <w:tcBorders>
              <w:top w:val="nil"/>
              <w:left w:val="nil"/>
              <w:bottom w:val="single" w:sz="4" w:space="0" w:color="auto"/>
              <w:right w:val="single" w:sz="4" w:space="0" w:color="auto"/>
            </w:tcBorders>
            <w:shd w:val="clear" w:color="auto" w:fill="auto"/>
            <w:noWrap/>
            <w:hideMark/>
          </w:tcPr>
          <w:p w14:paraId="658B3DE4" w14:textId="1F5621C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9D2471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FD3EF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64E01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2D3FDB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28AD6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656</w:t>
            </w:r>
          </w:p>
        </w:tc>
        <w:tc>
          <w:tcPr>
            <w:tcW w:w="1418" w:type="dxa"/>
            <w:tcBorders>
              <w:top w:val="nil"/>
              <w:left w:val="nil"/>
              <w:bottom w:val="single" w:sz="4" w:space="0" w:color="auto"/>
              <w:right w:val="single" w:sz="4" w:space="0" w:color="auto"/>
            </w:tcBorders>
            <w:shd w:val="clear" w:color="auto" w:fill="auto"/>
            <w:hideMark/>
          </w:tcPr>
          <w:p w14:paraId="4690E1E5" w14:textId="4BD34BC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040.000.2103.00</w:t>
            </w:r>
          </w:p>
        </w:tc>
        <w:tc>
          <w:tcPr>
            <w:tcW w:w="1284" w:type="dxa"/>
            <w:tcBorders>
              <w:top w:val="nil"/>
              <w:left w:val="nil"/>
              <w:bottom w:val="single" w:sz="4" w:space="0" w:color="auto"/>
              <w:right w:val="single" w:sz="4" w:space="0" w:color="auto"/>
            </w:tcBorders>
            <w:shd w:val="clear" w:color="auto" w:fill="auto"/>
            <w:noWrap/>
            <w:hideMark/>
          </w:tcPr>
          <w:p w14:paraId="3F36DEBD" w14:textId="5CBB411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040000210300</w:t>
            </w:r>
          </w:p>
        </w:tc>
        <w:tc>
          <w:tcPr>
            <w:tcW w:w="3648" w:type="dxa"/>
            <w:tcBorders>
              <w:top w:val="nil"/>
              <w:left w:val="nil"/>
              <w:bottom w:val="single" w:sz="4" w:space="0" w:color="auto"/>
              <w:right w:val="single" w:sz="4" w:space="0" w:color="auto"/>
            </w:tcBorders>
            <w:shd w:val="clear" w:color="auto" w:fill="auto"/>
            <w:noWrap/>
            <w:hideMark/>
          </w:tcPr>
          <w:p w14:paraId="370BDC9E" w14:textId="620CBCB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Morfina 10 mg-Solución inyectable/Cada ampolleta contiene: Sulfato de morfina 10 mg. Envase con 5 ampolletas</w:t>
            </w:r>
          </w:p>
        </w:tc>
        <w:tc>
          <w:tcPr>
            <w:tcW w:w="750" w:type="dxa"/>
            <w:tcBorders>
              <w:top w:val="nil"/>
              <w:left w:val="nil"/>
              <w:bottom w:val="single" w:sz="4" w:space="0" w:color="auto"/>
              <w:right w:val="single" w:sz="4" w:space="0" w:color="auto"/>
            </w:tcBorders>
            <w:shd w:val="clear" w:color="auto" w:fill="auto"/>
            <w:noWrap/>
            <w:hideMark/>
          </w:tcPr>
          <w:p w14:paraId="5D1B58B6" w14:textId="4084A8D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D272A9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9AA37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17E3C1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D9CE14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BA557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657</w:t>
            </w:r>
          </w:p>
        </w:tc>
        <w:tc>
          <w:tcPr>
            <w:tcW w:w="1418" w:type="dxa"/>
            <w:tcBorders>
              <w:top w:val="nil"/>
              <w:left w:val="nil"/>
              <w:bottom w:val="single" w:sz="4" w:space="0" w:color="auto"/>
              <w:right w:val="single" w:sz="4" w:space="0" w:color="auto"/>
            </w:tcBorders>
            <w:shd w:val="clear" w:color="auto" w:fill="auto"/>
            <w:hideMark/>
          </w:tcPr>
          <w:p w14:paraId="5C6E72BA" w14:textId="1963405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040.000.2106.00</w:t>
            </w:r>
          </w:p>
        </w:tc>
        <w:tc>
          <w:tcPr>
            <w:tcW w:w="1284" w:type="dxa"/>
            <w:tcBorders>
              <w:top w:val="nil"/>
              <w:left w:val="nil"/>
              <w:bottom w:val="single" w:sz="4" w:space="0" w:color="auto"/>
              <w:right w:val="single" w:sz="4" w:space="0" w:color="auto"/>
            </w:tcBorders>
            <w:shd w:val="clear" w:color="auto" w:fill="auto"/>
            <w:noWrap/>
            <w:hideMark/>
          </w:tcPr>
          <w:p w14:paraId="14342D01" w14:textId="185A2B4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040000210600</w:t>
            </w:r>
          </w:p>
        </w:tc>
        <w:tc>
          <w:tcPr>
            <w:tcW w:w="3648" w:type="dxa"/>
            <w:tcBorders>
              <w:top w:val="nil"/>
              <w:left w:val="nil"/>
              <w:bottom w:val="single" w:sz="4" w:space="0" w:color="auto"/>
              <w:right w:val="single" w:sz="4" w:space="0" w:color="auto"/>
            </w:tcBorders>
            <w:shd w:val="clear" w:color="auto" w:fill="auto"/>
            <w:noWrap/>
            <w:hideMark/>
          </w:tcPr>
          <w:p w14:paraId="30AF3444" w14:textId="1E17C9C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Tramadol-Solución inyectable/Cada ampolleta contiene: Clorhidrato de Tramadol 100 mg. Envase con 5 ampolletas</w:t>
            </w:r>
          </w:p>
        </w:tc>
        <w:tc>
          <w:tcPr>
            <w:tcW w:w="750" w:type="dxa"/>
            <w:tcBorders>
              <w:top w:val="nil"/>
              <w:left w:val="nil"/>
              <w:bottom w:val="single" w:sz="4" w:space="0" w:color="auto"/>
              <w:right w:val="single" w:sz="4" w:space="0" w:color="auto"/>
            </w:tcBorders>
            <w:shd w:val="clear" w:color="auto" w:fill="auto"/>
            <w:noWrap/>
            <w:hideMark/>
          </w:tcPr>
          <w:p w14:paraId="4C74D152" w14:textId="5F10812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88F0E9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33025A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9214D3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2B6979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7AF22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658</w:t>
            </w:r>
          </w:p>
        </w:tc>
        <w:tc>
          <w:tcPr>
            <w:tcW w:w="1418" w:type="dxa"/>
            <w:tcBorders>
              <w:top w:val="nil"/>
              <w:left w:val="nil"/>
              <w:bottom w:val="single" w:sz="4" w:space="0" w:color="auto"/>
              <w:right w:val="single" w:sz="4" w:space="0" w:color="auto"/>
            </w:tcBorders>
            <w:shd w:val="clear" w:color="auto" w:fill="auto"/>
            <w:hideMark/>
          </w:tcPr>
          <w:p w14:paraId="55A98795" w14:textId="6C507FF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040.000.2164.00</w:t>
            </w:r>
          </w:p>
        </w:tc>
        <w:tc>
          <w:tcPr>
            <w:tcW w:w="1284" w:type="dxa"/>
            <w:tcBorders>
              <w:top w:val="nil"/>
              <w:left w:val="nil"/>
              <w:bottom w:val="single" w:sz="4" w:space="0" w:color="auto"/>
              <w:right w:val="single" w:sz="4" w:space="0" w:color="auto"/>
            </w:tcBorders>
            <w:shd w:val="clear" w:color="auto" w:fill="auto"/>
            <w:noWrap/>
            <w:hideMark/>
          </w:tcPr>
          <w:p w14:paraId="63C333CC" w14:textId="25EF0C1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040000216400</w:t>
            </w:r>
          </w:p>
        </w:tc>
        <w:tc>
          <w:tcPr>
            <w:tcW w:w="3648" w:type="dxa"/>
            <w:tcBorders>
              <w:top w:val="nil"/>
              <w:left w:val="nil"/>
              <w:bottom w:val="single" w:sz="4" w:space="0" w:color="auto"/>
              <w:right w:val="single" w:sz="4" w:space="0" w:color="auto"/>
            </w:tcBorders>
            <w:shd w:val="clear" w:color="auto" w:fill="auto"/>
            <w:noWrap/>
            <w:hideMark/>
          </w:tcPr>
          <w:p w14:paraId="52A6FCB0" w14:textId="245E795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Carbamazepina 400 mg-Tableta/Cada tableta contiene: Carbamazepina 400 mg. Envase con 20 tabletas</w:t>
            </w:r>
          </w:p>
        </w:tc>
        <w:tc>
          <w:tcPr>
            <w:tcW w:w="750" w:type="dxa"/>
            <w:tcBorders>
              <w:top w:val="nil"/>
              <w:left w:val="nil"/>
              <w:bottom w:val="single" w:sz="4" w:space="0" w:color="auto"/>
              <w:right w:val="single" w:sz="4" w:space="0" w:color="auto"/>
            </w:tcBorders>
            <w:shd w:val="clear" w:color="auto" w:fill="auto"/>
            <w:noWrap/>
            <w:hideMark/>
          </w:tcPr>
          <w:p w14:paraId="6B38D522" w14:textId="5E520F4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E557A7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0478CC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3F0AA0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E3EFCF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E1802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659</w:t>
            </w:r>
          </w:p>
        </w:tc>
        <w:tc>
          <w:tcPr>
            <w:tcW w:w="1418" w:type="dxa"/>
            <w:tcBorders>
              <w:top w:val="nil"/>
              <w:left w:val="nil"/>
              <w:bottom w:val="single" w:sz="4" w:space="0" w:color="auto"/>
              <w:right w:val="single" w:sz="4" w:space="0" w:color="auto"/>
            </w:tcBorders>
            <w:shd w:val="clear" w:color="auto" w:fill="auto"/>
            <w:hideMark/>
          </w:tcPr>
          <w:p w14:paraId="32FE0FEB" w14:textId="1DE25C7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040.000.2165.00</w:t>
            </w:r>
          </w:p>
        </w:tc>
        <w:tc>
          <w:tcPr>
            <w:tcW w:w="1284" w:type="dxa"/>
            <w:tcBorders>
              <w:top w:val="nil"/>
              <w:left w:val="nil"/>
              <w:bottom w:val="single" w:sz="4" w:space="0" w:color="auto"/>
              <w:right w:val="single" w:sz="4" w:space="0" w:color="auto"/>
            </w:tcBorders>
            <w:shd w:val="clear" w:color="auto" w:fill="auto"/>
            <w:noWrap/>
            <w:hideMark/>
          </w:tcPr>
          <w:p w14:paraId="57B57A3E" w14:textId="5372633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040000216500</w:t>
            </w:r>
          </w:p>
        </w:tc>
        <w:tc>
          <w:tcPr>
            <w:tcW w:w="3648" w:type="dxa"/>
            <w:tcBorders>
              <w:top w:val="nil"/>
              <w:left w:val="nil"/>
              <w:bottom w:val="single" w:sz="4" w:space="0" w:color="auto"/>
              <w:right w:val="single" w:sz="4" w:space="0" w:color="auto"/>
            </w:tcBorders>
            <w:shd w:val="clear" w:color="auto" w:fill="auto"/>
            <w:noWrap/>
            <w:hideMark/>
          </w:tcPr>
          <w:p w14:paraId="681F8E7D" w14:textId="0B1AAD5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Clobazam-Tableta/Cada tableta contiene: Clobazam 10 mg. Envase con 30 tabletas</w:t>
            </w:r>
          </w:p>
        </w:tc>
        <w:tc>
          <w:tcPr>
            <w:tcW w:w="750" w:type="dxa"/>
            <w:tcBorders>
              <w:top w:val="nil"/>
              <w:left w:val="nil"/>
              <w:bottom w:val="single" w:sz="4" w:space="0" w:color="auto"/>
              <w:right w:val="single" w:sz="4" w:space="0" w:color="auto"/>
            </w:tcBorders>
            <w:shd w:val="clear" w:color="auto" w:fill="auto"/>
            <w:noWrap/>
            <w:hideMark/>
          </w:tcPr>
          <w:p w14:paraId="1DAA35D1" w14:textId="737BDCE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5DF55B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E714B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12407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9F731A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7BD91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660</w:t>
            </w:r>
          </w:p>
        </w:tc>
        <w:tc>
          <w:tcPr>
            <w:tcW w:w="1418" w:type="dxa"/>
            <w:tcBorders>
              <w:top w:val="nil"/>
              <w:left w:val="nil"/>
              <w:bottom w:val="single" w:sz="4" w:space="0" w:color="auto"/>
              <w:right w:val="single" w:sz="4" w:space="0" w:color="auto"/>
            </w:tcBorders>
            <w:shd w:val="clear" w:color="auto" w:fill="auto"/>
            <w:hideMark/>
          </w:tcPr>
          <w:p w14:paraId="1743175A" w14:textId="593C7D2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040.000.2499.00</w:t>
            </w:r>
          </w:p>
        </w:tc>
        <w:tc>
          <w:tcPr>
            <w:tcW w:w="1284" w:type="dxa"/>
            <w:tcBorders>
              <w:top w:val="nil"/>
              <w:left w:val="nil"/>
              <w:bottom w:val="single" w:sz="4" w:space="0" w:color="auto"/>
              <w:right w:val="single" w:sz="4" w:space="0" w:color="auto"/>
            </w:tcBorders>
            <w:shd w:val="clear" w:color="auto" w:fill="auto"/>
            <w:noWrap/>
            <w:hideMark/>
          </w:tcPr>
          <w:p w14:paraId="03E397B0" w14:textId="4B1DD82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040000249900</w:t>
            </w:r>
          </w:p>
        </w:tc>
        <w:tc>
          <w:tcPr>
            <w:tcW w:w="3648" w:type="dxa"/>
            <w:tcBorders>
              <w:top w:val="nil"/>
              <w:left w:val="nil"/>
              <w:bottom w:val="single" w:sz="4" w:space="0" w:color="auto"/>
              <w:right w:val="single" w:sz="4" w:space="0" w:color="auto"/>
            </w:tcBorders>
            <w:shd w:val="clear" w:color="auto" w:fill="auto"/>
            <w:noWrap/>
            <w:hideMark/>
          </w:tcPr>
          <w:p w14:paraId="4D3EF30F" w14:textId="380F10D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Alprazolam 2.0 mg-Tableta/Cada tableta contiene: Alprazolam 2.0 mg. Envase con 30 tabletas</w:t>
            </w:r>
          </w:p>
        </w:tc>
        <w:tc>
          <w:tcPr>
            <w:tcW w:w="750" w:type="dxa"/>
            <w:tcBorders>
              <w:top w:val="nil"/>
              <w:left w:val="nil"/>
              <w:bottom w:val="single" w:sz="4" w:space="0" w:color="auto"/>
              <w:right w:val="single" w:sz="4" w:space="0" w:color="auto"/>
            </w:tcBorders>
            <w:shd w:val="clear" w:color="auto" w:fill="auto"/>
            <w:noWrap/>
            <w:hideMark/>
          </w:tcPr>
          <w:p w14:paraId="02FF622A" w14:textId="35BE0E8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A65A55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84203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FD5D91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8150B1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37F69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661</w:t>
            </w:r>
          </w:p>
        </w:tc>
        <w:tc>
          <w:tcPr>
            <w:tcW w:w="1418" w:type="dxa"/>
            <w:tcBorders>
              <w:top w:val="nil"/>
              <w:left w:val="nil"/>
              <w:bottom w:val="single" w:sz="4" w:space="0" w:color="auto"/>
              <w:right w:val="single" w:sz="4" w:space="0" w:color="auto"/>
            </w:tcBorders>
            <w:shd w:val="clear" w:color="auto" w:fill="auto"/>
            <w:hideMark/>
          </w:tcPr>
          <w:p w14:paraId="6CFC8195" w14:textId="6152F52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040.000.2500.00</w:t>
            </w:r>
          </w:p>
        </w:tc>
        <w:tc>
          <w:tcPr>
            <w:tcW w:w="1284" w:type="dxa"/>
            <w:tcBorders>
              <w:top w:val="nil"/>
              <w:left w:val="nil"/>
              <w:bottom w:val="single" w:sz="4" w:space="0" w:color="auto"/>
              <w:right w:val="single" w:sz="4" w:space="0" w:color="auto"/>
            </w:tcBorders>
            <w:shd w:val="clear" w:color="auto" w:fill="auto"/>
            <w:noWrap/>
            <w:hideMark/>
          </w:tcPr>
          <w:p w14:paraId="2E0412D6" w14:textId="3634079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040000250000</w:t>
            </w:r>
          </w:p>
        </w:tc>
        <w:tc>
          <w:tcPr>
            <w:tcW w:w="3648" w:type="dxa"/>
            <w:tcBorders>
              <w:top w:val="nil"/>
              <w:left w:val="nil"/>
              <w:bottom w:val="single" w:sz="4" w:space="0" w:color="auto"/>
              <w:right w:val="single" w:sz="4" w:space="0" w:color="auto"/>
            </w:tcBorders>
            <w:shd w:val="clear" w:color="auto" w:fill="auto"/>
            <w:noWrap/>
            <w:hideMark/>
          </w:tcPr>
          <w:p w14:paraId="6D53702F" w14:textId="469C1FE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Alprazolam 0.25 mg-Tableta/Cada tableta contiene: Alprazolam 0.25 mg. Envase con 30 tabletas</w:t>
            </w:r>
          </w:p>
        </w:tc>
        <w:tc>
          <w:tcPr>
            <w:tcW w:w="750" w:type="dxa"/>
            <w:tcBorders>
              <w:top w:val="nil"/>
              <w:left w:val="nil"/>
              <w:bottom w:val="single" w:sz="4" w:space="0" w:color="auto"/>
              <w:right w:val="single" w:sz="4" w:space="0" w:color="auto"/>
            </w:tcBorders>
            <w:shd w:val="clear" w:color="auto" w:fill="auto"/>
            <w:noWrap/>
            <w:hideMark/>
          </w:tcPr>
          <w:p w14:paraId="3503B01D" w14:textId="059671D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98817E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0920A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A36818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8F8443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57376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662</w:t>
            </w:r>
          </w:p>
        </w:tc>
        <w:tc>
          <w:tcPr>
            <w:tcW w:w="1418" w:type="dxa"/>
            <w:tcBorders>
              <w:top w:val="nil"/>
              <w:left w:val="nil"/>
              <w:bottom w:val="single" w:sz="4" w:space="0" w:color="auto"/>
              <w:right w:val="single" w:sz="4" w:space="0" w:color="auto"/>
            </w:tcBorders>
            <w:shd w:val="clear" w:color="auto" w:fill="auto"/>
            <w:hideMark/>
          </w:tcPr>
          <w:p w14:paraId="2EF5B0FB" w14:textId="55E2989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040.000.2608.00</w:t>
            </w:r>
          </w:p>
        </w:tc>
        <w:tc>
          <w:tcPr>
            <w:tcW w:w="1284" w:type="dxa"/>
            <w:tcBorders>
              <w:top w:val="nil"/>
              <w:left w:val="nil"/>
              <w:bottom w:val="single" w:sz="4" w:space="0" w:color="auto"/>
              <w:right w:val="single" w:sz="4" w:space="0" w:color="auto"/>
            </w:tcBorders>
            <w:shd w:val="clear" w:color="auto" w:fill="auto"/>
            <w:noWrap/>
            <w:hideMark/>
          </w:tcPr>
          <w:p w14:paraId="22934E00" w14:textId="08D6272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040000260800</w:t>
            </w:r>
          </w:p>
        </w:tc>
        <w:tc>
          <w:tcPr>
            <w:tcW w:w="3648" w:type="dxa"/>
            <w:tcBorders>
              <w:top w:val="nil"/>
              <w:left w:val="nil"/>
              <w:bottom w:val="single" w:sz="4" w:space="0" w:color="auto"/>
              <w:right w:val="single" w:sz="4" w:space="0" w:color="auto"/>
            </w:tcBorders>
            <w:shd w:val="clear" w:color="auto" w:fill="auto"/>
            <w:noWrap/>
            <w:hideMark/>
          </w:tcPr>
          <w:p w14:paraId="08240E0D" w14:textId="7676AD6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Carbamazepina 200 mg-Tableta/Cada tableta contiene: Carbamazepina 200 mg. Envase con 20 tabletas</w:t>
            </w:r>
          </w:p>
        </w:tc>
        <w:tc>
          <w:tcPr>
            <w:tcW w:w="750" w:type="dxa"/>
            <w:tcBorders>
              <w:top w:val="nil"/>
              <w:left w:val="nil"/>
              <w:bottom w:val="single" w:sz="4" w:space="0" w:color="auto"/>
              <w:right w:val="single" w:sz="4" w:space="0" w:color="auto"/>
            </w:tcBorders>
            <w:shd w:val="clear" w:color="auto" w:fill="auto"/>
            <w:noWrap/>
            <w:hideMark/>
          </w:tcPr>
          <w:p w14:paraId="6A3BB71A" w14:textId="5091C90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FEC4AF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705D75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62372C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8B2D02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5EDE9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663</w:t>
            </w:r>
          </w:p>
        </w:tc>
        <w:tc>
          <w:tcPr>
            <w:tcW w:w="1418" w:type="dxa"/>
            <w:tcBorders>
              <w:top w:val="nil"/>
              <w:left w:val="nil"/>
              <w:bottom w:val="single" w:sz="4" w:space="0" w:color="auto"/>
              <w:right w:val="single" w:sz="4" w:space="0" w:color="auto"/>
            </w:tcBorders>
            <w:shd w:val="clear" w:color="auto" w:fill="auto"/>
            <w:hideMark/>
          </w:tcPr>
          <w:p w14:paraId="4D8DCEB9" w14:textId="5F83029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040.000.2609.00</w:t>
            </w:r>
          </w:p>
        </w:tc>
        <w:tc>
          <w:tcPr>
            <w:tcW w:w="1284" w:type="dxa"/>
            <w:tcBorders>
              <w:top w:val="nil"/>
              <w:left w:val="nil"/>
              <w:bottom w:val="single" w:sz="4" w:space="0" w:color="auto"/>
              <w:right w:val="single" w:sz="4" w:space="0" w:color="auto"/>
            </w:tcBorders>
            <w:shd w:val="clear" w:color="auto" w:fill="auto"/>
            <w:noWrap/>
            <w:hideMark/>
          </w:tcPr>
          <w:p w14:paraId="54406BD1" w14:textId="684AD53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040000260900</w:t>
            </w:r>
          </w:p>
        </w:tc>
        <w:tc>
          <w:tcPr>
            <w:tcW w:w="3648" w:type="dxa"/>
            <w:tcBorders>
              <w:top w:val="nil"/>
              <w:left w:val="nil"/>
              <w:bottom w:val="single" w:sz="4" w:space="0" w:color="auto"/>
              <w:right w:val="single" w:sz="4" w:space="0" w:color="auto"/>
            </w:tcBorders>
            <w:shd w:val="clear" w:color="auto" w:fill="auto"/>
            <w:noWrap/>
            <w:hideMark/>
          </w:tcPr>
          <w:p w14:paraId="46751E3F" w14:textId="3C1D811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Carbamazepina 100 mg-Suspensión oral/Cada 5 ml contienen: Carbamazepina 100 mg. Envase con 120 ml y dosificador de 5 ml</w:t>
            </w:r>
          </w:p>
        </w:tc>
        <w:tc>
          <w:tcPr>
            <w:tcW w:w="750" w:type="dxa"/>
            <w:tcBorders>
              <w:top w:val="nil"/>
              <w:left w:val="nil"/>
              <w:bottom w:val="single" w:sz="4" w:space="0" w:color="auto"/>
              <w:right w:val="single" w:sz="4" w:space="0" w:color="auto"/>
            </w:tcBorders>
            <w:shd w:val="clear" w:color="auto" w:fill="auto"/>
            <w:noWrap/>
            <w:hideMark/>
          </w:tcPr>
          <w:p w14:paraId="16163141" w14:textId="29A8EEC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C6C405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FED062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11B0A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F0935B8"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E77D8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664</w:t>
            </w:r>
          </w:p>
        </w:tc>
        <w:tc>
          <w:tcPr>
            <w:tcW w:w="1418" w:type="dxa"/>
            <w:tcBorders>
              <w:top w:val="nil"/>
              <w:left w:val="nil"/>
              <w:bottom w:val="single" w:sz="4" w:space="0" w:color="auto"/>
              <w:right w:val="single" w:sz="4" w:space="0" w:color="auto"/>
            </w:tcBorders>
            <w:shd w:val="clear" w:color="auto" w:fill="auto"/>
            <w:hideMark/>
          </w:tcPr>
          <w:p w14:paraId="41C82B7E" w14:textId="3C8A724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040.000.2612.00</w:t>
            </w:r>
          </w:p>
        </w:tc>
        <w:tc>
          <w:tcPr>
            <w:tcW w:w="1284" w:type="dxa"/>
            <w:tcBorders>
              <w:top w:val="nil"/>
              <w:left w:val="nil"/>
              <w:bottom w:val="single" w:sz="4" w:space="0" w:color="auto"/>
              <w:right w:val="single" w:sz="4" w:space="0" w:color="auto"/>
            </w:tcBorders>
            <w:shd w:val="clear" w:color="auto" w:fill="auto"/>
            <w:noWrap/>
            <w:hideMark/>
          </w:tcPr>
          <w:p w14:paraId="37394D20" w14:textId="5AB7C2D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040000261200</w:t>
            </w:r>
          </w:p>
        </w:tc>
        <w:tc>
          <w:tcPr>
            <w:tcW w:w="3648" w:type="dxa"/>
            <w:tcBorders>
              <w:top w:val="nil"/>
              <w:left w:val="nil"/>
              <w:bottom w:val="single" w:sz="4" w:space="0" w:color="auto"/>
              <w:right w:val="single" w:sz="4" w:space="0" w:color="auto"/>
            </w:tcBorders>
            <w:shd w:val="clear" w:color="auto" w:fill="auto"/>
            <w:noWrap/>
            <w:hideMark/>
          </w:tcPr>
          <w:p w14:paraId="2C50A1FD" w14:textId="5F1EAAB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Clonazepam-Tableta/Cada tableta contiene: Clonazepam 2 mg. Envase con 30 tabletas</w:t>
            </w:r>
          </w:p>
        </w:tc>
        <w:tc>
          <w:tcPr>
            <w:tcW w:w="750" w:type="dxa"/>
            <w:tcBorders>
              <w:top w:val="nil"/>
              <w:left w:val="nil"/>
              <w:bottom w:val="single" w:sz="4" w:space="0" w:color="auto"/>
              <w:right w:val="single" w:sz="4" w:space="0" w:color="auto"/>
            </w:tcBorders>
            <w:shd w:val="clear" w:color="auto" w:fill="auto"/>
            <w:noWrap/>
            <w:hideMark/>
          </w:tcPr>
          <w:p w14:paraId="2C6326D3" w14:textId="11F213D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2D5442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A5057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CF194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CAAB05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5EC2E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665</w:t>
            </w:r>
          </w:p>
        </w:tc>
        <w:tc>
          <w:tcPr>
            <w:tcW w:w="1418" w:type="dxa"/>
            <w:tcBorders>
              <w:top w:val="nil"/>
              <w:left w:val="nil"/>
              <w:bottom w:val="single" w:sz="4" w:space="0" w:color="auto"/>
              <w:right w:val="single" w:sz="4" w:space="0" w:color="auto"/>
            </w:tcBorders>
            <w:shd w:val="clear" w:color="auto" w:fill="auto"/>
            <w:hideMark/>
          </w:tcPr>
          <w:p w14:paraId="61675FA5" w14:textId="2EDF350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040.000.2613.00</w:t>
            </w:r>
          </w:p>
        </w:tc>
        <w:tc>
          <w:tcPr>
            <w:tcW w:w="1284" w:type="dxa"/>
            <w:tcBorders>
              <w:top w:val="nil"/>
              <w:left w:val="nil"/>
              <w:bottom w:val="single" w:sz="4" w:space="0" w:color="auto"/>
              <w:right w:val="single" w:sz="4" w:space="0" w:color="auto"/>
            </w:tcBorders>
            <w:shd w:val="clear" w:color="auto" w:fill="auto"/>
            <w:noWrap/>
            <w:hideMark/>
          </w:tcPr>
          <w:p w14:paraId="55CD2D55" w14:textId="7602C33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040000261300</w:t>
            </w:r>
          </w:p>
        </w:tc>
        <w:tc>
          <w:tcPr>
            <w:tcW w:w="3648" w:type="dxa"/>
            <w:tcBorders>
              <w:top w:val="nil"/>
              <w:left w:val="nil"/>
              <w:bottom w:val="single" w:sz="4" w:space="0" w:color="auto"/>
              <w:right w:val="single" w:sz="4" w:space="0" w:color="auto"/>
            </w:tcBorders>
            <w:shd w:val="clear" w:color="auto" w:fill="auto"/>
            <w:noWrap/>
            <w:hideMark/>
          </w:tcPr>
          <w:p w14:paraId="3B510167" w14:textId="4C742BF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Clonazepam-Solución oral/Cada ml contiene: Clonazepam 2.5 mg./ml Envase con 10 ml y gotero integral</w:t>
            </w:r>
          </w:p>
        </w:tc>
        <w:tc>
          <w:tcPr>
            <w:tcW w:w="750" w:type="dxa"/>
            <w:tcBorders>
              <w:top w:val="nil"/>
              <w:left w:val="nil"/>
              <w:bottom w:val="single" w:sz="4" w:space="0" w:color="auto"/>
              <w:right w:val="single" w:sz="4" w:space="0" w:color="auto"/>
            </w:tcBorders>
            <w:shd w:val="clear" w:color="auto" w:fill="auto"/>
            <w:noWrap/>
            <w:hideMark/>
          </w:tcPr>
          <w:p w14:paraId="2DAF98FF" w14:textId="3563FB9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48D3A8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0B9A0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D21970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6D15D2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3BF58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666</w:t>
            </w:r>
          </w:p>
        </w:tc>
        <w:tc>
          <w:tcPr>
            <w:tcW w:w="1418" w:type="dxa"/>
            <w:tcBorders>
              <w:top w:val="nil"/>
              <w:left w:val="nil"/>
              <w:bottom w:val="single" w:sz="4" w:space="0" w:color="auto"/>
              <w:right w:val="single" w:sz="4" w:space="0" w:color="auto"/>
            </w:tcBorders>
            <w:shd w:val="clear" w:color="auto" w:fill="auto"/>
            <w:hideMark/>
          </w:tcPr>
          <w:p w14:paraId="2647733F" w14:textId="3222B47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040.000.2652.00</w:t>
            </w:r>
          </w:p>
        </w:tc>
        <w:tc>
          <w:tcPr>
            <w:tcW w:w="1284" w:type="dxa"/>
            <w:tcBorders>
              <w:top w:val="nil"/>
              <w:left w:val="nil"/>
              <w:bottom w:val="single" w:sz="4" w:space="0" w:color="auto"/>
              <w:right w:val="single" w:sz="4" w:space="0" w:color="auto"/>
            </w:tcBorders>
            <w:shd w:val="clear" w:color="auto" w:fill="auto"/>
            <w:noWrap/>
            <w:hideMark/>
          </w:tcPr>
          <w:p w14:paraId="1E1CEFA3" w14:textId="79367AA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040000265200</w:t>
            </w:r>
          </w:p>
        </w:tc>
        <w:tc>
          <w:tcPr>
            <w:tcW w:w="3648" w:type="dxa"/>
            <w:tcBorders>
              <w:top w:val="nil"/>
              <w:left w:val="nil"/>
              <w:bottom w:val="single" w:sz="4" w:space="0" w:color="auto"/>
              <w:right w:val="single" w:sz="4" w:space="0" w:color="auto"/>
            </w:tcBorders>
            <w:shd w:val="clear" w:color="auto" w:fill="auto"/>
            <w:noWrap/>
            <w:hideMark/>
          </w:tcPr>
          <w:p w14:paraId="5721F916" w14:textId="067AF79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Biperideno-Tableta/Cada tableta contiene: Clorhidrato de biperideno 2 mg. Envase con 50 tabletas</w:t>
            </w:r>
          </w:p>
        </w:tc>
        <w:tc>
          <w:tcPr>
            <w:tcW w:w="750" w:type="dxa"/>
            <w:tcBorders>
              <w:top w:val="nil"/>
              <w:left w:val="nil"/>
              <w:bottom w:val="single" w:sz="4" w:space="0" w:color="auto"/>
              <w:right w:val="single" w:sz="4" w:space="0" w:color="auto"/>
            </w:tcBorders>
            <w:shd w:val="clear" w:color="auto" w:fill="auto"/>
            <w:noWrap/>
            <w:hideMark/>
          </w:tcPr>
          <w:p w14:paraId="4D5D95A9" w14:textId="775DB56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A4357F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492D4A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FF50BC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546996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EEAFA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667</w:t>
            </w:r>
          </w:p>
        </w:tc>
        <w:tc>
          <w:tcPr>
            <w:tcW w:w="1418" w:type="dxa"/>
            <w:tcBorders>
              <w:top w:val="nil"/>
              <w:left w:val="nil"/>
              <w:bottom w:val="single" w:sz="4" w:space="0" w:color="auto"/>
              <w:right w:val="single" w:sz="4" w:space="0" w:color="auto"/>
            </w:tcBorders>
            <w:shd w:val="clear" w:color="auto" w:fill="auto"/>
            <w:hideMark/>
          </w:tcPr>
          <w:p w14:paraId="47D56C63" w14:textId="0077170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040.000.2673.00</w:t>
            </w:r>
          </w:p>
        </w:tc>
        <w:tc>
          <w:tcPr>
            <w:tcW w:w="1284" w:type="dxa"/>
            <w:tcBorders>
              <w:top w:val="nil"/>
              <w:left w:val="nil"/>
              <w:bottom w:val="single" w:sz="4" w:space="0" w:color="auto"/>
              <w:right w:val="single" w:sz="4" w:space="0" w:color="auto"/>
            </w:tcBorders>
            <w:shd w:val="clear" w:color="auto" w:fill="auto"/>
            <w:noWrap/>
            <w:hideMark/>
          </w:tcPr>
          <w:p w14:paraId="61AC002F" w14:textId="7729005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040000267300</w:t>
            </w:r>
          </w:p>
        </w:tc>
        <w:tc>
          <w:tcPr>
            <w:tcW w:w="3648" w:type="dxa"/>
            <w:tcBorders>
              <w:top w:val="nil"/>
              <w:left w:val="nil"/>
              <w:bottom w:val="single" w:sz="4" w:space="0" w:color="auto"/>
              <w:right w:val="single" w:sz="4" w:space="0" w:color="auto"/>
            </w:tcBorders>
            <w:shd w:val="clear" w:color="auto" w:fill="auto"/>
            <w:noWrap/>
            <w:hideMark/>
          </w:tcPr>
          <w:p w14:paraId="1E8FEC55" w14:textId="0D37AFA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Ergotamina y cafeína-Comprimido, tableta o gragea/Cada comprimido, gragea o tableta contiene: Tartrato de ergotamina 1 mg. Cafeína 100 mg. Envase con 20 comprimidos, grageas o tabletas</w:t>
            </w:r>
          </w:p>
        </w:tc>
        <w:tc>
          <w:tcPr>
            <w:tcW w:w="750" w:type="dxa"/>
            <w:tcBorders>
              <w:top w:val="nil"/>
              <w:left w:val="nil"/>
              <w:bottom w:val="single" w:sz="4" w:space="0" w:color="auto"/>
              <w:right w:val="single" w:sz="4" w:space="0" w:color="auto"/>
            </w:tcBorders>
            <w:shd w:val="clear" w:color="auto" w:fill="auto"/>
            <w:noWrap/>
            <w:hideMark/>
          </w:tcPr>
          <w:p w14:paraId="126A49E1" w14:textId="3D2C7E1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2A0FDC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534883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B5BA145"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69A24C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76D264"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668</w:t>
            </w:r>
          </w:p>
        </w:tc>
        <w:tc>
          <w:tcPr>
            <w:tcW w:w="1418" w:type="dxa"/>
            <w:tcBorders>
              <w:top w:val="nil"/>
              <w:left w:val="nil"/>
              <w:bottom w:val="single" w:sz="4" w:space="0" w:color="auto"/>
              <w:right w:val="single" w:sz="4" w:space="0" w:color="auto"/>
            </w:tcBorders>
            <w:shd w:val="clear" w:color="auto" w:fill="auto"/>
            <w:hideMark/>
          </w:tcPr>
          <w:p w14:paraId="397209FD" w14:textId="56A600A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040.000.2877.00</w:t>
            </w:r>
          </w:p>
        </w:tc>
        <w:tc>
          <w:tcPr>
            <w:tcW w:w="1284" w:type="dxa"/>
            <w:tcBorders>
              <w:top w:val="nil"/>
              <w:left w:val="nil"/>
              <w:bottom w:val="single" w:sz="4" w:space="0" w:color="auto"/>
              <w:right w:val="single" w:sz="4" w:space="0" w:color="auto"/>
            </w:tcBorders>
            <w:shd w:val="clear" w:color="auto" w:fill="auto"/>
            <w:noWrap/>
            <w:hideMark/>
          </w:tcPr>
          <w:p w14:paraId="66F60992" w14:textId="5851BF6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040000287700</w:t>
            </w:r>
          </w:p>
        </w:tc>
        <w:tc>
          <w:tcPr>
            <w:tcW w:w="3648" w:type="dxa"/>
            <w:tcBorders>
              <w:top w:val="nil"/>
              <w:left w:val="nil"/>
              <w:bottom w:val="single" w:sz="4" w:space="0" w:color="auto"/>
              <w:right w:val="single" w:sz="4" w:space="0" w:color="auto"/>
            </w:tcBorders>
            <w:shd w:val="clear" w:color="auto" w:fill="auto"/>
            <w:noWrap/>
            <w:hideMark/>
          </w:tcPr>
          <w:p w14:paraId="07DA1E01" w14:textId="4987B3E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Ciclopentolato-Solución oftálmica/Cada ml contiene: Clorhidrato de Ciclopentolato 10 mg. Envase con gotero integral con 3 ml</w:t>
            </w:r>
          </w:p>
        </w:tc>
        <w:tc>
          <w:tcPr>
            <w:tcW w:w="750" w:type="dxa"/>
            <w:tcBorders>
              <w:top w:val="nil"/>
              <w:left w:val="nil"/>
              <w:bottom w:val="single" w:sz="4" w:space="0" w:color="auto"/>
              <w:right w:val="single" w:sz="4" w:space="0" w:color="auto"/>
            </w:tcBorders>
            <w:shd w:val="clear" w:color="auto" w:fill="auto"/>
            <w:noWrap/>
            <w:hideMark/>
          </w:tcPr>
          <w:p w14:paraId="55BDB86C" w14:textId="7533985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A58D99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D9FF48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73EEB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8E5677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81732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669</w:t>
            </w:r>
          </w:p>
        </w:tc>
        <w:tc>
          <w:tcPr>
            <w:tcW w:w="1418" w:type="dxa"/>
            <w:tcBorders>
              <w:top w:val="nil"/>
              <w:left w:val="nil"/>
              <w:bottom w:val="single" w:sz="4" w:space="0" w:color="auto"/>
              <w:right w:val="single" w:sz="4" w:space="0" w:color="auto"/>
            </w:tcBorders>
            <w:shd w:val="clear" w:color="auto" w:fill="auto"/>
            <w:hideMark/>
          </w:tcPr>
          <w:p w14:paraId="0B2C8ED8" w14:textId="4769187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040.000.3204.00</w:t>
            </w:r>
          </w:p>
        </w:tc>
        <w:tc>
          <w:tcPr>
            <w:tcW w:w="1284" w:type="dxa"/>
            <w:tcBorders>
              <w:top w:val="nil"/>
              <w:left w:val="nil"/>
              <w:bottom w:val="single" w:sz="4" w:space="0" w:color="auto"/>
              <w:right w:val="single" w:sz="4" w:space="0" w:color="auto"/>
            </w:tcBorders>
            <w:shd w:val="clear" w:color="auto" w:fill="auto"/>
            <w:noWrap/>
            <w:hideMark/>
          </w:tcPr>
          <w:p w14:paraId="4770B3DC" w14:textId="7B55249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040000320400</w:t>
            </w:r>
          </w:p>
        </w:tc>
        <w:tc>
          <w:tcPr>
            <w:tcW w:w="3648" w:type="dxa"/>
            <w:tcBorders>
              <w:top w:val="nil"/>
              <w:left w:val="nil"/>
              <w:bottom w:val="single" w:sz="4" w:space="0" w:color="auto"/>
              <w:right w:val="single" w:sz="4" w:space="0" w:color="auto"/>
            </w:tcBorders>
            <w:shd w:val="clear" w:color="auto" w:fill="auto"/>
            <w:noWrap/>
            <w:hideMark/>
          </w:tcPr>
          <w:p w14:paraId="49B0CC06" w14:textId="6D6B4C0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Levomepromazina-Tableta/Cada tableta contiene: Maleato de levomepromazina equivalente a 25 mg de levomepromazina. Envase con 20 tabletas</w:t>
            </w:r>
          </w:p>
        </w:tc>
        <w:tc>
          <w:tcPr>
            <w:tcW w:w="750" w:type="dxa"/>
            <w:tcBorders>
              <w:top w:val="nil"/>
              <w:left w:val="nil"/>
              <w:bottom w:val="single" w:sz="4" w:space="0" w:color="auto"/>
              <w:right w:val="single" w:sz="4" w:space="0" w:color="auto"/>
            </w:tcBorders>
            <w:shd w:val="clear" w:color="auto" w:fill="auto"/>
            <w:noWrap/>
            <w:hideMark/>
          </w:tcPr>
          <w:p w14:paraId="1E8FD880" w14:textId="457DFE8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F71639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058CF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BFCB62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B27325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BE090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670</w:t>
            </w:r>
          </w:p>
        </w:tc>
        <w:tc>
          <w:tcPr>
            <w:tcW w:w="1418" w:type="dxa"/>
            <w:tcBorders>
              <w:top w:val="nil"/>
              <w:left w:val="nil"/>
              <w:bottom w:val="single" w:sz="4" w:space="0" w:color="auto"/>
              <w:right w:val="single" w:sz="4" w:space="0" w:color="auto"/>
            </w:tcBorders>
            <w:shd w:val="clear" w:color="auto" w:fill="auto"/>
            <w:hideMark/>
          </w:tcPr>
          <w:p w14:paraId="3C6D4D7A" w14:textId="52081B9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040.000.3206.00</w:t>
            </w:r>
          </w:p>
        </w:tc>
        <w:tc>
          <w:tcPr>
            <w:tcW w:w="1284" w:type="dxa"/>
            <w:tcBorders>
              <w:top w:val="nil"/>
              <w:left w:val="nil"/>
              <w:bottom w:val="single" w:sz="4" w:space="0" w:color="auto"/>
              <w:right w:val="single" w:sz="4" w:space="0" w:color="auto"/>
            </w:tcBorders>
            <w:shd w:val="clear" w:color="auto" w:fill="auto"/>
            <w:noWrap/>
            <w:hideMark/>
          </w:tcPr>
          <w:p w14:paraId="4842056E" w14:textId="5DCABF7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040000320600</w:t>
            </w:r>
          </w:p>
        </w:tc>
        <w:tc>
          <w:tcPr>
            <w:tcW w:w="3648" w:type="dxa"/>
            <w:tcBorders>
              <w:top w:val="nil"/>
              <w:left w:val="nil"/>
              <w:bottom w:val="single" w:sz="4" w:space="0" w:color="auto"/>
              <w:right w:val="single" w:sz="4" w:space="0" w:color="auto"/>
            </w:tcBorders>
            <w:shd w:val="clear" w:color="auto" w:fill="auto"/>
            <w:noWrap/>
            <w:hideMark/>
          </w:tcPr>
          <w:p w14:paraId="27D72B13" w14:textId="3DB9D5B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Triazolam-Tableta/Cada tableta contiene: Triazolam 0.125 mg. Envase con 20 tabletas</w:t>
            </w:r>
          </w:p>
        </w:tc>
        <w:tc>
          <w:tcPr>
            <w:tcW w:w="750" w:type="dxa"/>
            <w:tcBorders>
              <w:top w:val="nil"/>
              <w:left w:val="nil"/>
              <w:bottom w:val="single" w:sz="4" w:space="0" w:color="auto"/>
              <w:right w:val="single" w:sz="4" w:space="0" w:color="auto"/>
            </w:tcBorders>
            <w:shd w:val="clear" w:color="auto" w:fill="auto"/>
            <w:noWrap/>
            <w:hideMark/>
          </w:tcPr>
          <w:p w14:paraId="049C30C7" w14:textId="0F99C6A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707F09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A6012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9876B2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093411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C294F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671</w:t>
            </w:r>
          </w:p>
        </w:tc>
        <w:tc>
          <w:tcPr>
            <w:tcW w:w="1418" w:type="dxa"/>
            <w:tcBorders>
              <w:top w:val="nil"/>
              <w:left w:val="nil"/>
              <w:bottom w:val="single" w:sz="4" w:space="0" w:color="auto"/>
              <w:right w:val="single" w:sz="4" w:space="0" w:color="auto"/>
            </w:tcBorders>
            <w:shd w:val="clear" w:color="auto" w:fill="auto"/>
            <w:hideMark/>
          </w:tcPr>
          <w:p w14:paraId="78D9700A" w14:textId="77CAB67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040.000.3215.00</w:t>
            </w:r>
          </w:p>
        </w:tc>
        <w:tc>
          <w:tcPr>
            <w:tcW w:w="1284" w:type="dxa"/>
            <w:tcBorders>
              <w:top w:val="nil"/>
              <w:left w:val="nil"/>
              <w:bottom w:val="single" w:sz="4" w:space="0" w:color="auto"/>
              <w:right w:val="single" w:sz="4" w:space="0" w:color="auto"/>
            </w:tcBorders>
            <w:shd w:val="clear" w:color="auto" w:fill="auto"/>
            <w:noWrap/>
            <w:hideMark/>
          </w:tcPr>
          <w:p w14:paraId="48AC2532" w14:textId="703ABD9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040000321500</w:t>
            </w:r>
          </w:p>
        </w:tc>
        <w:tc>
          <w:tcPr>
            <w:tcW w:w="3648" w:type="dxa"/>
            <w:tcBorders>
              <w:top w:val="nil"/>
              <w:left w:val="nil"/>
              <w:bottom w:val="single" w:sz="4" w:space="0" w:color="auto"/>
              <w:right w:val="single" w:sz="4" w:space="0" w:color="auto"/>
            </w:tcBorders>
            <w:shd w:val="clear" w:color="auto" w:fill="auto"/>
            <w:noWrap/>
            <w:hideMark/>
          </w:tcPr>
          <w:p w14:paraId="0F1BC8DB" w14:textId="3BE7BD4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Diazepam-Tableta/Cada tableta contiene: Diazepam 10 mg. Envase con 20 tabletas</w:t>
            </w:r>
          </w:p>
        </w:tc>
        <w:tc>
          <w:tcPr>
            <w:tcW w:w="750" w:type="dxa"/>
            <w:tcBorders>
              <w:top w:val="nil"/>
              <w:left w:val="nil"/>
              <w:bottom w:val="single" w:sz="4" w:space="0" w:color="auto"/>
              <w:right w:val="single" w:sz="4" w:space="0" w:color="auto"/>
            </w:tcBorders>
            <w:shd w:val="clear" w:color="auto" w:fill="auto"/>
            <w:noWrap/>
            <w:hideMark/>
          </w:tcPr>
          <w:p w14:paraId="37F53D4B" w14:textId="35BA67C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63D47E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7FB503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F4120C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B2AA79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35F90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672</w:t>
            </w:r>
          </w:p>
        </w:tc>
        <w:tc>
          <w:tcPr>
            <w:tcW w:w="1418" w:type="dxa"/>
            <w:tcBorders>
              <w:top w:val="nil"/>
              <w:left w:val="nil"/>
              <w:bottom w:val="single" w:sz="4" w:space="0" w:color="auto"/>
              <w:right w:val="single" w:sz="4" w:space="0" w:color="auto"/>
            </w:tcBorders>
            <w:shd w:val="clear" w:color="auto" w:fill="auto"/>
            <w:hideMark/>
          </w:tcPr>
          <w:p w14:paraId="3D9F9FA4" w14:textId="728C470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040.000.3241.00</w:t>
            </w:r>
          </w:p>
        </w:tc>
        <w:tc>
          <w:tcPr>
            <w:tcW w:w="1284" w:type="dxa"/>
            <w:tcBorders>
              <w:top w:val="nil"/>
              <w:left w:val="nil"/>
              <w:bottom w:val="single" w:sz="4" w:space="0" w:color="auto"/>
              <w:right w:val="single" w:sz="4" w:space="0" w:color="auto"/>
            </w:tcBorders>
            <w:shd w:val="clear" w:color="auto" w:fill="auto"/>
            <w:noWrap/>
            <w:hideMark/>
          </w:tcPr>
          <w:p w14:paraId="2FBC3A9C" w14:textId="05BBDA1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040000324100</w:t>
            </w:r>
          </w:p>
        </w:tc>
        <w:tc>
          <w:tcPr>
            <w:tcW w:w="3648" w:type="dxa"/>
            <w:tcBorders>
              <w:top w:val="nil"/>
              <w:left w:val="nil"/>
              <w:bottom w:val="single" w:sz="4" w:space="0" w:color="auto"/>
              <w:right w:val="single" w:sz="4" w:space="0" w:color="auto"/>
            </w:tcBorders>
            <w:shd w:val="clear" w:color="auto" w:fill="auto"/>
            <w:noWrap/>
            <w:hideMark/>
          </w:tcPr>
          <w:p w14:paraId="632138F4" w14:textId="2CC46ED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Trifluoperazina-Gragea o tableta/Cada gragea o tableta contiene: Clorhidrato de trifluoperazina equivalente a 5 mg de trifluoperazina. Envase con 20 grageas o tabletas</w:t>
            </w:r>
          </w:p>
        </w:tc>
        <w:tc>
          <w:tcPr>
            <w:tcW w:w="750" w:type="dxa"/>
            <w:tcBorders>
              <w:top w:val="nil"/>
              <w:left w:val="nil"/>
              <w:bottom w:val="single" w:sz="4" w:space="0" w:color="auto"/>
              <w:right w:val="single" w:sz="4" w:space="0" w:color="auto"/>
            </w:tcBorders>
            <w:shd w:val="clear" w:color="auto" w:fill="auto"/>
            <w:noWrap/>
            <w:hideMark/>
          </w:tcPr>
          <w:p w14:paraId="0C92D105" w14:textId="12D8992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769614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C54D3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C30E76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4742BD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6B729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673</w:t>
            </w:r>
          </w:p>
        </w:tc>
        <w:tc>
          <w:tcPr>
            <w:tcW w:w="1418" w:type="dxa"/>
            <w:tcBorders>
              <w:top w:val="nil"/>
              <w:left w:val="nil"/>
              <w:bottom w:val="single" w:sz="4" w:space="0" w:color="auto"/>
              <w:right w:val="single" w:sz="4" w:space="0" w:color="auto"/>
            </w:tcBorders>
            <w:shd w:val="clear" w:color="auto" w:fill="auto"/>
            <w:hideMark/>
          </w:tcPr>
          <w:p w14:paraId="7B18E46C" w14:textId="19B23F8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040.000.3251.00</w:t>
            </w:r>
          </w:p>
        </w:tc>
        <w:tc>
          <w:tcPr>
            <w:tcW w:w="1284" w:type="dxa"/>
            <w:tcBorders>
              <w:top w:val="nil"/>
              <w:left w:val="nil"/>
              <w:bottom w:val="single" w:sz="4" w:space="0" w:color="auto"/>
              <w:right w:val="single" w:sz="4" w:space="0" w:color="auto"/>
            </w:tcBorders>
            <w:shd w:val="clear" w:color="auto" w:fill="auto"/>
            <w:noWrap/>
            <w:hideMark/>
          </w:tcPr>
          <w:p w14:paraId="04FFF8F3" w14:textId="4BDD126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040000325100</w:t>
            </w:r>
          </w:p>
        </w:tc>
        <w:tc>
          <w:tcPr>
            <w:tcW w:w="3648" w:type="dxa"/>
            <w:tcBorders>
              <w:top w:val="nil"/>
              <w:left w:val="nil"/>
              <w:bottom w:val="single" w:sz="4" w:space="0" w:color="auto"/>
              <w:right w:val="single" w:sz="4" w:space="0" w:color="auto"/>
            </w:tcBorders>
            <w:shd w:val="clear" w:color="auto" w:fill="auto"/>
            <w:noWrap/>
            <w:hideMark/>
          </w:tcPr>
          <w:p w14:paraId="6AFE438A" w14:textId="744E656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Haloperidol-Tableta/Cada tableta contiene: Haloperidol 5 mg. Envase con 20 tabletas</w:t>
            </w:r>
          </w:p>
        </w:tc>
        <w:tc>
          <w:tcPr>
            <w:tcW w:w="750" w:type="dxa"/>
            <w:tcBorders>
              <w:top w:val="nil"/>
              <w:left w:val="nil"/>
              <w:bottom w:val="single" w:sz="4" w:space="0" w:color="auto"/>
              <w:right w:val="single" w:sz="4" w:space="0" w:color="auto"/>
            </w:tcBorders>
            <w:shd w:val="clear" w:color="auto" w:fill="auto"/>
            <w:noWrap/>
            <w:hideMark/>
          </w:tcPr>
          <w:p w14:paraId="3771E6FD" w14:textId="62B1319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B75A7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15756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4677F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25FD22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C3E34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674</w:t>
            </w:r>
          </w:p>
        </w:tc>
        <w:tc>
          <w:tcPr>
            <w:tcW w:w="1418" w:type="dxa"/>
            <w:tcBorders>
              <w:top w:val="nil"/>
              <w:left w:val="nil"/>
              <w:bottom w:val="single" w:sz="4" w:space="0" w:color="auto"/>
              <w:right w:val="single" w:sz="4" w:space="0" w:color="auto"/>
            </w:tcBorders>
            <w:shd w:val="clear" w:color="auto" w:fill="auto"/>
            <w:hideMark/>
          </w:tcPr>
          <w:p w14:paraId="60F1F4E6" w14:textId="326EDE1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040.000.3253.00</w:t>
            </w:r>
          </w:p>
        </w:tc>
        <w:tc>
          <w:tcPr>
            <w:tcW w:w="1284" w:type="dxa"/>
            <w:tcBorders>
              <w:top w:val="nil"/>
              <w:left w:val="nil"/>
              <w:bottom w:val="single" w:sz="4" w:space="0" w:color="auto"/>
              <w:right w:val="single" w:sz="4" w:space="0" w:color="auto"/>
            </w:tcBorders>
            <w:shd w:val="clear" w:color="auto" w:fill="auto"/>
            <w:noWrap/>
            <w:hideMark/>
          </w:tcPr>
          <w:p w14:paraId="3D4D15EA" w14:textId="5B9CA74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040000325300</w:t>
            </w:r>
          </w:p>
        </w:tc>
        <w:tc>
          <w:tcPr>
            <w:tcW w:w="3648" w:type="dxa"/>
            <w:tcBorders>
              <w:top w:val="nil"/>
              <w:left w:val="nil"/>
              <w:bottom w:val="single" w:sz="4" w:space="0" w:color="auto"/>
              <w:right w:val="single" w:sz="4" w:space="0" w:color="auto"/>
            </w:tcBorders>
            <w:shd w:val="clear" w:color="auto" w:fill="auto"/>
            <w:noWrap/>
            <w:hideMark/>
          </w:tcPr>
          <w:p w14:paraId="514E7D3C" w14:textId="1EC1D24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Haloperidol 5 mg-Solución inyectable/Cada ampolleta contiene: Haloperidol 5 mg. Envase con 6 ampolletas con 1 ml</w:t>
            </w:r>
          </w:p>
        </w:tc>
        <w:tc>
          <w:tcPr>
            <w:tcW w:w="750" w:type="dxa"/>
            <w:tcBorders>
              <w:top w:val="nil"/>
              <w:left w:val="nil"/>
              <w:bottom w:val="single" w:sz="4" w:space="0" w:color="auto"/>
              <w:right w:val="single" w:sz="4" w:space="0" w:color="auto"/>
            </w:tcBorders>
            <w:shd w:val="clear" w:color="auto" w:fill="auto"/>
            <w:noWrap/>
            <w:hideMark/>
          </w:tcPr>
          <w:p w14:paraId="4B274EB9" w14:textId="792F0D1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E03E69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6B1674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D4BCE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4CB75A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0DA25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675</w:t>
            </w:r>
          </w:p>
        </w:tc>
        <w:tc>
          <w:tcPr>
            <w:tcW w:w="1418" w:type="dxa"/>
            <w:tcBorders>
              <w:top w:val="nil"/>
              <w:left w:val="nil"/>
              <w:bottom w:val="single" w:sz="4" w:space="0" w:color="auto"/>
              <w:right w:val="single" w:sz="4" w:space="0" w:color="auto"/>
            </w:tcBorders>
            <w:shd w:val="clear" w:color="auto" w:fill="auto"/>
            <w:hideMark/>
          </w:tcPr>
          <w:p w14:paraId="4318E534" w14:textId="51674AC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040.000.3255.00</w:t>
            </w:r>
          </w:p>
        </w:tc>
        <w:tc>
          <w:tcPr>
            <w:tcW w:w="1284" w:type="dxa"/>
            <w:tcBorders>
              <w:top w:val="nil"/>
              <w:left w:val="nil"/>
              <w:bottom w:val="single" w:sz="4" w:space="0" w:color="auto"/>
              <w:right w:val="single" w:sz="4" w:space="0" w:color="auto"/>
            </w:tcBorders>
            <w:shd w:val="clear" w:color="auto" w:fill="auto"/>
            <w:noWrap/>
            <w:hideMark/>
          </w:tcPr>
          <w:p w14:paraId="2D1DC552" w14:textId="1E12382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040000325500</w:t>
            </w:r>
          </w:p>
        </w:tc>
        <w:tc>
          <w:tcPr>
            <w:tcW w:w="3648" w:type="dxa"/>
            <w:tcBorders>
              <w:top w:val="nil"/>
              <w:left w:val="nil"/>
              <w:bottom w:val="single" w:sz="4" w:space="0" w:color="auto"/>
              <w:right w:val="single" w:sz="4" w:space="0" w:color="auto"/>
            </w:tcBorders>
            <w:shd w:val="clear" w:color="auto" w:fill="auto"/>
            <w:noWrap/>
            <w:hideMark/>
          </w:tcPr>
          <w:p w14:paraId="6A27B4ED" w14:textId="697D2671"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Litio Carbonato-Tableta/Cada tableta contiene: Carbonato de Litio 300 mg Envase con 50 tabletas</w:t>
            </w:r>
          </w:p>
        </w:tc>
        <w:tc>
          <w:tcPr>
            <w:tcW w:w="750" w:type="dxa"/>
            <w:tcBorders>
              <w:top w:val="nil"/>
              <w:left w:val="nil"/>
              <w:bottom w:val="single" w:sz="4" w:space="0" w:color="auto"/>
              <w:right w:val="single" w:sz="4" w:space="0" w:color="auto"/>
            </w:tcBorders>
            <w:shd w:val="clear" w:color="auto" w:fill="auto"/>
            <w:noWrap/>
            <w:hideMark/>
          </w:tcPr>
          <w:p w14:paraId="1054D5A5" w14:textId="778AC64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194E3D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F5CB8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8EEA9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846F741"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6E7C9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676</w:t>
            </w:r>
          </w:p>
        </w:tc>
        <w:tc>
          <w:tcPr>
            <w:tcW w:w="1418" w:type="dxa"/>
            <w:tcBorders>
              <w:top w:val="nil"/>
              <w:left w:val="nil"/>
              <w:bottom w:val="single" w:sz="4" w:space="0" w:color="auto"/>
              <w:right w:val="single" w:sz="4" w:space="0" w:color="auto"/>
            </w:tcBorders>
            <w:shd w:val="clear" w:color="auto" w:fill="auto"/>
            <w:hideMark/>
          </w:tcPr>
          <w:p w14:paraId="15AE614F" w14:textId="5484EB9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040.000.3258.00</w:t>
            </w:r>
          </w:p>
        </w:tc>
        <w:tc>
          <w:tcPr>
            <w:tcW w:w="1284" w:type="dxa"/>
            <w:tcBorders>
              <w:top w:val="nil"/>
              <w:left w:val="nil"/>
              <w:bottom w:val="single" w:sz="4" w:space="0" w:color="auto"/>
              <w:right w:val="single" w:sz="4" w:space="0" w:color="auto"/>
            </w:tcBorders>
            <w:shd w:val="clear" w:color="auto" w:fill="auto"/>
            <w:noWrap/>
            <w:hideMark/>
          </w:tcPr>
          <w:p w14:paraId="5DD7CCDE" w14:textId="068AC95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040000325800</w:t>
            </w:r>
          </w:p>
        </w:tc>
        <w:tc>
          <w:tcPr>
            <w:tcW w:w="3648" w:type="dxa"/>
            <w:tcBorders>
              <w:top w:val="nil"/>
              <w:left w:val="nil"/>
              <w:bottom w:val="single" w:sz="4" w:space="0" w:color="auto"/>
              <w:right w:val="single" w:sz="4" w:space="0" w:color="auto"/>
            </w:tcBorders>
            <w:shd w:val="clear" w:color="auto" w:fill="auto"/>
            <w:noWrap/>
            <w:hideMark/>
          </w:tcPr>
          <w:p w14:paraId="3ADB5131" w14:textId="5844353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Risperidona-Tableta/Cada tableta contiene: Risperidona 2 mg. Envase con 40 tabletas</w:t>
            </w:r>
          </w:p>
        </w:tc>
        <w:tc>
          <w:tcPr>
            <w:tcW w:w="750" w:type="dxa"/>
            <w:tcBorders>
              <w:top w:val="nil"/>
              <w:left w:val="nil"/>
              <w:bottom w:val="single" w:sz="4" w:space="0" w:color="auto"/>
              <w:right w:val="single" w:sz="4" w:space="0" w:color="auto"/>
            </w:tcBorders>
            <w:shd w:val="clear" w:color="auto" w:fill="auto"/>
            <w:noWrap/>
            <w:hideMark/>
          </w:tcPr>
          <w:p w14:paraId="0AC697E6" w14:textId="67926A0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FBE16E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80F57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05642A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8E31D54"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88272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677</w:t>
            </w:r>
          </w:p>
        </w:tc>
        <w:tc>
          <w:tcPr>
            <w:tcW w:w="1418" w:type="dxa"/>
            <w:tcBorders>
              <w:top w:val="nil"/>
              <w:left w:val="nil"/>
              <w:bottom w:val="single" w:sz="4" w:space="0" w:color="auto"/>
              <w:right w:val="single" w:sz="4" w:space="0" w:color="auto"/>
            </w:tcBorders>
            <w:shd w:val="clear" w:color="auto" w:fill="auto"/>
            <w:hideMark/>
          </w:tcPr>
          <w:p w14:paraId="735296F0" w14:textId="66DDC52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040.000.3259.00</w:t>
            </w:r>
          </w:p>
        </w:tc>
        <w:tc>
          <w:tcPr>
            <w:tcW w:w="1284" w:type="dxa"/>
            <w:tcBorders>
              <w:top w:val="nil"/>
              <w:left w:val="nil"/>
              <w:bottom w:val="single" w:sz="4" w:space="0" w:color="auto"/>
              <w:right w:val="single" w:sz="4" w:space="0" w:color="auto"/>
            </w:tcBorders>
            <w:shd w:val="clear" w:color="auto" w:fill="auto"/>
            <w:noWrap/>
            <w:hideMark/>
          </w:tcPr>
          <w:p w14:paraId="42756458" w14:textId="2413085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040000325900</w:t>
            </w:r>
          </w:p>
        </w:tc>
        <w:tc>
          <w:tcPr>
            <w:tcW w:w="3648" w:type="dxa"/>
            <w:tcBorders>
              <w:top w:val="nil"/>
              <w:left w:val="nil"/>
              <w:bottom w:val="single" w:sz="4" w:space="0" w:color="auto"/>
              <w:right w:val="single" w:sz="4" w:space="0" w:color="auto"/>
            </w:tcBorders>
            <w:shd w:val="clear" w:color="auto" w:fill="auto"/>
            <w:noWrap/>
            <w:hideMark/>
          </w:tcPr>
          <w:p w14:paraId="2C975C76" w14:textId="7AEF344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Clozapina-Comprimido/Cada comprimido contiene: Clozapina 100 mg. Envase con 30 comprimidos</w:t>
            </w:r>
          </w:p>
        </w:tc>
        <w:tc>
          <w:tcPr>
            <w:tcW w:w="750" w:type="dxa"/>
            <w:tcBorders>
              <w:top w:val="nil"/>
              <w:left w:val="nil"/>
              <w:bottom w:val="single" w:sz="4" w:space="0" w:color="auto"/>
              <w:right w:val="single" w:sz="4" w:space="0" w:color="auto"/>
            </w:tcBorders>
            <w:shd w:val="clear" w:color="auto" w:fill="auto"/>
            <w:noWrap/>
            <w:hideMark/>
          </w:tcPr>
          <w:p w14:paraId="45C2E233" w14:textId="76AF903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06C955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AB24F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0B7090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F2DE39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E8DEA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678</w:t>
            </w:r>
          </w:p>
        </w:tc>
        <w:tc>
          <w:tcPr>
            <w:tcW w:w="1418" w:type="dxa"/>
            <w:tcBorders>
              <w:top w:val="nil"/>
              <w:left w:val="nil"/>
              <w:bottom w:val="single" w:sz="4" w:space="0" w:color="auto"/>
              <w:right w:val="single" w:sz="4" w:space="0" w:color="auto"/>
            </w:tcBorders>
            <w:shd w:val="clear" w:color="auto" w:fill="auto"/>
            <w:hideMark/>
          </w:tcPr>
          <w:p w14:paraId="7FB3A345" w14:textId="4FCF5BF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040.000.3262.00</w:t>
            </w:r>
          </w:p>
        </w:tc>
        <w:tc>
          <w:tcPr>
            <w:tcW w:w="1284" w:type="dxa"/>
            <w:tcBorders>
              <w:top w:val="nil"/>
              <w:left w:val="nil"/>
              <w:bottom w:val="single" w:sz="4" w:space="0" w:color="auto"/>
              <w:right w:val="single" w:sz="4" w:space="0" w:color="auto"/>
            </w:tcBorders>
            <w:shd w:val="clear" w:color="auto" w:fill="auto"/>
            <w:noWrap/>
            <w:hideMark/>
          </w:tcPr>
          <w:p w14:paraId="298B7F66" w14:textId="084D8BB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040000326200</w:t>
            </w:r>
          </w:p>
        </w:tc>
        <w:tc>
          <w:tcPr>
            <w:tcW w:w="3648" w:type="dxa"/>
            <w:tcBorders>
              <w:top w:val="nil"/>
              <w:left w:val="nil"/>
              <w:bottom w:val="single" w:sz="4" w:space="0" w:color="auto"/>
              <w:right w:val="single" w:sz="4" w:space="0" w:color="auto"/>
            </w:tcBorders>
            <w:shd w:val="clear" w:color="auto" w:fill="auto"/>
            <w:noWrap/>
            <w:hideMark/>
          </w:tcPr>
          <w:p w14:paraId="67A32885" w14:textId="0C581F1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Risperidona-Solución oral/Cada mililitro contiene: Risperidona 1 mg. Envase con 60 ml y gotero dosificador</w:t>
            </w:r>
          </w:p>
        </w:tc>
        <w:tc>
          <w:tcPr>
            <w:tcW w:w="750" w:type="dxa"/>
            <w:tcBorders>
              <w:top w:val="nil"/>
              <w:left w:val="nil"/>
              <w:bottom w:val="single" w:sz="4" w:space="0" w:color="auto"/>
              <w:right w:val="single" w:sz="4" w:space="0" w:color="auto"/>
            </w:tcBorders>
            <w:shd w:val="clear" w:color="auto" w:fill="auto"/>
            <w:noWrap/>
            <w:hideMark/>
          </w:tcPr>
          <w:p w14:paraId="7956668E" w14:textId="61D9330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2A9598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5DCB1A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E9898E1"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A3D436E"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8077B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679</w:t>
            </w:r>
          </w:p>
        </w:tc>
        <w:tc>
          <w:tcPr>
            <w:tcW w:w="1418" w:type="dxa"/>
            <w:tcBorders>
              <w:top w:val="nil"/>
              <w:left w:val="nil"/>
              <w:bottom w:val="single" w:sz="4" w:space="0" w:color="auto"/>
              <w:right w:val="single" w:sz="4" w:space="0" w:color="auto"/>
            </w:tcBorders>
            <w:shd w:val="clear" w:color="auto" w:fill="auto"/>
            <w:hideMark/>
          </w:tcPr>
          <w:p w14:paraId="317D5DF4" w14:textId="2B002C9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040.000.3268.00</w:t>
            </w:r>
          </w:p>
        </w:tc>
        <w:tc>
          <w:tcPr>
            <w:tcW w:w="1284" w:type="dxa"/>
            <w:tcBorders>
              <w:top w:val="nil"/>
              <w:left w:val="nil"/>
              <w:bottom w:val="single" w:sz="4" w:space="0" w:color="auto"/>
              <w:right w:val="single" w:sz="4" w:space="0" w:color="auto"/>
            </w:tcBorders>
            <w:shd w:val="clear" w:color="auto" w:fill="auto"/>
            <w:noWrap/>
            <w:hideMark/>
          </w:tcPr>
          <w:p w14:paraId="318A3581" w14:textId="15F8E6E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040000326800</w:t>
            </w:r>
          </w:p>
        </w:tc>
        <w:tc>
          <w:tcPr>
            <w:tcW w:w="3648" w:type="dxa"/>
            <w:tcBorders>
              <w:top w:val="nil"/>
              <w:left w:val="nil"/>
              <w:bottom w:val="single" w:sz="4" w:space="0" w:color="auto"/>
              <w:right w:val="single" w:sz="4" w:space="0" w:color="auto"/>
            </w:tcBorders>
            <w:shd w:val="clear" w:color="auto" w:fill="auto"/>
            <w:noWrap/>
            <w:hideMark/>
          </w:tcPr>
          <w:p w14:paraId="1E3363DE" w14:textId="1ED1C8C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Risperidona-Suspensión inyectable de liberación prolongada/Cada frasco ámpula contiene: Risperidona 25 mg. Envase con frasco ámpula y jeringa prellenada con 2 ml de diluyente</w:t>
            </w:r>
          </w:p>
        </w:tc>
        <w:tc>
          <w:tcPr>
            <w:tcW w:w="750" w:type="dxa"/>
            <w:tcBorders>
              <w:top w:val="nil"/>
              <w:left w:val="nil"/>
              <w:bottom w:val="single" w:sz="4" w:space="0" w:color="auto"/>
              <w:right w:val="single" w:sz="4" w:space="0" w:color="auto"/>
            </w:tcBorders>
            <w:shd w:val="clear" w:color="auto" w:fill="auto"/>
            <w:noWrap/>
            <w:hideMark/>
          </w:tcPr>
          <w:p w14:paraId="348AF27F" w14:textId="715CE77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185CA7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4B58A1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7F005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7DCBFA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50986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680</w:t>
            </w:r>
          </w:p>
        </w:tc>
        <w:tc>
          <w:tcPr>
            <w:tcW w:w="1418" w:type="dxa"/>
            <w:tcBorders>
              <w:top w:val="nil"/>
              <w:left w:val="nil"/>
              <w:bottom w:val="single" w:sz="4" w:space="0" w:color="auto"/>
              <w:right w:val="single" w:sz="4" w:space="0" w:color="auto"/>
            </w:tcBorders>
            <w:shd w:val="clear" w:color="auto" w:fill="auto"/>
            <w:hideMark/>
          </w:tcPr>
          <w:p w14:paraId="0DF42953" w14:textId="12EB59E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040.000.3302.00</w:t>
            </w:r>
          </w:p>
        </w:tc>
        <w:tc>
          <w:tcPr>
            <w:tcW w:w="1284" w:type="dxa"/>
            <w:tcBorders>
              <w:top w:val="nil"/>
              <w:left w:val="nil"/>
              <w:bottom w:val="single" w:sz="4" w:space="0" w:color="auto"/>
              <w:right w:val="single" w:sz="4" w:space="0" w:color="auto"/>
            </w:tcBorders>
            <w:shd w:val="clear" w:color="auto" w:fill="auto"/>
            <w:noWrap/>
            <w:hideMark/>
          </w:tcPr>
          <w:p w14:paraId="6AE210B8" w14:textId="6B86BA1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040000330200</w:t>
            </w:r>
          </w:p>
        </w:tc>
        <w:tc>
          <w:tcPr>
            <w:tcW w:w="3648" w:type="dxa"/>
            <w:tcBorders>
              <w:top w:val="nil"/>
              <w:left w:val="nil"/>
              <w:bottom w:val="single" w:sz="4" w:space="0" w:color="auto"/>
              <w:right w:val="single" w:sz="4" w:space="0" w:color="auto"/>
            </w:tcBorders>
            <w:shd w:val="clear" w:color="auto" w:fill="auto"/>
            <w:noWrap/>
            <w:hideMark/>
          </w:tcPr>
          <w:p w14:paraId="7DA84C31" w14:textId="0D18BD2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Imipramina-Gragea o tableta/Cada gragea o tableta contiene: Clorhidrato de Imipramina 25 mg. Envase con 20 tabletas o grageas</w:t>
            </w:r>
          </w:p>
        </w:tc>
        <w:tc>
          <w:tcPr>
            <w:tcW w:w="750" w:type="dxa"/>
            <w:tcBorders>
              <w:top w:val="nil"/>
              <w:left w:val="nil"/>
              <w:bottom w:val="single" w:sz="4" w:space="0" w:color="auto"/>
              <w:right w:val="single" w:sz="4" w:space="0" w:color="auto"/>
            </w:tcBorders>
            <w:shd w:val="clear" w:color="auto" w:fill="auto"/>
            <w:noWrap/>
            <w:hideMark/>
          </w:tcPr>
          <w:p w14:paraId="3C7FDCA0" w14:textId="3267B1A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03FC47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60B0A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D65724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3AA786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AB1C25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681</w:t>
            </w:r>
          </w:p>
        </w:tc>
        <w:tc>
          <w:tcPr>
            <w:tcW w:w="1418" w:type="dxa"/>
            <w:tcBorders>
              <w:top w:val="nil"/>
              <w:left w:val="nil"/>
              <w:bottom w:val="single" w:sz="4" w:space="0" w:color="auto"/>
              <w:right w:val="single" w:sz="4" w:space="0" w:color="auto"/>
            </w:tcBorders>
            <w:shd w:val="clear" w:color="auto" w:fill="auto"/>
            <w:hideMark/>
          </w:tcPr>
          <w:p w14:paraId="507A28F3" w14:textId="505A9CC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040.000.3305.00</w:t>
            </w:r>
          </w:p>
        </w:tc>
        <w:tc>
          <w:tcPr>
            <w:tcW w:w="1284" w:type="dxa"/>
            <w:tcBorders>
              <w:top w:val="nil"/>
              <w:left w:val="nil"/>
              <w:bottom w:val="single" w:sz="4" w:space="0" w:color="auto"/>
              <w:right w:val="single" w:sz="4" w:space="0" w:color="auto"/>
            </w:tcBorders>
            <w:shd w:val="clear" w:color="auto" w:fill="auto"/>
            <w:noWrap/>
            <w:hideMark/>
          </w:tcPr>
          <w:p w14:paraId="7981D0D5" w14:textId="10AF63F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040000330500</w:t>
            </w:r>
          </w:p>
        </w:tc>
        <w:tc>
          <w:tcPr>
            <w:tcW w:w="3648" w:type="dxa"/>
            <w:tcBorders>
              <w:top w:val="nil"/>
              <w:left w:val="nil"/>
              <w:bottom w:val="single" w:sz="4" w:space="0" w:color="auto"/>
              <w:right w:val="single" w:sz="4" w:space="0" w:color="auto"/>
            </w:tcBorders>
            <w:shd w:val="clear" w:color="auto" w:fill="auto"/>
            <w:noWrap/>
            <w:hideMark/>
          </w:tcPr>
          <w:p w14:paraId="0435846D" w14:textId="785B094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Amitriptilina-Tableta/Cada tableta contiene: Clorhidrato de Amitriptilina 25 mg. Envase con 20 tabletas</w:t>
            </w:r>
          </w:p>
        </w:tc>
        <w:tc>
          <w:tcPr>
            <w:tcW w:w="750" w:type="dxa"/>
            <w:tcBorders>
              <w:top w:val="nil"/>
              <w:left w:val="nil"/>
              <w:bottom w:val="single" w:sz="4" w:space="0" w:color="auto"/>
              <w:right w:val="single" w:sz="4" w:space="0" w:color="auto"/>
            </w:tcBorders>
            <w:shd w:val="clear" w:color="auto" w:fill="auto"/>
            <w:noWrap/>
            <w:hideMark/>
          </w:tcPr>
          <w:p w14:paraId="1426059E" w14:textId="71AA31B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1B244D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F076F5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46BC1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8081F52" w14:textId="77777777" w:rsidTr="00AA0967">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DDABEA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682</w:t>
            </w:r>
          </w:p>
        </w:tc>
        <w:tc>
          <w:tcPr>
            <w:tcW w:w="1418" w:type="dxa"/>
            <w:tcBorders>
              <w:top w:val="nil"/>
              <w:left w:val="nil"/>
              <w:bottom w:val="single" w:sz="4" w:space="0" w:color="auto"/>
              <w:right w:val="single" w:sz="4" w:space="0" w:color="auto"/>
            </w:tcBorders>
            <w:shd w:val="clear" w:color="auto" w:fill="auto"/>
            <w:hideMark/>
          </w:tcPr>
          <w:p w14:paraId="4BD1947D" w14:textId="551FEF9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040.000.4026.00</w:t>
            </w:r>
          </w:p>
        </w:tc>
        <w:tc>
          <w:tcPr>
            <w:tcW w:w="1284" w:type="dxa"/>
            <w:tcBorders>
              <w:top w:val="nil"/>
              <w:left w:val="nil"/>
              <w:bottom w:val="single" w:sz="4" w:space="0" w:color="auto"/>
              <w:right w:val="single" w:sz="4" w:space="0" w:color="auto"/>
            </w:tcBorders>
            <w:shd w:val="clear" w:color="auto" w:fill="auto"/>
            <w:noWrap/>
            <w:hideMark/>
          </w:tcPr>
          <w:p w14:paraId="423A6EAE" w14:textId="7935EE9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040000402600</w:t>
            </w:r>
          </w:p>
        </w:tc>
        <w:tc>
          <w:tcPr>
            <w:tcW w:w="3648" w:type="dxa"/>
            <w:tcBorders>
              <w:top w:val="nil"/>
              <w:left w:val="nil"/>
              <w:bottom w:val="single" w:sz="4" w:space="0" w:color="auto"/>
              <w:right w:val="single" w:sz="4" w:space="0" w:color="auto"/>
            </w:tcBorders>
            <w:shd w:val="clear" w:color="auto" w:fill="auto"/>
            <w:noWrap/>
            <w:hideMark/>
          </w:tcPr>
          <w:p w14:paraId="56B4D8EF" w14:textId="55917FF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Buprenorfina-Solución inyectable/Cada ampolleta o frasco ámpula contiene: Clorhidrato de buprenorfina equivalente a 0.3 mg de buprenorfina. Envase con 6 ampolletas o frasco ámpula con 1 ml</w:t>
            </w:r>
          </w:p>
        </w:tc>
        <w:tc>
          <w:tcPr>
            <w:tcW w:w="750" w:type="dxa"/>
            <w:tcBorders>
              <w:top w:val="nil"/>
              <w:left w:val="nil"/>
              <w:bottom w:val="single" w:sz="4" w:space="0" w:color="auto"/>
              <w:right w:val="single" w:sz="4" w:space="0" w:color="auto"/>
            </w:tcBorders>
            <w:shd w:val="clear" w:color="auto" w:fill="auto"/>
            <w:noWrap/>
            <w:hideMark/>
          </w:tcPr>
          <w:p w14:paraId="72F32CDA" w14:textId="256DEE5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60C93D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B9087A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2B0145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1E1BF86" w14:textId="77777777" w:rsidTr="00AA0967">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679F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683</w:t>
            </w:r>
          </w:p>
        </w:tc>
        <w:tc>
          <w:tcPr>
            <w:tcW w:w="1418" w:type="dxa"/>
            <w:tcBorders>
              <w:top w:val="single" w:sz="4" w:space="0" w:color="auto"/>
              <w:left w:val="nil"/>
              <w:bottom w:val="single" w:sz="4" w:space="0" w:color="auto"/>
              <w:right w:val="single" w:sz="4" w:space="0" w:color="auto"/>
            </w:tcBorders>
            <w:shd w:val="clear" w:color="auto" w:fill="auto"/>
            <w:hideMark/>
          </w:tcPr>
          <w:p w14:paraId="5FA19ECB" w14:textId="4FBD41C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040.000.4129.00</w:t>
            </w:r>
          </w:p>
        </w:tc>
        <w:tc>
          <w:tcPr>
            <w:tcW w:w="1284" w:type="dxa"/>
            <w:tcBorders>
              <w:top w:val="single" w:sz="4" w:space="0" w:color="auto"/>
              <w:left w:val="nil"/>
              <w:bottom w:val="single" w:sz="4" w:space="0" w:color="auto"/>
              <w:right w:val="single" w:sz="4" w:space="0" w:color="auto"/>
            </w:tcBorders>
            <w:shd w:val="clear" w:color="auto" w:fill="auto"/>
            <w:noWrap/>
            <w:hideMark/>
          </w:tcPr>
          <w:p w14:paraId="5655B613" w14:textId="2DDB8E5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040000412900</w:t>
            </w:r>
          </w:p>
        </w:tc>
        <w:tc>
          <w:tcPr>
            <w:tcW w:w="3648" w:type="dxa"/>
            <w:tcBorders>
              <w:top w:val="single" w:sz="4" w:space="0" w:color="auto"/>
              <w:left w:val="nil"/>
              <w:bottom w:val="single" w:sz="4" w:space="0" w:color="auto"/>
              <w:right w:val="single" w:sz="4" w:space="0" w:color="auto"/>
            </w:tcBorders>
            <w:shd w:val="clear" w:color="auto" w:fill="auto"/>
            <w:noWrap/>
            <w:hideMark/>
          </w:tcPr>
          <w:p w14:paraId="3136D90F" w14:textId="5CC7F30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Isotretinoína-Cápsula/Cada cápsula contiene: Isotretinoína 20 mg. Envase con 30 cápsulas</w:t>
            </w:r>
          </w:p>
        </w:tc>
        <w:tc>
          <w:tcPr>
            <w:tcW w:w="750" w:type="dxa"/>
            <w:tcBorders>
              <w:top w:val="single" w:sz="4" w:space="0" w:color="auto"/>
              <w:left w:val="nil"/>
              <w:bottom w:val="single" w:sz="4" w:space="0" w:color="auto"/>
              <w:right w:val="single" w:sz="4" w:space="0" w:color="auto"/>
            </w:tcBorders>
            <w:shd w:val="clear" w:color="auto" w:fill="auto"/>
            <w:noWrap/>
            <w:hideMark/>
          </w:tcPr>
          <w:p w14:paraId="2031EC58" w14:textId="3423AD6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3644A1E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020485D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028E8DC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97AF382"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7D32F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684</w:t>
            </w:r>
          </w:p>
        </w:tc>
        <w:tc>
          <w:tcPr>
            <w:tcW w:w="1418" w:type="dxa"/>
            <w:tcBorders>
              <w:top w:val="nil"/>
              <w:left w:val="nil"/>
              <w:bottom w:val="single" w:sz="4" w:space="0" w:color="auto"/>
              <w:right w:val="single" w:sz="4" w:space="0" w:color="auto"/>
            </w:tcBorders>
            <w:shd w:val="clear" w:color="auto" w:fill="auto"/>
            <w:hideMark/>
          </w:tcPr>
          <w:p w14:paraId="2A1833C0" w14:textId="6E5CA58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040.000.4470.01</w:t>
            </w:r>
          </w:p>
        </w:tc>
        <w:tc>
          <w:tcPr>
            <w:tcW w:w="1284" w:type="dxa"/>
            <w:tcBorders>
              <w:top w:val="nil"/>
              <w:left w:val="nil"/>
              <w:bottom w:val="single" w:sz="4" w:space="0" w:color="auto"/>
              <w:right w:val="single" w:sz="4" w:space="0" w:color="auto"/>
            </w:tcBorders>
            <w:shd w:val="clear" w:color="auto" w:fill="auto"/>
            <w:noWrap/>
            <w:hideMark/>
          </w:tcPr>
          <w:p w14:paraId="7D860B50" w14:textId="2D09479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040000447001</w:t>
            </w:r>
          </w:p>
        </w:tc>
        <w:tc>
          <w:tcPr>
            <w:tcW w:w="3648" w:type="dxa"/>
            <w:tcBorders>
              <w:top w:val="nil"/>
              <w:left w:val="nil"/>
              <w:bottom w:val="single" w:sz="4" w:space="0" w:color="auto"/>
              <w:right w:val="single" w:sz="4" w:space="0" w:color="auto"/>
            </w:tcBorders>
            <w:shd w:val="clear" w:color="auto" w:fill="auto"/>
            <w:noWrap/>
            <w:hideMark/>
          </w:tcPr>
          <w:p w14:paraId="1A6CEF9B" w14:textId="67D5269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Metilfenidato 18 mg-Tableta de liberación prolongada/Cada tableta de liberación prolongada contiene: Clorhidrato de metilfenidato 18 mg. Envase con 30 tabletas de liberación prolongada</w:t>
            </w:r>
          </w:p>
        </w:tc>
        <w:tc>
          <w:tcPr>
            <w:tcW w:w="750" w:type="dxa"/>
            <w:tcBorders>
              <w:top w:val="nil"/>
              <w:left w:val="nil"/>
              <w:bottom w:val="single" w:sz="4" w:space="0" w:color="auto"/>
              <w:right w:val="single" w:sz="4" w:space="0" w:color="auto"/>
            </w:tcBorders>
            <w:shd w:val="clear" w:color="auto" w:fill="auto"/>
            <w:noWrap/>
            <w:hideMark/>
          </w:tcPr>
          <w:p w14:paraId="6030C461" w14:textId="1CEB439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9EAAA7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9B2A7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B8114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F164D7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DC969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685</w:t>
            </w:r>
          </w:p>
        </w:tc>
        <w:tc>
          <w:tcPr>
            <w:tcW w:w="1418" w:type="dxa"/>
            <w:tcBorders>
              <w:top w:val="nil"/>
              <w:left w:val="nil"/>
              <w:bottom w:val="single" w:sz="4" w:space="0" w:color="auto"/>
              <w:right w:val="single" w:sz="4" w:space="0" w:color="auto"/>
            </w:tcBorders>
            <w:shd w:val="clear" w:color="auto" w:fill="auto"/>
            <w:hideMark/>
          </w:tcPr>
          <w:p w14:paraId="158A334B" w14:textId="0CFC27A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040.000.4471.01</w:t>
            </w:r>
          </w:p>
        </w:tc>
        <w:tc>
          <w:tcPr>
            <w:tcW w:w="1284" w:type="dxa"/>
            <w:tcBorders>
              <w:top w:val="nil"/>
              <w:left w:val="nil"/>
              <w:bottom w:val="single" w:sz="4" w:space="0" w:color="auto"/>
              <w:right w:val="single" w:sz="4" w:space="0" w:color="auto"/>
            </w:tcBorders>
            <w:shd w:val="clear" w:color="auto" w:fill="auto"/>
            <w:noWrap/>
            <w:hideMark/>
          </w:tcPr>
          <w:p w14:paraId="71DE7133" w14:textId="706E3CD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040000447101</w:t>
            </w:r>
          </w:p>
        </w:tc>
        <w:tc>
          <w:tcPr>
            <w:tcW w:w="3648" w:type="dxa"/>
            <w:tcBorders>
              <w:top w:val="nil"/>
              <w:left w:val="nil"/>
              <w:bottom w:val="single" w:sz="4" w:space="0" w:color="auto"/>
              <w:right w:val="single" w:sz="4" w:space="0" w:color="auto"/>
            </w:tcBorders>
            <w:shd w:val="clear" w:color="auto" w:fill="auto"/>
            <w:noWrap/>
            <w:hideMark/>
          </w:tcPr>
          <w:p w14:paraId="7DA9B120" w14:textId="2518471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Metilfenidato 27 mg-Tableta de liberación prolongada/Cada tableta de liberación prolongada contiene: Clorhidrato de metilfenidato 27 mg. Envase con 30 tabletas de liberación prolongada</w:t>
            </w:r>
          </w:p>
        </w:tc>
        <w:tc>
          <w:tcPr>
            <w:tcW w:w="750" w:type="dxa"/>
            <w:tcBorders>
              <w:top w:val="nil"/>
              <w:left w:val="nil"/>
              <w:bottom w:val="single" w:sz="4" w:space="0" w:color="auto"/>
              <w:right w:val="single" w:sz="4" w:space="0" w:color="auto"/>
            </w:tcBorders>
            <w:shd w:val="clear" w:color="auto" w:fill="auto"/>
            <w:noWrap/>
            <w:hideMark/>
          </w:tcPr>
          <w:p w14:paraId="71FD25B6" w14:textId="625238D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79CB88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5F947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CF846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2B07CA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A77C7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686</w:t>
            </w:r>
          </w:p>
        </w:tc>
        <w:tc>
          <w:tcPr>
            <w:tcW w:w="1418" w:type="dxa"/>
            <w:tcBorders>
              <w:top w:val="nil"/>
              <w:left w:val="nil"/>
              <w:bottom w:val="single" w:sz="4" w:space="0" w:color="auto"/>
              <w:right w:val="single" w:sz="4" w:space="0" w:color="auto"/>
            </w:tcBorders>
            <w:shd w:val="clear" w:color="auto" w:fill="auto"/>
            <w:hideMark/>
          </w:tcPr>
          <w:p w14:paraId="255FBD93" w14:textId="760E4BC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040.000.4472.01</w:t>
            </w:r>
          </w:p>
        </w:tc>
        <w:tc>
          <w:tcPr>
            <w:tcW w:w="1284" w:type="dxa"/>
            <w:tcBorders>
              <w:top w:val="nil"/>
              <w:left w:val="nil"/>
              <w:bottom w:val="single" w:sz="4" w:space="0" w:color="auto"/>
              <w:right w:val="single" w:sz="4" w:space="0" w:color="auto"/>
            </w:tcBorders>
            <w:shd w:val="clear" w:color="auto" w:fill="auto"/>
            <w:noWrap/>
            <w:hideMark/>
          </w:tcPr>
          <w:p w14:paraId="64F87509" w14:textId="6AF87A7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040000447201</w:t>
            </w:r>
          </w:p>
        </w:tc>
        <w:tc>
          <w:tcPr>
            <w:tcW w:w="3648" w:type="dxa"/>
            <w:tcBorders>
              <w:top w:val="nil"/>
              <w:left w:val="nil"/>
              <w:bottom w:val="single" w:sz="4" w:space="0" w:color="auto"/>
              <w:right w:val="single" w:sz="4" w:space="0" w:color="auto"/>
            </w:tcBorders>
            <w:shd w:val="clear" w:color="auto" w:fill="auto"/>
            <w:noWrap/>
            <w:hideMark/>
          </w:tcPr>
          <w:p w14:paraId="2AAEC2CC" w14:textId="52063AC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Metilfenidato 36 mg-Tableta/Cada tableta de liberación prolongada contiene: Clorhidrato de metilfenidato 36 mg. Envase con 30 tabletas de liberación prolongada</w:t>
            </w:r>
          </w:p>
        </w:tc>
        <w:tc>
          <w:tcPr>
            <w:tcW w:w="750" w:type="dxa"/>
            <w:tcBorders>
              <w:top w:val="nil"/>
              <w:left w:val="nil"/>
              <w:bottom w:val="single" w:sz="4" w:space="0" w:color="auto"/>
              <w:right w:val="single" w:sz="4" w:space="0" w:color="auto"/>
            </w:tcBorders>
            <w:shd w:val="clear" w:color="auto" w:fill="auto"/>
            <w:noWrap/>
            <w:hideMark/>
          </w:tcPr>
          <w:p w14:paraId="0D73CE80" w14:textId="6C77E0B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EC5B56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1CE07E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1181E2"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6F8C636"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AB5D1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687</w:t>
            </w:r>
          </w:p>
        </w:tc>
        <w:tc>
          <w:tcPr>
            <w:tcW w:w="1418" w:type="dxa"/>
            <w:tcBorders>
              <w:top w:val="nil"/>
              <w:left w:val="nil"/>
              <w:bottom w:val="single" w:sz="4" w:space="0" w:color="auto"/>
              <w:right w:val="single" w:sz="4" w:space="0" w:color="auto"/>
            </w:tcBorders>
            <w:shd w:val="clear" w:color="auto" w:fill="auto"/>
            <w:hideMark/>
          </w:tcPr>
          <w:p w14:paraId="34206686" w14:textId="1ADCD9B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040.000.4481.01</w:t>
            </w:r>
          </w:p>
        </w:tc>
        <w:tc>
          <w:tcPr>
            <w:tcW w:w="1284" w:type="dxa"/>
            <w:tcBorders>
              <w:top w:val="nil"/>
              <w:left w:val="nil"/>
              <w:bottom w:val="single" w:sz="4" w:space="0" w:color="auto"/>
              <w:right w:val="single" w:sz="4" w:space="0" w:color="auto"/>
            </w:tcBorders>
            <w:shd w:val="clear" w:color="auto" w:fill="auto"/>
            <w:noWrap/>
            <w:hideMark/>
          </w:tcPr>
          <w:p w14:paraId="5A09EA9C" w14:textId="0BDCE7A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040000448101</w:t>
            </w:r>
          </w:p>
        </w:tc>
        <w:tc>
          <w:tcPr>
            <w:tcW w:w="3648" w:type="dxa"/>
            <w:tcBorders>
              <w:top w:val="nil"/>
              <w:left w:val="nil"/>
              <w:bottom w:val="single" w:sz="4" w:space="0" w:color="auto"/>
              <w:right w:val="single" w:sz="4" w:space="0" w:color="auto"/>
            </w:tcBorders>
            <w:shd w:val="clear" w:color="auto" w:fill="auto"/>
            <w:noWrap/>
            <w:hideMark/>
          </w:tcPr>
          <w:p w14:paraId="497A4AE6" w14:textId="4467437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Haloperidol 50 mg-Solución inyectable/Cada ampolleta contiene: Decanoato de haloperidol equivalente a 50 mg de haloperidol. Envase con 5 ampolletas con 1 ml</w:t>
            </w:r>
          </w:p>
        </w:tc>
        <w:tc>
          <w:tcPr>
            <w:tcW w:w="750" w:type="dxa"/>
            <w:tcBorders>
              <w:top w:val="nil"/>
              <w:left w:val="nil"/>
              <w:bottom w:val="single" w:sz="4" w:space="0" w:color="auto"/>
              <w:right w:val="single" w:sz="4" w:space="0" w:color="auto"/>
            </w:tcBorders>
            <w:shd w:val="clear" w:color="auto" w:fill="auto"/>
            <w:noWrap/>
            <w:hideMark/>
          </w:tcPr>
          <w:p w14:paraId="7398266E" w14:textId="0ED1832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F0731B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0BE92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DFCD15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574A3B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D8CEE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688</w:t>
            </w:r>
          </w:p>
        </w:tc>
        <w:tc>
          <w:tcPr>
            <w:tcW w:w="1418" w:type="dxa"/>
            <w:tcBorders>
              <w:top w:val="nil"/>
              <w:left w:val="nil"/>
              <w:bottom w:val="single" w:sz="4" w:space="0" w:color="auto"/>
              <w:right w:val="single" w:sz="4" w:space="0" w:color="auto"/>
            </w:tcBorders>
            <w:shd w:val="clear" w:color="auto" w:fill="auto"/>
            <w:hideMark/>
          </w:tcPr>
          <w:p w14:paraId="288619C2" w14:textId="2005275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040.000.4482.00</w:t>
            </w:r>
          </w:p>
        </w:tc>
        <w:tc>
          <w:tcPr>
            <w:tcW w:w="1284" w:type="dxa"/>
            <w:tcBorders>
              <w:top w:val="nil"/>
              <w:left w:val="nil"/>
              <w:bottom w:val="single" w:sz="4" w:space="0" w:color="auto"/>
              <w:right w:val="single" w:sz="4" w:space="0" w:color="auto"/>
            </w:tcBorders>
            <w:shd w:val="clear" w:color="auto" w:fill="auto"/>
            <w:noWrap/>
            <w:hideMark/>
          </w:tcPr>
          <w:p w14:paraId="3B96F6E7" w14:textId="3815F64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040000448200</w:t>
            </w:r>
          </w:p>
        </w:tc>
        <w:tc>
          <w:tcPr>
            <w:tcW w:w="3648" w:type="dxa"/>
            <w:tcBorders>
              <w:top w:val="nil"/>
              <w:left w:val="nil"/>
              <w:bottom w:val="single" w:sz="4" w:space="0" w:color="auto"/>
              <w:right w:val="single" w:sz="4" w:space="0" w:color="auto"/>
            </w:tcBorders>
            <w:shd w:val="clear" w:color="auto" w:fill="auto"/>
            <w:noWrap/>
            <w:hideMark/>
          </w:tcPr>
          <w:p w14:paraId="298AC413" w14:textId="1A9B721C"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Bromazepam 3 mg-Comprimido/Cada comprimido contiene: Bromazepam 3 mg. Envase con 30 comprimidos</w:t>
            </w:r>
          </w:p>
        </w:tc>
        <w:tc>
          <w:tcPr>
            <w:tcW w:w="750" w:type="dxa"/>
            <w:tcBorders>
              <w:top w:val="nil"/>
              <w:left w:val="nil"/>
              <w:bottom w:val="single" w:sz="4" w:space="0" w:color="auto"/>
              <w:right w:val="single" w:sz="4" w:space="0" w:color="auto"/>
            </w:tcBorders>
            <w:shd w:val="clear" w:color="auto" w:fill="auto"/>
            <w:noWrap/>
            <w:hideMark/>
          </w:tcPr>
          <w:p w14:paraId="4B90E3AB" w14:textId="29F5C88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07AFE0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96F088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A7550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63F48A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B863B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689</w:t>
            </w:r>
          </w:p>
        </w:tc>
        <w:tc>
          <w:tcPr>
            <w:tcW w:w="1418" w:type="dxa"/>
            <w:tcBorders>
              <w:top w:val="nil"/>
              <w:left w:val="nil"/>
              <w:bottom w:val="single" w:sz="4" w:space="0" w:color="auto"/>
              <w:right w:val="single" w:sz="4" w:space="0" w:color="auto"/>
            </w:tcBorders>
            <w:shd w:val="clear" w:color="auto" w:fill="auto"/>
            <w:hideMark/>
          </w:tcPr>
          <w:p w14:paraId="5AD72A77" w14:textId="7A18667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040.000.4484.00</w:t>
            </w:r>
          </w:p>
        </w:tc>
        <w:tc>
          <w:tcPr>
            <w:tcW w:w="1284" w:type="dxa"/>
            <w:tcBorders>
              <w:top w:val="nil"/>
              <w:left w:val="nil"/>
              <w:bottom w:val="single" w:sz="4" w:space="0" w:color="auto"/>
              <w:right w:val="single" w:sz="4" w:space="0" w:color="auto"/>
            </w:tcBorders>
            <w:shd w:val="clear" w:color="auto" w:fill="auto"/>
            <w:noWrap/>
            <w:hideMark/>
          </w:tcPr>
          <w:p w14:paraId="0B850B26" w14:textId="692A192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040000448400</w:t>
            </w:r>
          </w:p>
        </w:tc>
        <w:tc>
          <w:tcPr>
            <w:tcW w:w="3648" w:type="dxa"/>
            <w:tcBorders>
              <w:top w:val="nil"/>
              <w:left w:val="nil"/>
              <w:bottom w:val="single" w:sz="4" w:space="0" w:color="auto"/>
              <w:right w:val="single" w:sz="4" w:space="0" w:color="auto"/>
            </w:tcBorders>
            <w:shd w:val="clear" w:color="auto" w:fill="auto"/>
            <w:noWrap/>
            <w:hideMark/>
          </w:tcPr>
          <w:p w14:paraId="0A096436" w14:textId="27E2F50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Sertralina-Cápsula o tableta/Cada cápsula o tableta contiene: Clorhidrato de sertralina equivalente a 50 mg de sertralina. Envase con 14 cápsulas o tabletas</w:t>
            </w:r>
          </w:p>
        </w:tc>
        <w:tc>
          <w:tcPr>
            <w:tcW w:w="750" w:type="dxa"/>
            <w:tcBorders>
              <w:top w:val="nil"/>
              <w:left w:val="nil"/>
              <w:bottom w:val="single" w:sz="4" w:space="0" w:color="auto"/>
              <w:right w:val="single" w:sz="4" w:space="0" w:color="auto"/>
            </w:tcBorders>
            <w:shd w:val="clear" w:color="auto" w:fill="auto"/>
            <w:noWrap/>
            <w:hideMark/>
          </w:tcPr>
          <w:p w14:paraId="25560FF6" w14:textId="7CD758B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1AF078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C020C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B74E2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2C64270"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D1FD2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690</w:t>
            </w:r>
          </w:p>
        </w:tc>
        <w:tc>
          <w:tcPr>
            <w:tcW w:w="1418" w:type="dxa"/>
            <w:tcBorders>
              <w:top w:val="nil"/>
              <w:left w:val="nil"/>
              <w:bottom w:val="single" w:sz="4" w:space="0" w:color="auto"/>
              <w:right w:val="single" w:sz="4" w:space="0" w:color="auto"/>
            </w:tcBorders>
            <w:shd w:val="clear" w:color="auto" w:fill="auto"/>
            <w:hideMark/>
          </w:tcPr>
          <w:p w14:paraId="76EA0254" w14:textId="7747EA7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040.000.5351.00</w:t>
            </w:r>
          </w:p>
        </w:tc>
        <w:tc>
          <w:tcPr>
            <w:tcW w:w="1284" w:type="dxa"/>
            <w:tcBorders>
              <w:top w:val="nil"/>
              <w:left w:val="nil"/>
              <w:bottom w:val="single" w:sz="4" w:space="0" w:color="auto"/>
              <w:right w:val="single" w:sz="4" w:space="0" w:color="auto"/>
            </w:tcBorders>
            <w:shd w:val="clear" w:color="auto" w:fill="auto"/>
            <w:noWrap/>
            <w:hideMark/>
          </w:tcPr>
          <w:p w14:paraId="0A685B10" w14:textId="3D020CD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040000535100</w:t>
            </w:r>
          </w:p>
        </w:tc>
        <w:tc>
          <w:tcPr>
            <w:tcW w:w="3648" w:type="dxa"/>
            <w:tcBorders>
              <w:top w:val="nil"/>
              <w:left w:val="nil"/>
              <w:bottom w:val="single" w:sz="4" w:space="0" w:color="auto"/>
              <w:right w:val="single" w:sz="4" w:space="0" w:color="auto"/>
            </w:tcBorders>
            <w:shd w:val="clear" w:color="auto" w:fill="auto"/>
            <w:noWrap/>
            <w:hideMark/>
          </w:tcPr>
          <w:p w14:paraId="607A22BE" w14:textId="0A28BC1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Metilfenidato 10 mg-Comprimido/Cada comprimido contiene: Clorhidrato de metilfenidato 10 mg. Envase con 30 comprimidos</w:t>
            </w:r>
          </w:p>
        </w:tc>
        <w:tc>
          <w:tcPr>
            <w:tcW w:w="750" w:type="dxa"/>
            <w:tcBorders>
              <w:top w:val="nil"/>
              <w:left w:val="nil"/>
              <w:bottom w:val="single" w:sz="4" w:space="0" w:color="auto"/>
              <w:right w:val="single" w:sz="4" w:space="0" w:color="auto"/>
            </w:tcBorders>
            <w:shd w:val="clear" w:color="auto" w:fill="auto"/>
            <w:noWrap/>
            <w:hideMark/>
          </w:tcPr>
          <w:p w14:paraId="4893BA20" w14:textId="2FAA3E5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658351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0F8A60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06B7C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EE7A1C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EF8C0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691</w:t>
            </w:r>
          </w:p>
        </w:tc>
        <w:tc>
          <w:tcPr>
            <w:tcW w:w="1418" w:type="dxa"/>
            <w:tcBorders>
              <w:top w:val="nil"/>
              <w:left w:val="nil"/>
              <w:bottom w:val="single" w:sz="4" w:space="0" w:color="auto"/>
              <w:right w:val="single" w:sz="4" w:space="0" w:color="auto"/>
            </w:tcBorders>
            <w:shd w:val="clear" w:color="auto" w:fill="auto"/>
            <w:hideMark/>
          </w:tcPr>
          <w:p w14:paraId="42DC552B" w14:textId="0FD1D5A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040.000.5478.00</w:t>
            </w:r>
          </w:p>
        </w:tc>
        <w:tc>
          <w:tcPr>
            <w:tcW w:w="1284" w:type="dxa"/>
            <w:tcBorders>
              <w:top w:val="nil"/>
              <w:left w:val="nil"/>
              <w:bottom w:val="single" w:sz="4" w:space="0" w:color="auto"/>
              <w:right w:val="single" w:sz="4" w:space="0" w:color="auto"/>
            </w:tcBorders>
            <w:shd w:val="clear" w:color="auto" w:fill="auto"/>
            <w:noWrap/>
            <w:hideMark/>
          </w:tcPr>
          <w:p w14:paraId="19BC1DED" w14:textId="6A57784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040000547800</w:t>
            </w:r>
          </w:p>
        </w:tc>
        <w:tc>
          <w:tcPr>
            <w:tcW w:w="3648" w:type="dxa"/>
            <w:tcBorders>
              <w:top w:val="nil"/>
              <w:left w:val="nil"/>
              <w:bottom w:val="single" w:sz="4" w:space="0" w:color="auto"/>
              <w:right w:val="single" w:sz="4" w:space="0" w:color="auto"/>
            </w:tcBorders>
            <w:shd w:val="clear" w:color="auto" w:fill="auto"/>
            <w:noWrap/>
            <w:hideMark/>
          </w:tcPr>
          <w:p w14:paraId="60D4D5A0" w14:textId="71B2CBB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Lorazepam-Tableta/Cada tableta contiene: Lorazepam 1 mg. Envase con 40 tabletas</w:t>
            </w:r>
          </w:p>
        </w:tc>
        <w:tc>
          <w:tcPr>
            <w:tcW w:w="750" w:type="dxa"/>
            <w:tcBorders>
              <w:top w:val="nil"/>
              <w:left w:val="nil"/>
              <w:bottom w:val="single" w:sz="4" w:space="0" w:color="auto"/>
              <w:right w:val="single" w:sz="4" w:space="0" w:color="auto"/>
            </w:tcBorders>
            <w:shd w:val="clear" w:color="auto" w:fill="auto"/>
            <w:noWrap/>
            <w:hideMark/>
          </w:tcPr>
          <w:p w14:paraId="601454BB" w14:textId="0F0809F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703829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B4DF7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1ED126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744880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37320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692</w:t>
            </w:r>
          </w:p>
        </w:tc>
        <w:tc>
          <w:tcPr>
            <w:tcW w:w="1418" w:type="dxa"/>
            <w:tcBorders>
              <w:top w:val="nil"/>
              <w:left w:val="nil"/>
              <w:bottom w:val="single" w:sz="4" w:space="0" w:color="auto"/>
              <w:right w:val="single" w:sz="4" w:space="0" w:color="auto"/>
            </w:tcBorders>
            <w:shd w:val="clear" w:color="auto" w:fill="auto"/>
            <w:hideMark/>
          </w:tcPr>
          <w:p w14:paraId="2B862602" w14:textId="63F42C1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040.000.5710.00</w:t>
            </w:r>
          </w:p>
        </w:tc>
        <w:tc>
          <w:tcPr>
            <w:tcW w:w="1284" w:type="dxa"/>
            <w:tcBorders>
              <w:top w:val="nil"/>
              <w:left w:val="nil"/>
              <w:bottom w:val="single" w:sz="4" w:space="0" w:color="auto"/>
              <w:right w:val="single" w:sz="4" w:space="0" w:color="auto"/>
            </w:tcBorders>
            <w:shd w:val="clear" w:color="auto" w:fill="auto"/>
            <w:noWrap/>
            <w:hideMark/>
          </w:tcPr>
          <w:p w14:paraId="546CE5CE" w14:textId="6C02144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040000571000</w:t>
            </w:r>
          </w:p>
        </w:tc>
        <w:tc>
          <w:tcPr>
            <w:tcW w:w="3648" w:type="dxa"/>
            <w:tcBorders>
              <w:top w:val="nil"/>
              <w:left w:val="nil"/>
              <w:bottom w:val="single" w:sz="4" w:space="0" w:color="auto"/>
              <w:right w:val="single" w:sz="4" w:space="0" w:color="auto"/>
            </w:tcBorders>
            <w:shd w:val="clear" w:color="auto" w:fill="auto"/>
            <w:noWrap/>
            <w:hideMark/>
          </w:tcPr>
          <w:p w14:paraId="70B8E9D2" w14:textId="40B2C80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Paliperidona 150 mg-Suspensión inyectable de liberación prolongada/Cada jeringa prellenada contiene: Palmitato de paliperidona equivalente a 150 mg de paliperidona. Envase con una microjeringa con 1.5 ml (150 mg)</w:t>
            </w:r>
          </w:p>
        </w:tc>
        <w:tc>
          <w:tcPr>
            <w:tcW w:w="750" w:type="dxa"/>
            <w:tcBorders>
              <w:top w:val="nil"/>
              <w:left w:val="nil"/>
              <w:bottom w:val="single" w:sz="4" w:space="0" w:color="auto"/>
              <w:right w:val="single" w:sz="4" w:space="0" w:color="auto"/>
            </w:tcBorders>
            <w:shd w:val="clear" w:color="auto" w:fill="auto"/>
            <w:noWrap/>
            <w:hideMark/>
          </w:tcPr>
          <w:p w14:paraId="00EF2344" w14:textId="18606DC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128927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88946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B16A3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EFBD38C"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249D9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693</w:t>
            </w:r>
          </w:p>
        </w:tc>
        <w:tc>
          <w:tcPr>
            <w:tcW w:w="1418" w:type="dxa"/>
            <w:tcBorders>
              <w:top w:val="nil"/>
              <w:left w:val="nil"/>
              <w:bottom w:val="single" w:sz="4" w:space="0" w:color="auto"/>
              <w:right w:val="single" w:sz="4" w:space="0" w:color="auto"/>
            </w:tcBorders>
            <w:shd w:val="clear" w:color="auto" w:fill="auto"/>
            <w:hideMark/>
          </w:tcPr>
          <w:p w14:paraId="46BF54AB" w14:textId="67A1C3C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040.000.5711.00</w:t>
            </w:r>
          </w:p>
        </w:tc>
        <w:tc>
          <w:tcPr>
            <w:tcW w:w="1284" w:type="dxa"/>
            <w:tcBorders>
              <w:top w:val="nil"/>
              <w:left w:val="nil"/>
              <w:bottom w:val="single" w:sz="4" w:space="0" w:color="auto"/>
              <w:right w:val="single" w:sz="4" w:space="0" w:color="auto"/>
            </w:tcBorders>
            <w:shd w:val="clear" w:color="auto" w:fill="auto"/>
            <w:noWrap/>
            <w:hideMark/>
          </w:tcPr>
          <w:p w14:paraId="35200CA6" w14:textId="2F124CA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040000571100</w:t>
            </w:r>
          </w:p>
        </w:tc>
        <w:tc>
          <w:tcPr>
            <w:tcW w:w="3648" w:type="dxa"/>
            <w:tcBorders>
              <w:top w:val="nil"/>
              <w:left w:val="nil"/>
              <w:bottom w:val="single" w:sz="4" w:space="0" w:color="auto"/>
              <w:right w:val="single" w:sz="4" w:space="0" w:color="auto"/>
            </w:tcBorders>
            <w:shd w:val="clear" w:color="auto" w:fill="auto"/>
            <w:noWrap/>
            <w:hideMark/>
          </w:tcPr>
          <w:p w14:paraId="2991FEB1" w14:textId="4511DC9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Paliperidona 100 mg-Suspensión inyectable de liberación prolongada/Cada jeringa prellenada contiene: Palmitato de paliperidona equivalente a 100 mg de paliperidona. Envase con una microjeringa con 1.0 ml (100 mg)</w:t>
            </w:r>
          </w:p>
        </w:tc>
        <w:tc>
          <w:tcPr>
            <w:tcW w:w="750" w:type="dxa"/>
            <w:tcBorders>
              <w:top w:val="nil"/>
              <w:left w:val="nil"/>
              <w:bottom w:val="single" w:sz="4" w:space="0" w:color="auto"/>
              <w:right w:val="single" w:sz="4" w:space="0" w:color="auto"/>
            </w:tcBorders>
            <w:shd w:val="clear" w:color="auto" w:fill="auto"/>
            <w:noWrap/>
            <w:hideMark/>
          </w:tcPr>
          <w:p w14:paraId="60E4A397" w14:textId="3545B66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E64C92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B8582D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BF9F36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708F7FA"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EF518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694</w:t>
            </w:r>
          </w:p>
        </w:tc>
        <w:tc>
          <w:tcPr>
            <w:tcW w:w="1418" w:type="dxa"/>
            <w:tcBorders>
              <w:top w:val="nil"/>
              <w:left w:val="nil"/>
              <w:bottom w:val="single" w:sz="4" w:space="0" w:color="auto"/>
              <w:right w:val="single" w:sz="4" w:space="0" w:color="auto"/>
            </w:tcBorders>
            <w:shd w:val="clear" w:color="auto" w:fill="auto"/>
            <w:hideMark/>
          </w:tcPr>
          <w:p w14:paraId="1116FC83" w14:textId="4FF93E1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040.000.5915.00</w:t>
            </w:r>
          </w:p>
        </w:tc>
        <w:tc>
          <w:tcPr>
            <w:tcW w:w="1284" w:type="dxa"/>
            <w:tcBorders>
              <w:top w:val="nil"/>
              <w:left w:val="nil"/>
              <w:bottom w:val="single" w:sz="4" w:space="0" w:color="auto"/>
              <w:right w:val="single" w:sz="4" w:space="0" w:color="auto"/>
            </w:tcBorders>
            <w:shd w:val="clear" w:color="auto" w:fill="auto"/>
            <w:noWrap/>
            <w:hideMark/>
          </w:tcPr>
          <w:p w14:paraId="39E1F30D" w14:textId="4CC4B32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040000591500</w:t>
            </w:r>
          </w:p>
        </w:tc>
        <w:tc>
          <w:tcPr>
            <w:tcW w:w="3648" w:type="dxa"/>
            <w:tcBorders>
              <w:top w:val="nil"/>
              <w:left w:val="nil"/>
              <w:bottom w:val="single" w:sz="4" w:space="0" w:color="auto"/>
              <w:right w:val="single" w:sz="4" w:space="0" w:color="auto"/>
            </w:tcBorders>
            <w:shd w:val="clear" w:color="auto" w:fill="auto"/>
            <w:noWrap/>
            <w:hideMark/>
          </w:tcPr>
          <w:p w14:paraId="2C35FBD0" w14:textId="2ABCE93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Tapentadol 50 mg-Tableta/Cada tableta de liberación prolongada contiene: Clorhidrato de tapentadol equivalente a 50 mg de tapentadol. Envase con 30 tabletas</w:t>
            </w:r>
          </w:p>
        </w:tc>
        <w:tc>
          <w:tcPr>
            <w:tcW w:w="750" w:type="dxa"/>
            <w:tcBorders>
              <w:top w:val="nil"/>
              <w:left w:val="nil"/>
              <w:bottom w:val="single" w:sz="4" w:space="0" w:color="auto"/>
              <w:right w:val="single" w:sz="4" w:space="0" w:color="auto"/>
            </w:tcBorders>
            <w:shd w:val="clear" w:color="auto" w:fill="auto"/>
            <w:noWrap/>
            <w:hideMark/>
          </w:tcPr>
          <w:p w14:paraId="2E0A15FB" w14:textId="4C8C7519"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3FA199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B4CD2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2E874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7190C2F"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1E006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695</w:t>
            </w:r>
          </w:p>
        </w:tc>
        <w:tc>
          <w:tcPr>
            <w:tcW w:w="1418" w:type="dxa"/>
            <w:tcBorders>
              <w:top w:val="nil"/>
              <w:left w:val="nil"/>
              <w:bottom w:val="single" w:sz="4" w:space="0" w:color="auto"/>
              <w:right w:val="single" w:sz="4" w:space="0" w:color="auto"/>
            </w:tcBorders>
            <w:shd w:val="clear" w:color="auto" w:fill="auto"/>
            <w:hideMark/>
          </w:tcPr>
          <w:p w14:paraId="1002F778" w14:textId="7D5C50D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040.000.5916.00</w:t>
            </w:r>
          </w:p>
        </w:tc>
        <w:tc>
          <w:tcPr>
            <w:tcW w:w="1284" w:type="dxa"/>
            <w:tcBorders>
              <w:top w:val="nil"/>
              <w:left w:val="nil"/>
              <w:bottom w:val="single" w:sz="4" w:space="0" w:color="auto"/>
              <w:right w:val="single" w:sz="4" w:space="0" w:color="auto"/>
            </w:tcBorders>
            <w:shd w:val="clear" w:color="auto" w:fill="auto"/>
            <w:noWrap/>
            <w:hideMark/>
          </w:tcPr>
          <w:p w14:paraId="5CDC6DF7" w14:textId="549D09D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040000591600</w:t>
            </w:r>
          </w:p>
        </w:tc>
        <w:tc>
          <w:tcPr>
            <w:tcW w:w="3648" w:type="dxa"/>
            <w:tcBorders>
              <w:top w:val="nil"/>
              <w:left w:val="nil"/>
              <w:bottom w:val="single" w:sz="4" w:space="0" w:color="auto"/>
              <w:right w:val="single" w:sz="4" w:space="0" w:color="auto"/>
            </w:tcBorders>
            <w:shd w:val="clear" w:color="auto" w:fill="auto"/>
            <w:noWrap/>
            <w:hideMark/>
          </w:tcPr>
          <w:p w14:paraId="0F737F7D" w14:textId="2223975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Tapentadol 100 mg-Tableta de liberación prolongada/Cada tableta de liberaciónprolongada contiene: Clorhidrato de tapentadol equivalente a 100 mg de tapentadol. Envase con 30 tabletas de</w:t>
            </w:r>
            <w:r>
              <w:rPr>
                <w:sz w:val="12"/>
                <w:szCs w:val="12"/>
              </w:rPr>
              <w:t xml:space="preserve"> liberación prolongada.</w:t>
            </w:r>
          </w:p>
        </w:tc>
        <w:tc>
          <w:tcPr>
            <w:tcW w:w="750" w:type="dxa"/>
            <w:tcBorders>
              <w:top w:val="nil"/>
              <w:left w:val="nil"/>
              <w:bottom w:val="single" w:sz="4" w:space="0" w:color="auto"/>
              <w:right w:val="single" w:sz="4" w:space="0" w:color="auto"/>
            </w:tcBorders>
            <w:shd w:val="clear" w:color="auto" w:fill="auto"/>
            <w:noWrap/>
            <w:hideMark/>
          </w:tcPr>
          <w:p w14:paraId="5CEEA152" w14:textId="284B208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9AFA87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DFE49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50F6C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ED04CA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F54EA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696</w:t>
            </w:r>
          </w:p>
        </w:tc>
        <w:tc>
          <w:tcPr>
            <w:tcW w:w="1418" w:type="dxa"/>
            <w:tcBorders>
              <w:top w:val="nil"/>
              <w:left w:val="nil"/>
              <w:bottom w:val="single" w:sz="4" w:space="0" w:color="auto"/>
              <w:right w:val="single" w:sz="4" w:space="0" w:color="auto"/>
            </w:tcBorders>
            <w:shd w:val="clear" w:color="auto" w:fill="auto"/>
            <w:hideMark/>
          </w:tcPr>
          <w:p w14:paraId="2BD62B04" w14:textId="487C2F6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040.000.6140.00</w:t>
            </w:r>
          </w:p>
        </w:tc>
        <w:tc>
          <w:tcPr>
            <w:tcW w:w="1284" w:type="dxa"/>
            <w:tcBorders>
              <w:top w:val="nil"/>
              <w:left w:val="nil"/>
              <w:bottom w:val="single" w:sz="4" w:space="0" w:color="auto"/>
              <w:right w:val="single" w:sz="4" w:space="0" w:color="auto"/>
            </w:tcBorders>
            <w:shd w:val="clear" w:color="auto" w:fill="auto"/>
            <w:noWrap/>
            <w:hideMark/>
          </w:tcPr>
          <w:p w14:paraId="523CF897" w14:textId="7213BDC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040000614000</w:t>
            </w:r>
          </w:p>
        </w:tc>
        <w:tc>
          <w:tcPr>
            <w:tcW w:w="3648" w:type="dxa"/>
            <w:tcBorders>
              <w:top w:val="nil"/>
              <w:left w:val="nil"/>
              <w:bottom w:val="single" w:sz="4" w:space="0" w:color="auto"/>
              <w:right w:val="single" w:sz="4" w:space="0" w:color="auto"/>
            </w:tcBorders>
            <w:shd w:val="clear" w:color="auto" w:fill="auto"/>
            <w:noWrap/>
            <w:hideMark/>
          </w:tcPr>
          <w:p w14:paraId="0819A548" w14:textId="17A728F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Tramadol-Tableta de liberación prolongada/Cada tableta de liberaciónprolongada contiene: Clorhidrato deTramadol 150 mg Envase con 10 tabletas deliberación prolongada.</w:t>
            </w:r>
          </w:p>
        </w:tc>
        <w:tc>
          <w:tcPr>
            <w:tcW w:w="750" w:type="dxa"/>
            <w:tcBorders>
              <w:top w:val="nil"/>
              <w:left w:val="nil"/>
              <w:bottom w:val="single" w:sz="4" w:space="0" w:color="auto"/>
              <w:right w:val="single" w:sz="4" w:space="0" w:color="auto"/>
            </w:tcBorders>
            <w:shd w:val="clear" w:color="auto" w:fill="auto"/>
            <w:noWrap/>
            <w:hideMark/>
          </w:tcPr>
          <w:p w14:paraId="5AE66843" w14:textId="5481826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43AB98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BEBDB5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24B538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BE2AC85" w14:textId="77777777" w:rsidTr="00AA0967">
        <w:trPr>
          <w:trHeight w:val="217"/>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1A01C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697</w:t>
            </w:r>
          </w:p>
        </w:tc>
        <w:tc>
          <w:tcPr>
            <w:tcW w:w="1418" w:type="dxa"/>
            <w:tcBorders>
              <w:top w:val="nil"/>
              <w:left w:val="nil"/>
              <w:bottom w:val="single" w:sz="4" w:space="0" w:color="auto"/>
              <w:right w:val="single" w:sz="4" w:space="0" w:color="auto"/>
            </w:tcBorders>
            <w:shd w:val="clear" w:color="auto" w:fill="auto"/>
            <w:hideMark/>
          </w:tcPr>
          <w:p w14:paraId="68C412D3" w14:textId="0D8E486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4513246F" w14:textId="1E0F360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010222002500</w:t>
            </w:r>
          </w:p>
        </w:tc>
        <w:tc>
          <w:tcPr>
            <w:tcW w:w="3648" w:type="dxa"/>
            <w:tcBorders>
              <w:top w:val="nil"/>
              <w:left w:val="nil"/>
              <w:bottom w:val="single" w:sz="4" w:space="0" w:color="auto"/>
              <w:right w:val="single" w:sz="4" w:space="0" w:color="auto"/>
            </w:tcBorders>
            <w:shd w:val="clear" w:color="auto" w:fill="auto"/>
            <w:noWrap/>
            <w:hideMark/>
          </w:tcPr>
          <w:p w14:paraId="0A6992DD" w14:textId="73734094"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Fosfomicina calcica -Suspensión oral/Cada 5 ml contienen: 250mg de Fosfomicina calcica Envase con 60 ml</w:t>
            </w:r>
          </w:p>
        </w:tc>
        <w:tc>
          <w:tcPr>
            <w:tcW w:w="750" w:type="dxa"/>
            <w:tcBorders>
              <w:top w:val="nil"/>
              <w:left w:val="nil"/>
              <w:bottom w:val="single" w:sz="4" w:space="0" w:color="auto"/>
              <w:right w:val="single" w:sz="4" w:space="0" w:color="auto"/>
            </w:tcBorders>
            <w:shd w:val="clear" w:color="auto" w:fill="auto"/>
            <w:noWrap/>
            <w:hideMark/>
          </w:tcPr>
          <w:p w14:paraId="0F33E847" w14:textId="2BE02F5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562A3E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43723B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62304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15D73A6" w14:textId="77777777" w:rsidTr="00AA0967">
        <w:trPr>
          <w:trHeight w:val="7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0141E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698</w:t>
            </w:r>
          </w:p>
        </w:tc>
        <w:tc>
          <w:tcPr>
            <w:tcW w:w="1418" w:type="dxa"/>
            <w:tcBorders>
              <w:top w:val="nil"/>
              <w:left w:val="nil"/>
              <w:bottom w:val="single" w:sz="4" w:space="0" w:color="auto"/>
              <w:right w:val="single" w:sz="4" w:space="0" w:color="auto"/>
            </w:tcBorders>
            <w:shd w:val="clear" w:color="auto" w:fill="auto"/>
            <w:hideMark/>
          </w:tcPr>
          <w:p w14:paraId="254A4816" w14:textId="67646DF1"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2DBC2F90" w14:textId="69EFCF5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010222002600</w:t>
            </w:r>
          </w:p>
        </w:tc>
        <w:tc>
          <w:tcPr>
            <w:tcW w:w="3648" w:type="dxa"/>
            <w:tcBorders>
              <w:top w:val="nil"/>
              <w:left w:val="nil"/>
              <w:bottom w:val="single" w:sz="4" w:space="0" w:color="auto"/>
              <w:right w:val="single" w:sz="4" w:space="0" w:color="auto"/>
            </w:tcBorders>
            <w:shd w:val="clear" w:color="auto" w:fill="auto"/>
            <w:noWrap/>
            <w:hideMark/>
          </w:tcPr>
          <w:p w14:paraId="27796A4D" w14:textId="4E4946C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 xml:space="preserve">Fosfomicina calcica-Cápsula/Cada cápsula contiene: 500 mg de Fosmocina calcica Envase con 6 cápsulas </w:t>
            </w:r>
          </w:p>
        </w:tc>
        <w:tc>
          <w:tcPr>
            <w:tcW w:w="750" w:type="dxa"/>
            <w:tcBorders>
              <w:top w:val="nil"/>
              <w:left w:val="nil"/>
              <w:bottom w:val="single" w:sz="4" w:space="0" w:color="auto"/>
              <w:right w:val="single" w:sz="4" w:space="0" w:color="auto"/>
            </w:tcBorders>
            <w:shd w:val="clear" w:color="auto" w:fill="auto"/>
            <w:noWrap/>
            <w:hideMark/>
          </w:tcPr>
          <w:p w14:paraId="77EFCE48" w14:textId="73E96AC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5C996D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1ACAB8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3CD8F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B458260" w14:textId="77777777" w:rsidTr="00AA0967">
        <w:trPr>
          <w:trHeight w:val="44"/>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2A65F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699</w:t>
            </w:r>
          </w:p>
        </w:tc>
        <w:tc>
          <w:tcPr>
            <w:tcW w:w="1418" w:type="dxa"/>
            <w:tcBorders>
              <w:top w:val="nil"/>
              <w:left w:val="nil"/>
              <w:bottom w:val="single" w:sz="4" w:space="0" w:color="auto"/>
              <w:right w:val="single" w:sz="4" w:space="0" w:color="auto"/>
            </w:tcBorders>
            <w:shd w:val="clear" w:color="auto" w:fill="auto"/>
            <w:hideMark/>
          </w:tcPr>
          <w:p w14:paraId="7A95C90E" w14:textId="678A9AC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5F4F1D9D" w14:textId="6E64473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010222003400</w:t>
            </w:r>
          </w:p>
        </w:tc>
        <w:tc>
          <w:tcPr>
            <w:tcW w:w="3648" w:type="dxa"/>
            <w:tcBorders>
              <w:top w:val="nil"/>
              <w:left w:val="nil"/>
              <w:bottom w:val="single" w:sz="4" w:space="0" w:color="auto"/>
              <w:right w:val="single" w:sz="4" w:space="0" w:color="auto"/>
            </w:tcBorders>
            <w:shd w:val="clear" w:color="auto" w:fill="auto"/>
            <w:noWrap/>
            <w:hideMark/>
          </w:tcPr>
          <w:p w14:paraId="792FEFDE" w14:textId="49C3E39D"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Cefalexina -Suspensión oral/Cada 5 ml contienen: 250mg de Cefalexina Envase con 100 ml</w:t>
            </w:r>
          </w:p>
        </w:tc>
        <w:tc>
          <w:tcPr>
            <w:tcW w:w="750" w:type="dxa"/>
            <w:tcBorders>
              <w:top w:val="nil"/>
              <w:left w:val="nil"/>
              <w:bottom w:val="single" w:sz="4" w:space="0" w:color="auto"/>
              <w:right w:val="single" w:sz="4" w:space="0" w:color="auto"/>
            </w:tcBorders>
            <w:shd w:val="clear" w:color="auto" w:fill="auto"/>
            <w:noWrap/>
            <w:hideMark/>
          </w:tcPr>
          <w:p w14:paraId="3F11FDB3" w14:textId="43CD20C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03EA52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E529CE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5B7FD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237BE1" w14:textId="77777777" w:rsidTr="00AA0967">
        <w:trPr>
          <w:trHeight w:val="324"/>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A77A28"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700</w:t>
            </w:r>
          </w:p>
        </w:tc>
        <w:tc>
          <w:tcPr>
            <w:tcW w:w="1418" w:type="dxa"/>
            <w:tcBorders>
              <w:top w:val="nil"/>
              <w:left w:val="nil"/>
              <w:bottom w:val="single" w:sz="4" w:space="0" w:color="auto"/>
              <w:right w:val="single" w:sz="4" w:space="0" w:color="auto"/>
            </w:tcBorders>
            <w:shd w:val="clear" w:color="auto" w:fill="auto"/>
            <w:hideMark/>
          </w:tcPr>
          <w:p w14:paraId="58065634" w14:textId="4633BE9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0625E488" w14:textId="4BE8228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010222006300</w:t>
            </w:r>
          </w:p>
        </w:tc>
        <w:tc>
          <w:tcPr>
            <w:tcW w:w="3648" w:type="dxa"/>
            <w:tcBorders>
              <w:top w:val="nil"/>
              <w:left w:val="nil"/>
              <w:bottom w:val="single" w:sz="4" w:space="0" w:color="auto"/>
              <w:right w:val="single" w:sz="4" w:space="0" w:color="auto"/>
            </w:tcBorders>
            <w:shd w:val="clear" w:color="auto" w:fill="auto"/>
            <w:noWrap/>
            <w:hideMark/>
          </w:tcPr>
          <w:p w14:paraId="76BCEE80" w14:textId="54A8164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Meclizina-piridoxina -Tableta/Cada tableta contiene: Meclizina 25 mg. Y Piridoxina 50mg Envase con 12 tabletas</w:t>
            </w:r>
          </w:p>
        </w:tc>
        <w:tc>
          <w:tcPr>
            <w:tcW w:w="750" w:type="dxa"/>
            <w:tcBorders>
              <w:top w:val="nil"/>
              <w:left w:val="nil"/>
              <w:bottom w:val="single" w:sz="4" w:space="0" w:color="auto"/>
              <w:right w:val="single" w:sz="4" w:space="0" w:color="auto"/>
            </w:tcBorders>
            <w:shd w:val="clear" w:color="auto" w:fill="auto"/>
            <w:noWrap/>
            <w:hideMark/>
          </w:tcPr>
          <w:p w14:paraId="49168E13" w14:textId="0DDFA3F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155463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F72B71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EE6DFC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BD84709" w14:textId="77777777" w:rsidTr="00AA0967">
        <w:trPr>
          <w:trHeight w:val="30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54557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701</w:t>
            </w:r>
          </w:p>
        </w:tc>
        <w:tc>
          <w:tcPr>
            <w:tcW w:w="1418" w:type="dxa"/>
            <w:tcBorders>
              <w:top w:val="nil"/>
              <w:left w:val="nil"/>
              <w:bottom w:val="single" w:sz="4" w:space="0" w:color="auto"/>
              <w:right w:val="single" w:sz="4" w:space="0" w:color="auto"/>
            </w:tcBorders>
            <w:shd w:val="clear" w:color="auto" w:fill="auto"/>
            <w:hideMark/>
          </w:tcPr>
          <w:p w14:paraId="34603B5B" w14:textId="256B878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6AD1ECA5" w14:textId="6C9C367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010222006500</w:t>
            </w:r>
          </w:p>
        </w:tc>
        <w:tc>
          <w:tcPr>
            <w:tcW w:w="3648" w:type="dxa"/>
            <w:tcBorders>
              <w:top w:val="nil"/>
              <w:left w:val="nil"/>
              <w:bottom w:val="single" w:sz="4" w:space="0" w:color="auto"/>
              <w:right w:val="single" w:sz="4" w:space="0" w:color="auto"/>
            </w:tcBorders>
            <w:shd w:val="clear" w:color="auto" w:fill="auto"/>
            <w:noWrap/>
            <w:hideMark/>
          </w:tcPr>
          <w:p w14:paraId="127066F0" w14:textId="768B925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Trimebutina -Suspensión oral/Cada ml contiene: 20 mg de Trimebutina Envase con 30 ml</w:t>
            </w:r>
          </w:p>
        </w:tc>
        <w:tc>
          <w:tcPr>
            <w:tcW w:w="750" w:type="dxa"/>
            <w:tcBorders>
              <w:top w:val="nil"/>
              <w:left w:val="nil"/>
              <w:bottom w:val="single" w:sz="4" w:space="0" w:color="auto"/>
              <w:right w:val="single" w:sz="4" w:space="0" w:color="auto"/>
            </w:tcBorders>
            <w:shd w:val="clear" w:color="auto" w:fill="auto"/>
            <w:noWrap/>
            <w:hideMark/>
          </w:tcPr>
          <w:p w14:paraId="7D29B55D" w14:textId="360162E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41FA91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DA7D95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489DB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586916D" w14:textId="77777777" w:rsidTr="00AA0967">
        <w:trPr>
          <w:trHeight w:val="272"/>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9E2F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702</w:t>
            </w:r>
          </w:p>
        </w:tc>
        <w:tc>
          <w:tcPr>
            <w:tcW w:w="1418" w:type="dxa"/>
            <w:tcBorders>
              <w:top w:val="single" w:sz="4" w:space="0" w:color="auto"/>
              <w:left w:val="nil"/>
              <w:bottom w:val="single" w:sz="4" w:space="0" w:color="auto"/>
              <w:right w:val="single" w:sz="4" w:space="0" w:color="auto"/>
            </w:tcBorders>
            <w:shd w:val="clear" w:color="auto" w:fill="auto"/>
            <w:hideMark/>
          </w:tcPr>
          <w:p w14:paraId="18F5B8AA" w14:textId="0D68E05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single" w:sz="4" w:space="0" w:color="auto"/>
              <w:left w:val="nil"/>
              <w:bottom w:val="single" w:sz="4" w:space="0" w:color="auto"/>
              <w:right w:val="single" w:sz="4" w:space="0" w:color="auto"/>
            </w:tcBorders>
            <w:shd w:val="clear" w:color="auto" w:fill="auto"/>
            <w:noWrap/>
            <w:hideMark/>
          </w:tcPr>
          <w:p w14:paraId="25BA0071" w14:textId="7253AA3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010222007400</w:t>
            </w:r>
          </w:p>
        </w:tc>
        <w:tc>
          <w:tcPr>
            <w:tcW w:w="3648" w:type="dxa"/>
            <w:tcBorders>
              <w:top w:val="single" w:sz="4" w:space="0" w:color="auto"/>
              <w:left w:val="nil"/>
              <w:bottom w:val="single" w:sz="4" w:space="0" w:color="auto"/>
              <w:right w:val="single" w:sz="4" w:space="0" w:color="auto"/>
            </w:tcBorders>
            <w:shd w:val="clear" w:color="auto" w:fill="auto"/>
            <w:noWrap/>
            <w:hideMark/>
          </w:tcPr>
          <w:p w14:paraId="6BAFA8BE" w14:textId="255DC90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Trimebutina-Comprimido/Cada comprimido contiene: 200 mg deTrimebutina Envase con 30 comprimidos</w:t>
            </w:r>
          </w:p>
        </w:tc>
        <w:tc>
          <w:tcPr>
            <w:tcW w:w="750" w:type="dxa"/>
            <w:tcBorders>
              <w:top w:val="single" w:sz="4" w:space="0" w:color="auto"/>
              <w:left w:val="nil"/>
              <w:bottom w:val="single" w:sz="4" w:space="0" w:color="auto"/>
              <w:right w:val="single" w:sz="4" w:space="0" w:color="auto"/>
            </w:tcBorders>
            <w:shd w:val="clear" w:color="auto" w:fill="auto"/>
            <w:noWrap/>
            <w:hideMark/>
          </w:tcPr>
          <w:p w14:paraId="4CE97BFB" w14:textId="12ABA03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344628D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029AC0F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05E88D6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66DD1C6" w14:textId="77777777" w:rsidTr="00AA0967">
        <w:trPr>
          <w:trHeight w:val="34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85D29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703</w:t>
            </w:r>
          </w:p>
        </w:tc>
        <w:tc>
          <w:tcPr>
            <w:tcW w:w="1418" w:type="dxa"/>
            <w:tcBorders>
              <w:top w:val="nil"/>
              <w:left w:val="nil"/>
              <w:bottom w:val="single" w:sz="4" w:space="0" w:color="auto"/>
              <w:right w:val="single" w:sz="4" w:space="0" w:color="auto"/>
            </w:tcBorders>
            <w:shd w:val="clear" w:color="auto" w:fill="auto"/>
            <w:hideMark/>
          </w:tcPr>
          <w:p w14:paraId="66ED9B49" w14:textId="24222B2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446B3FF2" w14:textId="7E4B063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010222007700</w:t>
            </w:r>
          </w:p>
        </w:tc>
        <w:tc>
          <w:tcPr>
            <w:tcW w:w="3648" w:type="dxa"/>
            <w:tcBorders>
              <w:top w:val="nil"/>
              <w:left w:val="nil"/>
              <w:bottom w:val="single" w:sz="4" w:space="0" w:color="auto"/>
              <w:right w:val="single" w:sz="4" w:space="0" w:color="auto"/>
            </w:tcBorders>
            <w:shd w:val="clear" w:color="auto" w:fill="auto"/>
            <w:noWrap/>
            <w:hideMark/>
          </w:tcPr>
          <w:p w14:paraId="61810D7D" w14:textId="1C3E9C5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Dimeticona -Suspensión oral, gotas/Cada ml contiene: 100mg de Dimeticona Frasco con 30 ml</w:t>
            </w:r>
          </w:p>
        </w:tc>
        <w:tc>
          <w:tcPr>
            <w:tcW w:w="750" w:type="dxa"/>
            <w:tcBorders>
              <w:top w:val="nil"/>
              <w:left w:val="nil"/>
              <w:bottom w:val="single" w:sz="4" w:space="0" w:color="auto"/>
              <w:right w:val="single" w:sz="4" w:space="0" w:color="auto"/>
            </w:tcBorders>
            <w:shd w:val="clear" w:color="auto" w:fill="auto"/>
            <w:noWrap/>
            <w:hideMark/>
          </w:tcPr>
          <w:p w14:paraId="2EEF67CD" w14:textId="6A98E8C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16DF2D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0949D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96297F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3FE3542" w14:textId="77777777" w:rsidTr="00AA0967">
        <w:trPr>
          <w:trHeight w:val="277"/>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15855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704</w:t>
            </w:r>
          </w:p>
        </w:tc>
        <w:tc>
          <w:tcPr>
            <w:tcW w:w="1418" w:type="dxa"/>
            <w:tcBorders>
              <w:top w:val="nil"/>
              <w:left w:val="nil"/>
              <w:bottom w:val="single" w:sz="4" w:space="0" w:color="auto"/>
              <w:right w:val="single" w:sz="4" w:space="0" w:color="auto"/>
            </w:tcBorders>
            <w:shd w:val="clear" w:color="auto" w:fill="auto"/>
            <w:hideMark/>
          </w:tcPr>
          <w:p w14:paraId="4AA9A13D" w14:textId="5EFCC13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689B8F61" w14:textId="6DC6CC6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010222008100</w:t>
            </w:r>
          </w:p>
        </w:tc>
        <w:tc>
          <w:tcPr>
            <w:tcW w:w="3648" w:type="dxa"/>
            <w:tcBorders>
              <w:top w:val="nil"/>
              <w:left w:val="nil"/>
              <w:bottom w:val="single" w:sz="4" w:space="0" w:color="auto"/>
              <w:right w:val="single" w:sz="4" w:space="0" w:color="auto"/>
            </w:tcBorders>
            <w:shd w:val="clear" w:color="auto" w:fill="auto"/>
            <w:noWrap/>
            <w:hideMark/>
          </w:tcPr>
          <w:p w14:paraId="32D85D7F" w14:textId="590968E3"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Ketorolaco -Tableta/Cada tableta contiene: Ketorolaco de 10 mg Envase con 10 tabletas</w:t>
            </w:r>
          </w:p>
        </w:tc>
        <w:tc>
          <w:tcPr>
            <w:tcW w:w="750" w:type="dxa"/>
            <w:tcBorders>
              <w:top w:val="nil"/>
              <w:left w:val="nil"/>
              <w:bottom w:val="single" w:sz="4" w:space="0" w:color="auto"/>
              <w:right w:val="single" w:sz="4" w:space="0" w:color="auto"/>
            </w:tcBorders>
            <w:shd w:val="clear" w:color="auto" w:fill="auto"/>
            <w:noWrap/>
            <w:hideMark/>
          </w:tcPr>
          <w:p w14:paraId="3187A223" w14:textId="62DEC8C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B63D9C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A58E1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A47EA8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7C4B76A" w14:textId="77777777" w:rsidTr="00AA0967">
        <w:trPr>
          <w:trHeight w:val="25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4E0AF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705</w:t>
            </w:r>
          </w:p>
        </w:tc>
        <w:tc>
          <w:tcPr>
            <w:tcW w:w="1418" w:type="dxa"/>
            <w:tcBorders>
              <w:top w:val="nil"/>
              <w:left w:val="nil"/>
              <w:bottom w:val="single" w:sz="4" w:space="0" w:color="auto"/>
              <w:right w:val="single" w:sz="4" w:space="0" w:color="auto"/>
            </w:tcBorders>
            <w:shd w:val="clear" w:color="auto" w:fill="auto"/>
            <w:hideMark/>
          </w:tcPr>
          <w:p w14:paraId="0F0714A6" w14:textId="1045F67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1DAFEE43" w14:textId="0ECED5F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010222008500</w:t>
            </w:r>
          </w:p>
        </w:tc>
        <w:tc>
          <w:tcPr>
            <w:tcW w:w="3648" w:type="dxa"/>
            <w:tcBorders>
              <w:top w:val="nil"/>
              <w:left w:val="nil"/>
              <w:bottom w:val="single" w:sz="4" w:space="0" w:color="auto"/>
              <w:right w:val="single" w:sz="4" w:space="0" w:color="auto"/>
            </w:tcBorders>
            <w:shd w:val="clear" w:color="auto" w:fill="auto"/>
            <w:noWrap/>
            <w:hideMark/>
          </w:tcPr>
          <w:p w14:paraId="01543E89" w14:textId="327AB78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Ketorolaco-Tramadol -Tableta/Cada tableta contiene: KETOROLACO/TRAMADOL 10mg/25mg Envase con 10 tabletas</w:t>
            </w:r>
          </w:p>
        </w:tc>
        <w:tc>
          <w:tcPr>
            <w:tcW w:w="750" w:type="dxa"/>
            <w:tcBorders>
              <w:top w:val="nil"/>
              <w:left w:val="nil"/>
              <w:bottom w:val="single" w:sz="4" w:space="0" w:color="auto"/>
              <w:right w:val="single" w:sz="4" w:space="0" w:color="auto"/>
            </w:tcBorders>
            <w:shd w:val="clear" w:color="auto" w:fill="auto"/>
            <w:noWrap/>
            <w:hideMark/>
          </w:tcPr>
          <w:p w14:paraId="17EFB81B" w14:textId="7881936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276AF5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315F2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1D3D4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5BBD692" w14:textId="77777777" w:rsidTr="00AA0967">
        <w:trPr>
          <w:trHeight w:val="371"/>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BD498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706</w:t>
            </w:r>
          </w:p>
        </w:tc>
        <w:tc>
          <w:tcPr>
            <w:tcW w:w="1418" w:type="dxa"/>
            <w:tcBorders>
              <w:top w:val="nil"/>
              <w:left w:val="nil"/>
              <w:bottom w:val="single" w:sz="4" w:space="0" w:color="auto"/>
              <w:right w:val="single" w:sz="4" w:space="0" w:color="auto"/>
            </w:tcBorders>
            <w:shd w:val="clear" w:color="auto" w:fill="auto"/>
            <w:hideMark/>
          </w:tcPr>
          <w:p w14:paraId="58BBA394" w14:textId="0186907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317F3A2F" w14:textId="7FF4F26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010222012000</w:t>
            </w:r>
          </w:p>
        </w:tc>
        <w:tc>
          <w:tcPr>
            <w:tcW w:w="3648" w:type="dxa"/>
            <w:tcBorders>
              <w:top w:val="nil"/>
              <w:left w:val="nil"/>
              <w:bottom w:val="single" w:sz="4" w:space="0" w:color="auto"/>
              <w:right w:val="single" w:sz="4" w:space="0" w:color="auto"/>
            </w:tcBorders>
            <w:shd w:val="clear" w:color="auto" w:fill="auto"/>
            <w:noWrap/>
            <w:hideMark/>
          </w:tcPr>
          <w:p w14:paraId="78E7F99C" w14:textId="71E5F3C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Norfenefrina gotas orales-Solución oral/Cada mililitro contiene clorhidrato de norfenefrina 10 mg de norfenefrina Envase con 24 ml</w:t>
            </w:r>
          </w:p>
        </w:tc>
        <w:tc>
          <w:tcPr>
            <w:tcW w:w="750" w:type="dxa"/>
            <w:tcBorders>
              <w:top w:val="nil"/>
              <w:left w:val="nil"/>
              <w:bottom w:val="single" w:sz="4" w:space="0" w:color="auto"/>
              <w:right w:val="single" w:sz="4" w:space="0" w:color="auto"/>
            </w:tcBorders>
            <w:shd w:val="clear" w:color="auto" w:fill="auto"/>
            <w:noWrap/>
            <w:hideMark/>
          </w:tcPr>
          <w:p w14:paraId="765FBC05" w14:textId="566D909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1BD10D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3AE54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77B06A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76DD605" w14:textId="77777777" w:rsidTr="00AA0967">
        <w:trPr>
          <w:trHeight w:val="277"/>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23499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707</w:t>
            </w:r>
          </w:p>
        </w:tc>
        <w:tc>
          <w:tcPr>
            <w:tcW w:w="1418" w:type="dxa"/>
            <w:tcBorders>
              <w:top w:val="nil"/>
              <w:left w:val="nil"/>
              <w:bottom w:val="single" w:sz="4" w:space="0" w:color="auto"/>
              <w:right w:val="single" w:sz="4" w:space="0" w:color="auto"/>
            </w:tcBorders>
            <w:shd w:val="clear" w:color="auto" w:fill="auto"/>
            <w:hideMark/>
          </w:tcPr>
          <w:p w14:paraId="6ECB5303" w14:textId="18ABAC6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093C9187" w14:textId="2FE6D30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010222017500</w:t>
            </w:r>
          </w:p>
        </w:tc>
        <w:tc>
          <w:tcPr>
            <w:tcW w:w="3648" w:type="dxa"/>
            <w:tcBorders>
              <w:top w:val="nil"/>
              <w:left w:val="nil"/>
              <w:bottom w:val="single" w:sz="4" w:space="0" w:color="auto"/>
              <w:right w:val="single" w:sz="4" w:space="0" w:color="auto"/>
            </w:tcBorders>
            <w:shd w:val="clear" w:color="auto" w:fill="auto"/>
            <w:noWrap/>
            <w:hideMark/>
          </w:tcPr>
          <w:p w14:paraId="73A7B032" w14:textId="1AF745F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Guaifenesina-Oxolamina -Jarabe/Cada 5 ml contienen: Guaifenesina 125 mg y Citrato de oxolamina 62.5 mg. Envase con 140 ml</w:t>
            </w:r>
          </w:p>
        </w:tc>
        <w:tc>
          <w:tcPr>
            <w:tcW w:w="750" w:type="dxa"/>
            <w:tcBorders>
              <w:top w:val="nil"/>
              <w:left w:val="nil"/>
              <w:bottom w:val="single" w:sz="4" w:space="0" w:color="auto"/>
              <w:right w:val="single" w:sz="4" w:space="0" w:color="auto"/>
            </w:tcBorders>
            <w:shd w:val="clear" w:color="auto" w:fill="auto"/>
            <w:noWrap/>
            <w:hideMark/>
          </w:tcPr>
          <w:p w14:paraId="031F6B4C" w14:textId="34F6FCB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764034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DE64E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8D1E5E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0B0EE7D" w14:textId="77777777" w:rsidTr="00AA0967">
        <w:trPr>
          <w:trHeight w:val="39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B8350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708</w:t>
            </w:r>
          </w:p>
        </w:tc>
        <w:tc>
          <w:tcPr>
            <w:tcW w:w="1418" w:type="dxa"/>
            <w:tcBorders>
              <w:top w:val="nil"/>
              <w:left w:val="nil"/>
              <w:bottom w:val="single" w:sz="4" w:space="0" w:color="auto"/>
              <w:right w:val="single" w:sz="4" w:space="0" w:color="auto"/>
            </w:tcBorders>
            <w:shd w:val="clear" w:color="auto" w:fill="auto"/>
            <w:hideMark/>
          </w:tcPr>
          <w:p w14:paraId="14D79574" w14:textId="7D712CF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2D8D4E4C" w14:textId="3118061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010222019400</w:t>
            </w:r>
          </w:p>
        </w:tc>
        <w:tc>
          <w:tcPr>
            <w:tcW w:w="3648" w:type="dxa"/>
            <w:tcBorders>
              <w:top w:val="nil"/>
              <w:left w:val="nil"/>
              <w:bottom w:val="single" w:sz="4" w:space="0" w:color="auto"/>
              <w:right w:val="single" w:sz="4" w:space="0" w:color="auto"/>
            </w:tcBorders>
            <w:shd w:val="clear" w:color="auto" w:fill="auto"/>
            <w:noWrap/>
            <w:hideMark/>
          </w:tcPr>
          <w:p w14:paraId="21017435" w14:textId="0F0B093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Glimepirida -Tableta/Cada tableta contiene 4 mg de glimepirida Envase con 30 tabletas</w:t>
            </w:r>
          </w:p>
        </w:tc>
        <w:tc>
          <w:tcPr>
            <w:tcW w:w="750" w:type="dxa"/>
            <w:tcBorders>
              <w:top w:val="nil"/>
              <w:left w:val="nil"/>
              <w:bottom w:val="single" w:sz="4" w:space="0" w:color="auto"/>
              <w:right w:val="single" w:sz="4" w:space="0" w:color="auto"/>
            </w:tcBorders>
            <w:shd w:val="clear" w:color="auto" w:fill="auto"/>
            <w:noWrap/>
            <w:hideMark/>
          </w:tcPr>
          <w:p w14:paraId="4FD3CA61" w14:textId="11855F3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B07BCC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E1504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8D223B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47392A6" w14:textId="77777777" w:rsidTr="00AA0967">
        <w:trPr>
          <w:trHeight w:val="27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B9DE1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709</w:t>
            </w:r>
          </w:p>
        </w:tc>
        <w:tc>
          <w:tcPr>
            <w:tcW w:w="1418" w:type="dxa"/>
            <w:tcBorders>
              <w:top w:val="nil"/>
              <w:left w:val="nil"/>
              <w:bottom w:val="single" w:sz="4" w:space="0" w:color="auto"/>
              <w:right w:val="single" w:sz="4" w:space="0" w:color="auto"/>
            </w:tcBorders>
            <w:shd w:val="clear" w:color="auto" w:fill="auto"/>
            <w:hideMark/>
          </w:tcPr>
          <w:p w14:paraId="6B8915E7" w14:textId="172698C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051A3622" w14:textId="799BD54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010222021000</w:t>
            </w:r>
          </w:p>
        </w:tc>
        <w:tc>
          <w:tcPr>
            <w:tcW w:w="3648" w:type="dxa"/>
            <w:tcBorders>
              <w:top w:val="nil"/>
              <w:left w:val="nil"/>
              <w:bottom w:val="single" w:sz="4" w:space="0" w:color="auto"/>
              <w:right w:val="single" w:sz="4" w:space="0" w:color="auto"/>
            </w:tcBorders>
            <w:shd w:val="clear" w:color="auto" w:fill="auto"/>
            <w:noWrap/>
            <w:hideMark/>
          </w:tcPr>
          <w:p w14:paraId="599B6987" w14:textId="79628F53"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Pioglitazona-metformina-Tableta/Cada tableta contiene: PIOGLITAZONA/METFORMIN 15mg/850mg Envase con 14 tabletas</w:t>
            </w:r>
          </w:p>
        </w:tc>
        <w:tc>
          <w:tcPr>
            <w:tcW w:w="750" w:type="dxa"/>
            <w:tcBorders>
              <w:top w:val="nil"/>
              <w:left w:val="nil"/>
              <w:bottom w:val="single" w:sz="4" w:space="0" w:color="auto"/>
              <w:right w:val="single" w:sz="4" w:space="0" w:color="auto"/>
            </w:tcBorders>
            <w:shd w:val="clear" w:color="auto" w:fill="auto"/>
            <w:noWrap/>
            <w:hideMark/>
          </w:tcPr>
          <w:p w14:paraId="3A2C3C35" w14:textId="7B581E1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4E0E80C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D6EABE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9C6A34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A180B29" w14:textId="77777777" w:rsidTr="00AA0967">
        <w:trPr>
          <w:trHeight w:val="272"/>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CD9D5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710</w:t>
            </w:r>
          </w:p>
        </w:tc>
        <w:tc>
          <w:tcPr>
            <w:tcW w:w="1418" w:type="dxa"/>
            <w:tcBorders>
              <w:top w:val="nil"/>
              <w:left w:val="nil"/>
              <w:bottom w:val="single" w:sz="4" w:space="0" w:color="auto"/>
              <w:right w:val="single" w:sz="4" w:space="0" w:color="auto"/>
            </w:tcBorders>
            <w:shd w:val="clear" w:color="auto" w:fill="auto"/>
            <w:hideMark/>
          </w:tcPr>
          <w:p w14:paraId="5B19941A" w14:textId="48F8EBB8"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7F539B8F" w14:textId="5E944CD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010222028900</w:t>
            </w:r>
          </w:p>
        </w:tc>
        <w:tc>
          <w:tcPr>
            <w:tcW w:w="3648" w:type="dxa"/>
            <w:tcBorders>
              <w:top w:val="nil"/>
              <w:left w:val="nil"/>
              <w:bottom w:val="single" w:sz="4" w:space="0" w:color="auto"/>
              <w:right w:val="single" w:sz="4" w:space="0" w:color="auto"/>
            </w:tcBorders>
            <w:shd w:val="clear" w:color="auto" w:fill="auto"/>
            <w:noWrap/>
            <w:hideMark/>
          </w:tcPr>
          <w:p w14:paraId="4583AF4A" w14:textId="12EBA9F7"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Piracetam -Suspensión oral/Cada ml contienen: 200 mg de Piracetam. Envase con 120 ml y medida dosificadora</w:t>
            </w:r>
          </w:p>
        </w:tc>
        <w:tc>
          <w:tcPr>
            <w:tcW w:w="750" w:type="dxa"/>
            <w:tcBorders>
              <w:top w:val="nil"/>
              <w:left w:val="nil"/>
              <w:bottom w:val="single" w:sz="4" w:space="0" w:color="auto"/>
              <w:right w:val="single" w:sz="4" w:space="0" w:color="auto"/>
            </w:tcBorders>
            <w:shd w:val="clear" w:color="auto" w:fill="auto"/>
            <w:noWrap/>
            <w:hideMark/>
          </w:tcPr>
          <w:p w14:paraId="67E88AEA" w14:textId="4DCCCFE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F26157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31243A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EB969A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76EC764" w14:textId="77777777" w:rsidTr="00AA0967">
        <w:trPr>
          <w:trHeight w:val="272"/>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70DA5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711</w:t>
            </w:r>
          </w:p>
        </w:tc>
        <w:tc>
          <w:tcPr>
            <w:tcW w:w="1418" w:type="dxa"/>
            <w:tcBorders>
              <w:top w:val="nil"/>
              <w:left w:val="nil"/>
              <w:bottom w:val="single" w:sz="4" w:space="0" w:color="auto"/>
              <w:right w:val="single" w:sz="4" w:space="0" w:color="auto"/>
            </w:tcBorders>
            <w:shd w:val="clear" w:color="auto" w:fill="auto"/>
            <w:hideMark/>
          </w:tcPr>
          <w:p w14:paraId="3F762403" w14:textId="2CEB210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3250553E" w14:textId="0DBE580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010222029000</w:t>
            </w:r>
          </w:p>
        </w:tc>
        <w:tc>
          <w:tcPr>
            <w:tcW w:w="3648" w:type="dxa"/>
            <w:tcBorders>
              <w:top w:val="nil"/>
              <w:left w:val="nil"/>
              <w:bottom w:val="single" w:sz="4" w:space="0" w:color="auto"/>
              <w:right w:val="single" w:sz="4" w:space="0" w:color="auto"/>
            </w:tcBorders>
            <w:shd w:val="clear" w:color="auto" w:fill="auto"/>
            <w:noWrap/>
            <w:hideMark/>
          </w:tcPr>
          <w:p w14:paraId="4EE2F04F" w14:textId="71597C1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Betahistina -Tableta/Cada tableta contiene: 24 mg de Betahistina Envase con 30 tabletas</w:t>
            </w:r>
          </w:p>
        </w:tc>
        <w:tc>
          <w:tcPr>
            <w:tcW w:w="750" w:type="dxa"/>
            <w:tcBorders>
              <w:top w:val="nil"/>
              <w:left w:val="nil"/>
              <w:bottom w:val="single" w:sz="4" w:space="0" w:color="auto"/>
              <w:right w:val="single" w:sz="4" w:space="0" w:color="auto"/>
            </w:tcBorders>
            <w:shd w:val="clear" w:color="auto" w:fill="auto"/>
            <w:noWrap/>
            <w:hideMark/>
          </w:tcPr>
          <w:p w14:paraId="7329D6CB" w14:textId="0E759E9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722309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5AFF57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A67B3F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A147DEC" w14:textId="77777777" w:rsidTr="00AA0967">
        <w:trPr>
          <w:trHeight w:val="272"/>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432E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712</w:t>
            </w:r>
          </w:p>
        </w:tc>
        <w:tc>
          <w:tcPr>
            <w:tcW w:w="1418" w:type="dxa"/>
            <w:tcBorders>
              <w:top w:val="single" w:sz="4" w:space="0" w:color="auto"/>
              <w:left w:val="nil"/>
              <w:bottom w:val="single" w:sz="4" w:space="0" w:color="auto"/>
              <w:right w:val="single" w:sz="4" w:space="0" w:color="auto"/>
            </w:tcBorders>
            <w:shd w:val="clear" w:color="auto" w:fill="auto"/>
            <w:hideMark/>
          </w:tcPr>
          <w:p w14:paraId="108281A5" w14:textId="3657C4F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single" w:sz="4" w:space="0" w:color="auto"/>
              <w:left w:val="nil"/>
              <w:bottom w:val="single" w:sz="4" w:space="0" w:color="auto"/>
              <w:right w:val="single" w:sz="4" w:space="0" w:color="auto"/>
            </w:tcBorders>
            <w:shd w:val="clear" w:color="auto" w:fill="auto"/>
            <w:noWrap/>
            <w:hideMark/>
          </w:tcPr>
          <w:p w14:paraId="79B45EB8" w14:textId="4497634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010222029900</w:t>
            </w:r>
          </w:p>
        </w:tc>
        <w:tc>
          <w:tcPr>
            <w:tcW w:w="3648" w:type="dxa"/>
            <w:tcBorders>
              <w:top w:val="single" w:sz="4" w:space="0" w:color="auto"/>
              <w:left w:val="nil"/>
              <w:bottom w:val="single" w:sz="4" w:space="0" w:color="auto"/>
              <w:right w:val="single" w:sz="4" w:space="0" w:color="auto"/>
            </w:tcBorders>
            <w:shd w:val="clear" w:color="auto" w:fill="auto"/>
            <w:noWrap/>
            <w:hideMark/>
          </w:tcPr>
          <w:p w14:paraId="17A2B980" w14:textId="4EDAE2D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Metamizol-Jarabe/Cada 5 ml de jarabe contienen: 250 mg de Metamizol Envase con 120 ml</w:t>
            </w:r>
          </w:p>
        </w:tc>
        <w:tc>
          <w:tcPr>
            <w:tcW w:w="750" w:type="dxa"/>
            <w:tcBorders>
              <w:top w:val="single" w:sz="4" w:space="0" w:color="auto"/>
              <w:left w:val="nil"/>
              <w:bottom w:val="single" w:sz="4" w:space="0" w:color="auto"/>
              <w:right w:val="single" w:sz="4" w:space="0" w:color="auto"/>
            </w:tcBorders>
            <w:shd w:val="clear" w:color="auto" w:fill="auto"/>
            <w:noWrap/>
            <w:hideMark/>
          </w:tcPr>
          <w:p w14:paraId="58B31254" w14:textId="23A4830F"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single" w:sz="4" w:space="0" w:color="auto"/>
              <w:left w:val="nil"/>
              <w:bottom w:val="single" w:sz="4" w:space="0" w:color="auto"/>
              <w:right w:val="single" w:sz="4" w:space="0" w:color="auto"/>
            </w:tcBorders>
          </w:tcPr>
          <w:p w14:paraId="68D30E8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03E083F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573291E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755F524" w14:textId="77777777" w:rsidTr="00AA0967">
        <w:trPr>
          <w:trHeight w:val="263"/>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2F9E41"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713</w:t>
            </w:r>
          </w:p>
        </w:tc>
        <w:tc>
          <w:tcPr>
            <w:tcW w:w="1418" w:type="dxa"/>
            <w:tcBorders>
              <w:top w:val="nil"/>
              <w:left w:val="nil"/>
              <w:bottom w:val="single" w:sz="4" w:space="0" w:color="auto"/>
              <w:right w:val="single" w:sz="4" w:space="0" w:color="auto"/>
            </w:tcBorders>
            <w:shd w:val="clear" w:color="auto" w:fill="auto"/>
            <w:hideMark/>
          </w:tcPr>
          <w:p w14:paraId="30D6DD16" w14:textId="5629D23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3DEC54AF" w14:textId="6448C29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010222031600</w:t>
            </w:r>
          </w:p>
        </w:tc>
        <w:tc>
          <w:tcPr>
            <w:tcW w:w="3648" w:type="dxa"/>
            <w:tcBorders>
              <w:top w:val="nil"/>
              <w:left w:val="nil"/>
              <w:bottom w:val="single" w:sz="4" w:space="0" w:color="auto"/>
              <w:right w:val="single" w:sz="4" w:space="0" w:color="auto"/>
            </w:tcBorders>
            <w:shd w:val="clear" w:color="auto" w:fill="auto"/>
            <w:noWrap/>
            <w:hideMark/>
          </w:tcPr>
          <w:p w14:paraId="2E798030" w14:textId="0D8CF13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Desvenlafaxina -Cápsula/Cada cápsula contiene: Desvenlafaxina 50 mg. Envase con 28 cápsulas</w:t>
            </w:r>
          </w:p>
        </w:tc>
        <w:tc>
          <w:tcPr>
            <w:tcW w:w="750" w:type="dxa"/>
            <w:tcBorders>
              <w:top w:val="nil"/>
              <w:left w:val="nil"/>
              <w:bottom w:val="single" w:sz="4" w:space="0" w:color="auto"/>
              <w:right w:val="single" w:sz="4" w:space="0" w:color="auto"/>
            </w:tcBorders>
            <w:shd w:val="clear" w:color="auto" w:fill="auto"/>
            <w:noWrap/>
            <w:hideMark/>
          </w:tcPr>
          <w:p w14:paraId="06377746" w14:textId="38AA35C6"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18E776F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CCE1D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FFC5D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4A9E0BB" w14:textId="77777777" w:rsidTr="00AA0967">
        <w:trPr>
          <w:trHeight w:val="238"/>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AA58B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714</w:t>
            </w:r>
          </w:p>
        </w:tc>
        <w:tc>
          <w:tcPr>
            <w:tcW w:w="1418" w:type="dxa"/>
            <w:tcBorders>
              <w:top w:val="nil"/>
              <w:left w:val="nil"/>
              <w:bottom w:val="single" w:sz="4" w:space="0" w:color="auto"/>
              <w:right w:val="single" w:sz="4" w:space="0" w:color="auto"/>
            </w:tcBorders>
            <w:shd w:val="clear" w:color="auto" w:fill="auto"/>
            <w:hideMark/>
          </w:tcPr>
          <w:p w14:paraId="7D1A0539" w14:textId="7919DC8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6A474401" w14:textId="208860C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010222032700</w:t>
            </w:r>
          </w:p>
        </w:tc>
        <w:tc>
          <w:tcPr>
            <w:tcW w:w="3648" w:type="dxa"/>
            <w:tcBorders>
              <w:top w:val="nil"/>
              <w:left w:val="nil"/>
              <w:bottom w:val="single" w:sz="4" w:space="0" w:color="auto"/>
              <w:right w:val="single" w:sz="4" w:space="0" w:color="auto"/>
            </w:tcBorders>
            <w:shd w:val="clear" w:color="auto" w:fill="auto"/>
            <w:noWrap/>
            <w:hideMark/>
          </w:tcPr>
          <w:p w14:paraId="4B08D492" w14:textId="1886846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Atomoxetina 18 mg-Cápsula/Cada cápsula contiene: 18 mg de Atomoxetina Envase con 14 cápsulas</w:t>
            </w:r>
          </w:p>
        </w:tc>
        <w:tc>
          <w:tcPr>
            <w:tcW w:w="750" w:type="dxa"/>
            <w:tcBorders>
              <w:top w:val="nil"/>
              <w:left w:val="nil"/>
              <w:bottom w:val="single" w:sz="4" w:space="0" w:color="auto"/>
              <w:right w:val="single" w:sz="4" w:space="0" w:color="auto"/>
            </w:tcBorders>
            <w:shd w:val="clear" w:color="auto" w:fill="auto"/>
            <w:noWrap/>
            <w:hideMark/>
          </w:tcPr>
          <w:p w14:paraId="2CCFC8B2" w14:textId="23AC5DC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A531E7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C4B83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DBC88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65F1EF5" w14:textId="77777777" w:rsidTr="00AA0967">
        <w:trPr>
          <w:trHeight w:val="87"/>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1F240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715</w:t>
            </w:r>
          </w:p>
        </w:tc>
        <w:tc>
          <w:tcPr>
            <w:tcW w:w="1418" w:type="dxa"/>
            <w:tcBorders>
              <w:top w:val="nil"/>
              <w:left w:val="nil"/>
              <w:bottom w:val="single" w:sz="4" w:space="0" w:color="auto"/>
              <w:right w:val="single" w:sz="4" w:space="0" w:color="auto"/>
            </w:tcBorders>
            <w:shd w:val="clear" w:color="auto" w:fill="auto"/>
            <w:hideMark/>
          </w:tcPr>
          <w:p w14:paraId="49B6D074" w14:textId="0AB2F23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0567C1CB" w14:textId="0F30DB64"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010222032800</w:t>
            </w:r>
          </w:p>
        </w:tc>
        <w:tc>
          <w:tcPr>
            <w:tcW w:w="3648" w:type="dxa"/>
            <w:tcBorders>
              <w:top w:val="nil"/>
              <w:left w:val="nil"/>
              <w:bottom w:val="single" w:sz="4" w:space="0" w:color="auto"/>
              <w:right w:val="single" w:sz="4" w:space="0" w:color="auto"/>
            </w:tcBorders>
            <w:shd w:val="clear" w:color="auto" w:fill="auto"/>
            <w:noWrap/>
            <w:hideMark/>
          </w:tcPr>
          <w:p w14:paraId="78823F71" w14:textId="7456357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Atomoxetina 25 mg-Cápsula/Cada cápsula contiene: 25 mg de Atomoxetina Envase con 14 cápsulas</w:t>
            </w:r>
          </w:p>
        </w:tc>
        <w:tc>
          <w:tcPr>
            <w:tcW w:w="750" w:type="dxa"/>
            <w:tcBorders>
              <w:top w:val="nil"/>
              <w:left w:val="nil"/>
              <w:bottom w:val="single" w:sz="4" w:space="0" w:color="auto"/>
              <w:right w:val="single" w:sz="4" w:space="0" w:color="auto"/>
            </w:tcBorders>
            <w:shd w:val="clear" w:color="auto" w:fill="auto"/>
            <w:noWrap/>
            <w:hideMark/>
          </w:tcPr>
          <w:p w14:paraId="37C8C2D2" w14:textId="173CE753"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BE6B40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C94494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CCFEFD"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844ED90" w14:textId="77777777" w:rsidTr="00AA0967">
        <w:trPr>
          <w:trHeight w:val="204"/>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3357F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716</w:t>
            </w:r>
          </w:p>
        </w:tc>
        <w:tc>
          <w:tcPr>
            <w:tcW w:w="1418" w:type="dxa"/>
            <w:tcBorders>
              <w:top w:val="nil"/>
              <w:left w:val="nil"/>
              <w:bottom w:val="single" w:sz="4" w:space="0" w:color="auto"/>
              <w:right w:val="single" w:sz="4" w:space="0" w:color="auto"/>
            </w:tcBorders>
            <w:shd w:val="clear" w:color="auto" w:fill="auto"/>
            <w:hideMark/>
          </w:tcPr>
          <w:p w14:paraId="0EC2C36D" w14:textId="3D4AE2D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60CFE983" w14:textId="4C16250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010222033200</w:t>
            </w:r>
          </w:p>
        </w:tc>
        <w:tc>
          <w:tcPr>
            <w:tcW w:w="3648" w:type="dxa"/>
            <w:tcBorders>
              <w:top w:val="nil"/>
              <w:left w:val="nil"/>
              <w:bottom w:val="single" w:sz="4" w:space="0" w:color="auto"/>
              <w:right w:val="single" w:sz="4" w:space="0" w:color="auto"/>
            </w:tcBorders>
            <w:shd w:val="clear" w:color="auto" w:fill="auto"/>
            <w:noWrap/>
            <w:hideMark/>
          </w:tcPr>
          <w:p w14:paraId="233E3A48" w14:textId="5E405317"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Acido acetilsalicilico 100 mg-Tableta/Cada tableta contiene: 100 mg de Acido Acetilsalicilico Envase con 30 tabletas</w:t>
            </w:r>
          </w:p>
        </w:tc>
        <w:tc>
          <w:tcPr>
            <w:tcW w:w="750" w:type="dxa"/>
            <w:tcBorders>
              <w:top w:val="nil"/>
              <w:left w:val="nil"/>
              <w:bottom w:val="single" w:sz="4" w:space="0" w:color="auto"/>
              <w:right w:val="single" w:sz="4" w:space="0" w:color="auto"/>
            </w:tcBorders>
            <w:shd w:val="clear" w:color="auto" w:fill="auto"/>
            <w:noWrap/>
            <w:hideMark/>
          </w:tcPr>
          <w:p w14:paraId="254EA104" w14:textId="468311A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483ED8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43BE3B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89B48C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AA4B6DB" w14:textId="77777777" w:rsidTr="00AA0967">
        <w:trPr>
          <w:trHeight w:val="3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5A8846"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717</w:t>
            </w:r>
          </w:p>
        </w:tc>
        <w:tc>
          <w:tcPr>
            <w:tcW w:w="1418" w:type="dxa"/>
            <w:tcBorders>
              <w:top w:val="nil"/>
              <w:left w:val="nil"/>
              <w:bottom w:val="single" w:sz="4" w:space="0" w:color="auto"/>
              <w:right w:val="single" w:sz="4" w:space="0" w:color="auto"/>
            </w:tcBorders>
            <w:shd w:val="clear" w:color="auto" w:fill="auto"/>
            <w:hideMark/>
          </w:tcPr>
          <w:p w14:paraId="672AD2E6" w14:textId="761113A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70E9A9ED" w14:textId="4615C6A0"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010222033300</w:t>
            </w:r>
          </w:p>
        </w:tc>
        <w:tc>
          <w:tcPr>
            <w:tcW w:w="3648" w:type="dxa"/>
            <w:tcBorders>
              <w:top w:val="nil"/>
              <w:left w:val="nil"/>
              <w:bottom w:val="single" w:sz="4" w:space="0" w:color="auto"/>
              <w:right w:val="single" w:sz="4" w:space="0" w:color="auto"/>
            </w:tcBorders>
            <w:shd w:val="clear" w:color="auto" w:fill="auto"/>
            <w:noWrap/>
            <w:hideMark/>
          </w:tcPr>
          <w:p w14:paraId="4F28EA46" w14:textId="44FF7D52"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Citin-uridin trifosfato -Cápsula/Cada tableta contiene: 5 mg/3 mg de Citin-uridin trifosfato Envase con 30 cápsulas</w:t>
            </w:r>
          </w:p>
        </w:tc>
        <w:tc>
          <w:tcPr>
            <w:tcW w:w="750" w:type="dxa"/>
            <w:tcBorders>
              <w:top w:val="nil"/>
              <w:left w:val="nil"/>
              <w:bottom w:val="single" w:sz="4" w:space="0" w:color="auto"/>
              <w:right w:val="single" w:sz="4" w:space="0" w:color="auto"/>
            </w:tcBorders>
            <w:shd w:val="clear" w:color="auto" w:fill="auto"/>
            <w:noWrap/>
            <w:hideMark/>
          </w:tcPr>
          <w:p w14:paraId="6FB05EF6" w14:textId="401B0E7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C37F3E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99504E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E9711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18C6B40" w14:textId="77777777" w:rsidTr="00AA0967">
        <w:trPr>
          <w:trHeight w:val="156"/>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07C32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718</w:t>
            </w:r>
          </w:p>
        </w:tc>
        <w:tc>
          <w:tcPr>
            <w:tcW w:w="1418" w:type="dxa"/>
            <w:tcBorders>
              <w:top w:val="nil"/>
              <w:left w:val="nil"/>
              <w:bottom w:val="single" w:sz="4" w:space="0" w:color="auto"/>
              <w:right w:val="single" w:sz="4" w:space="0" w:color="auto"/>
            </w:tcBorders>
            <w:shd w:val="clear" w:color="auto" w:fill="auto"/>
            <w:hideMark/>
          </w:tcPr>
          <w:p w14:paraId="50D78A76" w14:textId="531C846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77E7A71B" w14:textId="0F9B6A2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010222036900</w:t>
            </w:r>
          </w:p>
        </w:tc>
        <w:tc>
          <w:tcPr>
            <w:tcW w:w="3648" w:type="dxa"/>
            <w:tcBorders>
              <w:top w:val="nil"/>
              <w:left w:val="nil"/>
              <w:bottom w:val="single" w:sz="4" w:space="0" w:color="auto"/>
              <w:right w:val="single" w:sz="4" w:space="0" w:color="auto"/>
            </w:tcBorders>
            <w:shd w:val="clear" w:color="auto" w:fill="auto"/>
            <w:noWrap/>
            <w:hideMark/>
          </w:tcPr>
          <w:p w14:paraId="0D02B9A3" w14:textId="2FA4E3C6"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Metronidazol-Nistatina-Fluocinolona -Óvulo/Cada óvulo contiene: 500mg de Metronizadoz,100,000 UI de Nistatina y 0.5mg de Fluocinolona Envase con 10 óvulos</w:t>
            </w:r>
          </w:p>
        </w:tc>
        <w:tc>
          <w:tcPr>
            <w:tcW w:w="750" w:type="dxa"/>
            <w:tcBorders>
              <w:top w:val="nil"/>
              <w:left w:val="nil"/>
              <w:bottom w:val="single" w:sz="4" w:space="0" w:color="auto"/>
              <w:right w:val="single" w:sz="4" w:space="0" w:color="auto"/>
            </w:tcBorders>
            <w:shd w:val="clear" w:color="auto" w:fill="auto"/>
            <w:noWrap/>
            <w:hideMark/>
          </w:tcPr>
          <w:p w14:paraId="3C985B63" w14:textId="4A0347C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3BF6AF2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1A9F18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A3FF7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5E0B6C0" w14:textId="77777777" w:rsidTr="00AA0967">
        <w:trPr>
          <w:trHeight w:val="134"/>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FB2E6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719</w:t>
            </w:r>
          </w:p>
        </w:tc>
        <w:tc>
          <w:tcPr>
            <w:tcW w:w="1418" w:type="dxa"/>
            <w:tcBorders>
              <w:top w:val="nil"/>
              <w:left w:val="nil"/>
              <w:bottom w:val="single" w:sz="4" w:space="0" w:color="auto"/>
              <w:right w:val="single" w:sz="4" w:space="0" w:color="auto"/>
            </w:tcBorders>
            <w:shd w:val="clear" w:color="auto" w:fill="auto"/>
            <w:hideMark/>
          </w:tcPr>
          <w:p w14:paraId="792ECE39" w14:textId="3D661C5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13AA52A3" w14:textId="576E5D87"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010222037600</w:t>
            </w:r>
          </w:p>
        </w:tc>
        <w:tc>
          <w:tcPr>
            <w:tcW w:w="3648" w:type="dxa"/>
            <w:tcBorders>
              <w:top w:val="nil"/>
              <w:left w:val="nil"/>
              <w:bottom w:val="single" w:sz="4" w:space="0" w:color="auto"/>
              <w:right w:val="single" w:sz="4" w:space="0" w:color="auto"/>
            </w:tcBorders>
            <w:shd w:val="clear" w:color="auto" w:fill="auto"/>
            <w:noWrap/>
            <w:hideMark/>
          </w:tcPr>
          <w:p w14:paraId="0830EDFE" w14:textId="64976075"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Piperidolato -Gragea/Cada gragea contiene: 100 mg de Piperidolato Envase con 30 grageas</w:t>
            </w:r>
          </w:p>
        </w:tc>
        <w:tc>
          <w:tcPr>
            <w:tcW w:w="750" w:type="dxa"/>
            <w:tcBorders>
              <w:top w:val="nil"/>
              <w:left w:val="nil"/>
              <w:bottom w:val="single" w:sz="4" w:space="0" w:color="auto"/>
              <w:right w:val="single" w:sz="4" w:space="0" w:color="auto"/>
            </w:tcBorders>
            <w:shd w:val="clear" w:color="auto" w:fill="auto"/>
            <w:noWrap/>
            <w:hideMark/>
          </w:tcPr>
          <w:p w14:paraId="5826D448" w14:textId="58F9072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4AAB20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7CE1F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8F6246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0DAE1E3" w14:textId="77777777" w:rsidTr="00AA0967">
        <w:trPr>
          <w:trHeight w:val="111"/>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CFCA5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720</w:t>
            </w:r>
          </w:p>
        </w:tc>
        <w:tc>
          <w:tcPr>
            <w:tcW w:w="1418" w:type="dxa"/>
            <w:tcBorders>
              <w:top w:val="nil"/>
              <w:left w:val="nil"/>
              <w:bottom w:val="single" w:sz="4" w:space="0" w:color="auto"/>
              <w:right w:val="single" w:sz="4" w:space="0" w:color="auto"/>
            </w:tcBorders>
            <w:shd w:val="clear" w:color="auto" w:fill="auto"/>
            <w:hideMark/>
          </w:tcPr>
          <w:p w14:paraId="3691C58B" w14:textId="0B5E79A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115434D9" w14:textId="7B7C1C7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010222040800</w:t>
            </w:r>
          </w:p>
        </w:tc>
        <w:tc>
          <w:tcPr>
            <w:tcW w:w="3648" w:type="dxa"/>
            <w:tcBorders>
              <w:top w:val="nil"/>
              <w:left w:val="nil"/>
              <w:bottom w:val="single" w:sz="4" w:space="0" w:color="auto"/>
              <w:right w:val="single" w:sz="4" w:space="0" w:color="auto"/>
            </w:tcBorders>
            <w:shd w:val="clear" w:color="auto" w:fill="auto"/>
            <w:noWrap/>
            <w:hideMark/>
          </w:tcPr>
          <w:p w14:paraId="667C2A05" w14:textId="1ED7057B"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Naproxeno-Carisoprodol-Cápsula/Cada cápsula contiene: NAPROXENO-CARISOPRODOL 250 Mg/ 200mg Envase con 30 cápsulas</w:t>
            </w:r>
          </w:p>
        </w:tc>
        <w:tc>
          <w:tcPr>
            <w:tcW w:w="750" w:type="dxa"/>
            <w:tcBorders>
              <w:top w:val="nil"/>
              <w:left w:val="nil"/>
              <w:bottom w:val="single" w:sz="4" w:space="0" w:color="auto"/>
              <w:right w:val="single" w:sz="4" w:space="0" w:color="auto"/>
            </w:tcBorders>
            <w:shd w:val="clear" w:color="auto" w:fill="auto"/>
            <w:noWrap/>
            <w:hideMark/>
          </w:tcPr>
          <w:p w14:paraId="4464DCB4" w14:textId="4933AC8D"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C73CBE4"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161D64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6528CC"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87DA737" w14:textId="77777777" w:rsidTr="00AA0967">
        <w:trPr>
          <w:trHeight w:val="86"/>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18C21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721</w:t>
            </w:r>
          </w:p>
        </w:tc>
        <w:tc>
          <w:tcPr>
            <w:tcW w:w="1418" w:type="dxa"/>
            <w:tcBorders>
              <w:top w:val="nil"/>
              <w:left w:val="nil"/>
              <w:bottom w:val="single" w:sz="4" w:space="0" w:color="auto"/>
              <w:right w:val="single" w:sz="4" w:space="0" w:color="auto"/>
            </w:tcBorders>
            <w:shd w:val="clear" w:color="auto" w:fill="auto"/>
            <w:hideMark/>
          </w:tcPr>
          <w:p w14:paraId="08DBCE18" w14:textId="76CCC03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737E3659" w14:textId="76973BA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010222041200</w:t>
            </w:r>
          </w:p>
        </w:tc>
        <w:tc>
          <w:tcPr>
            <w:tcW w:w="3648" w:type="dxa"/>
            <w:tcBorders>
              <w:top w:val="nil"/>
              <w:left w:val="nil"/>
              <w:bottom w:val="single" w:sz="4" w:space="0" w:color="auto"/>
              <w:right w:val="single" w:sz="4" w:space="0" w:color="auto"/>
            </w:tcBorders>
            <w:shd w:val="clear" w:color="auto" w:fill="auto"/>
            <w:noWrap/>
            <w:hideMark/>
          </w:tcPr>
          <w:p w14:paraId="4BF7E70C" w14:textId="5FBC9C8E"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Naproxeno-Paracetamol-Suspensión oral/ Cada 5 ml de suspensión contienen: 125 mg de Pracetamol y 100 mg de Naproxeno Frasco con 100 ml</w:t>
            </w:r>
          </w:p>
        </w:tc>
        <w:tc>
          <w:tcPr>
            <w:tcW w:w="750" w:type="dxa"/>
            <w:tcBorders>
              <w:top w:val="nil"/>
              <w:left w:val="nil"/>
              <w:bottom w:val="single" w:sz="4" w:space="0" w:color="auto"/>
              <w:right w:val="single" w:sz="4" w:space="0" w:color="auto"/>
            </w:tcBorders>
            <w:shd w:val="clear" w:color="auto" w:fill="auto"/>
            <w:noWrap/>
            <w:hideMark/>
          </w:tcPr>
          <w:p w14:paraId="006794CD" w14:textId="5843A26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20C41CF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990FAC"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0FB01B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824DF08" w14:textId="77777777" w:rsidTr="00AA0967">
        <w:trPr>
          <w:trHeight w:val="20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84CBD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722</w:t>
            </w:r>
          </w:p>
        </w:tc>
        <w:tc>
          <w:tcPr>
            <w:tcW w:w="1418" w:type="dxa"/>
            <w:tcBorders>
              <w:top w:val="nil"/>
              <w:left w:val="nil"/>
              <w:bottom w:val="single" w:sz="4" w:space="0" w:color="auto"/>
              <w:right w:val="single" w:sz="4" w:space="0" w:color="auto"/>
            </w:tcBorders>
            <w:shd w:val="clear" w:color="auto" w:fill="auto"/>
            <w:hideMark/>
          </w:tcPr>
          <w:p w14:paraId="7C8BB470" w14:textId="3667C592"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169630A4" w14:textId="6A088E4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010222043800</w:t>
            </w:r>
          </w:p>
        </w:tc>
        <w:tc>
          <w:tcPr>
            <w:tcW w:w="3648" w:type="dxa"/>
            <w:tcBorders>
              <w:top w:val="nil"/>
              <w:left w:val="nil"/>
              <w:bottom w:val="single" w:sz="4" w:space="0" w:color="auto"/>
              <w:right w:val="single" w:sz="4" w:space="0" w:color="auto"/>
            </w:tcBorders>
            <w:shd w:val="clear" w:color="auto" w:fill="auto"/>
            <w:noWrap/>
            <w:hideMark/>
          </w:tcPr>
          <w:p w14:paraId="1AD4B21C" w14:textId="17F0B396"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Desloratadina -Comprimido/Cada tableta contiene: 5 mg de Desloratadina Envase con 10 comprimidos</w:t>
            </w:r>
          </w:p>
        </w:tc>
        <w:tc>
          <w:tcPr>
            <w:tcW w:w="750" w:type="dxa"/>
            <w:tcBorders>
              <w:top w:val="nil"/>
              <w:left w:val="nil"/>
              <w:bottom w:val="single" w:sz="4" w:space="0" w:color="auto"/>
              <w:right w:val="single" w:sz="4" w:space="0" w:color="auto"/>
            </w:tcBorders>
            <w:shd w:val="clear" w:color="auto" w:fill="auto"/>
            <w:noWrap/>
            <w:hideMark/>
          </w:tcPr>
          <w:p w14:paraId="6CC1AE4A" w14:textId="3FD5DCB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D48501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35119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EFBCA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42005C94" w14:textId="77777777" w:rsidTr="00AA0967">
        <w:trPr>
          <w:trHeight w:val="3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8D0E9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723</w:t>
            </w:r>
          </w:p>
        </w:tc>
        <w:tc>
          <w:tcPr>
            <w:tcW w:w="1418" w:type="dxa"/>
            <w:tcBorders>
              <w:top w:val="nil"/>
              <w:left w:val="nil"/>
              <w:bottom w:val="single" w:sz="4" w:space="0" w:color="auto"/>
              <w:right w:val="single" w:sz="4" w:space="0" w:color="auto"/>
            </w:tcBorders>
            <w:shd w:val="clear" w:color="auto" w:fill="auto"/>
            <w:hideMark/>
          </w:tcPr>
          <w:p w14:paraId="2376C600" w14:textId="1E7EEB6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1E96B87B" w14:textId="1471F23F"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010222043900</w:t>
            </w:r>
          </w:p>
        </w:tc>
        <w:tc>
          <w:tcPr>
            <w:tcW w:w="3648" w:type="dxa"/>
            <w:tcBorders>
              <w:top w:val="nil"/>
              <w:left w:val="nil"/>
              <w:bottom w:val="single" w:sz="4" w:space="0" w:color="auto"/>
              <w:right w:val="single" w:sz="4" w:space="0" w:color="auto"/>
            </w:tcBorders>
            <w:shd w:val="clear" w:color="auto" w:fill="auto"/>
            <w:noWrap/>
            <w:hideMark/>
          </w:tcPr>
          <w:p w14:paraId="17300F4B" w14:textId="79031BE8"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Loratadina-Betametasona-Tableta/Cada tableta contiene: 50 mg de loratadina y 0.25 mg de Betametasona Envase con 10 tabletas</w:t>
            </w:r>
          </w:p>
        </w:tc>
        <w:tc>
          <w:tcPr>
            <w:tcW w:w="750" w:type="dxa"/>
            <w:tcBorders>
              <w:top w:val="nil"/>
              <w:left w:val="nil"/>
              <w:bottom w:val="single" w:sz="4" w:space="0" w:color="auto"/>
              <w:right w:val="single" w:sz="4" w:space="0" w:color="auto"/>
            </w:tcBorders>
            <w:shd w:val="clear" w:color="auto" w:fill="auto"/>
            <w:noWrap/>
            <w:hideMark/>
          </w:tcPr>
          <w:p w14:paraId="29C76419" w14:textId="0691C68E"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6157E13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687F9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AF3473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50D4FBA" w14:textId="77777777" w:rsidTr="00AA0967">
        <w:trPr>
          <w:trHeight w:val="171"/>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EC71CF"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724</w:t>
            </w:r>
          </w:p>
        </w:tc>
        <w:tc>
          <w:tcPr>
            <w:tcW w:w="1418" w:type="dxa"/>
            <w:tcBorders>
              <w:top w:val="nil"/>
              <w:left w:val="nil"/>
              <w:bottom w:val="single" w:sz="4" w:space="0" w:color="auto"/>
              <w:right w:val="single" w:sz="4" w:space="0" w:color="auto"/>
            </w:tcBorders>
            <w:shd w:val="clear" w:color="auto" w:fill="auto"/>
            <w:hideMark/>
          </w:tcPr>
          <w:p w14:paraId="63D6D615" w14:textId="042EF24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43DFD332" w14:textId="606508E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010222046500</w:t>
            </w:r>
          </w:p>
        </w:tc>
        <w:tc>
          <w:tcPr>
            <w:tcW w:w="3648" w:type="dxa"/>
            <w:tcBorders>
              <w:top w:val="nil"/>
              <w:left w:val="nil"/>
              <w:bottom w:val="single" w:sz="4" w:space="0" w:color="auto"/>
              <w:right w:val="single" w:sz="4" w:space="0" w:color="auto"/>
            </w:tcBorders>
            <w:shd w:val="clear" w:color="auto" w:fill="auto"/>
            <w:noWrap/>
            <w:hideMark/>
          </w:tcPr>
          <w:p w14:paraId="7CB610C2" w14:textId="6FBC1E6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Aciclovir 200 mg-Suspensión oral/Cada 5 ml de Suspensión contienen: 200 mg de Aciclovir Envase con 125 ml</w:t>
            </w:r>
          </w:p>
        </w:tc>
        <w:tc>
          <w:tcPr>
            <w:tcW w:w="750" w:type="dxa"/>
            <w:tcBorders>
              <w:top w:val="nil"/>
              <w:left w:val="nil"/>
              <w:bottom w:val="single" w:sz="4" w:space="0" w:color="auto"/>
              <w:right w:val="single" w:sz="4" w:space="0" w:color="auto"/>
            </w:tcBorders>
            <w:shd w:val="clear" w:color="auto" w:fill="auto"/>
            <w:noWrap/>
            <w:hideMark/>
          </w:tcPr>
          <w:p w14:paraId="6FADDC62" w14:textId="48C798A5"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BEC89D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701E9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5391CE"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4A5AADB" w14:textId="77777777" w:rsidTr="00AA0967">
        <w:trPr>
          <w:trHeight w:val="28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B83569"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725</w:t>
            </w:r>
          </w:p>
        </w:tc>
        <w:tc>
          <w:tcPr>
            <w:tcW w:w="1418" w:type="dxa"/>
            <w:tcBorders>
              <w:top w:val="nil"/>
              <w:left w:val="nil"/>
              <w:bottom w:val="single" w:sz="4" w:space="0" w:color="auto"/>
              <w:right w:val="single" w:sz="4" w:space="0" w:color="auto"/>
            </w:tcBorders>
            <w:shd w:val="clear" w:color="auto" w:fill="auto"/>
            <w:hideMark/>
          </w:tcPr>
          <w:p w14:paraId="37E5E8BE" w14:textId="7207BB0B"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0A1E9492" w14:textId="5C798AB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010222047500</w:t>
            </w:r>
          </w:p>
        </w:tc>
        <w:tc>
          <w:tcPr>
            <w:tcW w:w="3648" w:type="dxa"/>
            <w:tcBorders>
              <w:top w:val="nil"/>
              <w:left w:val="nil"/>
              <w:bottom w:val="single" w:sz="4" w:space="0" w:color="auto"/>
              <w:right w:val="single" w:sz="4" w:space="0" w:color="auto"/>
            </w:tcBorders>
            <w:shd w:val="clear" w:color="auto" w:fill="auto"/>
            <w:noWrap/>
            <w:hideMark/>
          </w:tcPr>
          <w:p w14:paraId="52366CD2" w14:textId="51E0AEFA"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Urea 10 % crema-Crema/Cada 120 ml conienen: urea al 10 % Frasco con 120 ml</w:t>
            </w:r>
          </w:p>
        </w:tc>
        <w:tc>
          <w:tcPr>
            <w:tcW w:w="750" w:type="dxa"/>
            <w:tcBorders>
              <w:top w:val="nil"/>
              <w:left w:val="nil"/>
              <w:bottom w:val="single" w:sz="4" w:space="0" w:color="auto"/>
              <w:right w:val="single" w:sz="4" w:space="0" w:color="auto"/>
            </w:tcBorders>
            <w:shd w:val="clear" w:color="auto" w:fill="auto"/>
            <w:noWrap/>
            <w:hideMark/>
          </w:tcPr>
          <w:p w14:paraId="0CF98E95" w14:textId="73031258"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CDF98E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F8FD2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13AB76"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30FBD6" w14:textId="77777777" w:rsidTr="00AA0967">
        <w:trPr>
          <w:trHeight w:val="27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9856F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726</w:t>
            </w:r>
          </w:p>
        </w:tc>
        <w:tc>
          <w:tcPr>
            <w:tcW w:w="1418" w:type="dxa"/>
            <w:tcBorders>
              <w:top w:val="nil"/>
              <w:left w:val="nil"/>
              <w:bottom w:val="single" w:sz="4" w:space="0" w:color="auto"/>
              <w:right w:val="single" w:sz="4" w:space="0" w:color="auto"/>
            </w:tcBorders>
            <w:shd w:val="clear" w:color="auto" w:fill="auto"/>
            <w:hideMark/>
          </w:tcPr>
          <w:p w14:paraId="394E3A65" w14:textId="5553285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092312A8" w14:textId="15F8AE93"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010222049300</w:t>
            </w:r>
          </w:p>
        </w:tc>
        <w:tc>
          <w:tcPr>
            <w:tcW w:w="3648" w:type="dxa"/>
            <w:tcBorders>
              <w:top w:val="nil"/>
              <w:left w:val="nil"/>
              <w:bottom w:val="single" w:sz="4" w:space="0" w:color="auto"/>
              <w:right w:val="single" w:sz="4" w:space="0" w:color="auto"/>
            </w:tcBorders>
            <w:shd w:val="clear" w:color="auto" w:fill="auto"/>
            <w:noWrap/>
            <w:hideMark/>
          </w:tcPr>
          <w:p w14:paraId="218F61F8" w14:textId="4C54D46C"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Olopatadina-Solución oftálmica/ Cada mililitro contiene 1 mg de olopalatina Envase plástico (cuentagotas oftálmico) con 5 ml</w:t>
            </w:r>
          </w:p>
        </w:tc>
        <w:tc>
          <w:tcPr>
            <w:tcW w:w="750" w:type="dxa"/>
            <w:tcBorders>
              <w:top w:val="nil"/>
              <w:left w:val="nil"/>
              <w:bottom w:val="single" w:sz="4" w:space="0" w:color="auto"/>
              <w:right w:val="single" w:sz="4" w:space="0" w:color="auto"/>
            </w:tcBorders>
            <w:shd w:val="clear" w:color="auto" w:fill="auto"/>
            <w:noWrap/>
            <w:hideMark/>
          </w:tcPr>
          <w:p w14:paraId="14AE1DA5" w14:textId="00976060"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76B3FF6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5A290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7E4A8E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DCB9CBF" w14:textId="77777777" w:rsidTr="00AA0967">
        <w:trPr>
          <w:trHeight w:val="256"/>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3A30F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727</w:t>
            </w:r>
          </w:p>
        </w:tc>
        <w:tc>
          <w:tcPr>
            <w:tcW w:w="1418" w:type="dxa"/>
            <w:tcBorders>
              <w:top w:val="nil"/>
              <w:left w:val="nil"/>
              <w:bottom w:val="single" w:sz="4" w:space="0" w:color="auto"/>
              <w:right w:val="single" w:sz="4" w:space="0" w:color="auto"/>
            </w:tcBorders>
            <w:shd w:val="clear" w:color="auto" w:fill="auto"/>
            <w:hideMark/>
          </w:tcPr>
          <w:p w14:paraId="77761121" w14:textId="536B1B4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077C1A40" w14:textId="439F8256"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010222049800</w:t>
            </w:r>
          </w:p>
        </w:tc>
        <w:tc>
          <w:tcPr>
            <w:tcW w:w="3648" w:type="dxa"/>
            <w:tcBorders>
              <w:top w:val="nil"/>
              <w:left w:val="nil"/>
              <w:bottom w:val="single" w:sz="4" w:space="0" w:color="auto"/>
              <w:right w:val="single" w:sz="4" w:space="0" w:color="auto"/>
            </w:tcBorders>
            <w:shd w:val="clear" w:color="auto" w:fill="auto"/>
            <w:noWrap/>
            <w:hideMark/>
          </w:tcPr>
          <w:p w14:paraId="3F07B515" w14:textId="1F248D00"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 xml:space="preserve">Tobramicina-Dexametasona -Solución oftálmica/Cada mililitro contiene: 3 mg de Tobramicina y 1 mg de Dexametasona Frasco gotero con 5 ml </w:t>
            </w:r>
          </w:p>
        </w:tc>
        <w:tc>
          <w:tcPr>
            <w:tcW w:w="750" w:type="dxa"/>
            <w:tcBorders>
              <w:top w:val="nil"/>
              <w:left w:val="nil"/>
              <w:bottom w:val="single" w:sz="4" w:space="0" w:color="auto"/>
              <w:right w:val="single" w:sz="4" w:space="0" w:color="auto"/>
            </w:tcBorders>
            <w:shd w:val="clear" w:color="auto" w:fill="auto"/>
            <w:noWrap/>
            <w:hideMark/>
          </w:tcPr>
          <w:p w14:paraId="25BACA6F" w14:textId="77754F52"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9F4DC12"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AB468E"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BE68E9"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A1CB42C" w14:textId="77777777" w:rsidTr="00AA0967">
        <w:trPr>
          <w:trHeight w:val="21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4906A7"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728</w:t>
            </w:r>
          </w:p>
        </w:tc>
        <w:tc>
          <w:tcPr>
            <w:tcW w:w="1418" w:type="dxa"/>
            <w:tcBorders>
              <w:top w:val="nil"/>
              <w:left w:val="nil"/>
              <w:bottom w:val="single" w:sz="4" w:space="0" w:color="auto"/>
              <w:right w:val="single" w:sz="4" w:space="0" w:color="auto"/>
            </w:tcBorders>
            <w:shd w:val="clear" w:color="auto" w:fill="auto"/>
            <w:hideMark/>
          </w:tcPr>
          <w:p w14:paraId="27912882" w14:textId="0AE5D69D"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06CBD607" w14:textId="40699EFA"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010222052500</w:t>
            </w:r>
          </w:p>
        </w:tc>
        <w:tc>
          <w:tcPr>
            <w:tcW w:w="3648" w:type="dxa"/>
            <w:tcBorders>
              <w:top w:val="nil"/>
              <w:left w:val="nil"/>
              <w:bottom w:val="single" w:sz="4" w:space="0" w:color="auto"/>
              <w:right w:val="single" w:sz="4" w:space="0" w:color="auto"/>
            </w:tcBorders>
            <w:shd w:val="clear" w:color="auto" w:fill="auto"/>
            <w:noWrap/>
            <w:hideMark/>
          </w:tcPr>
          <w:p w14:paraId="54DE7301" w14:textId="61A1316B"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Bencidamina -Spray bucal/Cada 1 ml contiene: 1.50 mg de Bencidamina Frasco con 30 ml</w:t>
            </w:r>
          </w:p>
        </w:tc>
        <w:tc>
          <w:tcPr>
            <w:tcW w:w="750" w:type="dxa"/>
            <w:tcBorders>
              <w:top w:val="nil"/>
              <w:left w:val="nil"/>
              <w:bottom w:val="single" w:sz="4" w:space="0" w:color="auto"/>
              <w:right w:val="single" w:sz="4" w:space="0" w:color="auto"/>
            </w:tcBorders>
            <w:shd w:val="clear" w:color="auto" w:fill="auto"/>
            <w:noWrap/>
            <w:hideMark/>
          </w:tcPr>
          <w:p w14:paraId="74EECA7F" w14:textId="7B2D0E64"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7DB61E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468C0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77484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367A5902" w14:textId="77777777" w:rsidTr="00AA0967">
        <w:trPr>
          <w:trHeight w:val="20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38B070"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729</w:t>
            </w:r>
          </w:p>
        </w:tc>
        <w:tc>
          <w:tcPr>
            <w:tcW w:w="1418" w:type="dxa"/>
            <w:tcBorders>
              <w:top w:val="nil"/>
              <w:left w:val="nil"/>
              <w:bottom w:val="single" w:sz="4" w:space="0" w:color="auto"/>
              <w:right w:val="single" w:sz="4" w:space="0" w:color="auto"/>
            </w:tcBorders>
            <w:shd w:val="clear" w:color="auto" w:fill="auto"/>
            <w:hideMark/>
          </w:tcPr>
          <w:p w14:paraId="3BD571DC" w14:textId="066708CC"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067DCF1B" w14:textId="74F80FE5"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010222052700</w:t>
            </w:r>
          </w:p>
        </w:tc>
        <w:tc>
          <w:tcPr>
            <w:tcW w:w="3648" w:type="dxa"/>
            <w:tcBorders>
              <w:top w:val="nil"/>
              <w:left w:val="nil"/>
              <w:bottom w:val="single" w:sz="4" w:space="0" w:color="auto"/>
              <w:right w:val="single" w:sz="4" w:space="0" w:color="auto"/>
            </w:tcBorders>
            <w:shd w:val="clear" w:color="auto" w:fill="auto"/>
            <w:noWrap/>
            <w:hideMark/>
          </w:tcPr>
          <w:p w14:paraId="237EEB8B" w14:textId="2B9C4EDA"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Ciprofloxacino-Hidrocortisona-lidocaina -Solución ótica/Cada 1 ml contiene: Ciprofloxacina, 2 mg; Hidrocortisona 10 mg y Lidocaína Clorhidrato 5 mg. Frasco con gotero integral con 5 ml</w:t>
            </w:r>
          </w:p>
        </w:tc>
        <w:tc>
          <w:tcPr>
            <w:tcW w:w="750" w:type="dxa"/>
            <w:tcBorders>
              <w:top w:val="nil"/>
              <w:left w:val="nil"/>
              <w:bottom w:val="single" w:sz="4" w:space="0" w:color="auto"/>
              <w:right w:val="single" w:sz="4" w:space="0" w:color="auto"/>
            </w:tcBorders>
            <w:shd w:val="clear" w:color="auto" w:fill="auto"/>
            <w:noWrap/>
            <w:hideMark/>
          </w:tcPr>
          <w:p w14:paraId="571EF7D4" w14:textId="0F71534B"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5A16730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A47CCC7"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87C41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BA7E074" w14:textId="77777777" w:rsidTr="00AA0967">
        <w:trPr>
          <w:trHeight w:val="46"/>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EB5737A"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730</w:t>
            </w:r>
          </w:p>
        </w:tc>
        <w:tc>
          <w:tcPr>
            <w:tcW w:w="1418" w:type="dxa"/>
            <w:tcBorders>
              <w:top w:val="nil"/>
              <w:left w:val="nil"/>
              <w:bottom w:val="single" w:sz="4" w:space="0" w:color="auto"/>
              <w:right w:val="single" w:sz="4" w:space="0" w:color="auto"/>
            </w:tcBorders>
            <w:shd w:val="clear" w:color="auto" w:fill="auto"/>
            <w:hideMark/>
          </w:tcPr>
          <w:p w14:paraId="621BC950" w14:textId="37FB2309"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5F06F287" w14:textId="02A91EAE" w:rsidR="00AA0967" w:rsidRPr="0049315F" w:rsidRDefault="00AA0967" w:rsidP="00AA0967">
            <w:pPr>
              <w:jc w:val="center"/>
              <w:rPr>
                <w:rFonts w:ascii="Arial" w:eastAsia="Times New Roman" w:hAnsi="Arial" w:cs="Arial"/>
                <w:color w:val="000000"/>
                <w:kern w:val="0"/>
                <w:sz w:val="16"/>
                <w:szCs w:val="16"/>
                <w:lang w:val="en-US"/>
                <w14:ligatures w14:val="none"/>
              </w:rPr>
            </w:pPr>
            <w:r w:rsidRPr="00AE346C">
              <w:rPr>
                <w:sz w:val="12"/>
                <w:szCs w:val="12"/>
              </w:rPr>
              <w:t>010222070100</w:t>
            </w:r>
          </w:p>
        </w:tc>
        <w:tc>
          <w:tcPr>
            <w:tcW w:w="3648" w:type="dxa"/>
            <w:tcBorders>
              <w:top w:val="nil"/>
              <w:left w:val="nil"/>
              <w:bottom w:val="single" w:sz="4" w:space="0" w:color="auto"/>
              <w:right w:val="single" w:sz="4" w:space="0" w:color="auto"/>
            </w:tcBorders>
            <w:shd w:val="clear" w:color="auto" w:fill="auto"/>
            <w:noWrap/>
            <w:hideMark/>
          </w:tcPr>
          <w:p w14:paraId="28931789" w14:textId="0B568739" w:rsidR="00AA0967" w:rsidRPr="0049315F" w:rsidRDefault="00AA0967" w:rsidP="00AA0967">
            <w:pPr>
              <w:rPr>
                <w:rFonts w:ascii="Arial" w:eastAsia="Times New Roman" w:hAnsi="Arial" w:cs="Arial"/>
                <w:color w:val="000000"/>
                <w:kern w:val="0"/>
                <w:sz w:val="16"/>
                <w:szCs w:val="16"/>
                <w:lang w:val="es-ES"/>
                <w14:ligatures w14:val="none"/>
              </w:rPr>
            </w:pPr>
            <w:r w:rsidRPr="00AE346C">
              <w:rPr>
                <w:sz w:val="12"/>
                <w:szCs w:val="12"/>
              </w:rPr>
              <w:t>Esporas de Bacillus Clausii 2 billones UFC-Ampolleta/Cada ampolleta contiene: 2 BILLONES UFC Esporas de Bacillus Clausii Envase con 10 ampolletas</w:t>
            </w:r>
          </w:p>
        </w:tc>
        <w:tc>
          <w:tcPr>
            <w:tcW w:w="750" w:type="dxa"/>
            <w:tcBorders>
              <w:top w:val="nil"/>
              <w:left w:val="nil"/>
              <w:bottom w:val="single" w:sz="4" w:space="0" w:color="auto"/>
              <w:right w:val="single" w:sz="4" w:space="0" w:color="auto"/>
            </w:tcBorders>
            <w:shd w:val="clear" w:color="auto" w:fill="auto"/>
            <w:noWrap/>
            <w:hideMark/>
          </w:tcPr>
          <w:p w14:paraId="2DFAAB3A" w14:textId="19C88B31" w:rsidR="00AA0967" w:rsidRPr="0049315F" w:rsidRDefault="00AA0967" w:rsidP="00AA0967">
            <w:pPr>
              <w:rPr>
                <w:rFonts w:ascii="Arial" w:eastAsia="Times New Roman" w:hAnsi="Arial" w:cs="Arial"/>
                <w:color w:val="000000"/>
                <w:kern w:val="0"/>
                <w:sz w:val="16"/>
                <w:szCs w:val="16"/>
                <w:lang w:val="en-US"/>
                <w14:ligatures w14:val="none"/>
              </w:rPr>
            </w:pPr>
            <w:r w:rsidRPr="00AE346C">
              <w:rPr>
                <w:sz w:val="12"/>
                <w:szCs w:val="12"/>
              </w:rPr>
              <w:t>Pieza</w:t>
            </w:r>
          </w:p>
        </w:tc>
        <w:tc>
          <w:tcPr>
            <w:tcW w:w="1064" w:type="dxa"/>
            <w:tcBorders>
              <w:top w:val="nil"/>
              <w:left w:val="nil"/>
              <w:bottom w:val="single" w:sz="4" w:space="0" w:color="auto"/>
              <w:right w:val="single" w:sz="4" w:space="0" w:color="auto"/>
            </w:tcBorders>
          </w:tcPr>
          <w:p w14:paraId="04879C5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185D8B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D81B9A"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8300D1E" w14:textId="77777777" w:rsidTr="00A93A82">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5A7F22"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731</w:t>
            </w:r>
          </w:p>
        </w:tc>
        <w:tc>
          <w:tcPr>
            <w:tcW w:w="1418" w:type="dxa"/>
            <w:tcBorders>
              <w:top w:val="nil"/>
              <w:left w:val="nil"/>
              <w:bottom w:val="single" w:sz="4" w:space="0" w:color="auto"/>
              <w:right w:val="single" w:sz="4" w:space="0" w:color="auto"/>
            </w:tcBorders>
            <w:shd w:val="clear" w:color="auto" w:fill="auto"/>
            <w:hideMark/>
          </w:tcPr>
          <w:p w14:paraId="24CC0FA6" w14:textId="6C1B82B7"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4381140B" w14:textId="239D2580"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010222899200</w:t>
            </w:r>
          </w:p>
        </w:tc>
        <w:tc>
          <w:tcPr>
            <w:tcW w:w="3648" w:type="dxa"/>
            <w:tcBorders>
              <w:top w:val="nil"/>
              <w:left w:val="nil"/>
              <w:bottom w:val="single" w:sz="4" w:space="0" w:color="auto"/>
              <w:right w:val="single" w:sz="4" w:space="0" w:color="auto"/>
            </w:tcBorders>
            <w:shd w:val="clear" w:color="auto" w:fill="auto"/>
            <w:noWrap/>
            <w:hideMark/>
          </w:tcPr>
          <w:p w14:paraId="49EAC170" w14:textId="46C91387" w:rsidR="00AA0967" w:rsidRPr="0049315F" w:rsidRDefault="00AA0967" w:rsidP="00AA0967">
            <w:pPr>
              <w:rPr>
                <w:rFonts w:ascii="Arial" w:eastAsia="Times New Roman" w:hAnsi="Arial" w:cs="Arial"/>
                <w:color w:val="000000"/>
                <w:kern w:val="0"/>
                <w:sz w:val="16"/>
                <w:szCs w:val="16"/>
                <w:lang w:val="es-ES"/>
                <w14:ligatures w14:val="none"/>
              </w:rPr>
            </w:pPr>
            <w:r w:rsidRPr="00AA0967">
              <w:rPr>
                <w:sz w:val="12"/>
                <w:szCs w:val="12"/>
              </w:rPr>
              <w:t>Formula para paciente con diabetes mellitus, especializada completa y equilibrada especialmente diseñada para personas con diabetes-Fórmula polimérica/Cada envase contiene: Contenido energético 232 calorias, hidratos de carbono 29 grs, proteinas 11. gr, lipidos 8.1 gracido linoleico 0.469 grs Envase con 240 ml</w:t>
            </w:r>
          </w:p>
        </w:tc>
        <w:tc>
          <w:tcPr>
            <w:tcW w:w="750" w:type="dxa"/>
            <w:tcBorders>
              <w:top w:val="nil"/>
              <w:left w:val="nil"/>
              <w:bottom w:val="single" w:sz="4" w:space="0" w:color="auto"/>
              <w:right w:val="single" w:sz="4" w:space="0" w:color="auto"/>
            </w:tcBorders>
            <w:shd w:val="clear" w:color="auto" w:fill="auto"/>
            <w:noWrap/>
            <w:hideMark/>
          </w:tcPr>
          <w:p w14:paraId="4E0BBE8D" w14:textId="1231A8DD" w:rsidR="00AA0967" w:rsidRPr="0049315F" w:rsidRDefault="00AA0967" w:rsidP="00AA0967">
            <w:pPr>
              <w:rPr>
                <w:rFonts w:ascii="Arial" w:eastAsia="Times New Roman" w:hAnsi="Arial" w:cs="Arial"/>
                <w:color w:val="000000"/>
                <w:kern w:val="0"/>
                <w:sz w:val="16"/>
                <w:szCs w:val="16"/>
                <w:lang w:val="en-US"/>
                <w14:ligatures w14:val="none"/>
              </w:rPr>
            </w:pPr>
            <w:r w:rsidRPr="00AA0967">
              <w:rPr>
                <w:sz w:val="12"/>
                <w:szCs w:val="12"/>
              </w:rPr>
              <w:t>Pieza</w:t>
            </w:r>
          </w:p>
        </w:tc>
        <w:tc>
          <w:tcPr>
            <w:tcW w:w="1064" w:type="dxa"/>
            <w:tcBorders>
              <w:top w:val="nil"/>
              <w:left w:val="nil"/>
              <w:bottom w:val="single" w:sz="4" w:space="0" w:color="auto"/>
              <w:right w:val="single" w:sz="4" w:space="0" w:color="auto"/>
            </w:tcBorders>
          </w:tcPr>
          <w:p w14:paraId="339A116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89A384B"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F6E5E9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1091EE40" w14:textId="77777777" w:rsidTr="00A93A82">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740335"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732</w:t>
            </w:r>
          </w:p>
        </w:tc>
        <w:tc>
          <w:tcPr>
            <w:tcW w:w="1418" w:type="dxa"/>
            <w:tcBorders>
              <w:top w:val="nil"/>
              <w:left w:val="nil"/>
              <w:bottom w:val="single" w:sz="4" w:space="0" w:color="auto"/>
              <w:right w:val="single" w:sz="4" w:space="0" w:color="auto"/>
            </w:tcBorders>
            <w:shd w:val="clear" w:color="auto" w:fill="auto"/>
            <w:hideMark/>
          </w:tcPr>
          <w:p w14:paraId="2BABAA6C" w14:textId="13F64734"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73B5C47A" w14:textId="72D8BA87"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010222899401</w:t>
            </w:r>
          </w:p>
        </w:tc>
        <w:tc>
          <w:tcPr>
            <w:tcW w:w="3648" w:type="dxa"/>
            <w:tcBorders>
              <w:top w:val="nil"/>
              <w:left w:val="nil"/>
              <w:bottom w:val="single" w:sz="4" w:space="0" w:color="auto"/>
              <w:right w:val="single" w:sz="4" w:space="0" w:color="auto"/>
            </w:tcBorders>
            <w:shd w:val="clear" w:color="auto" w:fill="auto"/>
            <w:noWrap/>
            <w:hideMark/>
          </w:tcPr>
          <w:p w14:paraId="1F3F74F5" w14:textId="54CEE504" w:rsidR="00AA0967" w:rsidRPr="0049315F" w:rsidRDefault="00AA0967" w:rsidP="00AA0967">
            <w:pPr>
              <w:rPr>
                <w:rFonts w:ascii="Arial" w:eastAsia="Times New Roman" w:hAnsi="Arial" w:cs="Arial"/>
                <w:color w:val="000000"/>
                <w:kern w:val="0"/>
                <w:sz w:val="16"/>
                <w:szCs w:val="16"/>
                <w:lang w:val="en-US"/>
                <w14:ligatures w14:val="none"/>
              </w:rPr>
            </w:pPr>
            <w:r w:rsidRPr="00AA0967">
              <w:rPr>
                <w:sz w:val="12"/>
                <w:szCs w:val="12"/>
              </w:rPr>
              <w:t xml:space="preserve">Dieta polimerica hipercalorica e hiperproteica con fibra/Cada 200 ml contienen: Densidad calórica: 1,5 Kcal/ml. Distribución de Energética: Hidratos de carbono 33% Proteinas 27% Gr 40%, Hipercalórico e Hiperproteico. Contenido de Fibra dietaria: 6 g/ envase. Con aporte de Acido Eicosapentanoico (EPA) y Docosahexaenoico (DHA). Sabor: Neutro. Envase </w:t>
            </w:r>
          </w:p>
        </w:tc>
        <w:tc>
          <w:tcPr>
            <w:tcW w:w="750" w:type="dxa"/>
            <w:tcBorders>
              <w:top w:val="nil"/>
              <w:left w:val="nil"/>
              <w:bottom w:val="single" w:sz="4" w:space="0" w:color="auto"/>
              <w:right w:val="single" w:sz="4" w:space="0" w:color="auto"/>
            </w:tcBorders>
            <w:shd w:val="clear" w:color="auto" w:fill="auto"/>
            <w:noWrap/>
            <w:hideMark/>
          </w:tcPr>
          <w:p w14:paraId="60769F90" w14:textId="21B47EB5" w:rsidR="00AA0967" w:rsidRPr="0049315F" w:rsidRDefault="00AA0967" w:rsidP="00AA0967">
            <w:pPr>
              <w:rPr>
                <w:rFonts w:ascii="Arial" w:eastAsia="Times New Roman" w:hAnsi="Arial" w:cs="Arial"/>
                <w:color w:val="000000"/>
                <w:kern w:val="0"/>
                <w:sz w:val="16"/>
                <w:szCs w:val="16"/>
                <w:lang w:val="en-US"/>
                <w14:ligatures w14:val="none"/>
              </w:rPr>
            </w:pPr>
            <w:r w:rsidRPr="00AA0967">
              <w:rPr>
                <w:sz w:val="12"/>
                <w:szCs w:val="12"/>
              </w:rPr>
              <w:t>Pieza</w:t>
            </w:r>
          </w:p>
        </w:tc>
        <w:tc>
          <w:tcPr>
            <w:tcW w:w="1064" w:type="dxa"/>
            <w:tcBorders>
              <w:top w:val="nil"/>
              <w:left w:val="nil"/>
              <w:bottom w:val="single" w:sz="4" w:space="0" w:color="auto"/>
              <w:right w:val="single" w:sz="4" w:space="0" w:color="auto"/>
            </w:tcBorders>
          </w:tcPr>
          <w:p w14:paraId="41D438DF"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5968986"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268A3B"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0073BAF4" w14:textId="77777777" w:rsidTr="00AA0967">
        <w:trPr>
          <w:trHeight w:val="39"/>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6DC79E"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733</w:t>
            </w:r>
          </w:p>
        </w:tc>
        <w:tc>
          <w:tcPr>
            <w:tcW w:w="1418" w:type="dxa"/>
            <w:tcBorders>
              <w:top w:val="nil"/>
              <w:left w:val="nil"/>
              <w:bottom w:val="single" w:sz="4" w:space="0" w:color="auto"/>
              <w:right w:val="single" w:sz="4" w:space="0" w:color="auto"/>
            </w:tcBorders>
            <w:shd w:val="clear" w:color="auto" w:fill="auto"/>
            <w:hideMark/>
          </w:tcPr>
          <w:p w14:paraId="138FE559" w14:textId="20D7C1D8"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FUERA DE COMPENDIO NACIONAL</w:t>
            </w:r>
          </w:p>
        </w:tc>
        <w:tc>
          <w:tcPr>
            <w:tcW w:w="1284" w:type="dxa"/>
            <w:tcBorders>
              <w:top w:val="nil"/>
              <w:left w:val="nil"/>
              <w:bottom w:val="single" w:sz="4" w:space="0" w:color="auto"/>
              <w:right w:val="single" w:sz="4" w:space="0" w:color="auto"/>
            </w:tcBorders>
            <w:shd w:val="clear" w:color="auto" w:fill="auto"/>
            <w:noWrap/>
            <w:hideMark/>
          </w:tcPr>
          <w:p w14:paraId="125E3EDB" w14:textId="3C92503E"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010951798000</w:t>
            </w:r>
          </w:p>
        </w:tc>
        <w:tc>
          <w:tcPr>
            <w:tcW w:w="3648" w:type="dxa"/>
            <w:tcBorders>
              <w:top w:val="nil"/>
              <w:left w:val="nil"/>
              <w:bottom w:val="single" w:sz="4" w:space="0" w:color="auto"/>
              <w:right w:val="single" w:sz="4" w:space="0" w:color="auto"/>
            </w:tcBorders>
            <w:shd w:val="clear" w:color="auto" w:fill="auto"/>
            <w:noWrap/>
            <w:hideMark/>
          </w:tcPr>
          <w:p w14:paraId="449E21E3" w14:textId="7E99EF06" w:rsidR="00AA0967" w:rsidRPr="0049315F" w:rsidRDefault="00AA0967" w:rsidP="00AA0967">
            <w:pPr>
              <w:rPr>
                <w:rFonts w:ascii="Arial" w:eastAsia="Times New Roman" w:hAnsi="Arial" w:cs="Arial"/>
                <w:color w:val="000000"/>
                <w:kern w:val="0"/>
                <w:sz w:val="16"/>
                <w:szCs w:val="16"/>
                <w:lang w:val="es-ES"/>
                <w14:ligatures w14:val="none"/>
              </w:rPr>
            </w:pPr>
            <w:r w:rsidRPr="00AA0967">
              <w:rPr>
                <w:sz w:val="12"/>
                <w:szCs w:val="12"/>
              </w:rPr>
              <w:t>Etamsilato-Solucion inyectale/Cada ampolleta contiene: Etamsilato 250 mg Envase con 4 ampolletas de 250 mg  en 2 ml.</w:t>
            </w:r>
          </w:p>
        </w:tc>
        <w:tc>
          <w:tcPr>
            <w:tcW w:w="750" w:type="dxa"/>
            <w:tcBorders>
              <w:top w:val="nil"/>
              <w:left w:val="nil"/>
              <w:bottom w:val="single" w:sz="4" w:space="0" w:color="auto"/>
              <w:right w:val="single" w:sz="4" w:space="0" w:color="auto"/>
            </w:tcBorders>
            <w:shd w:val="clear" w:color="auto" w:fill="auto"/>
            <w:noWrap/>
            <w:hideMark/>
          </w:tcPr>
          <w:p w14:paraId="0186E280" w14:textId="5C3FBA7C" w:rsidR="00AA0967" w:rsidRPr="0049315F" w:rsidRDefault="00AA0967" w:rsidP="00AA0967">
            <w:pPr>
              <w:rPr>
                <w:rFonts w:ascii="Arial" w:eastAsia="Times New Roman" w:hAnsi="Arial" w:cs="Arial"/>
                <w:color w:val="000000"/>
                <w:kern w:val="0"/>
                <w:sz w:val="16"/>
                <w:szCs w:val="16"/>
                <w:lang w:val="en-US"/>
                <w14:ligatures w14:val="none"/>
              </w:rPr>
            </w:pPr>
            <w:r w:rsidRPr="00AA0967">
              <w:rPr>
                <w:sz w:val="12"/>
                <w:szCs w:val="12"/>
              </w:rPr>
              <w:t>Pieza</w:t>
            </w:r>
          </w:p>
        </w:tc>
        <w:tc>
          <w:tcPr>
            <w:tcW w:w="1064" w:type="dxa"/>
            <w:tcBorders>
              <w:top w:val="nil"/>
              <w:left w:val="nil"/>
              <w:bottom w:val="single" w:sz="4" w:space="0" w:color="auto"/>
              <w:right w:val="single" w:sz="4" w:space="0" w:color="auto"/>
            </w:tcBorders>
          </w:tcPr>
          <w:p w14:paraId="2EAC049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83908A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F0C9317"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24C47A23"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D7D97C"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734</w:t>
            </w:r>
          </w:p>
        </w:tc>
        <w:tc>
          <w:tcPr>
            <w:tcW w:w="1418" w:type="dxa"/>
            <w:tcBorders>
              <w:top w:val="nil"/>
              <w:left w:val="nil"/>
              <w:bottom w:val="single" w:sz="4" w:space="0" w:color="auto"/>
              <w:right w:val="single" w:sz="4" w:space="0" w:color="auto"/>
            </w:tcBorders>
            <w:shd w:val="clear" w:color="auto" w:fill="auto"/>
            <w:hideMark/>
          </w:tcPr>
          <w:p w14:paraId="5DBF68C0" w14:textId="63C9ADC9"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MH.01.0001.00</w:t>
            </w:r>
          </w:p>
        </w:tc>
        <w:tc>
          <w:tcPr>
            <w:tcW w:w="1284" w:type="dxa"/>
            <w:tcBorders>
              <w:top w:val="nil"/>
              <w:left w:val="nil"/>
              <w:bottom w:val="single" w:sz="4" w:space="0" w:color="auto"/>
              <w:right w:val="single" w:sz="4" w:space="0" w:color="auto"/>
            </w:tcBorders>
            <w:shd w:val="clear" w:color="auto" w:fill="auto"/>
            <w:noWrap/>
            <w:hideMark/>
          </w:tcPr>
          <w:p w14:paraId="13227920" w14:textId="2E63574C"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010222063400</w:t>
            </w:r>
          </w:p>
        </w:tc>
        <w:tc>
          <w:tcPr>
            <w:tcW w:w="3648" w:type="dxa"/>
            <w:tcBorders>
              <w:top w:val="nil"/>
              <w:left w:val="nil"/>
              <w:bottom w:val="single" w:sz="4" w:space="0" w:color="auto"/>
              <w:right w:val="single" w:sz="4" w:space="0" w:color="auto"/>
            </w:tcBorders>
            <w:shd w:val="clear" w:color="auto" w:fill="auto"/>
            <w:noWrap/>
            <w:hideMark/>
          </w:tcPr>
          <w:p w14:paraId="2C8D7F44" w14:textId="382905F8" w:rsidR="00AA0967" w:rsidRPr="0049315F" w:rsidRDefault="00AA0967" w:rsidP="00AA0967">
            <w:pPr>
              <w:rPr>
                <w:rFonts w:ascii="Arial" w:eastAsia="Times New Roman" w:hAnsi="Arial" w:cs="Arial"/>
                <w:color w:val="000000"/>
                <w:kern w:val="0"/>
                <w:sz w:val="16"/>
                <w:szCs w:val="16"/>
                <w:lang w:val="es-ES"/>
                <w14:ligatures w14:val="none"/>
              </w:rPr>
            </w:pPr>
            <w:r w:rsidRPr="00AA0967">
              <w:rPr>
                <w:sz w:val="12"/>
                <w:szCs w:val="12"/>
              </w:rPr>
              <w:t>Valeriana oficinales-melissa-Tableta/Cada tableta contiene: 160 mg / 80 mg de Valeriana oficinales-melissa Envase con 40 tabletas</w:t>
            </w:r>
          </w:p>
        </w:tc>
        <w:tc>
          <w:tcPr>
            <w:tcW w:w="750" w:type="dxa"/>
            <w:tcBorders>
              <w:top w:val="nil"/>
              <w:left w:val="nil"/>
              <w:bottom w:val="single" w:sz="4" w:space="0" w:color="auto"/>
              <w:right w:val="single" w:sz="4" w:space="0" w:color="auto"/>
            </w:tcBorders>
            <w:shd w:val="clear" w:color="auto" w:fill="auto"/>
            <w:noWrap/>
            <w:hideMark/>
          </w:tcPr>
          <w:p w14:paraId="4B5827D9" w14:textId="015B0D0A" w:rsidR="00AA0967" w:rsidRPr="0049315F" w:rsidRDefault="00AA0967" w:rsidP="00AA0967">
            <w:pPr>
              <w:rPr>
                <w:rFonts w:ascii="Arial" w:eastAsia="Times New Roman" w:hAnsi="Arial" w:cs="Arial"/>
                <w:color w:val="000000"/>
                <w:kern w:val="0"/>
                <w:sz w:val="16"/>
                <w:szCs w:val="16"/>
                <w:lang w:val="en-US"/>
                <w14:ligatures w14:val="none"/>
              </w:rPr>
            </w:pPr>
            <w:r w:rsidRPr="00AA0967">
              <w:rPr>
                <w:sz w:val="12"/>
                <w:szCs w:val="12"/>
              </w:rPr>
              <w:t>Pieza</w:t>
            </w:r>
          </w:p>
        </w:tc>
        <w:tc>
          <w:tcPr>
            <w:tcW w:w="1064" w:type="dxa"/>
            <w:tcBorders>
              <w:top w:val="nil"/>
              <w:left w:val="nil"/>
              <w:bottom w:val="single" w:sz="4" w:space="0" w:color="auto"/>
              <w:right w:val="single" w:sz="4" w:space="0" w:color="auto"/>
            </w:tcBorders>
          </w:tcPr>
          <w:p w14:paraId="0FFD8900"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7D7E53"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563E7E8"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78FDC919"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8E55CD"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735</w:t>
            </w:r>
          </w:p>
        </w:tc>
        <w:tc>
          <w:tcPr>
            <w:tcW w:w="1418" w:type="dxa"/>
            <w:tcBorders>
              <w:top w:val="nil"/>
              <w:left w:val="nil"/>
              <w:bottom w:val="single" w:sz="4" w:space="0" w:color="auto"/>
              <w:right w:val="single" w:sz="4" w:space="0" w:color="auto"/>
            </w:tcBorders>
            <w:shd w:val="clear" w:color="auto" w:fill="auto"/>
            <w:hideMark/>
          </w:tcPr>
          <w:p w14:paraId="0F7E5F16" w14:textId="06E1BFD9"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MH.01.0004.00</w:t>
            </w:r>
          </w:p>
        </w:tc>
        <w:tc>
          <w:tcPr>
            <w:tcW w:w="1284" w:type="dxa"/>
            <w:tcBorders>
              <w:top w:val="nil"/>
              <w:left w:val="nil"/>
              <w:bottom w:val="single" w:sz="4" w:space="0" w:color="auto"/>
              <w:right w:val="single" w:sz="4" w:space="0" w:color="auto"/>
            </w:tcBorders>
            <w:shd w:val="clear" w:color="auto" w:fill="auto"/>
            <w:noWrap/>
            <w:hideMark/>
          </w:tcPr>
          <w:p w14:paraId="7E1278A6" w14:textId="44BFF44C"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010222900400</w:t>
            </w:r>
          </w:p>
        </w:tc>
        <w:tc>
          <w:tcPr>
            <w:tcW w:w="3648" w:type="dxa"/>
            <w:tcBorders>
              <w:top w:val="nil"/>
              <w:left w:val="nil"/>
              <w:bottom w:val="single" w:sz="4" w:space="0" w:color="auto"/>
              <w:right w:val="single" w:sz="4" w:space="0" w:color="auto"/>
            </w:tcBorders>
            <w:shd w:val="clear" w:color="auto" w:fill="auto"/>
            <w:noWrap/>
            <w:hideMark/>
          </w:tcPr>
          <w:p w14:paraId="25AB7836" w14:textId="47C83217" w:rsidR="00AA0967" w:rsidRPr="0049315F" w:rsidRDefault="00AA0967" w:rsidP="00AA0967">
            <w:pPr>
              <w:rPr>
                <w:rFonts w:ascii="Arial" w:eastAsia="Times New Roman" w:hAnsi="Arial" w:cs="Arial"/>
                <w:color w:val="000000"/>
                <w:kern w:val="0"/>
                <w:sz w:val="16"/>
                <w:szCs w:val="16"/>
                <w:lang w:val="es-ES"/>
                <w14:ligatures w14:val="none"/>
              </w:rPr>
            </w:pPr>
            <w:r w:rsidRPr="00AA0967">
              <w:rPr>
                <w:sz w:val="12"/>
                <w:szCs w:val="12"/>
              </w:rPr>
              <w:t>Rhodiola Rosea  Tableta  Cada tableta contiene: Extracto seco de raíces y rizomas de Rhodiola rosea  200 mg  Envase con 30 tabletas</w:t>
            </w:r>
          </w:p>
        </w:tc>
        <w:tc>
          <w:tcPr>
            <w:tcW w:w="750" w:type="dxa"/>
            <w:tcBorders>
              <w:top w:val="nil"/>
              <w:left w:val="nil"/>
              <w:bottom w:val="single" w:sz="4" w:space="0" w:color="auto"/>
              <w:right w:val="single" w:sz="4" w:space="0" w:color="auto"/>
            </w:tcBorders>
            <w:shd w:val="clear" w:color="auto" w:fill="auto"/>
            <w:noWrap/>
            <w:hideMark/>
          </w:tcPr>
          <w:p w14:paraId="3E2F657E" w14:textId="508F82C9" w:rsidR="00AA0967" w:rsidRPr="0049315F" w:rsidRDefault="00AA0967" w:rsidP="00AA0967">
            <w:pPr>
              <w:rPr>
                <w:rFonts w:ascii="Arial" w:eastAsia="Times New Roman" w:hAnsi="Arial" w:cs="Arial"/>
                <w:color w:val="000000"/>
                <w:kern w:val="0"/>
                <w:sz w:val="16"/>
                <w:szCs w:val="16"/>
                <w:lang w:val="en-US"/>
                <w14:ligatures w14:val="none"/>
              </w:rPr>
            </w:pPr>
            <w:r w:rsidRPr="00AA0967">
              <w:rPr>
                <w:sz w:val="12"/>
                <w:szCs w:val="12"/>
              </w:rPr>
              <w:t>Pieza</w:t>
            </w:r>
          </w:p>
        </w:tc>
        <w:tc>
          <w:tcPr>
            <w:tcW w:w="1064" w:type="dxa"/>
            <w:tcBorders>
              <w:top w:val="nil"/>
              <w:left w:val="nil"/>
              <w:bottom w:val="single" w:sz="4" w:space="0" w:color="auto"/>
              <w:right w:val="single" w:sz="4" w:space="0" w:color="auto"/>
            </w:tcBorders>
          </w:tcPr>
          <w:p w14:paraId="3B555D41"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4E74F38"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D6F18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6AC3EAFD"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18AF3B"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736</w:t>
            </w:r>
          </w:p>
        </w:tc>
        <w:tc>
          <w:tcPr>
            <w:tcW w:w="1418" w:type="dxa"/>
            <w:tcBorders>
              <w:top w:val="nil"/>
              <w:left w:val="nil"/>
              <w:bottom w:val="single" w:sz="4" w:space="0" w:color="auto"/>
              <w:right w:val="single" w:sz="4" w:space="0" w:color="auto"/>
            </w:tcBorders>
            <w:shd w:val="clear" w:color="auto" w:fill="auto"/>
            <w:hideMark/>
          </w:tcPr>
          <w:p w14:paraId="3D073AAF" w14:textId="0E7FD9BB"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MH.01.0008.01</w:t>
            </w:r>
          </w:p>
        </w:tc>
        <w:tc>
          <w:tcPr>
            <w:tcW w:w="1284" w:type="dxa"/>
            <w:tcBorders>
              <w:top w:val="nil"/>
              <w:left w:val="nil"/>
              <w:bottom w:val="single" w:sz="4" w:space="0" w:color="auto"/>
              <w:right w:val="single" w:sz="4" w:space="0" w:color="auto"/>
            </w:tcBorders>
            <w:shd w:val="clear" w:color="auto" w:fill="auto"/>
            <w:noWrap/>
            <w:hideMark/>
          </w:tcPr>
          <w:p w14:paraId="596313A7" w14:textId="33D9C274"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010222900000</w:t>
            </w:r>
          </w:p>
        </w:tc>
        <w:tc>
          <w:tcPr>
            <w:tcW w:w="3648" w:type="dxa"/>
            <w:tcBorders>
              <w:top w:val="nil"/>
              <w:left w:val="nil"/>
              <w:bottom w:val="single" w:sz="4" w:space="0" w:color="auto"/>
              <w:right w:val="single" w:sz="4" w:space="0" w:color="auto"/>
            </w:tcBorders>
            <w:shd w:val="clear" w:color="auto" w:fill="auto"/>
            <w:noWrap/>
            <w:hideMark/>
          </w:tcPr>
          <w:p w14:paraId="48F5E3D4" w14:textId="25F5DFF7" w:rsidR="00AA0967" w:rsidRPr="0049315F" w:rsidRDefault="00AA0967" w:rsidP="00AA0967">
            <w:pPr>
              <w:rPr>
                <w:rFonts w:ascii="Arial" w:eastAsia="Times New Roman" w:hAnsi="Arial" w:cs="Arial"/>
                <w:color w:val="000000"/>
                <w:kern w:val="0"/>
                <w:sz w:val="16"/>
                <w:szCs w:val="16"/>
                <w:lang w:val="en-US"/>
                <w14:ligatures w14:val="none"/>
              </w:rPr>
            </w:pPr>
            <w:r w:rsidRPr="00AA0967">
              <w:rPr>
                <w:sz w:val="12"/>
                <w:szCs w:val="12"/>
              </w:rPr>
              <w:t>Lavandula angustifolia. Cápsula  Cada cápsula contiene: Aceite esencial de flores de Lavandula angustifolia (Lavanda) 80mg.  Envase con 28 cápsulas</w:t>
            </w:r>
          </w:p>
        </w:tc>
        <w:tc>
          <w:tcPr>
            <w:tcW w:w="750" w:type="dxa"/>
            <w:tcBorders>
              <w:top w:val="nil"/>
              <w:left w:val="nil"/>
              <w:bottom w:val="single" w:sz="4" w:space="0" w:color="auto"/>
              <w:right w:val="single" w:sz="4" w:space="0" w:color="auto"/>
            </w:tcBorders>
            <w:shd w:val="clear" w:color="auto" w:fill="auto"/>
            <w:noWrap/>
            <w:hideMark/>
          </w:tcPr>
          <w:p w14:paraId="1C322704" w14:textId="17725614" w:rsidR="00AA0967" w:rsidRPr="0049315F" w:rsidRDefault="00AA0967" w:rsidP="00AA0967">
            <w:pPr>
              <w:rPr>
                <w:rFonts w:ascii="Arial" w:eastAsia="Times New Roman" w:hAnsi="Arial" w:cs="Arial"/>
                <w:color w:val="000000"/>
                <w:kern w:val="0"/>
                <w:sz w:val="16"/>
                <w:szCs w:val="16"/>
                <w:lang w:val="en-US"/>
                <w14:ligatures w14:val="none"/>
              </w:rPr>
            </w:pPr>
            <w:r w:rsidRPr="00AA0967">
              <w:rPr>
                <w:sz w:val="12"/>
                <w:szCs w:val="12"/>
              </w:rPr>
              <w:t>Pieza</w:t>
            </w:r>
          </w:p>
        </w:tc>
        <w:tc>
          <w:tcPr>
            <w:tcW w:w="1064" w:type="dxa"/>
            <w:tcBorders>
              <w:top w:val="nil"/>
              <w:left w:val="nil"/>
              <w:bottom w:val="single" w:sz="4" w:space="0" w:color="auto"/>
              <w:right w:val="single" w:sz="4" w:space="0" w:color="auto"/>
            </w:tcBorders>
          </w:tcPr>
          <w:p w14:paraId="4B0F869D"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DAC1DC9"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FF7F50"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r w:rsidR="00AA0967" w:rsidRPr="0049315F" w14:paraId="5BAB102B" w14:textId="77777777" w:rsidTr="00A93A82">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1ADE53" w14:textId="77777777" w:rsidR="00AA0967" w:rsidRPr="0049315F" w:rsidRDefault="00AA0967" w:rsidP="00AA0967">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737</w:t>
            </w:r>
          </w:p>
        </w:tc>
        <w:tc>
          <w:tcPr>
            <w:tcW w:w="1418" w:type="dxa"/>
            <w:tcBorders>
              <w:top w:val="nil"/>
              <w:left w:val="nil"/>
              <w:bottom w:val="single" w:sz="4" w:space="0" w:color="auto"/>
              <w:right w:val="single" w:sz="4" w:space="0" w:color="auto"/>
            </w:tcBorders>
            <w:shd w:val="clear" w:color="auto" w:fill="auto"/>
            <w:hideMark/>
          </w:tcPr>
          <w:p w14:paraId="16CFFE01" w14:textId="3F4A892E"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MH.01.0009.00</w:t>
            </w:r>
          </w:p>
        </w:tc>
        <w:tc>
          <w:tcPr>
            <w:tcW w:w="1284" w:type="dxa"/>
            <w:tcBorders>
              <w:top w:val="nil"/>
              <w:left w:val="nil"/>
              <w:bottom w:val="single" w:sz="4" w:space="0" w:color="auto"/>
              <w:right w:val="single" w:sz="4" w:space="0" w:color="auto"/>
            </w:tcBorders>
            <w:shd w:val="clear" w:color="auto" w:fill="auto"/>
            <w:noWrap/>
            <w:hideMark/>
          </w:tcPr>
          <w:p w14:paraId="44503CE9" w14:textId="4F49489A" w:rsidR="00AA0967" w:rsidRPr="0049315F" w:rsidRDefault="00AA0967" w:rsidP="00AA0967">
            <w:pPr>
              <w:jc w:val="center"/>
              <w:rPr>
                <w:rFonts w:ascii="Arial" w:eastAsia="Times New Roman" w:hAnsi="Arial" w:cs="Arial"/>
                <w:color w:val="000000"/>
                <w:kern w:val="0"/>
                <w:sz w:val="16"/>
                <w:szCs w:val="16"/>
                <w:lang w:val="en-US"/>
                <w14:ligatures w14:val="none"/>
              </w:rPr>
            </w:pPr>
            <w:r w:rsidRPr="00AA0967">
              <w:rPr>
                <w:sz w:val="12"/>
                <w:szCs w:val="12"/>
              </w:rPr>
              <w:t>010222057300</w:t>
            </w:r>
          </w:p>
        </w:tc>
        <w:tc>
          <w:tcPr>
            <w:tcW w:w="3648" w:type="dxa"/>
            <w:tcBorders>
              <w:top w:val="nil"/>
              <w:left w:val="nil"/>
              <w:bottom w:val="single" w:sz="4" w:space="0" w:color="auto"/>
              <w:right w:val="single" w:sz="4" w:space="0" w:color="auto"/>
            </w:tcBorders>
            <w:shd w:val="clear" w:color="auto" w:fill="auto"/>
            <w:noWrap/>
            <w:hideMark/>
          </w:tcPr>
          <w:p w14:paraId="553D9A99" w14:textId="5E991761" w:rsidR="00AA0967" w:rsidRPr="0049315F" w:rsidRDefault="00AA0967" w:rsidP="00AA0967">
            <w:pPr>
              <w:rPr>
                <w:rFonts w:ascii="Arial" w:eastAsia="Times New Roman" w:hAnsi="Arial" w:cs="Arial"/>
                <w:color w:val="000000"/>
                <w:kern w:val="0"/>
                <w:sz w:val="16"/>
                <w:szCs w:val="16"/>
                <w:lang w:val="en-US"/>
                <w14:ligatures w14:val="none"/>
              </w:rPr>
            </w:pPr>
            <w:r w:rsidRPr="00AA0967">
              <w:rPr>
                <w:sz w:val="12"/>
                <w:szCs w:val="12"/>
              </w:rPr>
              <w:t>Ginko biloba. Tableta  Cada tableta contiene: Extracto seco de Ginko biloba 80 mg.  Envase con 24 tabletas</w:t>
            </w:r>
          </w:p>
        </w:tc>
        <w:tc>
          <w:tcPr>
            <w:tcW w:w="750" w:type="dxa"/>
            <w:tcBorders>
              <w:top w:val="nil"/>
              <w:left w:val="nil"/>
              <w:bottom w:val="single" w:sz="4" w:space="0" w:color="auto"/>
              <w:right w:val="single" w:sz="4" w:space="0" w:color="auto"/>
            </w:tcBorders>
            <w:shd w:val="clear" w:color="auto" w:fill="auto"/>
            <w:noWrap/>
            <w:hideMark/>
          </w:tcPr>
          <w:p w14:paraId="3760C543" w14:textId="7DFEE79A" w:rsidR="00AA0967" w:rsidRPr="0049315F" w:rsidRDefault="00AA0967" w:rsidP="00AA0967">
            <w:pPr>
              <w:rPr>
                <w:rFonts w:ascii="Arial" w:eastAsia="Times New Roman" w:hAnsi="Arial" w:cs="Arial"/>
                <w:color w:val="000000"/>
                <w:kern w:val="0"/>
                <w:sz w:val="16"/>
                <w:szCs w:val="16"/>
                <w:lang w:val="en-US"/>
                <w14:ligatures w14:val="none"/>
              </w:rPr>
            </w:pPr>
            <w:r w:rsidRPr="00AA0967">
              <w:rPr>
                <w:sz w:val="12"/>
                <w:szCs w:val="12"/>
              </w:rPr>
              <w:t>Pieza</w:t>
            </w:r>
          </w:p>
        </w:tc>
        <w:tc>
          <w:tcPr>
            <w:tcW w:w="1064" w:type="dxa"/>
            <w:tcBorders>
              <w:top w:val="nil"/>
              <w:left w:val="nil"/>
              <w:bottom w:val="single" w:sz="4" w:space="0" w:color="auto"/>
              <w:right w:val="single" w:sz="4" w:space="0" w:color="auto"/>
            </w:tcBorders>
          </w:tcPr>
          <w:p w14:paraId="167C617A"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B43965" w14:textId="77777777" w:rsidR="00AA0967" w:rsidRPr="0049315F" w:rsidRDefault="00AA0967" w:rsidP="00AA0967">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0ABABF" w14:textId="77777777" w:rsidR="00AA0967" w:rsidRPr="0049315F" w:rsidRDefault="00AA0967" w:rsidP="00AA0967">
            <w:pPr>
              <w:rPr>
                <w:rFonts w:ascii="Arial" w:eastAsia="Times New Roman" w:hAnsi="Arial" w:cs="Arial"/>
                <w:color w:val="000000"/>
                <w:kern w:val="0"/>
                <w:sz w:val="16"/>
                <w:szCs w:val="16"/>
                <w:lang w:val="en-US"/>
                <w14:ligatures w14:val="none"/>
              </w:rPr>
            </w:pPr>
          </w:p>
        </w:tc>
      </w:tr>
    </w:tbl>
    <w:p w14:paraId="13C4711E" w14:textId="48D1CC62" w:rsidR="005D6E34" w:rsidRDefault="005D6E34" w:rsidP="005D6E34">
      <w:pPr>
        <w:rPr>
          <w:rFonts w:cs="Calibri"/>
          <w:b/>
          <w:szCs w:val="20"/>
        </w:rPr>
      </w:pPr>
    </w:p>
    <w:p w14:paraId="339AB16F" w14:textId="26BF99B3" w:rsidR="00AA0967" w:rsidRDefault="00AA0967" w:rsidP="005D6E34">
      <w:pPr>
        <w:rPr>
          <w:rFonts w:cs="Calibri"/>
          <w:b/>
          <w:szCs w:val="20"/>
        </w:rPr>
      </w:pPr>
    </w:p>
    <w:p w14:paraId="1F78422B" w14:textId="77777777" w:rsidR="00AA0967" w:rsidRPr="00995901" w:rsidRDefault="00AA0967" w:rsidP="005D6E34">
      <w:pPr>
        <w:rPr>
          <w:rFonts w:cs="Calibri"/>
          <w:b/>
          <w:szCs w:val="20"/>
        </w:rPr>
      </w:pPr>
    </w:p>
    <w:p w14:paraId="72345566" w14:textId="77777777" w:rsidR="005D6E34" w:rsidRPr="0085691E" w:rsidRDefault="005D6E34" w:rsidP="005D6E34">
      <w:pPr>
        <w:pStyle w:val="Ttulo"/>
        <w:ind w:firstLine="0"/>
        <w:jc w:val="both"/>
        <w:rPr>
          <w:rFonts w:asciiTheme="minorHAnsi" w:hAnsiTheme="minorHAnsi" w:cs="Calibri"/>
          <w:sz w:val="16"/>
          <w:szCs w:val="16"/>
        </w:rPr>
      </w:pPr>
    </w:p>
    <w:p w14:paraId="5CBD3186" w14:textId="77777777" w:rsidR="005D6E34" w:rsidRDefault="005D6E34" w:rsidP="005D6E34">
      <w:pPr>
        <w:rPr>
          <w:rFonts w:cs="Calibri"/>
          <w:sz w:val="16"/>
          <w:szCs w:val="16"/>
        </w:rPr>
      </w:pPr>
      <w:r w:rsidRPr="0085691E">
        <w:rPr>
          <w:rFonts w:cs="Calibri"/>
          <w:sz w:val="16"/>
          <w:szCs w:val="16"/>
        </w:rPr>
        <w:lastRenderedPageBreak/>
        <w:t>NOTA: Precios en moneda nacional</w:t>
      </w:r>
    </w:p>
    <w:p w14:paraId="6121CB1A" w14:textId="77777777" w:rsidR="00882BDE" w:rsidRDefault="00882BDE" w:rsidP="005D6E34">
      <w:pPr>
        <w:rPr>
          <w:rFonts w:cs="Calibri"/>
          <w:sz w:val="16"/>
          <w:szCs w:val="16"/>
        </w:rPr>
      </w:pPr>
    </w:p>
    <w:p w14:paraId="68799416" w14:textId="77777777" w:rsidR="00882BDE" w:rsidRPr="0085691E" w:rsidRDefault="00882BDE" w:rsidP="005D6E34">
      <w:pPr>
        <w:rPr>
          <w:rFonts w:cs="Calibri"/>
          <w:sz w:val="16"/>
          <w:szCs w:val="16"/>
        </w:rPr>
      </w:pPr>
    </w:p>
    <w:p w14:paraId="1B33028F" w14:textId="77777777" w:rsidR="005D6E34" w:rsidRPr="0085691E" w:rsidRDefault="005D6E34" w:rsidP="005D6E34">
      <w:pPr>
        <w:pStyle w:val="Ttulo2"/>
        <w:numPr>
          <w:ilvl w:val="0"/>
          <w:numId w:val="0"/>
        </w:numPr>
        <w:rPr>
          <w:rFonts w:asciiTheme="minorHAnsi" w:hAnsiTheme="minorHAnsi" w:cs="Calibri"/>
          <w:szCs w:val="20"/>
        </w:rPr>
      </w:pPr>
    </w:p>
    <w:p w14:paraId="0EF5F760" w14:textId="77777777" w:rsidR="005D6E34" w:rsidRDefault="005D6E34" w:rsidP="005D6E34">
      <w:pPr>
        <w:pStyle w:val="Ttulo2"/>
        <w:numPr>
          <w:ilvl w:val="0"/>
          <w:numId w:val="0"/>
        </w:numPr>
        <w:rPr>
          <w:rFonts w:asciiTheme="minorHAnsi" w:hAnsiTheme="minorHAnsi" w:cs="Calibri"/>
          <w:szCs w:val="20"/>
        </w:rPr>
      </w:pPr>
      <w:bookmarkStart w:id="14" w:name="_Toc96377360"/>
      <w:bookmarkStart w:id="15" w:name="_Toc190847192"/>
      <w:r w:rsidRPr="0085691E">
        <w:rPr>
          <w:rFonts w:asciiTheme="minorHAnsi" w:hAnsiTheme="minorHAnsi" w:cs="Calibri"/>
          <w:szCs w:val="20"/>
        </w:rPr>
        <w:t>ATENTAMENTE</w:t>
      </w:r>
      <w:bookmarkEnd w:id="14"/>
      <w:bookmarkEnd w:id="15"/>
    </w:p>
    <w:p w14:paraId="0D1FE609" w14:textId="77777777" w:rsidR="005D6E34" w:rsidRPr="0085691E" w:rsidRDefault="005D6E34" w:rsidP="005D6E34">
      <w:pPr>
        <w:rPr>
          <w:rFonts w:cs="Calibri"/>
          <w:sz w:val="20"/>
          <w:szCs w:val="20"/>
        </w:rPr>
      </w:pPr>
    </w:p>
    <w:p w14:paraId="1BC897AD" w14:textId="77777777" w:rsidR="005D6E34" w:rsidRPr="0085691E" w:rsidRDefault="005D6E34" w:rsidP="005D6E34">
      <w:pPr>
        <w:rPr>
          <w:rFonts w:cs="Calibri"/>
          <w:sz w:val="20"/>
          <w:szCs w:val="20"/>
        </w:rPr>
      </w:pPr>
    </w:p>
    <w:p w14:paraId="796F885C" w14:textId="77777777" w:rsidR="005D6E34" w:rsidRDefault="005D6E34" w:rsidP="005D6E34">
      <w:pPr>
        <w:pStyle w:val="tiuloc"/>
        <w:ind w:firstLine="0"/>
        <w:rPr>
          <w:rFonts w:asciiTheme="minorHAnsi" w:hAnsiTheme="minorHAnsi" w:cs="Calibri"/>
          <w:sz w:val="20"/>
        </w:rPr>
      </w:pPr>
      <w:r w:rsidRPr="0085691E">
        <w:rPr>
          <w:rFonts w:asciiTheme="minorHAnsi" w:hAnsiTheme="minorHAnsi" w:cs="Calibri"/>
          <w:sz w:val="20"/>
        </w:rPr>
        <w:t>_______________________________</w:t>
      </w:r>
    </w:p>
    <w:p w14:paraId="46CF1A52" w14:textId="77777777" w:rsidR="00882BDE" w:rsidRPr="0085691E" w:rsidRDefault="00882BDE" w:rsidP="005D6E34">
      <w:pPr>
        <w:pStyle w:val="tiuloc"/>
        <w:ind w:firstLine="0"/>
        <w:rPr>
          <w:rFonts w:asciiTheme="minorHAnsi" w:hAnsiTheme="minorHAnsi" w:cs="Calibri"/>
          <w:sz w:val="20"/>
        </w:rPr>
      </w:pPr>
    </w:p>
    <w:p w14:paraId="1231A105" w14:textId="77777777" w:rsidR="005D6E34" w:rsidRDefault="005D6E34" w:rsidP="005D6E34">
      <w:pPr>
        <w:rPr>
          <w:rFonts w:cs="Calibri"/>
          <w:sz w:val="20"/>
          <w:szCs w:val="20"/>
        </w:rPr>
      </w:pPr>
      <w:r w:rsidRPr="0085691E">
        <w:rPr>
          <w:rFonts w:cs="Calibri"/>
          <w:sz w:val="20"/>
          <w:szCs w:val="20"/>
        </w:rPr>
        <w:t xml:space="preserve"> (Firmada por y en nombre del Licitante)</w:t>
      </w:r>
    </w:p>
    <w:p w14:paraId="14FAFF81" w14:textId="77777777" w:rsidR="005D6E34" w:rsidRDefault="005D6E34" w:rsidP="005D6E34">
      <w:pPr>
        <w:ind w:left="-142"/>
        <w:rPr>
          <w:rFonts w:cs="Calibri"/>
          <w:sz w:val="20"/>
          <w:szCs w:val="20"/>
        </w:rPr>
      </w:pPr>
    </w:p>
    <w:p w14:paraId="7C28C4A9" w14:textId="77777777" w:rsidR="005D6E34" w:rsidRDefault="005D6E34" w:rsidP="005D6E34">
      <w:pPr>
        <w:ind w:left="-142"/>
        <w:rPr>
          <w:rFonts w:cs="Calibri"/>
          <w:sz w:val="20"/>
          <w:szCs w:val="20"/>
        </w:rPr>
      </w:pPr>
    </w:p>
    <w:p w14:paraId="430D8E91" w14:textId="77777777" w:rsidR="00882BDE" w:rsidRDefault="00882BDE" w:rsidP="005D6E34">
      <w:pPr>
        <w:ind w:left="-142"/>
        <w:rPr>
          <w:rFonts w:cs="Calibri"/>
          <w:sz w:val="20"/>
          <w:szCs w:val="20"/>
        </w:rPr>
      </w:pPr>
    </w:p>
    <w:p w14:paraId="7A231E39" w14:textId="77777777" w:rsidR="00882BDE" w:rsidRDefault="00882BDE" w:rsidP="005D6E34">
      <w:pPr>
        <w:ind w:left="-142"/>
        <w:rPr>
          <w:rFonts w:cs="Calibri"/>
          <w:sz w:val="20"/>
          <w:szCs w:val="20"/>
        </w:rPr>
      </w:pPr>
    </w:p>
    <w:p w14:paraId="304B70D6" w14:textId="77777777" w:rsidR="00882BDE" w:rsidRDefault="00882BDE" w:rsidP="005D6E34">
      <w:pPr>
        <w:ind w:left="-142"/>
        <w:rPr>
          <w:rFonts w:cs="Calibri"/>
          <w:sz w:val="20"/>
          <w:szCs w:val="20"/>
        </w:rPr>
      </w:pPr>
    </w:p>
    <w:p w14:paraId="59348C98" w14:textId="77777777" w:rsidR="00882BDE" w:rsidRPr="0085691E" w:rsidRDefault="00882BDE" w:rsidP="005D6E34">
      <w:pPr>
        <w:ind w:left="-142"/>
        <w:rPr>
          <w:rFonts w:cs="Calibri"/>
          <w:sz w:val="20"/>
          <w:szCs w:val="20"/>
        </w:rPr>
      </w:pPr>
    </w:p>
    <w:p w14:paraId="50028EAA" w14:textId="4EB84EB9" w:rsidR="005D6E34" w:rsidRDefault="005D6E34" w:rsidP="005D6E34">
      <w:pPr>
        <w:rPr>
          <w:rFonts w:cs="Calibri"/>
          <w:sz w:val="20"/>
          <w:szCs w:val="20"/>
        </w:rPr>
      </w:pPr>
      <w:r w:rsidRPr="00246A25">
        <w:rPr>
          <w:rFonts w:cs="Calibri"/>
          <w:b/>
          <w:sz w:val="20"/>
          <w:szCs w:val="20"/>
          <w:u w:val="single"/>
        </w:rPr>
        <w:t>NOTA</w:t>
      </w:r>
      <w:r w:rsidRPr="00246A25">
        <w:rPr>
          <w:rFonts w:cs="Calibri"/>
          <w:sz w:val="20"/>
          <w:szCs w:val="20"/>
        </w:rPr>
        <w:t xml:space="preserve">: La presente manifestación deberá presentarse en papel membretado del Licitante y con la firma </w:t>
      </w:r>
      <w:r w:rsidR="00FA01E5">
        <w:rPr>
          <w:rFonts w:cs="Calibri"/>
          <w:sz w:val="20"/>
          <w:szCs w:val="20"/>
        </w:rPr>
        <w:t xml:space="preserve">autógrafa </w:t>
      </w:r>
      <w:r w:rsidRPr="00246A25">
        <w:rPr>
          <w:rFonts w:cs="Calibri"/>
          <w:sz w:val="20"/>
          <w:szCs w:val="20"/>
        </w:rPr>
        <w:t>del Representante Legal del Licitante que ostente los poderes y facultades para ello</w:t>
      </w:r>
      <w:r>
        <w:rPr>
          <w:rFonts w:cs="Calibri"/>
          <w:sz w:val="20"/>
          <w:szCs w:val="20"/>
        </w:rPr>
        <w:t>.</w:t>
      </w:r>
    </w:p>
    <w:p w14:paraId="0D27FBBC" w14:textId="77777777" w:rsidR="00882BDE" w:rsidRDefault="00882BDE" w:rsidP="005D6E34">
      <w:pPr>
        <w:rPr>
          <w:rFonts w:cs="Calibri"/>
          <w:sz w:val="20"/>
          <w:szCs w:val="20"/>
        </w:rPr>
      </w:pPr>
    </w:p>
    <w:p w14:paraId="51F104F5" w14:textId="77777777" w:rsidR="00882BDE" w:rsidRDefault="00882BDE" w:rsidP="005D6E34">
      <w:pPr>
        <w:rPr>
          <w:rFonts w:cs="Calibri"/>
          <w:sz w:val="20"/>
          <w:szCs w:val="20"/>
        </w:rPr>
      </w:pPr>
    </w:p>
    <w:p w14:paraId="2658048C" w14:textId="77777777" w:rsidR="00882BDE" w:rsidRDefault="00882BDE" w:rsidP="005D6E34">
      <w:pPr>
        <w:rPr>
          <w:rFonts w:cs="Calibri"/>
          <w:sz w:val="20"/>
          <w:szCs w:val="20"/>
        </w:rPr>
      </w:pPr>
    </w:p>
    <w:p w14:paraId="19B324A9" w14:textId="77777777" w:rsidR="00882BDE" w:rsidRDefault="00882BDE" w:rsidP="005D6E34">
      <w:pPr>
        <w:rPr>
          <w:rFonts w:cs="Calibri"/>
          <w:sz w:val="20"/>
          <w:szCs w:val="20"/>
        </w:rPr>
      </w:pPr>
    </w:p>
    <w:p w14:paraId="08922AE9" w14:textId="77777777" w:rsidR="00882BDE" w:rsidRDefault="00882BDE" w:rsidP="005D6E34">
      <w:pPr>
        <w:rPr>
          <w:rFonts w:cs="Calibri"/>
          <w:sz w:val="20"/>
          <w:szCs w:val="20"/>
        </w:rPr>
      </w:pPr>
    </w:p>
    <w:p w14:paraId="6A84D301" w14:textId="77777777" w:rsidR="00882BDE" w:rsidRDefault="00882BDE" w:rsidP="005D6E34">
      <w:pPr>
        <w:rPr>
          <w:rFonts w:cs="Calibri"/>
          <w:sz w:val="20"/>
          <w:szCs w:val="20"/>
        </w:rPr>
      </w:pPr>
    </w:p>
    <w:p w14:paraId="049FCD92" w14:textId="77777777" w:rsidR="00882BDE" w:rsidRDefault="00882BDE" w:rsidP="005D6E34">
      <w:pPr>
        <w:rPr>
          <w:rFonts w:cs="Calibri"/>
          <w:sz w:val="20"/>
          <w:szCs w:val="20"/>
        </w:rPr>
      </w:pPr>
    </w:p>
    <w:p w14:paraId="019E055A" w14:textId="77777777" w:rsidR="001F4480" w:rsidRDefault="001F4480" w:rsidP="005D6E34">
      <w:pPr>
        <w:rPr>
          <w:rFonts w:cs="Calibri"/>
          <w:sz w:val="20"/>
          <w:szCs w:val="20"/>
        </w:rPr>
      </w:pPr>
    </w:p>
    <w:p w14:paraId="264000B9" w14:textId="77777777" w:rsidR="001F4480" w:rsidRDefault="001F4480" w:rsidP="005D6E34">
      <w:pPr>
        <w:rPr>
          <w:rFonts w:cs="Calibri"/>
          <w:sz w:val="20"/>
          <w:szCs w:val="20"/>
        </w:rPr>
      </w:pPr>
    </w:p>
    <w:p w14:paraId="00688770" w14:textId="77777777" w:rsidR="001F4480" w:rsidRDefault="001F4480" w:rsidP="005D6E34">
      <w:pPr>
        <w:rPr>
          <w:rFonts w:cs="Calibri"/>
          <w:sz w:val="20"/>
          <w:szCs w:val="20"/>
        </w:rPr>
      </w:pPr>
    </w:p>
    <w:p w14:paraId="45208494" w14:textId="77777777" w:rsidR="001F4480" w:rsidRDefault="001F4480" w:rsidP="005D6E34">
      <w:pPr>
        <w:rPr>
          <w:rFonts w:cs="Calibri"/>
          <w:sz w:val="20"/>
          <w:szCs w:val="20"/>
        </w:rPr>
      </w:pPr>
    </w:p>
    <w:p w14:paraId="0B8AFC65" w14:textId="77777777" w:rsidR="001F4480" w:rsidRDefault="001F4480" w:rsidP="005D6E34">
      <w:pPr>
        <w:rPr>
          <w:rFonts w:cs="Calibri"/>
          <w:sz w:val="20"/>
          <w:szCs w:val="20"/>
        </w:rPr>
      </w:pPr>
    </w:p>
    <w:p w14:paraId="6E0177F8" w14:textId="77777777" w:rsidR="001F4480" w:rsidRDefault="001F4480" w:rsidP="005D6E34">
      <w:pPr>
        <w:rPr>
          <w:rFonts w:cs="Calibri"/>
          <w:sz w:val="20"/>
          <w:szCs w:val="20"/>
        </w:rPr>
      </w:pPr>
    </w:p>
    <w:p w14:paraId="496457A9" w14:textId="77777777" w:rsidR="005D6E34" w:rsidRDefault="005D6E34" w:rsidP="005D6E34">
      <w:pPr>
        <w:tabs>
          <w:tab w:val="left" w:pos="2490"/>
        </w:tabs>
        <w:ind w:left="-142"/>
        <w:jc w:val="center"/>
        <w:rPr>
          <w:rFonts w:cstheme="minorHAnsi"/>
          <w:b/>
          <w:sz w:val="20"/>
          <w:szCs w:val="20"/>
        </w:rPr>
      </w:pPr>
    </w:p>
    <w:p w14:paraId="2983BDE5" w14:textId="054EE1BA" w:rsidR="00C736E0" w:rsidRDefault="00C736E0" w:rsidP="005D6E34">
      <w:pPr>
        <w:tabs>
          <w:tab w:val="left" w:pos="2490"/>
        </w:tabs>
        <w:ind w:left="-142"/>
        <w:jc w:val="center"/>
        <w:rPr>
          <w:rFonts w:cstheme="minorHAnsi"/>
          <w:b/>
          <w:sz w:val="20"/>
          <w:szCs w:val="20"/>
        </w:rPr>
      </w:pPr>
    </w:p>
    <w:p w14:paraId="3E365045" w14:textId="14143AD8" w:rsidR="00B415E2" w:rsidRDefault="00B415E2" w:rsidP="005D6E34">
      <w:pPr>
        <w:tabs>
          <w:tab w:val="left" w:pos="2490"/>
        </w:tabs>
        <w:ind w:left="-142"/>
        <w:jc w:val="center"/>
        <w:rPr>
          <w:rFonts w:cstheme="minorHAnsi"/>
          <w:b/>
          <w:sz w:val="20"/>
          <w:szCs w:val="20"/>
        </w:rPr>
      </w:pPr>
    </w:p>
    <w:p w14:paraId="67221FBF" w14:textId="6B6A4DD7" w:rsidR="00B415E2" w:rsidRDefault="00B415E2" w:rsidP="005D6E34">
      <w:pPr>
        <w:tabs>
          <w:tab w:val="left" w:pos="2490"/>
        </w:tabs>
        <w:ind w:left="-142"/>
        <w:jc w:val="center"/>
        <w:rPr>
          <w:rFonts w:cstheme="minorHAnsi"/>
          <w:b/>
          <w:sz w:val="20"/>
          <w:szCs w:val="20"/>
        </w:rPr>
      </w:pPr>
    </w:p>
    <w:p w14:paraId="6839320E" w14:textId="47D613B9" w:rsidR="00B415E2" w:rsidRDefault="00B415E2" w:rsidP="005D6E34">
      <w:pPr>
        <w:tabs>
          <w:tab w:val="left" w:pos="2490"/>
        </w:tabs>
        <w:ind w:left="-142"/>
        <w:jc w:val="center"/>
        <w:rPr>
          <w:rFonts w:cstheme="minorHAnsi"/>
          <w:b/>
          <w:sz w:val="20"/>
          <w:szCs w:val="20"/>
        </w:rPr>
      </w:pPr>
    </w:p>
    <w:p w14:paraId="7ABF8D26" w14:textId="4634F3AD" w:rsidR="00B415E2" w:rsidRDefault="00B415E2" w:rsidP="005D6E34">
      <w:pPr>
        <w:tabs>
          <w:tab w:val="left" w:pos="2490"/>
        </w:tabs>
        <w:ind w:left="-142"/>
        <w:jc w:val="center"/>
        <w:rPr>
          <w:rFonts w:cstheme="minorHAnsi"/>
          <w:b/>
          <w:sz w:val="20"/>
          <w:szCs w:val="20"/>
        </w:rPr>
      </w:pPr>
    </w:p>
    <w:p w14:paraId="78751A0C" w14:textId="029C50B6" w:rsidR="00B415E2" w:rsidRDefault="00B415E2" w:rsidP="005D6E34">
      <w:pPr>
        <w:tabs>
          <w:tab w:val="left" w:pos="2490"/>
        </w:tabs>
        <w:ind w:left="-142"/>
        <w:jc w:val="center"/>
        <w:rPr>
          <w:rFonts w:cstheme="minorHAnsi"/>
          <w:b/>
          <w:sz w:val="20"/>
          <w:szCs w:val="20"/>
        </w:rPr>
      </w:pPr>
    </w:p>
    <w:p w14:paraId="41D10F4A" w14:textId="7D90C22F" w:rsidR="00B415E2" w:rsidRDefault="00B415E2" w:rsidP="005D6E34">
      <w:pPr>
        <w:tabs>
          <w:tab w:val="left" w:pos="2490"/>
        </w:tabs>
        <w:ind w:left="-142"/>
        <w:jc w:val="center"/>
        <w:rPr>
          <w:rFonts w:cstheme="minorHAnsi"/>
          <w:b/>
          <w:sz w:val="20"/>
          <w:szCs w:val="20"/>
        </w:rPr>
      </w:pPr>
    </w:p>
    <w:p w14:paraId="35768B59" w14:textId="2BB2890C" w:rsidR="00B415E2" w:rsidRDefault="00B415E2" w:rsidP="005D6E34">
      <w:pPr>
        <w:tabs>
          <w:tab w:val="left" w:pos="2490"/>
        </w:tabs>
        <w:ind w:left="-142"/>
        <w:jc w:val="center"/>
        <w:rPr>
          <w:rFonts w:cstheme="minorHAnsi"/>
          <w:b/>
          <w:sz w:val="20"/>
          <w:szCs w:val="20"/>
        </w:rPr>
      </w:pPr>
    </w:p>
    <w:p w14:paraId="7B406BCB" w14:textId="29AC7452" w:rsidR="00B415E2" w:rsidRDefault="00B415E2" w:rsidP="005D6E34">
      <w:pPr>
        <w:tabs>
          <w:tab w:val="left" w:pos="2490"/>
        </w:tabs>
        <w:ind w:left="-142"/>
        <w:jc w:val="center"/>
        <w:rPr>
          <w:rFonts w:cstheme="minorHAnsi"/>
          <w:b/>
          <w:sz w:val="20"/>
          <w:szCs w:val="20"/>
        </w:rPr>
      </w:pPr>
    </w:p>
    <w:p w14:paraId="57F72BE7" w14:textId="363C55A0" w:rsidR="00B415E2" w:rsidRDefault="00B415E2" w:rsidP="005D6E34">
      <w:pPr>
        <w:tabs>
          <w:tab w:val="left" w:pos="2490"/>
        </w:tabs>
        <w:ind w:left="-142"/>
        <w:jc w:val="center"/>
        <w:rPr>
          <w:rFonts w:cstheme="minorHAnsi"/>
          <w:b/>
          <w:sz w:val="20"/>
          <w:szCs w:val="20"/>
        </w:rPr>
      </w:pPr>
    </w:p>
    <w:p w14:paraId="43ADB830" w14:textId="77777777" w:rsidR="00B415E2" w:rsidRDefault="00B415E2" w:rsidP="005D6E34">
      <w:pPr>
        <w:tabs>
          <w:tab w:val="left" w:pos="2490"/>
        </w:tabs>
        <w:ind w:left="-142"/>
        <w:jc w:val="center"/>
        <w:rPr>
          <w:rFonts w:cstheme="minorHAnsi"/>
          <w:b/>
          <w:sz w:val="20"/>
          <w:szCs w:val="20"/>
        </w:rPr>
      </w:pPr>
    </w:p>
    <w:p w14:paraId="3E18C951" w14:textId="77777777" w:rsidR="00C736E0" w:rsidRDefault="00C736E0" w:rsidP="005D6E34">
      <w:pPr>
        <w:tabs>
          <w:tab w:val="left" w:pos="2490"/>
        </w:tabs>
        <w:ind w:left="-142"/>
        <w:jc w:val="center"/>
        <w:rPr>
          <w:rFonts w:cstheme="minorHAnsi"/>
          <w:b/>
          <w:sz w:val="20"/>
          <w:szCs w:val="20"/>
        </w:rPr>
      </w:pPr>
    </w:p>
    <w:p w14:paraId="57EFFB12" w14:textId="77777777" w:rsidR="00C736E0" w:rsidRDefault="00C736E0" w:rsidP="005D6E34">
      <w:pPr>
        <w:tabs>
          <w:tab w:val="left" w:pos="2490"/>
        </w:tabs>
        <w:ind w:left="-142"/>
        <w:jc w:val="center"/>
        <w:rPr>
          <w:rFonts w:cstheme="minorHAnsi"/>
          <w:b/>
          <w:sz w:val="20"/>
          <w:szCs w:val="20"/>
        </w:rPr>
      </w:pPr>
    </w:p>
    <w:p w14:paraId="06AD6F15" w14:textId="77777777" w:rsidR="00A93A82" w:rsidRPr="00A93A82" w:rsidRDefault="00A93A82" w:rsidP="00A93A82">
      <w:pPr>
        <w:jc w:val="both"/>
        <w:rPr>
          <w:rFonts w:ascii="Tahoma" w:hAnsi="Tahoma" w:cs="Tahoma"/>
          <w:sz w:val="18"/>
        </w:rPr>
      </w:pPr>
      <w:r w:rsidRPr="00A93A82">
        <w:rPr>
          <w:rFonts w:ascii="Tahoma" w:hAnsi="Tahoma" w:cs="Tahoma"/>
          <w:sz w:val="18"/>
        </w:rPr>
        <w:lastRenderedPageBreak/>
        <w:t xml:space="preserve">CONTRATO ABIERTO DE SERVICIO No. _______________ QUE CELEBRAN POR UNA PARTE </w:t>
      </w:r>
      <w:r w:rsidRPr="00A93A82">
        <w:rPr>
          <w:rFonts w:ascii="Tahoma" w:hAnsi="Tahoma" w:cs="Tahoma"/>
          <w:b/>
          <w:sz w:val="18"/>
        </w:rPr>
        <w:t>LA UNIVERSIDAD AUTÓNOMA DE CHIHUAHUA,</w:t>
      </w:r>
      <w:r w:rsidRPr="00A93A82">
        <w:rPr>
          <w:rFonts w:ascii="Tahoma" w:hAnsi="Tahoma" w:cs="Tahoma"/>
          <w:sz w:val="18"/>
        </w:rPr>
        <w:t xml:space="preserve"> REPRESENTADA EN ESTE ACTO POR SU DIRECTOR ADMINISTRATIVO Y APODERADO LEGAL EL</w:t>
      </w:r>
      <w:r w:rsidRPr="00A93A82">
        <w:rPr>
          <w:rFonts w:ascii="Tahoma" w:hAnsi="Tahoma" w:cs="Tahoma"/>
          <w:b/>
          <w:bCs/>
          <w:sz w:val="18"/>
        </w:rPr>
        <w:t xml:space="preserve"> ____________________</w:t>
      </w:r>
      <w:r w:rsidRPr="00A93A82">
        <w:rPr>
          <w:rFonts w:ascii="Tahoma" w:hAnsi="Tahoma" w:cs="Tahoma"/>
          <w:sz w:val="18"/>
        </w:rPr>
        <w:t xml:space="preserve">, A QUIEN EN LO SUCESIVO SE LE DENOMINARÁ </w:t>
      </w:r>
      <w:r w:rsidRPr="00A93A82">
        <w:rPr>
          <w:rFonts w:ascii="Tahoma" w:hAnsi="Tahoma" w:cs="Tahoma"/>
          <w:b/>
          <w:bCs/>
          <w:sz w:val="18"/>
        </w:rPr>
        <w:t>“LA UNIVERSIDAD”</w:t>
      </w:r>
      <w:r w:rsidRPr="00A93A82">
        <w:rPr>
          <w:rFonts w:ascii="Tahoma" w:hAnsi="Tahoma" w:cs="Tahoma"/>
          <w:sz w:val="18"/>
        </w:rPr>
        <w:t xml:space="preserve"> Y POR LA OTRA LA EMPRESA </w:t>
      </w:r>
      <w:r w:rsidRPr="00A93A82">
        <w:rPr>
          <w:rFonts w:ascii="Tahoma" w:hAnsi="Tahoma" w:cs="Tahoma"/>
          <w:b/>
          <w:sz w:val="18"/>
          <w:lang w:val="es-ES"/>
        </w:rPr>
        <w:t xml:space="preserve">NOMBRE DEL PROVEEDOR </w:t>
      </w:r>
      <w:r w:rsidRPr="00A93A82">
        <w:rPr>
          <w:rFonts w:ascii="Tahoma" w:hAnsi="Tahoma" w:cs="Tahoma"/>
          <w:sz w:val="18"/>
          <w:lang w:val="es-ES"/>
        </w:rPr>
        <w:t xml:space="preserve">REPRESENTADA EN ESTE ACTO POR SU APODERADO LEGAL EL </w:t>
      </w:r>
      <w:r w:rsidRPr="00A93A82">
        <w:rPr>
          <w:rFonts w:ascii="Tahoma" w:hAnsi="Tahoma" w:cs="Tahoma"/>
          <w:b/>
          <w:sz w:val="18"/>
        </w:rPr>
        <w:t xml:space="preserve">C. REPRESENTANTE LEGAL </w:t>
      </w:r>
      <w:r w:rsidRPr="00A93A82">
        <w:rPr>
          <w:rFonts w:ascii="Tahoma" w:hAnsi="Tahoma" w:cs="Tahoma"/>
          <w:sz w:val="18"/>
          <w:lang w:val="es-ES"/>
        </w:rPr>
        <w:t xml:space="preserve">A QUIEN EN LO SUCESIVO Y PARA LOS EFECTOS DEL PRESENTE CONTRATO SE LES DENOMINARÁ </w:t>
      </w:r>
      <w:r w:rsidRPr="00A93A82">
        <w:rPr>
          <w:rFonts w:ascii="Tahoma" w:hAnsi="Tahoma" w:cs="Tahoma"/>
          <w:b/>
          <w:bCs/>
          <w:sz w:val="18"/>
          <w:lang w:val="es-ES"/>
        </w:rPr>
        <w:t>“EL PROVEEDOR”</w:t>
      </w:r>
      <w:r w:rsidRPr="00A93A82">
        <w:rPr>
          <w:rFonts w:ascii="Tahoma" w:hAnsi="Tahoma" w:cs="Tahoma"/>
          <w:bCs/>
          <w:sz w:val="18"/>
        </w:rPr>
        <w:t>,</w:t>
      </w:r>
      <w:r w:rsidRPr="00A93A82">
        <w:rPr>
          <w:rFonts w:ascii="Tahoma" w:hAnsi="Tahoma" w:cs="Tahoma"/>
          <w:sz w:val="18"/>
        </w:rPr>
        <w:t xml:space="preserve"> SUJETÁNDOSE AMBAS PARTES AL TENOR DE LAS DECLARACIONES Y CLÁUSULAS SIGUIENTES:</w:t>
      </w:r>
    </w:p>
    <w:p w14:paraId="3D46D2C3" w14:textId="77777777" w:rsidR="001F4480" w:rsidRPr="001F4480" w:rsidRDefault="001F4480" w:rsidP="001F4480">
      <w:pPr>
        <w:jc w:val="both"/>
        <w:rPr>
          <w:rFonts w:cstheme="minorHAnsi"/>
          <w:sz w:val="22"/>
        </w:rPr>
      </w:pPr>
    </w:p>
    <w:p w14:paraId="61105376" w14:textId="77777777" w:rsidR="001F4480" w:rsidRPr="001F4480" w:rsidRDefault="001F4480" w:rsidP="001F4480">
      <w:pPr>
        <w:jc w:val="center"/>
        <w:rPr>
          <w:rFonts w:cstheme="minorHAnsi"/>
          <w:b/>
          <w:bCs/>
          <w:sz w:val="22"/>
        </w:rPr>
      </w:pPr>
      <w:r w:rsidRPr="001F4480">
        <w:rPr>
          <w:rFonts w:cstheme="minorHAnsi"/>
          <w:b/>
          <w:bCs/>
          <w:sz w:val="22"/>
        </w:rPr>
        <w:t>D E C L A R A C I O N E S</w:t>
      </w:r>
    </w:p>
    <w:p w14:paraId="4A5EC0CA" w14:textId="77777777" w:rsidR="001F4480" w:rsidRPr="00A93A82" w:rsidRDefault="001F4480" w:rsidP="001F4480">
      <w:pPr>
        <w:jc w:val="both"/>
        <w:rPr>
          <w:rFonts w:cstheme="minorHAnsi"/>
          <w:b/>
          <w:bCs/>
          <w:sz w:val="16"/>
        </w:rPr>
      </w:pPr>
    </w:p>
    <w:p w14:paraId="0D9505CB" w14:textId="77777777" w:rsidR="00A93A82" w:rsidRPr="00A93A82" w:rsidRDefault="00A93A82" w:rsidP="00A93A82">
      <w:pPr>
        <w:jc w:val="both"/>
        <w:rPr>
          <w:rFonts w:ascii="Tahoma" w:hAnsi="Tahoma" w:cs="Tahoma"/>
          <w:sz w:val="18"/>
        </w:rPr>
      </w:pPr>
      <w:r w:rsidRPr="00A93A82">
        <w:rPr>
          <w:rFonts w:ascii="Tahoma" w:hAnsi="Tahoma" w:cs="Tahoma"/>
          <w:b/>
          <w:bCs/>
          <w:sz w:val="18"/>
        </w:rPr>
        <w:t xml:space="preserve">I.- </w:t>
      </w:r>
      <w:r w:rsidRPr="00A93A82">
        <w:rPr>
          <w:rFonts w:ascii="Tahoma" w:hAnsi="Tahoma" w:cs="Tahoma"/>
          <w:sz w:val="18"/>
        </w:rPr>
        <w:t xml:space="preserve">Declara </w:t>
      </w:r>
      <w:r w:rsidRPr="00A93A82">
        <w:rPr>
          <w:rFonts w:ascii="Tahoma" w:hAnsi="Tahoma" w:cs="Tahoma"/>
          <w:b/>
          <w:bCs/>
          <w:sz w:val="18"/>
        </w:rPr>
        <w:t>“</w:t>
      </w:r>
      <w:smartTag w:uri="urn:schemas-microsoft-com:office:smarttags" w:element="PersonName">
        <w:smartTagPr>
          <w:attr w:name="ProductID" w:val="LA UNIVERSIDAD"/>
        </w:smartTagPr>
        <w:r w:rsidRPr="00A93A82">
          <w:rPr>
            <w:rFonts w:ascii="Tahoma" w:hAnsi="Tahoma" w:cs="Tahoma"/>
            <w:b/>
            <w:bCs/>
            <w:sz w:val="18"/>
          </w:rPr>
          <w:t>LA UNIVERSIDAD</w:t>
        </w:r>
      </w:smartTag>
      <w:r w:rsidRPr="00A93A82">
        <w:rPr>
          <w:rFonts w:ascii="Tahoma" w:hAnsi="Tahoma" w:cs="Tahoma"/>
          <w:b/>
          <w:bCs/>
          <w:sz w:val="18"/>
        </w:rPr>
        <w:t>”</w:t>
      </w:r>
      <w:r w:rsidRPr="00A93A82">
        <w:rPr>
          <w:rFonts w:ascii="Tahoma" w:hAnsi="Tahoma" w:cs="Tahoma"/>
          <w:sz w:val="18"/>
        </w:rPr>
        <w:t>:</w:t>
      </w:r>
    </w:p>
    <w:p w14:paraId="290BFBB0" w14:textId="77777777" w:rsidR="00A93A82" w:rsidRPr="00A93A82" w:rsidRDefault="00A93A82" w:rsidP="00A93A82">
      <w:pPr>
        <w:jc w:val="both"/>
        <w:rPr>
          <w:rFonts w:ascii="Tahoma" w:hAnsi="Tahoma" w:cs="Tahoma"/>
          <w:sz w:val="18"/>
        </w:rPr>
      </w:pPr>
    </w:p>
    <w:p w14:paraId="4BC35897" w14:textId="77777777" w:rsidR="00A93A82" w:rsidRPr="00A93A82" w:rsidRDefault="00A93A82" w:rsidP="00A93A82">
      <w:pPr>
        <w:jc w:val="both"/>
        <w:rPr>
          <w:rFonts w:ascii="Tahoma" w:hAnsi="Tahoma" w:cs="Tahoma"/>
          <w:sz w:val="18"/>
        </w:rPr>
      </w:pPr>
      <w:r w:rsidRPr="00A93A82">
        <w:rPr>
          <w:rFonts w:ascii="Tahoma" w:hAnsi="Tahoma" w:cs="Tahoma"/>
          <w:b/>
          <w:sz w:val="18"/>
        </w:rPr>
        <w:t xml:space="preserve">I.1.- </w:t>
      </w:r>
      <w:r w:rsidRPr="00A93A82">
        <w:rPr>
          <w:rFonts w:ascii="Tahoma" w:hAnsi="Tahoma" w:cs="Tahoma"/>
          <w:sz w:val="18"/>
          <w:lang w:val="es-ES"/>
        </w:rPr>
        <w:t>Que es un organismo público descentralizado del Estado, dotado de personalidad propia y plena capacidad jurídica, de conformidad con el Artículo 1º de la Ley Orgánica de la Universidad Autónoma de Chihuahua, aprobada por la Sexagésima Primera Honorable Legislatura Constitucional del Estado Libre y Soberano de Chihuahua, en su Decreto 953/07 II P.O., publicado el 27 de junio de 2007 en el Periódico Oficial del Estado</w:t>
      </w:r>
      <w:r w:rsidRPr="00A93A82">
        <w:rPr>
          <w:rFonts w:ascii="Tahoma" w:hAnsi="Tahoma" w:cs="Tahoma"/>
          <w:sz w:val="18"/>
        </w:rPr>
        <w:t>.</w:t>
      </w:r>
    </w:p>
    <w:p w14:paraId="202A87E7" w14:textId="77777777" w:rsidR="00A93A82" w:rsidRPr="00A93A82" w:rsidRDefault="00A93A82" w:rsidP="00A93A82">
      <w:pPr>
        <w:jc w:val="both"/>
        <w:rPr>
          <w:rFonts w:ascii="Tahoma" w:hAnsi="Tahoma" w:cs="Tahoma"/>
          <w:sz w:val="18"/>
        </w:rPr>
      </w:pPr>
    </w:p>
    <w:p w14:paraId="1AAC63BD" w14:textId="77777777" w:rsidR="00A93A82" w:rsidRPr="00A93A82" w:rsidRDefault="00A93A82" w:rsidP="00A93A82">
      <w:pPr>
        <w:jc w:val="both"/>
        <w:rPr>
          <w:rFonts w:ascii="Tahoma" w:hAnsi="Tahoma" w:cs="Tahoma"/>
          <w:sz w:val="18"/>
        </w:rPr>
      </w:pPr>
      <w:r w:rsidRPr="00A93A82">
        <w:rPr>
          <w:rFonts w:ascii="Tahoma" w:hAnsi="Tahoma" w:cs="Tahoma"/>
          <w:b/>
          <w:sz w:val="18"/>
        </w:rPr>
        <w:t xml:space="preserve">I.2.- </w:t>
      </w:r>
      <w:r w:rsidRPr="00A93A82">
        <w:rPr>
          <w:rFonts w:ascii="Tahoma" w:hAnsi="Tahoma" w:cs="Tahoma"/>
          <w:sz w:val="18"/>
          <w:lang w:val="es-ES"/>
        </w:rPr>
        <w:t>Que tiene por objeto, entre otros: impartir educación superior para formar profesionistas, investigadores y técnicos que contribuyan al desarrollo social, económico y cultural del Estado y de la Nación; proporcionando a sus miembros una sólida formación integral orientada por los valores más elevados del hombre; la justicia y la solidaridad social, el respeto a la pluralidad de las ideas, el sentido de servicio, el conocimiento científico y filosófico y la superación permanente; fomentando y realizando labores de investigación científica y humanística; promoviendo el desarrollo y la transformación social mediante servicios prestados a la colectividad; coadyuvando con organismos públicos, sociales y privados en actividades dirigidas a la satisfacción.</w:t>
      </w:r>
    </w:p>
    <w:p w14:paraId="627B13B0" w14:textId="77777777" w:rsidR="00A93A82" w:rsidRPr="00A93A82" w:rsidRDefault="00A93A82" w:rsidP="00A93A82">
      <w:pPr>
        <w:jc w:val="both"/>
        <w:rPr>
          <w:rFonts w:ascii="Tahoma" w:hAnsi="Tahoma" w:cs="Tahoma"/>
          <w:sz w:val="18"/>
        </w:rPr>
      </w:pPr>
    </w:p>
    <w:p w14:paraId="26AF3276" w14:textId="77777777" w:rsidR="00A93A82" w:rsidRPr="00A93A82" w:rsidRDefault="00A93A82" w:rsidP="00A93A82">
      <w:pPr>
        <w:jc w:val="both"/>
        <w:rPr>
          <w:rFonts w:ascii="Tahoma" w:hAnsi="Tahoma" w:cs="Tahoma"/>
          <w:sz w:val="18"/>
          <w:lang w:val="es-ES"/>
        </w:rPr>
      </w:pPr>
      <w:r w:rsidRPr="00A93A82">
        <w:rPr>
          <w:rFonts w:ascii="Tahoma" w:hAnsi="Tahoma" w:cs="Tahoma"/>
          <w:b/>
          <w:bCs/>
          <w:sz w:val="18"/>
        </w:rPr>
        <w:t>I.3.-</w:t>
      </w:r>
      <w:r w:rsidRPr="00A93A82">
        <w:rPr>
          <w:rFonts w:ascii="Tahoma" w:hAnsi="Tahoma" w:cs="Tahoma"/>
          <w:sz w:val="18"/>
        </w:rPr>
        <w:t xml:space="preserve"> Que la adquisición de vehículos para la Universidad Autónoma de chihuahua, esta </w:t>
      </w:r>
      <w:r w:rsidRPr="00A93A82">
        <w:rPr>
          <w:rFonts w:ascii="Tahoma" w:hAnsi="Tahoma" w:cs="Tahoma"/>
          <w:sz w:val="18"/>
          <w:lang w:val="es-ES"/>
        </w:rPr>
        <w:t>contemplado dentro de su plan de desarrollo institucional,</w:t>
      </w:r>
      <w:r w:rsidRPr="00A93A82">
        <w:rPr>
          <w:rFonts w:ascii="Tahoma" w:hAnsi="Tahoma" w:cs="Tahoma"/>
          <w:sz w:val="18"/>
        </w:rPr>
        <w:t xml:space="preserve"> con la finalidad de continuar implementando medidas que aseguren el progreso de la comunidad universitaria</w:t>
      </w:r>
      <w:r w:rsidRPr="00A93A82">
        <w:rPr>
          <w:rFonts w:ascii="Tahoma" w:hAnsi="Tahoma" w:cs="Tahoma"/>
          <w:sz w:val="18"/>
          <w:lang w:val="es-ES"/>
        </w:rPr>
        <w:t>.</w:t>
      </w:r>
    </w:p>
    <w:p w14:paraId="2A2FA572" w14:textId="77777777" w:rsidR="00A93A82" w:rsidRPr="00A93A82" w:rsidRDefault="00A93A82" w:rsidP="00A93A82">
      <w:pPr>
        <w:jc w:val="both"/>
        <w:rPr>
          <w:rFonts w:ascii="Tahoma" w:hAnsi="Tahoma" w:cs="Tahoma"/>
          <w:sz w:val="18"/>
        </w:rPr>
      </w:pPr>
    </w:p>
    <w:p w14:paraId="00EAD252" w14:textId="77777777" w:rsidR="00A93A82" w:rsidRPr="00A93A82" w:rsidRDefault="00A93A82" w:rsidP="00A93A82">
      <w:pPr>
        <w:jc w:val="both"/>
        <w:rPr>
          <w:rFonts w:ascii="Tahoma" w:hAnsi="Tahoma" w:cs="Tahoma"/>
          <w:b/>
          <w:bCs/>
          <w:sz w:val="18"/>
        </w:rPr>
      </w:pPr>
      <w:r w:rsidRPr="00A93A82">
        <w:rPr>
          <w:rFonts w:ascii="Tahoma" w:hAnsi="Tahoma" w:cs="Tahoma"/>
          <w:b/>
          <w:bCs/>
          <w:sz w:val="18"/>
        </w:rPr>
        <w:t xml:space="preserve">I.4.- </w:t>
      </w:r>
      <w:r w:rsidRPr="00A93A82">
        <w:rPr>
          <w:rFonts w:ascii="Tahoma" w:hAnsi="Tahoma" w:cs="Tahoma"/>
          <w:sz w:val="18"/>
        </w:rPr>
        <w:t>Que para lograr el objetivo mencionado en la declaración anterior, y atendiendo a lo dispuesto por el Artículo 21 inciso c) del Reglamento de Presupuesto, Gasto y Contabilidad de la Universidad Autónoma de Chihuahua, se llevó a cabo un procedimiento de Licitación Pública, para la formalización del presente contrato, con fundamento en los artículos 40 primer párrafo y 83 de la Ley de Adquisiciones, Arrendamientos y Contratación de Servicios del Estado de Chihuahua, con el propósito de llevar a cabo la adquisición de consumibles de cómputo para la Universidad Autónoma de Chihuahua, que se cubrirán con recursos propios.</w:t>
      </w:r>
    </w:p>
    <w:p w14:paraId="4B934757" w14:textId="77777777" w:rsidR="00A93A82" w:rsidRPr="00A93A82" w:rsidRDefault="00A93A82" w:rsidP="00A93A82">
      <w:pPr>
        <w:jc w:val="both"/>
        <w:rPr>
          <w:rFonts w:ascii="Tahoma" w:hAnsi="Tahoma" w:cs="Tahoma"/>
          <w:sz w:val="18"/>
        </w:rPr>
      </w:pPr>
    </w:p>
    <w:p w14:paraId="6C24AD3F" w14:textId="77777777" w:rsidR="00A93A82" w:rsidRPr="00A93A82" w:rsidRDefault="00A93A82" w:rsidP="00A93A82">
      <w:pPr>
        <w:jc w:val="both"/>
        <w:rPr>
          <w:rFonts w:ascii="Tahoma" w:hAnsi="Tahoma" w:cs="Tahoma"/>
          <w:sz w:val="18"/>
        </w:rPr>
      </w:pPr>
      <w:r w:rsidRPr="00A93A82">
        <w:rPr>
          <w:rFonts w:ascii="Tahoma" w:hAnsi="Tahoma" w:cs="Tahoma"/>
          <w:b/>
          <w:bCs/>
          <w:sz w:val="18"/>
        </w:rPr>
        <w:t xml:space="preserve">I.5.- </w:t>
      </w:r>
      <w:r w:rsidRPr="00A93A82">
        <w:rPr>
          <w:rFonts w:ascii="Tahoma" w:hAnsi="Tahoma" w:cs="Tahoma"/>
          <w:sz w:val="18"/>
        </w:rPr>
        <w:t xml:space="preserve">Que con fecha_______________, el Comité de Adquisiciones de la Universidad Autónoma de Chihuahua, emitió el Acta de Fallo No. ________________, relativo a la adquisición de vehículos para la Universidad Autónoma de Chihuahua resultando como proveedor beneficiado en las partidas ______________ la empresa NOMBRE DEL PROVEEDOR es decir, y de ahora en adelante </w:t>
      </w:r>
      <w:r w:rsidRPr="00A93A82">
        <w:rPr>
          <w:rFonts w:ascii="Tahoma" w:hAnsi="Tahoma" w:cs="Tahoma"/>
          <w:b/>
          <w:bCs/>
          <w:sz w:val="18"/>
        </w:rPr>
        <w:t>“EL PROVEEDOR”</w:t>
      </w:r>
      <w:r w:rsidRPr="00A93A82">
        <w:rPr>
          <w:rFonts w:ascii="Tahoma" w:hAnsi="Tahoma" w:cs="Tahoma"/>
          <w:sz w:val="18"/>
        </w:rPr>
        <w:t>.</w:t>
      </w:r>
    </w:p>
    <w:p w14:paraId="56172A9E" w14:textId="77777777" w:rsidR="00A93A82" w:rsidRPr="00A93A82" w:rsidRDefault="00A93A82" w:rsidP="00A93A82">
      <w:pPr>
        <w:jc w:val="both"/>
        <w:rPr>
          <w:rFonts w:ascii="Tahoma" w:hAnsi="Tahoma" w:cs="Tahoma"/>
          <w:sz w:val="18"/>
        </w:rPr>
      </w:pPr>
    </w:p>
    <w:p w14:paraId="51CADC6B" w14:textId="77777777" w:rsidR="00A93A82" w:rsidRPr="00A93A82" w:rsidRDefault="00A93A82" w:rsidP="00A93A82">
      <w:pPr>
        <w:jc w:val="both"/>
        <w:rPr>
          <w:rFonts w:ascii="Tahoma" w:hAnsi="Tahoma" w:cs="Tahoma"/>
          <w:sz w:val="18"/>
        </w:rPr>
      </w:pPr>
      <w:r w:rsidRPr="00A93A82">
        <w:rPr>
          <w:rFonts w:ascii="Tahoma" w:hAnsi="Tahoma" w:cs="Tahoma"/>
          <w:b/>
          <w:bCs/>
          <w:sz w:val="18"/>
        </w:rPr>
        <w:t xml:space="preserve">I.6.- </w:t>
      </w:r>
      <w:r w:rsidRPr="00A93A82">
        <w:rPr>
          <w:rFonts w:ascii="Tahoma" w:hAnsi="Tahoma" w:cs="Tahoma"/>
          <w:sz w:val="18"/>
        </w:rPr>
        <w:t xml:space="preserve">Que comparece en este acto a través de su Director Administrativo y Apoderado Legal, __________________, quien cuenta con amplias facultades para suscribir el presente instrumento, acreditando su personalidad </w:t>
      </w:r>
      <w:r w:rsidRPr="00A93A82">
        <w:rPr>
          <w:rFonts w:ascii="Tahoma" w:hAnsi="Tahoma" w:cs="Tahoma"/>
          <w:sz w:val="18"/>
          <w:lang w:val="es-ES"/>
        </w:rPr>
        <w:t>_____________________________________.</w:t>
      </w:r>
    </w:p>
    <w:p w14:paraId="6E76D9B9" w14:textId="77777777" w:rsidR="00A93A82" w:rsidRPr="00A93A82" w:rsidRDefault="00A93A82" w:rsidP="00A93A82">
      <w:pPr>
        <w:jc w:val="both"/>
        <w:rPr>
          <w:rFonts w:ascii="Tahoma" w:hAnsi="Tahoma" w:cs="Tahoma"/>
          <w:sz w:val="18"/>
        </w:rPr>
      </w:pPr>
    </w:p>
    <w:p w14:paraId="608B7AC7" w14:textId="77777777" w:rsidR="00A93A82" w:rsidRPr="00A93A82" w:rsidRDefault="00A93A82" w:rsidP="00A93A82">
      <w:pPr>
        <w:jc w:val="both"/>
        <w:rPr>
          <w:rFonts w:ascii="Tahoma" w:hAnsi="Tahoma" w:cs="Tahoma"/>
          <w:b/>
          <w:bCs/>
          <w:sz w:val="18"/>
        </w:rPr>
      </w:pPr>
      <w:r w:rsidRPr="00A93A82">
        <w:rPr>
          <w:rFonts w:ascii="Tahoma" w:hAnsi="Tahoma" w:cs="Tahoma"/>
          <w:b/>
          <w:bCs/>
          <w:sz w:val="18"/>
        </w:rPr>
        <w:t>I.7.-</w:t>
      </w:r>
      <w:r w:rsidRPr="00A93A82">
        <w:rPr>
          <w:rFonts w:ascii="Tahoma" w:hAnsi="Tahoma" w:cs="Tahoma"/>
          <w:sz w:val="18"/>
        </w:rPr>
        <w:t xml:space="preserve"> Que para los efectos del presente contrato, señala como domicilio legal el ubicado en la calle Escorza No.900, Colonia Centro, Código Postal 31000, de esta ciudad de Chihuahua, capital del estado del mismo nombre.</w:t>
      </w:r>
    </w:p>
    <w:p w14:paraId="61F205C6" w14:textId="77777777" w:rsidR="00A93A82" w:rsidRPr="00A93A82" w:rsidRDefault="00A93A82" w:rsidP="00A93A82">
      <w:pPr>
        <w:jc w:val="both"/>
        <w:rPr>
          <w:rFonts w:ascii="Tahoma" w:hAnsi="Tahoma" w:cs="Tahoma"/>
          <w:b/>
          <w:bCs/>
          <w:sz w:val="18"/>
        </w:rPr>
      </w:pPr>
    </w:p>
    <w:p w14:paraId="1CD462D6" w14:textId="77777777" w:rsidR="00A93A82" w:rsidRPr="00A93A82" w:rsidRDefault="00A93A82" w:rsidP="00A93A82">
      <w:pPr>
        <w:jc w:val="both"/>
        <w:rPr>
          <w:rFonts w:ascii="Tahoma" w:hAnsi="Tahoma" w:cs="Tahoma"/>
          <w:b/>
          <w:bCs/>
          <w:sz w:val="18"/>
        </w:rPr>
      </w:pPr>
      <w:r w:rsidRPr="00A93A82">
        <w:rPr>
          <w:rFonts w:ascii="Tahoma" w:hAnsi="Tahoma" w:cs="Tahoma"/>
          <w:b/>
          <w:bCs/>
          <w:sz w:val="18"/>
        </w:rPr>
        <w:t>II.-</w:t>
      </w:r>
      <w:r w:rsidRPr="00A93A82">
        <w:rPr>
          <w:rFonts w:ascii="Tahoma" w:hAnsi="Tahoma" w:cs="Tahoma"/>
          <w:sz w:val="18"/>
        </w:rPr>
        <w:t xml:space="preserve"> Declara</w:t>
      </w:r>
      <w:r w:rsidRPr="00A93A82">
        <w:rPr>
          <w:rFonts w:ascii="Tahoma" w:hAnsi="Tahoma" w:cs="Tahoma"/>
          <w:b/>
          <w:bCs/>
          <w:sz w:val="18"/>
        </w:rPr>
        <w:t xml:space="preserve"> “EL PROVEEDOR</w:t>
      </w:r>
      <w:r w:rsidRPr="00A93A82">
        <w:rPr>
          <w:rFonts w:ascii="Tahoma" w:hAnsi="Tahoma" w:cs="Tahoma"/>
          <w:b/>
          <w:sz w:val="18"/>
        </w:rPr>
        <w:t>”</w:t>
      </w:r>
      <w:r w:rsidRPr="00A93A82">
        <w:rPr>
          <w:rFonts w:ascii="Tahoma" w:hAnsi="Tahoma" w:cs="Tahoma"/>
          <w:bCs/>
          <w:sz w:val="18"/>
        </w:rPr>
        <w:t>:</w:t>
      </w:r>
    </w:p>
    <w:p w14:paraId="1AE0606B" w14:textId="77777777" w:rsidR="00A93A82" w:rsidRPr="00A93A82" w:rsidRDefault="00A93A82" w:rsidP="00A93A82">
      <w:pPr>
        <w:jc w:val="both"/>
        <w:rPr>
          <w:rFonts w:ascii="Tahoma" w:hAnsi="Tahoma" w:cs="Tahoma"/>
          <w:sz w:val="18"/>
        </w:rPr>
      </w:pPr>
    </w:p>
    <w:p w14:paraId="2CDFB6F3" w14:textId="77777777" w:rsidR="00A93A82" w:rsidRPr="00A93A82" w:rsidRDefault="00A93A82" w:rsidP="00A93A82">
      <w:pPr>
        <w:jc w:val="both"/>
        <w:rPr>
          <w:rFonts w:ascii="Tahoma" w:hAnsi="Tahoma" w:cs="Tahoma"/>
          <w:sz w:val="18"/>
        </w:rPr>
      </w:pPr>
      <w:r w:rsidRPr="00A93A82">
        <w:rPr>
          <w:rFonts w:ascii="Tahoma" w:hAnsi="Tahoma" w:cs="Tahoma"/>
          <w:b/>
          <w:bCs/>
          <w:sz w:val="18"/>
        </w:rPr>
        <w:t>II.1.-</w:t>
      </w:r>
      <w:r w:rsidRPr="00A93A82">
        <w:rPr>
          <w:rFonts w:ascii="Tahoma" w:hAnsi="Tahoma" w:cs="Tahoma"/>
          <w:sz w:val="18"/>
        </w:rPr>
        <w:t xml:space="preserve"> Que es ________________________.</w:t>
      </w:r>
    </w:p>
    <w:p w14:paraId="1D7A4618" w14:textId="77777777" w:rsidR="00A93A82" w:rsidRPr="00A93A82" w:rsidRDefault="00A93A82" w:rsidP="00A93A82">
      <w:pPr>
        <w:jc w:val="both"/>
        <w:rPr>
          <w:rFonts w:ascii="Tahoma" w:hAnsi="Tahoma" w:cs="Tahoma"/>
          <w:sz w:val="18"/>
          <w:lang w:val="es-ES"/>
        </w:rPr>
      </w:pPr>
    </w:p>
    <w:p w14:paraId="76DFDAEF" w14:textId="77777777" w:rsidR="00A93A82" w:rsidRPr="00A93A82" w:rsidRDefault="00A93A82" w:rsidP="00A93A82">
      <w:pPr>
        <w:jc w:val="both"/>
        <w:rPr>
          <w:rFonts w:ascii="Tahoma" w:hAnsi="Tahoma" w:cs="Tahoma"/>
          <w:sz w:val="18"/>
          <w:lang w:val="es-ES"/>
        </w:rPr>
      </w:pPr>
      <w:r w:rsidRPr="00A93A82">
        <w:rPr>
          <w:rFonts w:ascii="Tahoma" w:hAnsi="Tahoma" w:cs="Tahoma"/>
          <w:b/>
          <w:sz w:val="18"/>
          <w:lang w:val="es-ES"/>
        </w:rPr>
        <w:t>II.2.-</w:t>
      </w:r>
      <w:r w:rsidRPr="00A93A82">
        <w:rPr>
          <w:rFonts w:ascii="Tahoma" w:hAnsi="Tahoma" w:cs="Tahoma"/>
          <w:sz w:val="18"/>
          <w:lang w:val="es-ES"/>
        </w:rPr>
        <w:t xml:space="preserve"> Que cuenta con la capacidad de respuesta necesaria para dar oportuno cumplimiento al presente contrato de adquisición, que le fue adjudicado mediante el procedimiento de Licitación Pública el ___________________ por </w:t>
      </w:r>
      <w:r w:rsidRPr="00A93A82">
        <w:rPr>
          <w:rFonts w:ascii="Tahoma" w:hAnsi="Tahoma" w:cs="Tahoma"/>
          <w:b/>
          <w:sz w:val="18"/>
          <w:lang w:val="es-ES"/>
        </w:rPr>
        <w:t>“LA UNIVERSIDAD”</w:t>
      </w:r>
      <w:r w:rsidRPr="00A93A82">
        <w:rPr>
          <w:rFonts w:ascii="Tahoma" w:hAnsi="Tahoma" w:cs="Tahoma"/>
          <w:sz w:val="18"/>
          <w:lang w:val="es-ES"/>
        </w:rPr>
        <w:t>.</w:t>
      </w:r>
    </w:p>
    <w:p w14:paraId="04DF0953" w14:textId="77777777" w:rsidR="00A93A82" w:rsidRPr="00A93A82" w:rsidRDefault="00A93A82" w:rsidP="00A93A82">
      <w:pPr>
        <w:jc w:val="both"/>
        <w:rPr>
          <w:rFonts w:ascii="Tahoma" w:hAnsi="Tahoma" w:cs="Tahoma"/>
          <w:sz w:val="18"/>
          <w:lang w:val="es-ES"/>
        </w:rPr>
      </w:pPr>
    </w:p>
    <w:p w14:paraId="7B756A6C" w14:textId="77777777" w:rsidR="00A93A82" w:rsidRPr="00A93A82" w:rsidRDefault="00A93A82" w:rsidP="00A93A82">
      <w:pPr>
        <w:jc w:val="both"/>
        <w:rPr>
          <w:rFonts w:ascii="Tahoma" w:hAnsi="Tahoma" w:cs="Tahoma"/>
          <w:b/>
          <w:sz w:val="18"/>
        </w:rPr>
      </w:pPr>
      <w:r w:rsidRPr="00A93A82">
        <w:rPr>
          <w:rFonts w:ascii="Tahoma" w:hAnsi="Tahoma" w:cs="Tahoma"/>
          <w:b/>
          <w:bCs/>
          <w:sz w:val="18"/>
        </w:rPr>
        <w:t xml:space="preserve">II.3.- </w:t>
      </w:r>
      <w:r w:rsidRPr="00A93A82">
        <w:rPr>
          <w:rFonts w:ascii="Tahoma" w:hAnsi="Tahoma" w:cs="Tahoma"/>
          <w:sz w:val="18"/>
        </w:rPr>
        <w:t xml:space="preserve">Que su apoderado legal el </w:t>
      </w:r>
      <w:r w:rsidRPr="00A93A82">
        <w:rPr>
          <w:rFonts w:ascii="Tahoma" w:hAnsi="Tahoma" w:cs="Tahoma"/>
          <w:b/>
          <w:sz w:val="18"/>
        </w:rPr>
        <w:t xml:space="preserve">C. REPRESENTANTE LEGAL </w:t>
      </w:r>
      <w:r w:rsidRPr="00A93A82">
        <w:rPr>
          <w:rFonts w:ascii="Tahoma" w:hAnsi="Tahoma" w:cs="Tahoma"/>
          <w:sz w:val="18"/>
        </w:rPr>
        <w:t>cuenta con las facultades suficientes para celebrar el presente instrumento, tal como lo acredita con____________________.</w:t>
      </w:r>
    </w:p>
    <w:p w14:paraId="6280B70E" w14:textId="77777777" w:rsidR="00A93A82" w:rsidRPr="00A93A82" w:rsidRDefault="00A93A82" w:rsidP="00A93A82">
      <w:pPr>
        <w:jc w:val="both"/>
        <w:rPr>
          <w:rFonts w:ascii="Tahoma" w:hAnsi="Tahoma" w:cs="Tahoma"/>
          <w:b/>
          <w:sz w:val="18"/>
          <w:lang w:val="es-ES"/>
        </w:rPr>
      </w:pPr>
    </w:p>
    <w:p w14:paraId="7EFB7DCE" w14:textId="77777777" w:rsidR="00A93A82" w:rsidRPr="00A93A82" w:rsidRDefault="00A93A82" w:rsidP="00A93A82">
      <w:pPr>
        <w:jc w:val="both"/>
        <w:rPr>
          <w:rFonts w:ascii="Tahoma" w:hAnsi="Tahoma" w:cs="Tahoma"/>
          <w:b/>
          <w:bCs/>
          <w:sz w:val="18"/>
        </w:rPr>
      </w:pPr>
      <w:r w:rsidRPr="00A93A82">
        <w:rPr>
          <w:rFonts w:ascii="Tahoma" w:hAnsi="Tahoma" w:cs="Tahoma"/>
          <w:b/>
          <w:sz w:val="18"/>
        </w:rPr>
        <w:t xml:space="preserve">II.4.- </w:t>
      </w:r>
      <w:r w:rsidRPr="00A93A82">
        <w:rPr>
          <w:rFonts w:ascii="Tahoma" w:hAnsi="Tahoma" w:cs="Tahoma"/>
          <w:sz w:val="18"/>
        </w:rPr>
        <w:t>Que, para los efectos del presente contrato, señala como domicilio legal el ubicado ________________________________.</w:t>
      </w:r>
    </w:p>
    <w:p w14:paraId="1116535B" w14:textId="77777777" w:rsidR="00A93A82" w:rsidRPr="00A93A82" w:rsidRDefault="00A93A82" w:rsidP="00A93A82">
      <w:pPr>
        <w:jc w:val="both"/>
        <w:rPr>
          <w:rFonts w:ascii="Tahoma" w:hAnsi="Tahoma" w:cs="Tahoma"/>
          <w:b/>
          <w:bCs/>
          <w:sz w:val="18"/>
        </w:rPr>
      </w:pPr>
      <w:r w:rsidRPr="00A93A82">
        <w:rPr>
          <w:rFonts w:ascii="Tahoma" w:hAnsi="Tahoma" w:cs="Tahoma"/>
          <w:b/>
          <w:bCs/>
          <w:sz w:val="18"/>
        </w:rPr>
        <w:t>III.- Declaran ambas partes:</w:t>
      </w:r>
    </w:p>
    <w:p w14:paraId="208885EE" w14:textId="77777777" w:rsidR="00A93A82" w:rsidRPr="00A93A82" w:rsidRDefault="00A93A82" w:rsidP="00A93A82">
      <w:pPr>
        <w:jc w:val="both"/>
        <w:rPr>
          <w:rFonts w:ascii="Tahoma" w:hAnsi="Tahoma" w:cs="Tahoma"/>
          <w:b/>
          <w:bCs/>
          <w:sz w:val="18"/>
        </w:rPr>
      </w:pPr>
    </w:p>
    <w:p w14:paraId="3086B3F5" w14:textId="77777777" w:rsidR="00A93A82" w:rsidRPr="00A93A82" w:rsidRDefault="00A93A82" w:rsidP="00A93A82">
      <w:pPr>
        <w:jc w:val="both"/>
        <w:rPr>
          <w:rFonts w:ascii="Tahoma" w:hAnsi="Tahoma" w:cs="Tahoma"/>
          <w:sz w:val="18"/>
        </w:rPr>
      </w:pPr>
      <w:r w:rsidRPr="00A93A82">
        <w:rPr>
          <w:rFonts w:ascii="Tahoma" w:hAnsi="Tahoma" w:cs="Tahoma"/>
          <w:b/>
          <w:bCs/>
          <w:sz w:val="18"/>
        </w:rPr>
        <w:t xml:space="preserve">ÚNICO.- </w:t>
      </w:r>
      <w:r w:rsidRPr="00A93A82">
        <w:rPr>
          <w:rFonts w:ascii="Tahoma" w:hAnsi="Tahoma" w:cs="Tahoma"/>
          <w:sz w:val="18"/>
        </w:rPr>
        <w:t>Que se reconocen mutuamente la personalidad con la que se ostentan y que están de acuerdo en celebrar el presente instrumento al tenor de las siguientes:</w:t>
      </w:r>
    </w:p>
    <w:p w14:paraId="56CD09D4" w14:textId="77777777" w:rsidR="001F4480" w:rsidRPr="001F4480" w:rsidRDefault="001F4480" w:rsidP="001F4480">
      <w:pPr>
        <w:jc w:val="both"/>
        <w:rPr>
          <w:rFonts w:cstheme="minorHAnsi"/>
          <w:i/>
          <w:sz w:val="22"/>
        </w:rPr>
      </w:pPr>
    </w:p>
    <w:p w14:paraId="12FEE788" w14:textId="622B84FA" w:rsidR="001F4480" w:rsidRDefault="001F4480" w:rsidP="001F4480">
      <w:pPr>
        <w:jc w:val="center"/>
        <w:rPr>
          <w:rFonts w:cstheme="minorHAnsi"/>
          <w:b/>
          <w:bCs/>
          <w:sz w:val="18"/>
        </w:rPr>
      </w:pPr>
      <w:r w:rsidRPr="00D0362A">
        <w:rPr>
          <w:rFonts w:cstheme="minorHAnsi"/>
          <w:b/>
          <w:bCs/>
          <w:sz w:val="18"/>
        </w:rPr>
        <w:t>C L Á U S U L A S</w:t>
      </w:r>
    </w:p>
    <w:p w14:paraId="3A9954D8" w14:textId="77777777" w:rsidR="00D0362A" w:rsidRPr="00D0362A" w:rsidRDefault="00D0362A" w:rsidP="001F4480">
      <w:pPr>
        <w:jc w:val="center"/>
        <w:rPr>
          <w:rFonts w:cstheme="minorHAnsi"/>
          <w:b/>
          <w:bCs/>
          <w:sz w:val="18"/>
        </w:rPr>
      </w:pPr>
    </w:p>
    <w:p w14:paraId="4C715E8E" w14:textId="77777777" w:rsidR="00D0362A" w:rsidRPr="00D0362A" w:rsidRDefault="00D0362A" w:rsidP="00D0362A">
      <w:pPr>
        <w:jc w:val="both"/>
        <w:rPr>
          <w:rFonts w:ascii="Tahoma" w:hAnsi="Tahoma" w:cs="Tahoma"/>
          <w:sz w:val="18"/>
          <w:szCs w:val="18"/>
          <w:lang w:val="es-ES"/>
        </w:rPr>
      </w:pPr>
      <w:r w:rsidRPr="00D0362A">
        <w:rPr>
          <w:rFonts w:ascii="Tahoma" w:hAnsi="Tahoma" w:cs="Tahoma"/>
          <w:b/>
          <w:bCs/>
          <w:sz w:val="18"/>
          <w:szCs w:val="18"/>
        </w:rPr>
        <w:t>PRIMERA.-</w:t>
      </w:r>
      <w:r w:rsidRPr="00D0362A">
        <w:rPr>
          <w:rFonts w:ascii="Tahoma" w:hAnsi="Tahoma" w:cs="Tahoma"/>
          <w:sz w:val="18"/>
          <w:szCs w:val="18"/>
          <w:lang w:val="es-ES"/>
        </w:rPr>
        <w:t xml:space="preserve">El presente contrato abierto tiene por objeto formalizar la contratación del servicio de impresión, fotocopiado y digitalización de documentos por parte de </w:t>
      </w:r>
      <w:r w:rsidRPr="00D0362A">
        <w:rPr>
          <w:rFonts w:ascii="Tahoma" w:hAnsi="Tahoma" w:cs="Tahoma"/>
          <w:b/>
          <w:sz w:val="18"/>
          <w:szCs w:val="18"/>
          <w:lang w:val="es-ES"/>
        </w:rPr>
        <w:t>"LA UNIVERSIDAD"</w:t>
      </w:r>
      <w:r w:rsidRPr="00D0362A">
        <w:rPr>
          <w:rFonts w:ascii="Tahoma" w:hAnsi="Tahoma" w:cs="Tahoma"/>
          <w:sz w:val="18"/>
          <w:szCs w:val="18"/>
          <w:lang w:val="es-ES"/>
        </w:rPr>
        <w:t xml:space="preserve"> de</w:t>
      </w:r>
      <w:r w:rsidRPr="00D0362A">
        <w:rPr>
          <w:rFonts w:ascii="Tahoma" w:hAnsi="Tahoma" w:cs="Tahoma"/>
          <w:sz w:val="18"/>
          <w:szCs w:val="18"/>
        </w:rPr>
        <w:t xml:space="preserve"> _____________________ para la Universidad Autónoma de Chihuahua</w:t>
      </w:r>
      <w:r w:rsidRPr="00D0362A">
        <w:rPr>
          <w:rFonts w:ascii="Tahoma" w:hAnsi="Tahoma" w:cs="Tahoma"/>
          <w:sz w:val="18"/>
          <w:szCs w:val="18"/>
          <w:lang w:val="es-ES"/>
        </w:rPr>
        <w:t xml:space="preserve">, que serán proporcionados por </w:t>
      </w:r>
      <w:r w:rsidRPr="00D0362A">
        <w:rPr>
          <w:rFonts w:ascii="Tahoma" w:hAnsi="Tahoma" w:cs="Tahoma"/>
          <w:b/>
          <w:sz w:val="18"/>
          <w:szCs w:val="18"/>
          <w:lang w:val="es-ES"/>
        </w:rPr>
        <w:t>“EL PROVEEDOR”</w:t>
      </w:r>
      <w:r w:rsidRPr="00D0362A">
        <w:rPr>
          <w:rFonts w:ascii="Tahoma" w:hAnsi="Tahoma" w:cs="Tahoma"/>
          <w:sz w:val="18"/>
          <w:szCs w:val="18"/>
          <w:lang w:val="es-ES"/>
        </w:rPr>
        <w:t xml:space="preserve"> en los términos y condiciones que se deriven del presente instrumento.</w:t>
      </w:r>
    </w:p>
    <w:p w14:paraId="34454CAC" w14:textId="77777777" w:rsidR="00D0362A" w:rsidRPr="00D0362A" w:rsidRDefault="00D0362A" w:rsidP="00D0362A">
      <w:pPr>
        <w:jc w:val="both"/>
        <w:rPr>
          <w:rFonts w:ascii="Tahoma" w:hAnsi="Tahoma" w:cs="Tahoma"/>
          <w:sz w:val="18"/>
          <w:szCs w:val="18"/>
          <w:lang w:val="es-ES"/>
        </w:rPr>
      </w:pPr>
    </w:p>
    <w:p w14:paraId="619B2937" w14:textId="77777777" w:rsidR="00D0362A" w:rsidRPr="00D0362A" w:rsidRDefault="00D0362A" w:rsidP="00D0362A">
      <w:pPr>
        <w:jc w:val="both"/>
        <w:rPr>
          <w:rFonts w:ascii="Tahoma" w:hAnsi="Tahoma" w:cs="Tahoma"/>
          <w:sz w:val="18"/>
          <w:szCs w:val="18"/>
          <w:lang w:val="es-ES"/>
        </w:rPr>
      </w:pPr>
      <w:r w:rsidRPr="00D0362A">
        <w:rPr>
          <w:rFonts w:ascii="Tahoma" w:hAnsi="Tahoma" w:cs="Tahoma"/>
          <w:sz w:val="18"/>
          <w:szCs w:val="18"/>
          <w:lang w:val="es-ES"/>
        </w:rPr>
        <w:t>El servicio objeto de este contrato se encuentran debidamente descritos en forma detallada en el Anexo No. 1, el cual una vez firmado por las partes, forma parte integrante del presente contrato.</w:t>
      </w:r>
    </w:p>
    <w:p w14:paraId="18890ECE" w14:textId="77777777" w:rsidR="00D0362A" w:rsidRPr="00D0362A" w:rsidRDefault="00D0362A" w:rsidP="00D0362A">
      <w:pPr>
        <w:jc w:val="both"/>
        <w:rPr>
          <w:rFonts w:ascii="Tahoma" w:hAnsi="Tahoma" w:cs="Tahoma"/>
          <w:b/>
          <w:bCs/>
          <w:sz w:val="18"/>
          <w:szCs w:val="18"/>
        </w:rPr>
      </w:pPr>
    </w:p>
    <w:p w14:paraId="5D09B6EC"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SEGUNDA.- "LAS PARTES"</w:t>
      </w:r>
      <w:r w:rsidRPr="00D0362A">
        <w:rPr>
          <w:rFonts w:ascii="Tahoma" w:hAnsi="Tahoma" w:cs="Tahoma"/>
          <w:bCs/>
          <w:sz w:val="18"/>
          <w:szCs w:val="18"/>
        </w:rPr>
        <w:t xml:space="preserve"> convienen que el presente contrato de servicio será abierto, por lo que el presupuesto autorizado por la </w:t>
      </w:r>
      <w:r w:rsidRPr="00D0362A">
        <w:rPr>
          <w:rFonts w:ascii="Tahoma" w:hAnsi="Tahoma" w:cs="Tahoma"/>
          <w:b/>
          <w:bCs/>
          <w:sz w:val="18"/>
          <w:szCs w:val="18"/>
        </w:rPr>
        <w:t>"LA UNIVERSIDAD"</w:t>
      </w:r>
      <w:r w:rsidRPr="00D0362A">
        <w:rPr>
          <w:rFonts w:ascii="Tahoma" w:hAnsi="Tahoma" w:cs="Tahoma"/>
          <w:bCs/>
          <w:sz w:val="18"/>
          <w:szCs w:val="18"/>
        </w:rPr>
        <w:t xml:space="preserve"> para ejercer por concepto de la contratación del servicio será los siguientes importes:</w:t>
      </w:r>
    </w:p>
    <w:p w14:paraId="58BB5D84" w14:textId="77777777" w:rsidR="00D0362A" w:rsidRPr="00D0362A" w:rsidRDefault="00D0362A" w:rsidP="00D0362A">
      <w:pPr>
        <w:jc w:val="both"/>
        <w:rPr>
          <w:rFonts w:ascii="Tahoma" w:hAnsi="Tahoma" w:cs="Tahoma"/>
          <w:bCs/>
          <w:sz w:val="18"/>
          <w:szCs w:val="18"/>
        </w:rPr>
      </w:pPr>
    </w:p>
    <w:tbl>
      <w:tblPr>
        <w:tblStyle w:val="Tablaconcuadrcula"/>
        <w:tblW w:w="0" w:type="auto"/>
        <w:tblLook w:val="04A0" w:firstRow="1" w:lastRow="0" w:firstColumn="1" w:lastColumn="0" w:noHBand="0" w:noVBand="1"/>
      </w:tblPr>
      <w:tblGrid>
        <w:gridCol w:w="1181"/>
        <w:gridCol w:w="2624"/>
        <w:gridCol w:w="1777"/>
        <w:gridCol w:w="1786"/>
        <w:gridCol w:w="1460"/>
      </w:tblGrid>
      <w:tr w:rsidR="00D0362A" w:rsidRPr="00D0362A" w14:paraId="1B9C63FA" w14:textId="77777777" w:rsidTr="004D3DAC">
        <w:tc>
          <w:tcPr>
            <w:tcW w:w="1218" w:type="dxa"/>
            <w:shd w:val="clear" w:color="auto" w:fill="FFFFFF" w:themeFill="background1"/>
          </w:tcPr>
          <w:p w14:paraId="26FF6C5E" w14:textId="77777777" w:rsidR="00D0362A" w:rsidRPr="00D0362A" w:rsidRDefault="00D0362A" w:rsidP="004D3DAC">
            <w:pPr>
              <w:jc w:val="both"/>
              <w:rPr>
                <w:rFonts w:ascii="Tahoma" w:hAnsi="Tahoma" w:cs="Tahoma"/>
                <w:b/>
                <w:bCs/>
                <w:sz w:val="18"/>
                <w:szCs w:val="18"/>
              </w:rPr>
            </w:pPr>
            <w:r w:rsidRPr="00D0362A">
              <w:rPr>
                <w:rFonts w:ascii="Tahoma" w:hAnsi="Tahoma" w:cs="Tahoma"/>
                <w:b/>
                <w:bCs/>
                <w:sz w:val="18"/>
                <w:szCs w:val="18"/>
              </w:rPr>
              <w:t>PARTIDA</w:t>
            </w:r>
          </w:p>
        </w:tc>
        <w:tc>
          <w:tcPr>
            <w:tcW w:w="2921" w:type="dxa"/>
            <w:shd w:val="clear" w:color="auto" w:fill="FFFFFF" w:themeFill="background1"/>
          </w:tcPr>
          <w:p w14:paraId="2FED1CB4" w14:textId="77777777" w:rsidR="00D0362A" w:rsidRPr="00D0362A" w:rsidRDefault="00D0362A" w:rsidP="004D3DAC">
            <w:pPr>
              <w:jc w:val="both"/>
              <w:rPr>
                <w:rFonts w:ascii="Tahoma" w:hAnsi="Tahoma" w:cs="Tahoma"/>
                <w:b/>
                <w:bCs/>
                <w:sz w:val="18"/>
                <w:szCs w:val="18"/>
              </w:rPr>
            </w:pPr>
            <w:r w:rsidRPr="00D0362A">
              <w:rPr>
                <w:rFonts w:ascii="Tahoma" w:hAnsi="Tahoma" w:cs="Tahoma"/>
                <w:b/>
                <w:bCs/>
                <w:sz w:val="18"/>
                <w:szCs w:val="18"/>
              </w:rPr>
              <w:t>DESCRIPCIÓN</w:t>
            </w:r>
          </w:p>
        </w:tc>
        <w:tc>
          <w:tcPr>
            <w:tcW w:w="1988" w:type="dxa"/>
            <w:shd w:val="clear" w:color="auto" w:fill="FFFFFF" w:themeFill="background1"/>
          </w:tcPr>
          <w:p w14:paraId="3672F4F7" w14:textId="77777777" w:rsidR="00D0362A" w:rsidRPr="00D0362A" w:rsidRDefault="00D0362A" w:rsidP="004D3DAC">
            <w:pPr>
              <w:jc w:val="both"/>
              <w:rPr>
                <w:rFonts w:ascii="Tahoma" w:hAnsi="Tahoma" w:cs="Tahoma"/>
                <w:b/>
                <w:bCs/>
                <w:sz w:val="18"/>
                <w:szCs w:val="18"/>
              </w:rPr>
            </w:pPr>
            <w:r w:rsidRPr="00D0362A">
              <w:rPr>
                <w:rFonts w:ascii="Tahoma" w:hAnsi="Tahoma" w:cs="Tahoma"/>
                <w:b/>
                <w:bCs/>
                <w:sz w:val="18"/>
                <w:szCs w:val="18"/>
              </w:rPr>
              <w:t>MONTO MÍNIMO</w:t>
            </w:r>
          </w:p>
        </w:tc>
        <w:tc>
          <w:tcPr>
            <w:tcW w:w="1994" w:type="dxa"/>
            <w:shd w:val="clear" w:color="auto" w:fill="FFFFFF" w:themeFill="background1"/>
          </w:tcPr>
          <w:p w14:paraId="732C7DD2" w14:textId="77777777" w:rsidR="00D0362A" w:rsidRPr="00D0362A" w:rsidRDefault="00D0362A" w:rsidP="004D3DAC">
            <w:pPr>
              <w:jc w:val="both"/>
              <w:rPr>
                <w:rFonts w:ascii="Tahoma" w:hAnsi="Tahoma" w:cs="Tahoma"/>
                <w:b/>
                <w:bCs/>
                <w:sz w:val="18"/>
                <w:szCs w:val="18"/>
              </w:rPr>
            </w:pPr>
            <w:r w:rsidRPr="00D0362A">
              <w:rPr>
                <w:rFonts w:ascii="Tahoma" w:hAnsi="Tahoma" w:cs="Tahoma"/>
                <w:b/>
                <w:bCs/>
                <w:sz w:val="18"/>
                <w:szCs w:val="18"/>
              </w:rPr>
              <w:t>MONTO MÁXIMO</w:t>
            </w:r>
          </w:p>
        </w:tc>
        <w:tc>
          <w:tcPr>
            <w:tcW w:w="1792" w:type="dxa"/>
            <w:shd w:val="clear" w:color="auto" w:fill="FFFFFF" w:themeFill="background1"/>
          </w:tcPr>
          <w:p w14:paraId="0CE3D62E" w14:textId="77777777" w:rsidR="00D0362A" w:rsidRPr="00D0362A" w:rsidRDefault="00D0362A" w:rsidP="004D3DAC">
            <w:pPr>
              <w:jc w:val="both"/>
              <w:rPr>
                <w:rFonts w:ascii="Tahoma" w:hAnsi="Tahoma" w:cs="Tahoma"/>
                <w:b/>
                <w:bCs/>
                <w:sz w:val="18"/>
                <w:szCs w:val="18"/>
              </w:rPr>
            </w:pPr>
          </w:p>
        </w:tc>
      </w:tr>
      <w:tr w:rsidR="00D0362A" w:rsidRPr="00D0362A" w14:paraId="61F88F5A" w14:textId="77777777" w:rsidTr="004D3DAC">
        <w:tc>
          <w:tcPr>
            <w:tcW w:w="1218" w:type="dxa"/>
          </w:tcPr>
          <w:p w14:paraId="59B42950" w14:textId="77777777" w:rsidR="00D0362A" w:rsidRPr="00D0362A" w:rsidRDefault="00D0362A" w:rsidP="004D3DAC">
            <w:pPr>
              <w:jc w:val="both"/>
              <w:rPr>
                <w:rFonts w:ascii="Tahoma" w:hAnsi="Tahoma" w:cs="Tahoma"/>
                <w:bCs/>
                <w:sz w:val="18"/>
                <w:szCs w:val="18"/>
              </w:rPr>
            </w:pPr>
            <w:r w:rsidRPr="00D0362A">
              <w:rPr>
                <w:rFonts w:ascii="Tahoma" w:hAnsi="Tahoma" w:cs="Tahoma"/>
                <w:bCs/>
                <w:sz w:val="18"/>
                <w:szCs w:val="18"/>
              </w:rPr>
              <w:t>ÚNICA</w:t>
            </w:r>
          </w:p>
        </w:tc>
        <w:tc>
          <w:tcPr>
            <w:tcW w:w="2921" w:type="dxa"/>
          </w:tcPr>
          <w:p w14:paraId="6FA1C471" w14:textId="77777777" w:rsidR="00D0362A" w:rsidRPr="00D0362A" w:rsidRDefault="00D0362A" w:rsidP="004D3DAC">
            <w:pPr>
              <w:jc w:val="both"/>
              <w:rPr>
                <w:rFonts w:ascii="Tahoma" w:hAnsi="Tahoma" w:cs="Tahoma"/>
                <w:bCs/>
                <w:sz w:val="18"/>
                <w:szCs w:val="18"/>
              </w:rPr>
            </w:pPr>
          </w:p>
        </w:tc>
        <w:tc>
          <w:tcPr>
            <w:tcW w:w="1988" w:type="dxa"/>
          </w:tcPr>
          <w:p w14:paraId="2BFA0FD9" w14:textId="77777777" w:rsidR="00D0362A" w:rsidRPr="00D0362A" w:rsidRDefault="00D0362A" w:rsidP="004D3DAC">
            <w:pPr>
              <w:jc w:val="both"/>
              <w:rPr>
                <w:rFonts w:ascii="Tahoma" w:hAnsi="Tahoma" w:cs="Tahoma"/>
                <w:bCs/>
                <w:sz w:val="18"/>
                <w:szCs w:val="18"/>
              </w:rPr>
            </w:pPr>
          </w:p>
        </w:tc>
        <w:tc>
          <w:tcPr>
            <w:tcW w:w="1994" w:type="dxa"/>
          </w:tcPr>
          <w:p w14:paraId="333EC7C8" w14:textId="77777777" w:rsidR="00D0362A" w:rsidRPr="00D0362A" w:rsidRDefault="00D0362A" w:rsidP="004D3DAC">
            <w:pPr>
              <w:jc w:val="both"/>
              <w:rPr>
                <w:rFonts w:ascii="Tahoma" w:hAnsi="Tahoma" w:cs="Tahoma"/>
                <w:bCs/>
                <w:sz w:val="18"/>
                <w:szCs w:val="18"/>
              </w:rPr>
            </w:pPr>
          </w:p>
        </w:tc>
        <w:tc>
          <w:tcPr>
            <w:tcW w:w="1792" w:type="dxa"/>
          </w:tcPr>
          <w:p w14:paraId="0A83163B" w14:textId="77777777" w:rsidR="00D0362A" w:rsidRPr="00D0362A" w:rsidRDefault="00D0362A" w:rsidP="004D3DAC">
            <w:pPr>
              <w:jc w:val="both"/>
              <w:rPr>
                <w:rFonts w:ascii="Tahoma" w:hAnsi="Tahoma" w:cs="Tahoma"/>
                <w:bCs/>
                <w:sz w:val="18"/>
                <w:szCs w:val="18"/>
              </w:rPr>
            </w:pPr>
          </w:p>
        </w:tc>
      </w:tr>
    </w:tbl>
    <w:p w14:paraId="17A05932" w14:textId="77777777" w:rsidR="00D0362A" w:rsidRPr="00D0362A" w:rsidRDefault="00D0362A" w:rsidP="00D0362A">
      <w:pPr>
        <w:jc w:val="both"/>
        <w:rPr>
          <w:rFonts w:ascii="Tahoma" w:hAnsi="Tahoma" w:cs="Tahoma"/>
          <w:b/>
          <w:bCs/>
          <w:sz w:val="18"/>
          <w:szCs w:val="18"/>
        </w:rPr>
      </w:pPr>
    </w:p>
    <w:p w14:paraId="7D8AA369"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 xml:space="preserve">TERCERA.- </w:t>
      </w:r>
      <w:r w:rsidRPr="00D0362A">
        <w:rPr>
          <w:rFonts w:ascii="Tahoma" w:hAnsi="Tahoma" w:cs="Tahoma"/>
          <w:bCs/>
          <w:sz w:val="18"/>
          <w:szCs w:val="18"/>
        </w:rPr>
        <w:t xml:space="preserve">Para que </w:t>
      </w:r>
      <w:r w:rsidRPr="00D0362A">
        <w:rPr>
          <w:rFonts w:ascii="Tahoma" w:hAnsi="Tahoma" w:cs="Tahoma"/>
          <w:b/>
          <w:bCs/>
          <w:sz w:val="18"/>
          <w:szCs w:val="18"/>
        </w:rPr>
        <w:t>“LA UNIVERSIDAD”</w:t>
      </w:r>
      <w:r w:rsidRPr="00D0362A">
        <w:rPr>
          <w:rFonts w:ascii="Tahoma" w:hAnsi="Tahoma" w:cs="Tahoma"/>
          <w:bCs/>
          <w:sz w:val="18"/>
          <w:szCs w:val="18"/>
        </w:rPr>
        <w:t xml:space="preserve"> realice el pago total referido en la cláusula anterior a "EL PROVEEDOR _________", éste deberá entregar al Departamento de Tesorería de la Universidad Autónoma de Chihuahua las facturas que amparen la prestación del servicio mencionado en la Cláusula Primera de este instrumento y que cumpla plenamente con los requisitos fiscales exigidos por la ley, en la cual deberá obrar el sello y firma de aceptación del servicio materia de este contrato por parte de la Unidad Académica responsable de la Universidad Autónoma de Chihuahua; asimismo </w:t>
      </w:r>
      <w:r w:rsidRPr="00D0362A">
        <w:rPr>
          <w:rFonts w:ascii="Tahoma" w:hAnsi="Tahoma" w:cs="Tahoma"/>
          <w:b/>
          <w:bCs/>
          <w:sz w:val="18"/>
          <w:szCs w:val="18"/>
        </w:rPr>
        <w:t>“EL PROVEEDOR ________”</w:t>
      </w:r>
      <w:r w:rsidRPr="00D0362A">
        <w:rPr>
          <w:rFonts w:ascii="Tahoma" w:hAnsi="Tahoma" w:cs="Tahoma"/>
          <w:bCs/>
          <w:sz w:val="18"/>
          <w:szCs w:val="18"/>
        </w:rPr>
        <w:t xml:space="preserve"> se obliga a subir y validar su factura en el portal de la UACH en el link https://facturacion.uach.mx/ . Una vez hecho lo anterior, el Departamento de Tesorería de la Universidad Autónoma de Chihuahua, le entregará a "EL PROVEEDOR _____________” el contra recibo correspondiente y se tramitará el pago relativo, el cual se efectuará dentro de los 20 días hábiles posteriores.</w:t>
      </w:r>
      <w:r w:rsidRPr="00D0362A">
        <w:rPr>
          <w:rFonts w:ascii="Tahoma" w:hAnsi="Tahoma" w:cs="Tahoma"/>
          <w:bCs/>
          <w:sz w:val="18"/>
          <w:szCs w:val="18"/>
        </w:rPr>
        <w:cr/>
      </w:r>
    </w:p>
    <w:p w14:paraId="4AABE197"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 xml:space="preserve">Una vez recibido el pago respectivo, </w:t>
      </w:r>
      <w:r w:rsidRPr="00D0362A">
        <w:rPr>
          <w:rFonts w:ascii="Tahoma" w:hAnsi="Tahoma" w:cs="Tahoma"/>
          <w:b/>
          <w:bCs/>
          <w:sz w:val="18"/>
          <w:szCs w:val="18"/>
        </w:rPr>
        <w:t>“EL PROVEEDOR ________”</w:t>
      </w:r>
      <w:r w:rsidRPr="00D0362A">
        <w:rPr>
          <w:rFonts w:ascii="Tahoma" w:hAnsi="Tahoma" w:cs="Tahoma"/>
          <w:bCs/>
          <w:sz w:val="18"/>
          <w:szCs w:val="18"/>
        </w:rPr>
        <w:t xml:space="preserve"> se obliga a emitir el complemento de la factura conforme los lineamientos que marca el SAT, el cual deberá subir y validar en el portal de la UACH https://facturacion.uach.mx/, a más tardar el décimo día natural del mes inmediato siguiente en que se efectuó el pago.</w:t>
      </w:r>
      <w:r w:rsidRPr="00D0362A">
        <w:rPr>
          <w:rFonts w:ascii="Tahoma" w:hAnsi="Tahoma" w:cs="Tahoma"/>
          <w:bCs/>
          <w:sz w:val="18"/>
          <w:szCs w:val="18"/>
        </w:rPr>
        <w:cr/>
      </w:r>
    </w:p>
    <w:p w14:paraId="009DA64C"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lastRenderedPageBreak/>
        <w:t>CUARTA.- “EL PROVEEDOR ________”</w:t>
      </w:r>
      <w:r w:rsidRPr="00D0362A">
        <w:rPr>
          <w:rFonts w:ascii="Tahoma" w:hAnsi="Tahoma" w:cs="Tahoma"/>
          <w:bCs/>
          <w:sz w:val="18"/>
          <w:szCs w:val="18"/>
        </w:rPr>
        <w:t xml:space="preserve"> se compromete a que el servicio en cuestión serán asegurados contra todo riesgo hasta su total entrega </w:t>
      </w:r>
      <w:r w:rsidRPr="00D0362A">
        <w:rPr>
          <w:rFonts w:ascii="Tahoma" w:hAnsi="Tahoma" w:cs="Tahoma"/>
          <w:b/>
          <w:bCs/>
          <w:sz w:val="18"/>
          <w:szCs w:val="18"/>
        </w:rPr>
        <w:t>“LA UNIVERSIDAD”</w:t>
      </w:r>
      <w:r w:rsidRPr="00D0362A">
        <w:rPr>
          <w:rFonts w:ascii="Tahoma" w:hAnsi="Tahoma" w:cs="Tahoma"/>
          <w:bCs/>
          <w:sz w:val="18"/>
          <w:szCs w:val="18"/>
        </w:rPr>
        <w:t>, en las oficinas que ocupa la ___________________de la Universidad Autónoma de Chihuahua, ubicada en el Campus I s/n en Chihuahua, Chih. o en cualquier otro lugar designado por “LA UNIVERSIDAD”, en el entendido de que los gastos relacionados con dicho aseguramiento correrán a cargo de “EL PROVEEDOR ___________”.</w:t>
      </w:r>
    </w:p>
    <w:p w14:paraId="3B016FCD" w14:textId="4D81D228"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QUINTA.-</w:t>
      </w:r>
      <w:r w:rsidRPr="00D0362A">
        <w:rPr>
          <w:rFonts w:ascii="Tahoma" w:hAnsi="Tahoma" w:cs="Tahoma"/>
          <w:bCs/>
          <w:sz w:val="18"/>
          <w:szCs w:val="18"/>
        </w:rPr>
        <w:t xml:space="preserve"> La prestación del servicio a </w:t>
      </w:r>
      <w:r w:rsidRPr="00D0362A">
        <w:rPr>
          <w:rFonts w:ascii="Tahoma" w:hAnsi="Tahoma" w:cs="Tahoma"/>
          <w:b/>
          <w:bCs/>
          <w:sz w:val="18"/>
          <w:szCs w:val="18"/>
        </w:rPr>
        <w:t>“L</w:t>
      </w:r>
      <w:r w:rsidRPr="00D0362A">
        <w:rPr>
          <w:rFonts w:cstheme="minorHAnsi"/>
          <w:bCs/>
          <w:noProof/>
          <w:sz w:val="22"/>
          <w:lang w:val="es-ES"/>
        </w:rPr>
        <w:t xml:space="preserve"> </w:t>
      </w:r>
      <w:r w:rsidRPr="001F4480">
        <w:rPr>
          <w:rFonts w:cstheme="minorHAnsi"/>
          <w:bCs/>
          <w:noProof/>
          <w:sz w:val="22"/>
          <w:lang w:val="en-US"/>
        </w:rPr>
        <mc:AlternateContent>
          <mc:Choice Requires="wps">
            <w:drawing>
              <wp:anchor distT="0" distB="0" distL="114300" distR="114300" simplePos="0" relativeHeight="251670528" behindDoc="1" locked="0" layoutInCell="0" allowOverlap="1" wp14:anchorId="29941830" wp14:editId="3170BFFB">
                <wp:simplePos x="0" y="0"/>
                <wp:positionH relativeFrom="margin">
                  <wp:posOffset>0</wp:posOffset>
                </wp:positionH>
                <wp:positionV relativeFrom="margin">
                  <wp:posOffset>1994535</wp:posOffset>
                </wp:positionV>
                <wp:extent cx="5865495" cy="2513965"/>
                <wp:effectExtent l="0" t="1304925" r="0" b="111506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79D427" w14:textId="77777777" w:rsidR="00222709" w:rsidRDefault="00222709" w:rsidP="00D0362A">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941830" id="_x0000_t202" coordsize="21600,21600" o:spt="202" path="m,l,21600r21600,l21600,xe">
                <v:stroke joinstyle="miter"/>
                <v:path gradientshapeok="t" o:connecttype="rect"/>
              </v:shapetype>
              <v:shape id="Cuadro de texto 9" o:spid="_x0000_s1026" type="#_x0000_t202" style="position:absolute;left:0;text-align:left;margin-left:0;margin-top:157.05pt;width:461.85pt;height:197.95pt;rotation:-45;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wIjgIAAAQFAAAOAAAAZHJzL2Uyb0RvYy54bWysVE2PmzAQvVfqf7B8zwIppAEtWe1mN71s&#10;25U21Z4dbIJb8Li2E4iq/veODfvVXqqqOThmPDy/mfeG84uha8lRGCtBlTQ5iykRqgIu1b6kX7ab&#10;2ZIS65jirAUlSnoSll6s3r4573Uh5tBAy4UhCKJs0euSNs7pIops1YiO2TPQQuFhDaZjDh/NPuKG&#10;9YjetdE8jhdRD4ZrA5WwFqPX4yFdBfy6FpX7XNdWONKWFLm5sJqw7vwarc5ZsTdMN7KaaLB/YNEx&#10;qfDSJ6hr5hg5GPkHVCcrAxZqd1ZBF0Fdy0qEGrCaJP6tmvuGaRFqweZY/dQm+/9gq0/HO0MkL2lO&#10;iWIdSrQ+MG6AcEGcGByQ3Dep17bA3HuN2W64ggHFDgVbfQvVN0sUrBum9uLSGOgbwTiSTBByCodS&#10;tieN+CG6RegbLlGPxMNHL/DHy6y/add/BI6vsIODcNtQm44Y8K8t89j/Qhj7SJARCnx6EhUvIBUG&#10;s+UiS/OMkgrP5lnyLl9k4UpWeDQvmjbWfRDQEb8pqUHXBFh2vLXOs3tO8emIjPFpN6r8I0/maXw1&#10;z2ebxfL9LN2k2Sx/Hy9ncZJf5Ys4zdPrzU8PmqRFIzkX6lYq8ei4JP07RSfvj14JniM9KpfNs8DX&#10;Qiv5Rrat52bNfrduDTkyb/2xV2Mtr9IMHBTHOCu8aDfT3jHZjvvoNePQDGzA439oRFDPCzZK54bd&#10;gIhe0h3wE+rY44CV1H4/MCPQE4duDUgKjVAb6B5wgi+NlzQU4TXYDg/M6EkO78K79nHAgiae7p5P&#10;fmX8KwJ1Lc4t1kqy4Iqx0il50m9EDb3Rl+iojQziPvOcfIijFsqbPgt+ll8+h6znj9fqFwAAAP//&#10;AwBQSwMEFAAGAAgAAAAhAHVPcIrdAAAACAEAAA8AAABkcnMvZG93bnJldi54bWxMj8FOwzAQRO9I&#10;/IO1SNyonQZRCNlUiIhDj20RZzfeJoF4HWKnSfl6zIkeRzOaeZOvZ9uJEw2+dYyQLBQI4sqZlmuE&#10;9/3b3SMIHzQb3TkmhDN5WBfXV7nOjJt4S6ddqEUsYZ9phCaEPpPSVw1Z7ReuJ47e0Q1WhyiHWppB&#10;T7HcdnKp1IO0uuW40OieXhuqvnajRTA/x3OfTtN+s9mW43fXliV9fCLe3swvzyACzeE/DH/4ER2K&#10;yHRwIxsvOoR4JCCkyX0CItpPy3QF4oCwSpQCWeTy8kDxCwAA//8DAFBLAQItABQABgAIAAAAIQC2&#10;gziS/gAAAOEBAAATAAAAAAAAAAAAAAAAAAAAAABbQ29udGVudF9UeXBlc10ueG1sUEsBAi0AFAAG&#10;AAgAAAAhADj9If/WAAAAlAEAAAsAAAAAAAAAAAAAAAAALwEAAF9yZWxzLy5yZWxzUEsBAi0AFAAG&#10;AAgAAAAhAAjcvAiOAgAABAUAAA4AAAAAAAAAAAAAAAAALgIAAGRycy9lMm9Eb2MueG1sUEsBAi0A&#10;FAAGAAgAAAAhAHVPcIrdAAAACAEAAA8AAAAAAAAAAAAAAAAA6AQAAGRycy9kb3ducmV2LnhtbFBL&#10;BQYAAAAABAAEAPMAAADyBQAAAAA=&#10;" o:allowincell="f" filled="f" stroked="f">
                <v:stroke joinstyle="round"/>
                <o:lock v:ext="edit" shapetype="t"/>
                <v:textbox style="mso-fit-shape-to-text:t">
                  <w:txbxContent>
                    <w:p w14:paraId="6279D427" w14:textId="77777777" w:rsidR="00222709" w:rsidRDefault="00222709" w:rsidP="00D0362A">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D0362A">
        <w:rPr>
          <w:rFonts w:ascii="Tahoma" w:hAnsi="Tahoma" w:cs="Tahoma"/>
          <w:b/>
          <w:bCs/>
          <w:sz w:val="18"/>
          <w:szCs w:val="18"/>
        </w:rPr>
        <w:t>A UNIVERSIDAD”</w:t>
      </w:r>
      <w:r w:rsidRPr="00D0362A">
        <w:rPr>
          <w:rFonts w:ascii="Tahoma" w:hAnsi="Tahoma" w:cs="Tahoma"/>
          <w:bCs/>
          <w:sz w:val="18"/>
          <w:szCs w:val="18"/>
        </w:rPr>
        <w:t xml:space="preserve"> por parte de </w:t>
      </w:r>
      <w:r w:rsidRPr="00D0362A">
        <w:rPr>
          <w:rFonts w:ascii="Tahoma" w:hAnsi="Tahoma" w:cs="Tahoma"/>
          <w:b/>
          <w:bCs/>
          <w:sz w:val="18"/>
          <w:szCs w:val="18"/>
        </w:rPr>
        <w:t>“EL PROVEEDOR _________”</w:t>
      </w:r>
      <w:r w:rsidRPr="00D0362A">
        <w:rPr>
          <w:rFonts w:ascii="Tahoma" w:hAnsi="Tahoma" w:cs="Tahoma"/>
          <w:bCs/>
          <w:sz w:val="18"/>
          <w:szCs w:val="18"/>
        </w:rPr>
        <w:t>, deberán ser conforme al calendario siguiente:</w:t>
      </w:r>
    </w:p>
    <w:p w14:paraId="412ADC2C" w14:textId="77777777" w:rsidR="00D0362A" w:rsidRPr="00D0362A" w:rsidRDefault="00D0362A" w:rsidP="00D0362A">
      <w:pPr>
        <w:jc w:val="both"/>
        <w:rPr>
          <w:rFonts w:ascii="Tahoma" w:hAnsi="Tahoma" w:cs="Tahoma"/>
          <w:b/>
          <w:bCs/>
          <w:sz w:val="18"/>
          <w:szCs w:val="18"/>
        </w:rPr>
      </w:pPr>
    </w:p>
    <w:p w14:paraId="244D5AFA"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SEXTA.-</w:t>
      </w:r>
      <w:r w:rsidRPr="00D0362A">
        <w:rPr>
          <w:rFonts w:ascii="Tahoma" w:hAnsi="Tahoma" w:cs="Tahoma"/>
          <w:bCs/>
          <w:sz w:val="18"/>
          <w:szCs w:val="18"/>
        </w:rPr>
        <w:t xml:space="preserve"> Si al efectuarse la prestación del servicio por parte de </w:t>
      </w:r>
      <w:r w:rsidRPr="00D0362A">
        <w:rPr>
          <w:rFonts w:ascii="Tahoma" w:hAnsi="Tahoma" w:cs="Tahoma"/>
          <w:b/>
          <w:bCs/>
          <w:sz w:val="18"/>
          <w:szCs w:val="18"/>
        </w:rPr>
        <w:t>“EL PROVEEDOR _______”, “LA UNIVERSIDAD”</w:t>
      </w:r>
      <w:r w:rsidRPr="00D0362A">
        <w:rPr>
          <w:rFonts w:ascii="Tahoma" w:hAnsi="Tahoma" w:cs="Tahoma"/>
          <w:bCs/>
          <w:sz w:val="18"/>
          <w:szCs w:val="18"/>
        </w:rPr>
        <w:t xml:space="preserve"> estuviere inconforme con el servicio, </w:t>
      </w:r>
      <w:r w:rsidRPr="00D0362A">
        <w:rPr>
          <w:rFonts w:ascii="Tahoma" w:hAnsi="Tahoma" w:cs="Tahoma"/>
          <w:b/>
          <w:bCs/>
          <w:sz w:val="18"/>
          <w:szCs w:val="18"/>
        </w:rPr>
        <w:t>“LA UNIVERSIDAD”</w:t>
      </w:r>
      <w:r w:rsidRPr="00D0362A">
        <w:rPr>
          <w:rFonts w:ascii="Tahoma" w:hAnsi="Tahoma" w:cs="Tahoma"/>
          <w:bCs/>
          <w:sz w:val="18"/>
          <w:szCs w:val="18"/>
        </w:rPr>
        <w:t xml:space="preserve"> levantará un Acta en la que hará constar las inconformidades respectivas y se la notificará a </w:t>
      </w:r>
      <w:r w:rsidRPr="00D0362A">
        <w:rPr>
          <w:rFonts w:ascii="Tahoma" w:hAnsi="Tahoma" w:cs="Tahoma"/>
          <w:b/>
          <w:bCs/>
          <w:sz w:val="18"/>
          <w:szCs w:val="18"/>
        </w:rPr>
        <w:t>“EL PROVEEDOR __________”,</w:t>
      </w:r>
      <w:r w:rsidRPr="00D0362A">
        <w:rPr>
          <w:rFonts w:ascii="Tahoma" w:hAnsi="Tahoma" w:cs="Tahoma"/>
          <w:bCs/>
          <w:sz w:val="18"/>
          <w:szCs w:val="18"/>
        </w:rPr>
        <w:t xml:space="preserve"> a efecto de que éste cumplimente lo pactado, a plena satisfacción de </w:t>
      </w:r>
      <w:r w:rsidRPr="00D0362A">
        <w:rPr>
          <w:rFonts w:ascii="Tahoma" w:hAnsi="Tahoma" w:cs="Tahoma"/>
          <w:b/>
          <w:bCs/>
          <w:sz w:val="18"/>
          <w:szCs w:val="18"/>
        </w:rPr>
        <w:t>“LA UNIVERSIDAD</w:t>
      </w:r>
      <w:r w:rsidRPr="00D0362A">
        <w:rPr>
          <w:rFonts w:ascii="Tahoma" w:hAnsi="Tahoma" w:cs="Tahoma"/>
          <w:bCs/>
          <w:sz w:val="18"/>
          <w:szCs w:val="18"/>
        </w:rPr>
        <w:t xml:space="preserve">”, dentro del plazo que discrecionalmente le fije ésta; de no cumplir en dicho plazo </w:t>
      </w:r>
      <w:r w:rsidRPr="00D0362A">
        <w:rPr>
          <w:rFonts w:ascii="Tahoma" w:hAnsi="Tahoma" w:cs="Tahoma"/>
          <w:b/>
          <w:bCs/>
          <w:sz w:val="18"/>
          <w:szCs w:val="18"/>
        </w:rPr>
        <w:t>“EL PROVEEDOR</w:t>
      </w:r>
      <w:r w:rsidRPr="00D0362A">
        <w:rPr>
          <w:rFonts w:ascii="Tahoma" w:hAnsi="Tahoma" w:cs="Tahoma"/>
          <w:bCs/>
          <w:sz w:val="18"/>
          <w:szCs w:val="18"/>
        </w:rPr>
        <w:t xml:space="preserve"> ___________” se hará merecedor a la pena prevista en la Cláusula siguiente.</w:t>
      </w:r>
    </w:p>
    <w:p w14:paraId="46A7FE3D" w14:textId="77777777" w:rsidR="00D0362A" w:rsidRPr="00D0362A" w:rsidRDefault="00D0362A" w:rsidP="00D0362A">
      <w:pPr>
        <w:jc w:val="both"/>
        <w:rPr>
          <w:rFonts w:ascii="Tahoma" w:hAnsi="Tahoma" w:cs="Tahoma"/>
          <w:bCs/>
          <w:sz w:val="18"/>
          <w:szCs w:val="18"/>
        </w:rPr>
      </w:pPr>
    </w:p>
    <w:p w14:paraId="35D146B3"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SÉPTIMA.- “LA UNIVERSIDAD"</w:t>
      </w:r>
      <w:r w:rsidRPr="00D0362A">
        <w:rPr>
          <w:rFonts w:ascii="Tahoma" w:hAnsi="Tahoma" w:cs="Tahoma"/>
          <w:bCs/>
          <w:sz w:val="18"/>
          <w:szCs w:val="18"/>
        </w:rPr>
        <w:t xml:space="preserve"> en caso de incumplimiento podrá exigir a </w:t>
      </w:r>
      <w:r w:rsidRPr="00D0362A">
        <w:rPr>
          <w:rFonts w:ascii="Tahoma" w:hAnsi="Tahoma" w:cs="Tahoma"/>
          <w:b/>
          <w:bCs/>
          <w:sz w:val="18"/>
          <w:szCs w:val="18"/>
        </w:rPr>
        <w:t>"EL PROVEEDOR"</w:t>
      </w:r>
      <w:r w:rsidRPr="00D0362A">
        <w:rPr>
          <w:rFonts w:ascii="Tahoma" w:hAnsi="Tahoma" w:cs="Tahoma"/>
          <w:bCs/>
          <w:sz w:val="18"/>
          <w:szCs w:val="18"/>
        </w:rPr>
        <w:t xml:space="preserve"> el pago de una pena convencional en los términos que se describen a continuación:</w:t>
      </w:r>
    </w:p>
    <w:p w14:paraId="38920104" w14:textId="77777777" w:rsidR="00D0362A" w:rsidRPr="00D0362A" w:rsidRDefault="00D0362A" w:rsidP="00D0362A">
      <w:pPr>
        <w:jc w:val="both"/>
        <w:rPr>
          <w:rFonts w:ascii="Tahoma" w:hAnsi="Tahoma" w:cs="Tahoma"/>
          <w:bCs/>
          <w:sz w:val="18"/>
          <w:szCs w:val="18"/>
        </w:rPr>
      </w:pPr>
    </w:p>
    <w:p w14:paraId="543DD4F0"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a)</w:t>
      </w:r>
      <w:r w:rsidRPr="00D0362A">
        <w:rPr>
          <w:rFonts w:ascii="Tahoma" w:hAnsi="Tahoma" w:cs="Tahoma"/>
          <w:bCs/>
          <w:sz w:val="18"/>
          <w:szCs w:val="18"/>
        </w:rPr>
        <w:tab/>
        <w:t>Por no sostener los precios pactados, en cualquier momento de la entrega de los bienes, se hará efectiva la garantía de cumplimiento del 10% (diez por ciento) en su totalidad.</w:t>
      </w:r>
    </w:p>
    <w:p w14:paraId="631ED6E6" w14:textId="77777777" w:rsidR="00D0362A" w:rsidRPr="00D0362A" w:rsidRDefault="00D0362A" w:rsidP="00D0362A">
      <w:pPr>
        <w:jc w:val="both"/>
        <w:rPr>
          <w:rFonts w:ascii="Tahoma" w:hAnsi="Tahoma" w:cs="Tahoma"/>
          <w:bCs/>
          <w:sz w:val="18"/>
          <w:szCs w:val="18"/>
        </w:rPr>
      </w:pPr>
    </w:p>
    <w:p w14:paraId="31271BFC"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b)</w:t>
      </w:r>
      <w:r w:rsidRPr="00D0362A">
        <w:rPr>
          <w:rFonts w:ascii="Tahoma" w:hAnsi="Tahoma" w:cs="Tahoma"/>
          <w:bCs/>
          <w:sz w:val="18"/>
          <w:szCs w:val="18"/>
        </w:rPr>
        <w:tab/>
        <w:t xml:space="preserve">Por entrega extemporánea de los bienes, se aplicará a </w:t>
      </w:r>
      <w:r w:rsidRPr="00D0362A">
        <w:rPr>
          <w:rFonts w:ascii="Tahoma" w:hAnsi="Tahoma" w:cs="Tahoma"/>
          <w:b/>
          <w:bCs/>
          <w:sz w:val="18"/>
          <w:szCs w:val="18"/>
        </w:rPr>
        <w:t>"EL PROVEEDOR"</w:t>
      </w:r>
      <w:r w:rsidRPr="00D0362A">
        <w:rPr>
          <w:rFonts w:ascii="Tahoma" w:hAnsi="Tahoma" w:cs="Tahoma"/>
          <w:bCs/>
          <w:sz w:val="18"/>
          <w:szCs w:val="18"/>
        </w:rPr>
        <w:t xml:space="preserve"> una pena convencional del 1% (uno por ciento), sobre el valor de los bienes no entregados por cada día de retraso imputable al </w:t>
      </w:r>
      <w:r w:rsidRPr="00D0362A">
        <w:rPr>
          <w:rFonts w:ascii="Tahoma" w:hAnsi="Tahoma" w:cs="Tahoma"/>
          <w:b/>
          <w:bCs/>
          <w:sz w:val="18"/>
          <w:szCs w:val="18"/>
        </w:rPr>
        <w:t>"EL PROVEEDOR"</w:t>
      </w:r>
      <w:r w:rsidRPr="00D0362A">
        <w:rPr>
          <w:rFonts w:ascii="Tahoma" w:hAnsi="Tahoma" w:cs="Tahoma"/>
          <w:bCs/>
          <w:sz w:val="18"/>
          <w:szCs w:val="18"/>
        </w:rPr>
        <w:t>, hasta un límite igual al monto de la garantía de cumplimiento, contados a partir del día siguiente en que venza el plazo de entrega de los bienes o prestación de servicios establecido en el contrato.</w:t>
      </w:r>
    </w:p>
    <w:p w14:paraId="446951A3" w14:textId="77777777" w:rsidR="00D0362A" w:rsidRPr="00D0362A" w:rsidRDefault="00D0362A" w:rsidP="00D0362A">
      <w:pPr>
        <w:jc w:val="both"/>
        <w:rPr>
          <w:rFonts w:ascii="Tahoma" w:hAnsi="Tahoma" w:cs="Tahoma"/>
          <w:bCs/>
          <w:sz w:val="18"/>
          <w:szCs w:val="18"/>
        </w:rPr>
      </w:pPr>
    </w:p>
    <w:p w14:paraId="176DB1CF"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c)</w:t>
      </w:r>
      <w:r w:rsidRPr="00D0362A">
        <w:rPr>
          <w:rFonts w:ascii="Tahoma" w:hAnsi="Tahoma" w:cs="Tahoma"/>
          <w:bCs/>
          <w:sz w:val="18"/>
          <w:szCs w:val="18"/>
        </w:rPr>
        <w:tab/>
        <w:t xml:space="preserve">Por el caso de rescisión causado por la no entrega de la garantía de cumplimiento de contrato por </w:t>
      </w:r>
      <w:r w:rsidRPr="00D0362A">
        <w:rPr>
          <w:rFonts w:ascii="Tahoma" w:hAnsi="Tahoma" w:cs="Tahoma"/>
          <w:b/>
          <w:bCs/>
          <w:sz w:val="18"/>
          <w:szCs w:val="18"/>
        </w:rPr>
        <w:t>"EL PROVEEDOR"</w:t>
      </w:r>
      <w:r w:rsidRPr="00D0362A">
        <w:rPr>
          <w:rFonts w:ascii="Tahoma" w:hAnsi="Tahoma" w:cs="Tahoma"/>
          <w:bCs/>
          <w:sz w:val="18"/>
          <w:szCs w:val="18"/>
        </w:rPr>
        <w:t xml:space="preserve"> se aplicará una pena convencional del 10% del valor del total del contrato antes del Impuesto al Valor Agregado.</w:t>
      </w:r>
    </w:p>
    <w:p w14:paraId="664B12A3" w14:textId="77777777" w:rsidR="00D0362A" w:rsidRPr="00D0362A" w:rsidRDefault="00D0362A" w:rsidP="00D0362A">
      <w:pPr>
        <w:jc w:val="both"/>
        <w:rPr>
          <w:rFonts w:ascii="Tahoma" w:hAnsi="Tahoma" w:cs="Tahoma"/>
          <w:bCs/>
          <w:sz w:val="18"/>
          <w:szCs w:val="18"/>
        </w:rPr>
      </w:pPr>
    </w:p>
    <w:p w14:paraId="6916D925"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 xml:space="preserve">El pago de los bienes quedará condicionado al pago que </w:t>
      </w:r>
      <w:r w:rsidRPr="00D0362A">
        <w:rPr>
          <w:rFonts w:ascii="Tahoma" w:hAnsi="Tahoma" w:cs="Tahoma"/>
          <w:b/>
          <w:bCs/>
          <w:sz w:val="18"/>
          <w:szCs w:val="18"/>
        </w:rPr>
        <w:t>"EL PROVEEDOR"</w:t>
      </w:r>
      <w:r w:rsidRPr="00D0362A">
        <w:rPr>
          <w:rFonts w:ascii="Tahoma" w:hAnsi="Tahoma" w:cs="Tahoma"/>
          <w:bCs/>
          <w:sz w:val="18"/>
          <w:szCs w:val="18"/>
        </w:rPr>
        <w:t xml:space="preserve"> deba efectuar por concepto de penas convencionales.</w:t>
      </w:r>
    </w:p>
    <w:p w14:paraId="2C9549CB" w14:textId="77777777" w:rsidR="00D0362A" w:rsidRPr="00D0362A" w:rsidRDefault="00D0362A" w:rsidP="00D0362A">
      <w:pPr>
        <w:jc w:val="both"/>
        <w:rPr>
          <w:rFonts w:ascii="Tahoma" w:hAnsi="Tahoma" w:cs="Tahoma"/>
          <w:bCs/>
          <w:sz w:val="18"/>
          <w:szCs w:val="18"/>
        </w:rPr>
      </w:pPr>
    </w:p>
    <w:p w14:paraId="763CB30E"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 xml:space="preserve">En el caso de que no exista pago por parte de </w:t>
      </w:r>
      <w:r w:rsidRPr="00D0362A">
        <w:rPr>
          <w:rFonts w:ascii="Tahoma" w:hAnsi="Tahoma" w:cs="Tahoma"/>
          <w:b/>
          <w:bCs/>
          <w:sz w:val="18"/>
          <w:szCs w:val="18"/>
        </w:rPr>
        <w:t>"EL PROVEEDOR"</w:t>
      </w:r>
      <w:r w:rsidRPr="00D0362A">
        <w:rPr>
          <w:rFonts w:ascii="Tahoma" w:hAnsi="Tahoma" w:cs="Tahoma"/>
          <w:bCs/>
          <w:sz w:val="18"/>
          <w:szCs w:val="18"/>
        </w:rPr>
        <w:t xml:space="preserve"> dentro del plazo establecido en la ley, </w:t>
      </w:r>
      <w:r w:rsidRPr="00D0362A">
        <w:rPr>
          <w:rFonts w:ascii="Tahoma" w:hAnsi="Tahoma" w:cs="Tahoma"/>
          <w:b/>
          <w:bCs/>
          <w:sz w:val="18"/>
          <w:szCs w:val="18"/>
        </w:rPr>
        <w:t>“LA UNIVERSIDAD</w:t>
      </w:r>
      <w:r w:rsidRPr="00D0362A">
        <w:rPr>
          <w:rFonts w:ascii="Tahoma" w:hAnsi="Tahoma" w:cs="Tahoma"/>
          <w:bCs/>
          <w:sz w:val="18"/>
          <w:szCs w:val="18"/>
        </w:rPr>
        <w:t xml:space="preserve">” podrá deducir la pena que se derive del atraso, al momento de realizar el pago a </w:t>
      </w:r>
      <w:r w:rsidRPr="00D0362A">
        <w:rPr>
          <w:rFonts w:ascii="Tahoma" w:hAnsi="Tahoma" w:cs="Tahoma"/>
          <w:b/>
          <w:bCs/>
          <w:sz w:val="18"/>
          <w:szCs w:val="18"/>
        </w:rPr>
        <w:t>"EL PROVEEDOR"</w:t>
      </w:r>
    </w:p>
    <w:p w14:paraId="11AE16C7" w14:textId="77777777" w:rsidR="00D0362A" w:rsidRPr="00D0362A" w:rsidRDefault="00D0362A" w:rsidP="00D0362A">
      <w:pPr>
        <w:jc w:val="both"/>
        <w:rPr>
          <w:rFonts w:ascii="Tahoma" w:hAnsi="Tahoma" w:cs="Tahoma"/>
          <w:bCs/>
          <w:sz w:val="18"/>
          <w:szCs w:val="18"/>
        </w:rPr>
      </w:pPr>
    </w:p>
    <w:p w14:paraId="5EAC78FA"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“LA UNIVERSIDAD</w:t>
      </w:r>
      <w:r w:rsidRPr="00D0362A">
        <w:rPr>
          <w:rFonts w:ascii="Tahoma" w:hAnsi="Tahoma" w:cs="Tahoma"/>
          <w:bCs/>
          <w:sz w:val="18"/>
          <w:szCs w:val="18"/>
        </w:rPr>
        <w:t xml:space="preserve">” podrá aplicar a </w:t>
      </w:r>
      <w:r w:rsidRPr="00D0362A">
        <w:rPr>
          <w:rFonts w:ascii="Tahoma" w:hAnsi="Tahoma" w:cs="Tahoma"/>
          <w:b/>
          <w:bCs/>
          <w:sz w:val="18"/>
          <w:szCs w:val="18"/>
        </w:rPr>
        <w:t>"EL PROVEEDOR"</w:t>
      </w:r>
      <w:r w:rsidRPr="00D0362A">
        <w:rPr>
          <w:rFonts w:ascii="Tahoma" w:hAnsi="Tahoma" w:cs="Tahoma"/>
          <w:bCs/>
          <w:sz w:val="18"/>
          <w:szCs w:val="18"/>
        </w:rPr>
        <w:t xml:space="preserve"> pena deductiva por calidad deficiente en la prestación del servicio contratado hasta por un límite de incumplimiento del 50% (cincuenta por ciento) a partir del cual </w:t>
      </w:r>
      <w:r w:rsidRPr="00D0362A">
        <w:rPr>
          <w:rFonts w:ascii="Tahoma" w:hAnsi="Tahoma" w:cs="Tahoma"/>
          <w:b/>
          <w:bCs/>
          <w:sz w:val="18"/>
          <w:szCs w:val="18"/>
        </w:rPr>
        <w:t>“LA UNIVERSIDAD</w:t>
      </w:r>
      <w:r w:rsidRPr="00D0362A">
        <w:rPr>
          <w:rFonts w:ascii="Tahoma" w:hAnsi="Tahoma" w:cs="Tahoma"/>
          <w:bCs/>
          <w:sz w:val="18"/>
          <w:szCs w:val="18"/>
        </w:rPr>
        <w:t>” podrá cancelar total o parcialmente las partidas o conceptos no entregados, o bien optar por rescindir el contrato.</w:t>
      </w:r>
    </w:p>
    <w:p w14:paraId="19AA00DD" w14:textId="77777777" w:rsidR="00D0362A" w:rsidRPr="0028244C" w:rsidRDefault="00D0362A" w:rsidP="00D0362A">
      <w:pPr>
        <w:jc w:val="both"/>
        <w:rPr>
          <w:rFonts w:ascii="Tahoma" w:hAnsi="Tahoma" w:cs="Tahoma"/>
          <w:bCs/>
        </w:rPr>
      </w:pPr>
    </w:p>
    <w:p w14:paraId="396BC70E" w14:textId="77777777" w:rsidR="00D0362A" w:rsidRPr="00D0362A" w:rsidRDefault="00D0362A" w:rsidP="00D0362A">
      <w:pPr>
        <w:jc w:val="both"/>
        <w:rPr>
          <w:rFonts w:ascii="Tahoma" w:hAnsi="Tahoma" w:cs="Tahoma"/>
          <w:bCs/>
          <w:sz w:val="18"/>
        </w:rPr>
      </w:pPr>
      <w:r w:rsidRPr="00D0362A">
        <w:rPr>
          <w:rFonts w:ascii="Tahoma" w:hAnsi="Tahoma" w:cs="Tahoma"/>
          <w:b/>
          <w:bCs/>
          <w:sz w:val="18"/>
        </w:rPr>
        <w:t>OCTAVA.-</w:t>
      </w:r>
      <w:r w:rsidRPr="00D0362A">
        <w:rPr>
          <w:rFonts w:ascii="Tahoma" w:hAnsi="Tahoma" w:cs="Tahoma"/>
          <w:bCs/>
          <w:sz w:val="18"/>
        </w:rPr>
        <w:t xml:space="preserve"> En caso de incumplimiento o violación por parte de </w:t>
      </w:r>
      <w:r w:rsidRPr="00D0362A">
        <w:rPr>
          <w:rFonts w:ascii="Tahoma" w:hAnsi="Tahoma" w:cs="Tahoma"/>
          <w:b/>
          <w:bCs/>
          <w:sz w:val="18"/>
        </w:rPr>
        <w:t>“EL PROVEEDOR</w:t>
      </w:r>
      <w:r w:rsidRPr="00D0362A">
        <w:rPr>
          <w:rFonts w:ascii="Tahoma" w:hAnsi="Tahoma" w:cs="Tahoma"/>
          <w:bCs/>
          <w:sz w:val="18"/>
        </w:rPr>
        <w:t xml:space="preserve">” a cualquiera de las obligaciones consignadas a su cargo en este contrato, </w:t>
      </w:r>
      <w:r w:rsidRPr="00D0362A">
        <w:rPr>
          <w:rFonts w:ascii="Tahoma" w:hAnsi="Tahoma" w:cs="Tahoma"/>
          <w:b/>
          <w:bCs/>
          <w:sz w:val="18"/>
        </w:rPr>
        <w:t>“LA UNIVERSIDAD</w:t>
      </w:r>
      <w:r w:rsidRPr="00D0362A">
        <w:rPr>
          <w:rFonts w:ascii="Tahoma" w:hAnsi="Tahoma" w:cs="Tahoma"/>
          <w:bCs/>
          <w:sz w:val="18"/>
        </w:rPr>
        <w:t>” podrá optar entre exigir el cumplimiento o la rescisión administrativa del mismo, aplicando en ambos casos las penalizaciones que correspondan.</w:t>
      </w:r>
    </w:p>
    <w:p w14:paraId="76C03E39" w14:textId="77777777" w:rsidR="00D0362A" w:rsidRPr="00D0362A" w:rsidRDefault="00D0362A" w:rsidP="00D0362A">
      <w:pPr>
        <w:jc w:val="both"/>
        <w:rPr>
          <w:rFonts w:ascii="Tahoma" w:hAnsi="Tahoma" w:cs="Tahoma"/>
          <w:bCs/>
          <w:sz w:val="18"/>
        </w:rPr>
      </w:pPr>
    </w:p>
    <w:p w14:paraId="481FFE41" w14:textId="77777777" w:rsidR="00D0362A" w:rsidRPr="00D0362A" w:rsidRDefault="00D0362A" w:rsidP="00D0362A">
      <w:pPr>
        <w:jc w:val="both"/>
        <w:rPr>
          <w:rFonts w:ascii="Tahoma" w:hAnsi="Tahoma" w:cs="Tahoma"/>
          <w:bCs/>
          <w:sz w:val="18"/>
        </w:rPr>
      </w:pPr>
      <w:r w:rsidRPr="00D0362A">
        <w:rPr>
          <w:rFonts w:ascii="Tahoma" w:hAnsi="Tahoma" w:cs="Tahoma"/>
          <w:bCs/>
          <w:sz w:val="18"/>
        </w:rPr>
        <w:t xml:space="preserve">Ambas partes convienen que cuando sea </w:t>
      </w:r>
      <w:r w:rsidRPr="00D0362A">
        <w:rPr>
          <w:rFonts w:ascii="Tahoma" w:hAnsi="Tahoma" w:cs="Tahoma"/>
          <w:b/>
          <w:bCs/>
          <w:sz w:val="18"/>
        </w:rPr>
        <w:t>“LA UNIVERSIDAD</w:t>
      </w:r>
      <w:r w:rsidRPr="00D0362A">
        <w:rPr>
          <w:rFonts w:ascii="Tahoma" w:hAnsi="Tahoma" w:cs="Tahoma"/>
          <w:bCs/>
          <w:sz w:val="18"/>
        </w:rPr>
        <w:t>” la que determine rescindirlo, dicha rescisión operará de pleno derecho y sin necesidad de declaración judicial.</w:t>
      </w:r>
    </w:p>
    <w:p w14:paraId="5804FF5B" w14:textId="77777777" w:rsidR="001F4480" w:rsidRPr="001F4480" w:rsidRDefault="001F4480" w:rsidP="001F4480">
      <w:pPr>
        <w:jc w:val="both"/>
        <w:rPr>
          <w:rFonts w:cstheme="minorHAnsi"/>
          <w:b/>
          <w:bCs/>
          <w:sz w:val="22"/>
        </w:rPr>
      </w:pPr>
    </w:p>
    <w:p w14:paraId="42F03115"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lastRenderedPageBreak/>
        <w:t>NOVENA.- “LA UNIVERSIDAD”</w:t>
      </w:r>
      <w:r w:rsidRPr="00D0362A">
        <w:rPr>
          <w:rFonts w:ascii="Tahoma" w:hAnsi="Tahoma" w:cs="Tahoma"/>
          <w:bCs/>
          <w:sz w:val="18"/>
          <w:szCs w:val="18"/>
        </w:rPr>
        <w:t xml:space="preserve"> podrá rescindir el presente contrato sin necesidad de declaración judicial, cuando </w:t>
      </w:r>
      <w:r w:rsidRPr="00D0362A">
        <w:rPr>
          <w:rFonts w:ascii="Tahoma" w:hAnsi="Tahoma" w:cs="Tahoma"/>
          <w:b/>
          <w:bCs/>
          <w:sz w:val="18"/>
          <w:szCs w:val="18"/>
        </w:rPr>
        <w:t xml:space="preserve">“EL PROVEEDOR” </w:t>
      </w:r>
      <w:r w:rsidRPr="00D0362A">
        <w:rPr>
          <w:rFonts w:ascii="Tahoma" w:hAnsi="Tahoma" w:cs="Tahoma"/>
          <w:bCs/>
          <w:sz w:val="18"/>
          <w:szCs w:val="18"/>
        </w:rPr>
        <w:t>incurra en alguna de las siguientes causas:</w:t>
      </w:r>
    </w:p>
    <w:p w14:paraId="1397DC5B" w14:textId="77777777" w:rsidR="00D0362A" w:rsidRPr="00D0362A" w:rsidRDefault="00D0362A" w:rsidP="00D0362A">
      <w:pPr>
        <w:jc w:val="both"/>
        <w:rPr>
          <w:rFonts w:ascii="Tahoma" w:hAnsi="Tahoma" w:cs="Tahoma"/>
          <w:bCs/>
          <w:sz w:val="18"/>
          <w:szCs w:val="18"/>
        </w:rPr>
      </w:pPr>
    </w:p>
    <w:p w14:paraId="43ED4DD9"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a) Si “</w:t>
      </w:r>
      <w:r w:rsidRPr="00D0362A">
        <w:rPr>
          <w:rFonts w:ascii="Tahoma" w:hAnsi="Tahoma" w:cs="Tahoma"/>
          <w:b/>
          <w:bCs/>
          <w:sz w:val="18"/>
          <w:szCs w:val="18"/>
        </w:rPr>
        <w:t>EL PROVEEDOR</w:t>
      </w:r>
      <w:r w:rsidRPr="00D0362A">
        <w:rPr>
          <w:rFonts w:ascii="Tahoma" w:hAnsi="Tahoma" w:cs="Tahoma"/>
          <w:bCs/>
          <w:sz w:val="18"/>
          <w:szCs w:val="18"/>
        </w:rPr>
        <w:t>” no lleva acabo la prestación del servicio en la fecha pactada o los entregue incumpliendo con las especificaciones convenidas.</w:t>
      </w:r>
    </w:p>
    <w:p w14:paraId="01D05FEB"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b) Si “</w:t>
      </w:r>
      <w:r w:rsidRPr="00D0362A">
        <w:rPr>
          <w:rFonts w:ascii="Tahoma" w:hAnsi="Tahoma" w:cs="Tahoma"/>
          <w:b/>
          <w:bCs/>
          <w:sz w:val="18"/>
          <w:szCs w:val="18"/>
        </w:rPr>
        <w:t>EL PROVEEDOR</w:t>
      </w:r>
      <w:r w:rsidRPr="00D0362A">
        <w:rPr>
          <w:rFonts w:ascii="Tahoma" w:hAnsi="Tahoma" w:cs="Tahoma"/>
          <w:bCs/>
          <w:sz w:val="18"/>
          <w:szCs w:val="18"/>
        </w:rPr>
        <w:t>” entrega los bienes defectuosos o dañados, según valoración de “</w:t>
      </w:r>
      <w:r w:rsidRPr="00D0362A">
        <w:rPr>
          <w:rFonts w:ascii="Tahoma" w:hAnsi="Tahoma" w:cs="Tahoma"/>
          <w:b/>
          <w:bCs/>
          <w:sz w:val="18"/>
          <w:szCs w:val="18"/>
        </w:rPr>
        <w:t>LA UNIVERSIDAD</w:t>
      </w:r>
      <w:r w:rsidRPr="00D0362A">
        <w:rPr>
          <w:rFonts w:ascii="Tahoma" w:hAnsi="Tahoma" w:cs="Tahoma"/>
          <w:bCs/>
          <w:sz w:val="18"/>
          <w:szCs w:val="18"/>
        </w:rPr>
        <w:t>” o bien se niega a reponer parte de los bienes que hubieren sido rechazados por parte de “</w:t>
      </w:r>
      <w:r w:rsidRPr="00D0362A">
        <w:rPr>
          <w:rFonts w:ascii="Tahoma" w:hAnsi="Tahoma" w:cs="Tahoma"/>
          <w:b/>
          <w:bCs/>
          <w:sz w:val="18"/>
          <w:szCs w:val="18"/>
        </w:rPr>
        <w:t>LA UNIVERSIDAD</w:t>
      </w:r>
      <w:r w:rsidRPr="00D0362A">
        <w:rPr>
          <w:rFonts w:ascii="Tahoma" w:hAnsi="Tahoma" w:cs="Tahoma"/>
          <w:bCs/>
          <w:sz w:val="18"/>
          <w:szCs w:val="18"/>
        </w:rPr>
        <w:t>”.</w:t>
      </w:r>
    </w:p>
    <w:p w14:paraId="31FC64EE" w14:textId="0CB5304A"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c) Si “</w:t>
      </w:r>
      <w:r w:rsidRPr="00D0362A">
        <w:rPr>
          <w:rFonts w:ascii="Tahoma" w:hAnsi="Tahoma" w:cs="Tahoma"/>
          <w:b/>
          <w:bCs/>
          <w:sz w:val="18"/>
          <w:szCs w:val="18"/>
        </w:rPr>
        <w:t>EL PROVEEDOR</w:t>
      </w:r>
      <w:r w:rsidRPr="00D0362A">
        <w:rPr>
          <w:rFonts w:ascii="Tahoma" w:hAnsi="Tahoma" w:cs="Tahoma"/>
          <w:bCs/>
          <w:sz w:val="18"/>
          <w:szCs w:val="18"/>
        </w:rPr>
        <w:t xml:space="preserve">” se declara en quiebra o </w:t>
      </w:r>
      <w:r w:rsidRPr="001F4480">
        <w:rPr>
          <w:rFonts w:cstheme="minorHAnsi"/>
          <w:bCs/>
          <w:noProof/>
          <w:sz w:val="22"/>
          <w:lang w:val="en-US"/>
        </w:rPr>
        <mc:AlternateContent>
          <mc:Choice Requires="wps">
            <w:drawing>
              <wp:anchor distT="0" distB="0" distL="114300" distR="114300" simplePos="0" relativeHeight="251666432" behindDoc="1" locked="0" layoutInCell="0" allowOverlap="1" wp14:anchorId="1E0A4081" wp14:editId="0A59627E">
                <wp:simplePos x="0" y="0"/>
                <wp:positionH relativeFrom="margin">
                  <wp:posOffset>0</wp:posOffset>
                </wp:positionH>
                <wp:positionV relativeFrom="margin">
                  <wp:posOffset>2270125</wp:posOffset>
                </wp:positionV>
                <wp:extent cx="5865495" cy="2513965"/>
                <wp:effectExtent l="0" t="1304925" r="0" b="111506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37E767" w14:textId="77777777" w:rsidR="00222709" w:rsidRDefault="00222709" w:rsidP="00D0362A">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0A4081" id="Cuadro de texto 14" o:spid="_x0000_s1027" type="#_x0000_t202" style="position:absolute;left:0;text-align:left;margin-left:0;margin-top:178.75pt;width:461.85pt;height:197.95pt;rotation:-45;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zGkgIAAA0FAAAOAAAAZHJzL2Uyb0RvYy54bWysVE1zmzAQvXem/0GjuwO44BomOJM4cS9p&#10;m5m4k7OMhFELWlWSDZlO/3tXAuejvXQ69QGL1ert231PnF8MXUuOwlgJqqTJWUyJUBVwqfYl/bLd&#10;zJaUWMcUZy0oUdJHYenF6u2b814XYg4NtFwYgiDKFr0uaeOcLqLIVo3omD0DLRRu1mA65vDV7CNu&#10;WI/oXRvN43gR9WC4NlAJazF6PW7SVcCva1G5z3VthSNtSZGbC08Tnjv/jFbnrNgbphtZTTTYP7Do&#10;mFRY9AnqmjlGDkb+AdXJyoCF2p1V0EVQ17ISoQfsJol/6+a+YVqEXnA4Vj+Nyf4/2OrT8c4QyVG7&#10;lBLFOtRofWDcAOGCODE4ILiDY+q1LTD7XmO+G65gwCOhZatvofpmiYJ1w9ReXBoDfSMYR5oJYk7h&#10;0Mz2UWOBEN0i9g2XqEji4aMX+GMx6yvt+o/A8Qg7OAjVhtp0xIA/tsxj/wthnCRBRijx45OsWIBU&#10;GMyWiyzNM0oq3Jtnybt8kYWSrPBoXjZtrPsgoCN+UVKDvgmw7HhrnWf3nOLTERnj02rU+UeezNP4&#10;ap7PNovl+1m6SbNZ/j5ezuIkv8oXcZqn15ufHjRJi0ZyLtStVOLkuST9O00n949uCa4jfUnzbJ4F&#10;vhZayTeybT03a/a7dWvIkXnzj7Mae3mVZuCgOMZZ4UW7mdaOyXZcR68Zh2HgAE7/YRBBPS/YKJ0b&#10;dsNoqpNzdsAfUc4eb1pJ7fcDMwKtcejWgNzQD7WB7gGv8qXxyoZevBTb4YEZPani3XjXnm5akMaz&#10;3vPJt4x/RaCuxQuMLZMsmGNseEqeZBxRw4j0JRprI4PG3oEjz8mOeOdCl9P3wV/ql+8h6/krtvoF&#10;AAD//wMAUEsDBBQABgAIAAAAIQDbdaYc3gAAAAgBAAAPAAAAZHJzL2Rvd25yZXYueG1sTI9BT4NA&#10;FITvJv6HzTPxZheLiKU8GiPx0GNb43nLvgLKvkV2KdRf73rS42QmM9/km9l04kyDay0j3C8iEMSV&#10;1S3XCG+H17snEM4r1qqzTAgXcrAprq9ylWk78Y7Oe1+LUMIuUwiN930mpasaMsotbE8cvJMdjPJB&#10;DrXUg5pCuenkMooepVEth4VG9fTSUPW5Hw2C/j5d+niaDtvtrhy/urYs6f0D8fZmfl6D8DT7vzD8&#10;4gd0KALT0Y6snegQwhGPECdpAiLYq2WcgjgipEn8ALLI5f8DxQ8AAAD//wMAUEsBAi0AFAAGAAgA&#10;AAAhALaDOJL+AAAA4QEAABMAAAAAAAAAAAAAAAAAAAAAAFtDb250ZW50X1R5cGVzXS54bWxQSwEC&#10;LQAUAAYACAAAACEAOP0h/9YAAACUAQAACwAAAAAAAAAAAAAAAAAvAQAAX3JlbHMvLnJlbHNQSwEC&#10;LQAUAAYACAAAACEAonscxpICAAANBQAADgAAAAAAAAAAAAAAAAAuAgAAZHJzL2Uyb0RvYy54bWxQ&#10;SwECLQAUAAYACAAAACEA23WmHN4AAAAIAQAADwAAAAAAAAAAAAAAAADsBAAAZHJzL2Rvd25yZXYu&#10;eG1sUEsFBgAAAAAEAAQA8wAAAPcFAAAAAA==&#10;" o:allowincell="f" filled="f" stroked="f">
                <v:stroke joinstyle="round"/>
                <o:lock v:ext="edit" shapetype="t"/>
                <v:textbox style="mso-fit-shape-to-text:t">
                  <w:txbxContent>
                    <w:p w14:paraId="4537E767" w14:textId="77777777" w:rsidR="00222709" w:rsidRDefault="00222709" w:rsidP="00D0362A">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D0362A">
        <w:rPr>
          <w:rFonts w:ascii="Tahoma" w:hAnsi="Tahoma" w:cs="Tahoma"/>
          <w:bCs/>
          <w:sz w:val="18"/>
          <w:szCs w:val="18"/>
        </w:rPr>
        <w:t>suspensión de pagos o si efectúa cesión de bienes en forma tal que afecte el cumplimiento de este contrato.</w:t>
      </w:r>
    </w:p>
    <w:p w14:paraId="3AB8DEE6"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d) Si “</w:t>
      </w:r>
      <w:r w:rsidRPr="00D0362A">
        <w:rPr>
          <w:rFonts w:ascii="Tahoma" w:hAnsi="Tahoma" w:cs="Tahoma"/>
          <w:b/>
          <w:bCs/>
          <w:sz w:val="18"/>
          <w:szCs w:val="18"/>
        </w:rPr>
        <w:t>EL PROVEEDOR</w:t>
      </w:r>
      <w:r w:rsidRPr="00D0362A">
        <w:rPr>
          <w:rFonts w:ascii="Tahoma" w:hAnsi="Tahoma" w:cs="Tahoma"/>
          <w:bCs/>
          <w:sz w:val="18"/>
          <w:szCs w:val="18"/>
        </w:rPr>
        <w:t>” subcontrata o cede total o parcialmente el presente contrato o los derechos derivados del mismo a un tercero, sin autorización expresa de “LA UNIVERSIDAD”.</w:t>
      </w:r>
    </w:p>
    <w:p w14:paraId="614BDF44"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e) Si “</w:t>
      </w:r>
      <w:r w:rsidRPr="00D0362A">
        <w:rPr>
          <w:rFonts w:ascii="Tahoma" w:hAnsi="Tahoma" w:cs="Tahoma"/>
          <w:b/>
          <w:bCs/>
          <w:sz w:val="18"/>
          <w:szCs w:val="18"/>
        </w:rPr>
        <w:t>EL PROVEEDOR</w:t>
      </w:r>
      <w:r w:rsidRPr="00D0362A">
        <w:rPr>
          <w:rFonts w:ascii="Tahoma" w:hAnsi="Tahoma" w:cs="Tahoma"/>
          <w:bCs/>
          <w:sz w:val="18"/>
          <w:szCs w:val="18"/>
        </w:rPr>
        <w:t>” no concede a “</w:t>
      </w:r>
      <w:r w:rsidRPr="00D0362A">
        <w:rPr>
          <w:rFonts w:ascii="Tahoma" w:hAnsi="Tahoma" w:cs="Tahoma"/>
          <w:b/>
          <w:bCs/>
          <w:sz w:val="18"/>
          <w:szCs w:val="18"/>
        </w:rPr>
        <w:t>LA UNIVERSIDAD</w:t>
      </w:r>
      <w:r w:rsidRPr="00D0362A">
        <w:rPr>
          <w:rFonts w:ascii="Tahoma" w:hAnsi="Tahoma" w:cs="Tahoma"/>
          <w:bCs/>
          <w:sz w:val="18"/>
          <w:szCs w:val="18"/>
        </w:rPr>
        <w:t>” las facilidades o datos necesarios para la inspección y validación del servicio materia del presente contrato.</w:t>
      </w:r>
    </w:p>
    <w:p w14:paraId="36C11902"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f) Cuando "</w:t>
      </w:r>
      <w:r w:rsidRPr="00D0362A">
        <w:rPr>
          <w:rFonts w:ascii="Tahoma" w:hAnsi="Tahoma" w:cs="Tahoma"/>
          <w:b/>
          <w:bCs/>
          <w:sz w:val="18"/>
          <w:szCs w:val="18"/>
        </w:rPr>
        <w:t>EL PROVEEDOR</w:t>
      </w:r>
      <w:r w:rsidRPr="00D0362A">
        <w:rPr>
          <w:rFonts w:ascii="Tahoma" w:hAnsi="Tahoma" w:cs="Tahoma"/>
          <w:bCs/>
          <w:sz w:val="18"/>
          <w:szCs w:val="18"/>
        </w:rPr>
        <w:t>" incurra en falta de veracidad total o parcial respecto a la información proporcionada para la celebración del presente instrumento legal.</w:t>
      </w:r>
    </w:p>
    <w:p w14:paraId="28E92B62"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g) Cuando "</w:t>
      </w:r>
      <w:r w:rsidRPr="00D0362A">
        <w:rPr>
          <w:rFonts w:ascii="Tahoma" w:hAnsi="Tahoma" w:cs="Tahoma"/>
          <w:b/>
          <w:bCs/>
          <w:sz w:val="18"/>
          <w:szCs w:val="18"/>
        </w:rPr>
        <w:t>EL PROVEEDOR</w:t>
      </w:r>
      <w:r w:rsidRPr="00D0362A">
        <w:rPr>
          <w:rFonts w:ascii="Tahoma" w:hAnsi="Tahoma" w:cs="Tahoma"/>
          <w:bCs/>
          <w:sz w:val="18"/>
          <w:szCs w:val="18"/>
        </w:rPr>
        <w:t>" no tramite o entregue dentro de los diez días naturales posteriores a la recepción del contrato correspondiente, la fianza de cumplimiento señalada en la Cláusula Décima Novena del presente documento.</w:t>
      </w:r>
    </w:p>
    <w:p w14:paraId="14321749"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 xml:space="preserve">h) Cuando </w:t>
      </w:r>
      <w:r w:rsidRPr="00D0362A">
        <w:rPr>
          <w:rFonts w:ascii="Tahoma" w:hAnsi="Tahoma" w:cs="Tahoma"/>
          <w:b/>
          <w:bCs/>
          <w:sz w:val="18"/>
          <w:szCs w:val="18"/>
        </w:rPr>
        <w:t>"EL PROVEEDOR</w:t>
      </w:r>
      <w:r w:rsidRPr="00D0362A">
        <w:rPr>
          <w:rFonts w:ascii="Tahoma" w:hAnsi="Tahoma" w:cs="Tahoma"/>
          <w:bCs/>
          <w:sz w:val="18"/>
          <w:szCs w:val="18"/>
        </w:rPr>
        <w:t>" incumpla cualquiera de las obligaciones establecidas en el contrato correspondiente.</w:t>
      </w:r>
    </w:p>
    <w:p w14:paraId="60B40656" w14:textId="77777777" w:rsidR="00D0362A" w:rsidRPr="00D0362A" w:rsidRDefault="00D0362A" w:rsidP="00D0362A">
      <w:pPr>
        <w:jc w:val="both"/>
        <w:rPr>
          <w:rFonts w:ascii="Tahoma" w:hAnsi="Tahoma" w:cs="Tahoma"/>
          <w:bCs/>
          <w:sz w:val="18"/>
          <w:szCs w:val="18"/>
        </w:rPr>
      </w:pPr>
    </w:p>
    <w:p w14:paraId="756401A2"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DÉCIMA.-</w:t>
      </w:r>
      <w:r w:rsidRPr="00D0362A">
        <w:rPr>
          <w:rFonts w:ascii="Tahoma" w:hAnsi="Tahoma" w:cs="Tahoma"/>
          <w:bCs/>
          <w:sz w:val="18"/>
          <w:szCs w:val="18"/>
        </w:rPr>
        <w:t xml:space="preserve"> Las partes se obligan a sujetarse estrictamente a cada una de las cláusulas del presente contrato, así como a los ordenamientos que lo reglamentan. Para lo no expresamente previsto en el mismo, se estará conforme a lo dispuesto en las disposiciones legales que le resulten aplicables.</w:t>
      </w:r>
    </w:p>
    <w:p w14:paraId="189F8F60" w14:textId="77777777" w:rsidR="00D0362A" w:rsidRPr="00D0362A" w:rsidRDefault="00D0362A" w:rsidP="00D0362A">
      <w:pPr>
        <w:jc w:val="both"/>
        <w:rPr>
          <w:rFonts w:ascii="Tahoma" w:hAnsi="Tahoma" w:cs="Tahoma"/>
          <w:bCs/>
          <w:sz w:val="18"/>
          <w:szCs w:val="18"/>
        </w:rPr>
      </w:pPr>
    </w:p>
    <w:p w14:paraId="3C4C2287"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DÉCIMA PRIMERA</w:t>
      </w:r>
      <w:r w:rsidRPr="00D0362A">
        <w:rPr>
          <w:rFonts w:ascii="Tahoma" w:hAnsi="Tahoma" w:cs="Tahoma"/>
          <w:bCs/>
          <w:sz w:val="18"/>
          <w:szCs w:val="18"/>
        </w:rPr>
        <w:t>.- Será responsabilidad exclusiva de “</w:t>
      </w:r>
      <w:r w:rsidRPr="00D0362A">
        <w:rPr>
          <w:rFonts w:ascii="Tahoma" w:hAnsi="Tahoma" w:cs="Tahoma"/>
          <w:b/>
          <w:bCs/>
          <w:sz w:val="18"/>
          <w:szCs w:val="18"/>
        </w:rPr>
        <w:t>EL PROVEEDOR</w:t>
      </w:r>
      <w:r w:rsidRPr="00D0362A">
        <w:rPr>
          <w:rFonts w:ascii="Tahoma" w:hAnsi="Tahoma" w:cs="Tahoma"/>
          <w:bCs/>
          <w:sz w:val="18"/>
          <w:szCs w:val="18"/>
        </w:rPr>
        <w:t>” el pago correcto de impuestos y derechos que le correspondan, derivados de la relación jurídica con “</w:t>
      </w:r>
      <w:r w:rsidRPr="00D0362A">
        <w:rPr>
          <w:rFonts w:ascii="Tahoma" w:hAnsi="Tahoma" w:cs="Tahoma"/>
          <w:b/>
          <w:bCs/>
          <w:sz w:val="18"/>
          <w:szCs w:val="18"/>
        </w:rPr>
        <w:t>LA UNIVERSIDAD</w:t>
      </w:r>
      <w:r w:rsidRPr="00D0362A">
        <w:rPr>
          <w:rFonts w:ascii="Tahoma" w:hAnsi="Tahoma" w:cs="Tahoma"/>
          <w:bCs/>
          <w:sz w:val="18"/>
          <w:szCs w:val="18"/>
        </w:rPr>
        <w:t>” virtud al presente contrato, y en caso que los bienes provengan de un país extranjero “</w:t>
      </w:r>
      <w:r w:rsidRPr="00D0362A">
        <w:rPr>
          <w:rFonts w:ascii="Tahoma" w:hAnsi="Tahoma" w:cs="Tahoma"/>
          <w:b/>
          <w:bCs/>
          <w:sz w:val="18"/>
          <w:szCs w:val="18"/>
        </w:rPr>
        <w:t>EL PROVEEDOR</w:t>
      </w:r>
      <w:r w:rsidRPr="00D0362A">
        <w:rPr>
          <w:rFonts w:ascii="Tahoma" w:hAnsi="Tahoma" w:cs="Tahoma"/>
          <w:bCs/>
          <w:sz w:val="18"/>
          <w:szCs w:val="18"/>
        </w:rPr>
        <w:t>" cumplirá en tiempo y forma con el pago de tarifas y clasificaciones arancelarias y demás exigencias que establezca la Legislación Aduanera en general, relacionado con la internación de mercancía.</w:t>
      </w:r>
    </w:p>
    <w:p w14:paraId="4FD567EA" w14:textId="77777777" w:rsidR="00D0362A" w:rsidRPr="00D0362A" w:rsidRDefault="00D0362A" w:rsidP="00D0362A">
      <w:pPr>
        <w:jc w:val="both"/>
        <w:rPr>
          <w:rFonts w:ascii="Tahoma" w:hAnsi="Tahoma" w:cs="Tahoma"/>
          <w:bCs/>
          <w:sz w:val="18"/>
          <w:szCs w:val="18"/>
        </w:rPr>
      </w:pPr>
    </w:p>
    <w:p w14:paraId="490051CD"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DÉCIMA SEGUNDA.-</w:t>
      </w:r>
      <w:r w:rsidRPr="00D0362A">
        <w:rPr>
          <w:rFonts w:ascii="Tahoma" w:hAnsi="Tahoma" w:cs="Tahoma"/>
          <w:bCs/>
          <w:sz w:val="18"/>
          <w:szCs w:val="18"/>
        </w:rPr>
        <w:t xml:space="preserve"> El contenido del presente contrato y toda la información que llegase a proporcionarse y/o a la que llegasen a tener acceso con motivo del otorgamiento de este instrumento, será considerada como confidencial, en el entendido de que la parte que incumpla se obliga al correspondiente resarcimiento de los daños y perjuicios a la entera satisfacción de la parte afectada.</w:t>
      </w:r>
    </w:p>
    <w:p w14:paraId="2C4EFE7D" w14:textId="77777777" w:rsidR="00D0362A" w:rsidRPr="00D0362A" w:rsidRDefault="00D0362A" w:rsidP="00D0362A">
      <w:pPr>
        <w:jc w:val="both"/>
        <w:rPr>
          <w:rFonts w:ascii="Tahoma" w:hAnsi="Tahoma" w:cs="Tahoma"/>
          <w:bCs/>
          <w:sz w:val="18"/>
          <w:szCs w:val="18"/>
        </w:rPr>
      </w:pPr>
    </w:p>
    <w:p w14:paraId="6D85D328"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w:t>
      </w:r>
      <w:r w:rsidRPr="00D0362A">
        <w:rPr>
          <w:rFonts w:ascii="Tahoma" w:hAnsi="Tahoma" w:cs="Tahoma"/>
          <w:b/>
          <w:bCs/>
          <w:sz w:val="18"/>
          <w:szCs w:val="18"/>
        </w:rPr>
        <w:t>EL PROVEEDOR _________”</w:t>
      </w:r>
      <w:r w:rsidRPr="00D0362A">
        <w:rPr>
          <w:rFonts w:ascii="Tahoma" w:hAnsi="Tahoma" w:cs="Tahoma"/>
          <w:bCs/>
          <w:sz w:val="18"/>
          <w:szCs w:val="18"/>
        </w:rPr>
        <w:t xml:space="preserve"> se obliga a no divulgar ni revelar datos, especificaciones técnicas, secretos, métodos, procesos administrativos, sistemas y en general cualquier mecanismo relacionado con la tecnología e información a la cual tendrán acceso y que será revelada por </w:t>
      </w:r>
      <w:r w:rsidRPr="00D0362A">
        <w:rPr>
          <w:rFonts w:ascii="Tahoma" w:hAnsi="Tahoma" w:cs="Tahoma"/>
          <w:b/>
          <w:bCs/>
          <w:sz w:val="18"/>
          <w:szCs w:val="18"/>
        </w:rPr>
        <w:t>“LA UNIVERSIDAD</w:t>
      </w:r>
      <w:r w:rsidRPr="00D0362A">
        <w:rPr>
          <w:rFonts w:ascii="Tahoma" w:hAnsi="Tahoma" w:cs="Tahoma"/>
          <w:bCs/>
          <w:sz w:val="18"/>
          <w:szCs w:val="18"/>
        </w:rPr>
        <w:t>”.</w:t>
      </w:r>
    </w:p>
    <w:p w14:paraId="420285E4" w14:textId="77777777" w:rsidR="00D0362A" w:rsidRPr="00D0362A" w:rsidRDefault="00D0362A" w:rsidP="00D0362A">
      <w:pPr>
        <w:jc w:val="both"/>
        <w:rPr>
          <w:rFonts w:ascii="Tahoma" w:hAnsi="Tahoma" w:cs="Tahoma"/>
          <w:bCs/>
          <w:sz w:val="18"/>
          <w:szCs w:val="18"/>
        </w:rPr>
      </w:pPr>
    </w:p>
    <w:p w14:paraId="75D74614"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“EL PROVEEDOR _________”</w:t>
      </w:r>
      <w:r w:rsidRPr="00D0362A">
        <w:rPr>
          <w:rFonts w:ascii="Tahoma" w:hAnsi="Tahoma" w:cs="Tahoma"/>
          <w:bCs/>
          <w:sz w:val="18"/>
          <w:szCs w:val="18"/>
        </w:rPr>
        <w:t xml:space="preserve"> se obliga expresamente a utilizar todas las medidas necesarias y convenientes para que su personal cumpla y observe dicha confidencialidad, absteniéndose al personal de “</w:t>
      </w:r>
      <w:r w:rsidRPr="00D0362A">
        <w:rPr>
          <w:rFonts w:ascii="Tahoma" w:hAnsi="Tahoma" w:cs="Tahoma"/>
          <w:b/>
          <w:bCs/>
          <w:sz w:val="18"/>
          <w:szCs w:val="18"/>
        </w:rPr>
        <w:t>EL PROVEEDOR</w:t>
      </w:r>
      <w:r w:rsidRPr="00D0362A">
        <w:rPr>
          <w:rFonts w:ascii="Tahoma" w:hAnsi="Tahoma" w:cs="Tahoma"/>
          <w:bCs/>
          <w:sz w:val="18"/>
          <w:szCs w:val="18"/>
        </w:rPr>
        <w:t xml:space="preserve"> _________” de divulgar o reproducir total o parcialmente la información que obtenga o produzca con motivo de la contratación del servicio.</w:t>
      </w:r>
    </w:p>
    <w:p w14:paraId="5EA86DB1" w14:textId="77777777" w:rsidR="00D0362A" w:rsidRPr="00D0362A" w:rsidRDefault="00D0362A" w:rsidP="00D0362A">
      <w:pPr>
        <w:jc w:val="both"/>
        <w:rPr>
          <w:rFonts w:ascii="Tahoma" w:hAnsi="Tahoma" w:cs="Tahoma"/>
          <w:bCs/>
          <w:sz w:val="18"/>
          <w:szCs w:val="18"/>
        </w:rPr>
      </w:pPr>
    </w:p>
    <w:p w14:paraId="7E850606"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Para los efectos de esta cláusula, se entenderá por información confidencial cualquiera que sea presentada, entregada, relacionada o relativa a cada una de las partes, incluyendo la información sistematizada, conocida durante el cumplimiento del objeto de este contrato y demás documentación que las partes se proporcionen o sea de su conocimiento en la realización de los mismos.</w:t>
      </w:r>
    </w:p>
    <w:p w14:paraId="50451581" w14:textId="77777777" w:rsidR="00D0362A" w:rsidRPr="00D0362A" w:rsidRDefault="00D0362A" w:rsidP="00D0362A">
      <w:pPr>
        <w:jc w:val="both"/>
        <w:rPr>
          <w:rFonts w:ascii="Tahoma" w:hAnsi="Tahoma" w:cs="Tahoma"/>
          <w:bCs/>
          <w:sz w:val="18"/>
          <w:szCs w:val="18"/>
        </w:rPr>
      </w:pPr>
    </w:p>
    <w:p w14:paraId="0556E37D"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lastRenderedPageBreak/>
        <w:t>“</w:t>
      </w:r>
      <w:r w:rsidRPr="00D0362A">
        <w:rPr>
          <w:rFonts w:ascii="Tahoma" w:hAnsi="Tahoma" w:cs="Tahoma"/>
          <w:b/>
          <w:bCs/>
          <w:sz w:val="18"/>
          <w:szCs w:val="18"/>
        </w:rPr>
        <w:t>EL PROVEEDOR _________”</w:t>
      </w:r>
      <w:r w:rsidRPr="00D0362A">
        <w:rPr>
          <w:rFonts w:ascii="Tahoma" w:hAnsi="Tahoma" w:cs="Tahoma"/>
          <w:bCs/>
          <w:sz w:val="18"/>
          <w:szCs w:val="18"/>
        </w:rPr>
        <w:t xml:space="preserve"> se obliga a resarcir a “</w:t>
      </w:r>
      <w:r w:rsidRPr="00D0362A">
        <w:rPr>
          <w:rFonts w:ascii="Tahoma" w:hAnsi="Tahoma" w:cs="Tahoma"/>
          <w:b/>
          <w:bCs/>
          <w:sz w:val="18"/>
          <w:szCs w:val="18"/>
        </w:rPr>
        <w:t>LA UNIVERSIDAD</w:t>
      </w:r>
      <w:r w:rsidRPr="00D0362A">
        <w:rPr>
          <w:rFonts w:ascii="Tahoma" w:hAnsi="Tahoma" w:cs="Tahoma"/>
          <w:bCs/>
          <w:sz w:val="18"/>
          <w:szCs w:val="18"/>
        </w:rPr>
        <w:t>” por cualquier reclamación judicial o extrajudicial que pueda originarse por el uso indebido de información y/o documentación señaladas en la presente cláusula.</w:t>
      </w:r>
    </w:p>
    <w:p w14:paraId="7161DBEB" w14:textId="77777777" w:rsidR="00D0362A" w:rsidRPr="0028244C" w:rsidRDefault="00D0362A" w:rsidP="00D0362A">
      <w:pPr>
        <w:jc w:val="both"/>
        <w:rPr>
          <w:rFonts w:ascii="Tahoma" w:hAnsi="Tahoma" w:cs="Tahoma"/>
          <w:bCs/>
        </w:rPr>
      </w:pPr>
    </w:p>
    <w:p w14:paraId="614B02A0"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DÉCIMA TERCERA.-</w:t>
      </w:r>
      <w:r w:rsidRPr="00D0362A">
        <w:rPr>
          <w:rFonts w:ascii="Tahoma" w:hAnsi="Tahoma" w:cs="Tahoma"/>
          <w:bCs/>
          <w:sz w:val="18"/>
          <w:szCs w:val="18"/>
        </w:rPr>
        <w:t xml:space="preserve"> En ningún caso </w:t>
      </w:r>
      <w:r w:rsidRPr="00D0362A">
        <w:rPr>
          <w:rFonts w:ascii="Tahoma" w:hAnsi="Tahoma" w:cs="Tahoma"/>
          <w:b/>
          <w:bCs/>
          <w:sz w:val="18"/>
          <w:szCs w:val="18"/>
        </w:rPr>
        <w:t>“LA UNIVERSIDAD</w:t>
      </w:r>
      <w:r w:rsidRPr="00D0362A">
        <w:rPr>
          <w:rFonts w:ascii="Tahoma" w:hAnsi="Tahoma" w:cs="Tahoma"/>
          <w:bCs/>
          <w:sz w:val="18"/>
          <w:szCs w:val="18"/>
        </w:rPr>
        <w:t>” deberá ser considerado patrón de los empleados que “</w:t>
      </w:r>
      <w:r w:rsidRPr="00D0362A">
        <w:rPr>
          <w:rFonts w:ascii="Tahoma" w:hAnsi="Tahoma" w:cs="Tahoma"/>
          <w:b/>
          <w:bCs/>
          <w:sz w:val="18"/>
          <w:szCs w:val="18"/>
        </w:rPr>
        <w:t>EL PROVEEDOR</w:t>
      </w:r>
      <w:r w:rsidRPr="00D0362A">
        <w:rPr>
          <w:rFonts w:ascii="Tahoma" w:hAnsi="Tahoma" w:cs="Tahoma"/>
          <w:bCs/>
          <w:sz w:val="18"/>
          <w:szCs w:val="18"/>
        </w:rPr>
        <w:t>” utilice para el cumplimiento de las obligaciones derivadas del presente instrumento o tener cualquier obligación laboral respecto de dichos empleados que en forma alguna intervengan en este contrato, incluyendo las retenciones y pago de impuestos, así como el finiquito o liquidación en caso de renuncia o despido de alguno de los empleados y cualquier otra obligación o requerimiento laboral al respecto.</w:t>
      </w:r>
    </w:p>
    <w:p w14:paraId="15B09F20" w14:textId="77777777" w:rsidR="00D0362A" w:rsidRPr="00D0362A" w:rsidRDefault="00D0362A" w:rsidP="00D0362A">
      <w:pPr>
        <w:jc w:val="both"/>
        <w:rPr>
          <w:rFonts w:ascii="Tahoma" w:hAnsi="Tahoma" w:cs="Tahoma"/>
          <w:bCs/>
          <w:sz w:val="18"/>
          <w:szCs w:val="18"/>
        </w:rPr>
      </w:pPr>
    </w:p>
    <w:p w14:paraId="33D550CA"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DÉCIMA CUARTA</w:t>
      </w:r>
      <w:r w:rsidRPr="00D0362A">
        <w:rPr>
          <w:rFonts w:ascii="Tahoma" w:hAnsi="Tahoma" w:cs="Tahoma"/>
          <w:bCs/>
          <w:sz w:val="18"/>
          <w:szCs w:val="18"/>
        </w:rPr>
        <w:t>.- Cada una de las partes en el presente contrato es un contratista independiente. Este instrumento no da origen a ninguna conversión, asociación o sociedad entre las partes, la única relación existente entre los contratantes es la de adquirente y proveedor. Este contrato no atribuye a ninguna de las partes el carácter de representante o agente de la otra. Ninguna de las partes tendrá derecho o facultad para asumir, crear o incurrir en responsabilidad alguna o contraer obligación de cualquier tipo, ya sean expresas o implícitas a nombre o representación de la otra parte.</w:t>
      </w:r>
    </w:p>
    <w:p w14:paraId="198917C6" w14:textId="77777777" w:rsidR="00D0362A" w:rsidRPr="00D0362A" w:rsidRDefault="00D0362A" w:rsidP="00D0362A">
      <w:pPr>
        <w:jc w:val="both"/>
        <w:rPr>
          <w:rFonts w:ascii="Tahoma" w:hAnsi="Tahoma" w:cs="Tahoma"/>
          <w:bCs/>
          <w:sz w:val="18"/>
          <w:szCs w:val="18"/>
        </w:rPr>
      </w:pPr>
    </w:p>
    <w:p w14:paraId="3B61B7DC" w14:textId="2B9941F6"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DÉCIMA QUINTA -</w:t>
      </w:r>
      <w:r w:rsidRPr="00D0362A">
        <w:rPr>
          <w:rFonts w:ascii="Tahoma" w:hAnsi="Tahoma" w:cs="Tahoma"/>
          <w:bCs/>
          <w:sz w:val="18"/>
          <w:szCs w:val="18"/>
        </w:rPr>
        <w:t xml:space="preserve"> Ninguna omisión de los contratantes de ejercer las facultades reservada al mismo conforme al presente instrumento jurídico, o de insistir en el </w:t>
      </w:r>
      <w:r w:rsidRPr="001F4480">
        <w:rPr>
          <w:rFonts w:cstheme="minorHAnsi"/>
          <w:bCs/>
          <w:noProof/>
          <w:sz w:val="22"/>
          <w:lang w:val="en-US"/>
        </w:rPr>
        <mc:AlternateContent>
          <mc:Choice Requires="wps">
            <w:drawing>
              <wp:anchor distT="0" distB="0" distL="114300" distR="114300" simplePos="0" relativeHeight="251668480" behindDoc="1" locked="0" layoutInCell="0" allowOverlap="1" wp14:anchorId="31845375" wp14:editId="3C828838">
                <wp:simplePos x="0" y="0"/>
                <wp:positionH relativeFrom="margin">
                  <wp:posOffset>0</wp:posOffset>
                </wp:positionH>
                <wp:positionV relativeFrom="margin">
                  <wp:posOffset>3834130</wp:posOffset>
                </wp:positionV>
                <wp:extent cx="5865495" cy="2513965"/>
                <wp:effectExtent l="0" t="1304925" r="0" b="111506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B99516" w14:textId="77777777" w:rsidR="00222709" w:rsidRDefault="00222709" w:rsidP="00D0362A">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845375" id="Cuadro de texto 16" o:spid="_x0000_s1028" type="#_x0000_t202" style="position:absolute;left:0;text-align:left;margin-left:0;margin-top:301.9pt;width:461.85pt;height:197.95pt;rotation:-45;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EDkwIAAA0FAAAOAAAAZHJzL2Uyb0RvYy54bWysVMtu2zAQvBfoPxC8O3pUciwhcpA4cS9p&#10;GyAucqZFymIraVmStmQE/fcuKTmP9lIU9UGmlsvZ2Z2hLi6HtiEHoY2ErqDRWUiJ6ErgstsV9Otm&#10;PVtQYizrOGugEwU9CkMvl+/fXfQqFzHU0HChCYJ0Ju9VQWtrVR4EpqxFy8wZKNHhZgW6ZRZf9S7g&#10;mvWI3jZBHIbzoAfNlYZSGIPRm3GTLj1+VYnSfqkqIyxpCorcrH9q/9y6Z7C8YPlOM1XLcqLB/oFF&#10;y2SHRZ+hbphlZK/lH1CtLDUYqOxZCW0AVSVL4XvAbqLwt24eaqaE7wWHY9TzmMz/gy0/H+41kRy1&#10;m1PSsRY1Wu0Z10C4IFYMFgju4Jh6ZXLMflCYb4drGPCIb9moOyi/G9LBqmbdTlxpDX0tGEeaEWJO&#10;Yd/M5qiwgI9uEPuWS1QkcvDBK/yxmHGVtv0n4HiE7S34akOlW6LBHVtkofv5ME6SICOU+PgsKxYg&#10;JQbTxTxNspSSEvfiNPqQzVNfkuUOzcmmtLEfBbTELQqq0Tcelh3ujHXsXlJcOiJjfFqNOj9lUZyE&#10;13E2W88X57NknaSz7DxczMIou87mYZIlN+ufDjRK8lpyLro72YmT56Lk7zSd3D+6xbuO9AXN0jj1&#10;fA00kq9l0zhuRu+2q0aTA3PmH2c19vImTcO+4xhnuRPtdlpbJptxHbxl7IeBAzj9+0F49Zxgo3R2&#10;2A7eVPHJOVvgR5Szx5tWUPNjz7RAa+zbFSA39EOloX3Eq3ylnbK+FyfFZnhkWk2qODfeN6eb5qVx&#10;rHd88i3j3xCobfACY8sk9eYYG56SJxlHVD8idYXGWkuvsXPgyHOyI9453+X0fXCX+vW7z3r5ii1/&#10;AQAA//8DAFBLAwQUAAYACAAAACEAQMHwrd0AAAAIAQAADwAAAGRycy9kb3ducmV2LnhtbEyPTU/D&#10;MAyG70j8h8hI3FjKKm20NJ0QFYcd9yHOWeO1hcQpTbp2/HrMCW62Xuv18xSb2VlxwSF0nhQ8LhIQ&#10;SLU3HTUKjoe3hycQIWoy2npCBVcMsClvbwqdGz/RDi/72AguoZBrBW2MfS5lqFt0Oix8j8TZ2Q9O&#10;R16HRppBT1zurFwmyUo63RF/aHWPry3Wn/vRKTDf52ufTtNhu91V45ftqgrfP5S6v5tfnkFEnOPf&#10;MfziMzqUzHTyI5kgrAIWiQpWScoCHGfLdA3ixEOWrUGWhfwvUP4AAAD//wMAUEsBAi0AFAAGAAgA&#10;AAAhALaDOJL+AAAA4QEAABMAAAAAAAAAAAAAAAAAAAAAAFtDb250ZW50X1R5cGVzXS54bWxQSwEC&#10;LQAUAAYACAAAACEAOP0h/9YAAACUAQAACwAAAAAAAAAAAAAAAAAvAQAAX3JlbHMvLnJlbHNQSwEC&#10;LQAUAAYACAAAACEAu3SxA5MCAAANBQAADgAAAAAAAAAAAAAAAAAuAgAAZHJzL2Uyb0RvYy54bWxQ&#10;SwECLQAUAAYACAAAACEAQMHwrd0AAAAIAQAADwAAAAAAAAAAAAAAAADtBAAAZHJzL2Rvd25yZXYu&#10;eG1sUEsFBgAAAAAEAAQA8wAAAPcFAAAAAA==&#10;" o:allowincell="f" filled="f" stroked="f">
                <v:stroke joinstyle="round"/>
                <o:lock v:ext="edit" shapetype="t"/>
                <v:textbox style="mso-fit-shape-to-text:t">
                  <w:txbxContent>
                    <w:p w14:paraId="35B99516" w14:textId="77777777" w:rsidR="00222709" w:rsidRDefault="00222709" w:rsidP="00D0362A">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D0362A">
        <w:rPr>
          <w:rFonts w:ascii="Tahoma" w:hAnsi="Tahoma" w:cs="Tahoma"/>
          <w:bCs/>
          <w:sz w:val="18"/>
          <w:szCs w:val="18"/>
        </w:rPr>
        <w:t>estricto cumplimiento de su contraparte de cualquier obligación o condición establecida en este documento, así como ninguna costumbre o práctica que se aparte de los términos del presente acto jurídico, constituirá una renuncia al derecho que tiene la parte cumplidora de exigir el cumplimiento estricto de los términos de este contrato. La dispensa de cualquiera de los contratantes de algún incumplimiento de la otra, no será vinculante a menos que sea por escrito y no afectará o lesionará el derecho de la parte cumplidora con respecto a cualquier incumplimiento posterior o anterior de la misma o de diferente naturaleza.</w:t>
      </w:r>
    </w:p>
    <w:p w14:paraId="2ED73DDA" w14:textId="77777777" w:rsidR="00D0362A" w:rsidRPr="00D0362A" w:rsidRDefault="00D0362A" w:rsidP="00D0362A">
      <w:pPr>
        <w:jc w:val="both"/>
        <w:rPr>
          <w:rFonts w:ascii="Tahoma" w:hAnsi="Tahoma" w:cs="Tahoma"/>
          <w:bCs/>
          <w:sz w:val="18"/>
          <w:szCs w:val="18"/>
        </w:rPr>
      </w:pPr>
    </w:p>
    <w:p w14:paraId="126CA040"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DÉCIMA SEXTA.- “EL PROVEEDOR"</w:t>
      </w:r>
      <w:r w:rsidRPr="00D0362A">
        <w:rPr>
          <w:rFonts w:ascii="Tahoma" w:hAnsi="Tahoma" w:cs="Tahoma"/>
          <w:bCs/>
          <w:sz w:val="18"/>
          <w:szCs w:val="18"/>
        </w:rPr>
        <w:t xml:space="preserve"> se obliga a garantizar en cuanto a defectos de fabricación de los bienes adquiridos por “</w:t>
      </w:r>
      <w:r w:rsidRPr="00D0362A">
        <w:rPr>
          <w:rFonts w:ascii="Tahoma" w:hAnsi="Tahoma" w:cs="Tahoma"/>
          <w:b/>
          <w:bCs/>
          <w:sz w:val="18"/>
          <w:szCs w:val="18"/>
        </w:rPr>
        <w:t>LA UNIVERSIDAD</w:t>
      </w:r>
      <w:r w:rsidRPr="00D0362A">
        <w:rPr>
          <w:rFonts w:ascii="Tahoma" w:hAnsi="Tahoma" w:cs="Tahoma"/>
          <w:bCs/>
          <w:sz w:val="18"/>
          <w:szCs w:val="18"/>
        </w:rPr>
        <w:t>”, por el periodo ___________________.</w:t>
      </w:r>
    </w:p>
    <w:p w14:paraId="6C4C78BC" w14:textId="77777777" w:rsidR="00D0362A" w:rsidRPr="00D0362A" w:rsidRDefault="00D0362A" w:rsidP="00D0362A">
      <w:pPr>
        <w:jc w:val="both"/>
        <w:rPr>
          <w:rFonts w:ascii="Tahoma" w:hAnsi="Tahoma" w:cs="Tahoma"/>
          <w:bCs/>
          <w:sz w:val="18"/>
          <w:szCs w:val="18"/>
        </w:rPr>
      </w:pPr>
    </w:p>
    <w:p w14:paraId="4CC0BB0F"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Asimismo “</w:t>
      </w:r>
      <w:r w:rsidRPr="00D0362A">
        <w:rPr>
          <w:rFonts w:ascii="Tahoma" w:hAnsi="Tahoma" w:cs="Tahoma"/>
          <w:b/>
          <w:bCs/>
          <w:sz w:val="18"/>
          <w:szCs w:val="18"/>
        </w:rPr>
        <w:t>EL PROVEEDOR</w:t>
      </w:r>
      <w:r w:rsidRPr="00D0362A">
        <w:rPr>
          <w:rFonts w:ascii="Tahoma" w:hAnsi="Tahoma" w:cs="Tahoma"/>
          <w:bCs/>
          <w:sz w:val="18"/>
          <w:szCs w:val="18"/>
        </w:rPr>
        <w:t>” se obliga a entregar un reporte mensual de consumo por área solicitante al Departamento de Adquisiciones de “</w:t>
      </w:r>
      <w:r w:rsidRPr="00D0362A">
        <w:rPr>
          <w:rFonts w:ascii="Tahoma" w:hAnsi="Tahoma" w:cs="Tahoma"/>
          <w:b/>
          <w:bCs/>
          <w:sz w:val="18"/>
          <w:szCs w:val="18"/>
        </w:rPr>
        <w:t>LA UNIVERSIDAD</w:t>
      </w:r>
      <w:r w:rsidRPr="00D0362A">
        <w:rPr>
          <w:rFonts w:ascii="Tahoma" w:hAnsi="Tahoma" w:cs="Tahoma"/>
          <w:bCs/>
          <w:sz w:val="18"/>
          <w:szCs w:val="18"/>
        </w:rPr>
        <w:t>”, el día hábil último de cada mes.</w:t>
      </w:r>
    </w:p>
    <w:p w14:paraId="5ADEF5C6" w14:textId="77777777" w:rsidR="001F4480" w:rsidRPr="00D0362A" w:rsidRDefault="001F4480" w:rsidP="001F4480">
      <w:pPr>
        <w:jc w:val="both"/>
        <w:rPr>
          <w:rFonts w:cstheme="minorHAnsi"/>
          <w:b/>
          <w:bCs/>
          <w:sz w:val="18"/>
          <w:szCs w:val="18"/>
        </w:rPr>
      </w:pPr>
    </w:p>
    <w:p w14:paraId="50093AF7"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DÉCIMA SÉPTIMA.-“EL PROVEEDOR</w:t>
      </w:r>
      <w:r w:rsidRPr="00D0362A">
        <w:rPr>
          <w:rFonts w:ascii="Tahoma" w:hAnsi="Tahoma" w:cs="Tahoma"/>
          <w:bCs/>
          <w:sz w:val="18"/>
          <w:szCs w:val="18"/>
        </w:rPr>
        <w:t>” se obliga a constituir en la forma, términos y procedimientos previstos por la Ley aplicable, las garantías siguientes:</w:t>
      </w:r>
    </w:p>
    <w:p w14:paraId="0D27F531" w14:textId="77777777" w:rsidR="00D0362A" w:rsidRPr="00D0362A" w:rsidRDefault="00D0362A" w:rsidP="00D0362A">
      <w:pPr>
        <w:jc w:val="both"/>
        <w:rPr>
          <w:rFonts w:ascii="Tahoma" w:hAnsi="Tahoma" w:cs="Tahoma"/>
          <w:bCs/>
          <w:sz w:val="18"/>
          <w:szCs w:val="18"/>
        </w:rPr>
      </w:pPr>
    </w:p>
    <w:p w14:paraId="50F61C03"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a) Garantía de cumplimiento de contrato, evicción, defectos y vicios ocultos, que “</w:t>
      </w:r>
      <w:r w:rsidRPr="00D0362A">
        <w:rPr>
          <w:rFonts w:ascii="Tahoma" w:hAnsi="Tahoma" w:cs="Tahoma"/>
          <w:b/>
          <w:bCs/>
          <w:sz w:val="18"/>
          <w:szCs w:val="18"/>
        </w:rPr>
        <w:t>EL PROVEEDOR</w:t>
      </w:r>
      <w:r w:rsidRPr="00D0362A">
        <w:rPr>
          <w:rFonts w:ascii="Tahoma" w:hAnsi="Tahoma" w:cs="Tahoma"/>
          <w:bCs/>
          <w:sz w:val="18"/>
          <w:szCs w:val="18"/>
        </w:rPr>
        <w:t>" entregará a la firma del presente instrumento y que consiste en una fianza en moneda nacional emitida por una Institución legalmente autorizada y acreditada en esta Ciudad de Chihuahua, Chih., a favor de la Universidad Autónoma de Chihuahua, por un importe equivalente al 10% (diez por ciento) del importe total del presente instrumento antes del Impuesto al Valor Agregado.</w:t>
      </w:r>
    </w:p>
    <w:p w14:paraId="0C9D764F" w14:textId="77777777" w:rsidR="00D0362A" w:rsidRPr="00D0362A" w:rsidRDefault="00D0362A" w:rsidP="00D0362A">
      <w:pPr>
        <w:jc w:val="both"/>
        <w:rPr>
          <w:rFonts w:ascii="Tahoma" w:hAnsi="Tahoma" w:cs="Tahoma"/>
          <w:bCs/>
          <w:sz w:val="18"/>
          <w:szCs w:val="18"/>
        </w:rPr>
      </w:pPr>
    </w:p>
    <w:p w14:paraId="0FD078AA" w14:textId="77777777" w:rsidR="00D0362A" w:rsidRPr="00D0362A" w:rsidRDefault="00D0362A" w:rsidP="00D0362A">
      <w:pPr>
        <w:jc w:val="both"/>
        <w:rPr>
          <w:rFonts w:ascii="Tahoma" w:hAnsi="Tahoma" w:cs="Tahoma"/>
          <w:bCs/>
          <w:sz w:val="18"/>
          <w:szCs w:val="18"/>
        </w:rPr>
      </w:pPr>
      <w:r w:rsidRPr="00D0362A">
        <w:rPr>
          <w:rFonts w:ascii="Tahoma" w:hAnsi="Tahoma" w:cs="Tahoma"/>
          <w:bCs/>
          <w:sz w:val="18"/>
          <w:szCs w:val="18"/>
        </w:rPr>
        <w:t>La garantía aludida en la presente Cláusulas se hará efectiva sin perjuicio de las penalidades previstas en este instrumento y con independencia de las responsabilidades en que pudiese incurrir “</w:t>
      </w:r>
      <w:r w:rsidRPr="00D0362A">
        <w:rPr>
          <w:rFonts w:ascii="Tahoma" w:hAnsi="Tahoma" w:cs="Tahoma"/>
          <w:b/>
          <w:bCs/>
          <w:sz w:val="18"/>
          <w:szCs w:val="18"/>
        </w:rPr>
        <w:t>EL PROVEEDOR</w:t>
      </w:r>
      <w:r w:rsidRPr="00D0362A">
        <w:rPr>
          <w:rFonts w:ascii="Tahoma" w:hAnsi="Tahoma" w:cs="Tahoma"/>
          <w:bCs/>
          <w:sz w:val="18"/>
          <w:szCs w:val="18"/>
        </w:rPr>
        <w:t>”.</w:t>
      </w:r>
    </w:p>
    <w:p w14:paraId="4BB1BB91" w14:textId="77777777" w:rsidR="00D0362A" w:rsidRPr="00D0362A" w:rsidRDefault="00D0362A" w:rsidP="00D0362A">
      <w:pPr>
        <w:jc w:val="both"/>
        <w:rPr>
          <w:rFonts w:ascii="Tahoma" w:hAnsi="Tahoma" w:cs="Tahoma"/>
          <w:bCs/>
          <w:sz w:val="18"/>
          <w:szCs w:val="18"/>
        </w:rPr>
      </w:pPr>
    </w:p>
    <w:p w14:paraId="7C759126"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DÉCIMA NOVENA.</w:t>
      </w:r>
      <w:r w:rsidRPr="00D0362A">
        <w:rPr>
          <w:rFonts w:ascii="Tahoma" w:hAnsi="Tahoma" w:cs="Tahoma"/>
          <w:bCs/>
          <w:sz w:val="18"/>
          <w:szCs w:val="18"/>
        </w:rPr>
        <w:t xml:space="preserve"> - Cuando apareciesen defectos o vicios ocultos en cualquiera de los bienes o servicios proporcionados, </w:t>
      </w:r>
      <w:r w:rsidRPr="00D0362A">
        <w:rPr>
          <w:rFonts w:ascii="Tahoma" w:hAnsi="Tahoma" w:cs="Tahoma"/>
          <w:b/>
          <w:bCs/>
          <w:sz w:val="18"/>
          <w:szCs w:val="18"/>
        </w:rPr>
        <w:t>“LA UNIVERSIDAD”</w:t>
      </w:r>
      <w:r w:rsidRPr="00D0362A">
        <w:rPr>
          <w:rFonts w:ascii="Tahoma" w:hAnsi="Tahoma" w:cs="Tahoma"/>
          <w:bCs/>
          <w:sz w:val="18"/>
          <w:szCs w:val="18"/>
        </w:rPr>
        <w:t xml:space="preserve"> se lo comunicará a “</w:t>
      </w:r>
      <w:r w:rsidRPr="00D0362A">
        <w:rPr>
          <w:rFonts w:ascii="Tahoma" w:hAnsi="Tahoma" w:cs="Tahoma"/>
          <w:b/>
          <w:bCs/>
          <w:sz w:val="18"/>
          <w:szCs w:val="18"/>
        </w:rPr>
        <w:t>EL PROVEEDOR _________”</w:t>
      </w:r>
      <w:r w:rsidRPr="00D0362A">
        <w:rPr>
          <w:rFonts w:ascii="Tahoma" w:hAnsi="Tahoma" w:cs="Tahoma"/>
          <w:bCs/>
          <w:sz w:val="18"/>
          <w:szCs w:val="18"/>
        </w:rPr>
        <w:t xml:space="preserve"> el cual ordenará las medidas pertinentes, que hará por su cuenta, sin que tenga derecho a retribución por ello. Si </w:t>
      </w:r>
      <w:r w:rsidRPr="00D0362A">
        <w:rPr>
          <w:rFonts w:ascii="Tahoma" w:hAnsi="Tahoma" w:cs="Tahoma"/>
          <w:b/>
          <w:bCs/>
          <w:sz w:val="18"/>
          <w:szCs w:val="18"/>
        </w:rPr>
        <w:t>“EL PROVEEDOR _________”</w:t>
      </w:r>
      <w:r w:rsidRPr="00D0362A">
        <w:rPr>
          <w:rFonts w:ascii="Tahoma" w:hAnsi="Tahoma" w:cs="Tahoma"/>
          <w:bCs/>
          <w:sz w:val="18"/>
          <w:szCs w:val="18"/>
        </w:rPr>
        <w:t xml:space="preserve"> no atendiere a los requerimientos de “</w:t>
      </w:r>
      <w:r w:rsidRPr="00D0362A">
        <w:rPr>
          <w:rFonts w:ascii="Tahoma" w:hAnsi="Tahoma" w:cs="Tahoma"/>
          <w:b/>
          <w:bCs/>
          <w:sz w:val="18"/>
          <w:szCs w:val="18"/>
        </w:rPr>
        <w:t>LA UNIVERSIDAD</w:t>
      </w:r>
      <w:r w:rsidRPr="00D0362A">
        <w:rPr>
          <w:rFonts w:ascii="Tahoma" w:hAnsi="Tahoma" w:cs="Tahoma"/>
          <w:bCs/>
          <w:sz w:val="18"/>
          <w:szCs w:val="18"/>
        </w:rPr>
        <w:t>”, ésta podrá contar con las facultades de hacer efectiva la garantía contemplada en la Cláusula Décima sexta inciso b) de este documento.</w:t>
      </w:r>
    </w:p>
    <w:p w14:paraId="454E5916" w14:textId="77777777" w:rsidR="00D0362A" w:rsidRPr="00D0362A" w:rsidRDefault="00D0362A" w:rsidP="00D0362A">
      <w:pPr>
        <w:jc w:val="both"/>
        <w:rPr>
          <w:rFonts w:ascii="Tahoma" w:hAnsi="Tahoma" w:cs="Tahoma"/>
          <w:bCs/>
          <w:sz w:val="18"/>
          <w:szCs w:val="18"/>
        </w:rPr>
      </w:pPr>
    </w:p>
    <w:p w14:paraId="69BC8B9D"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lastRenderedPageBreak/>
        <w:t>VIGÉSIMA.-</w:t>
      </w:r>
      <w:r w:rsidRPr="00D0362A">
        <w:rPr>
          <w:rFonts w:ascii="Tahoma" w:hAnsi="Tahoma" w:cs="Tahoma"/>
          <w:bCs/>
          <w:sz w:val="18"/>
          <w:szCs w:val="18"/>
        </w:rPr>
        <w:t xml:space="preserve"> El presente contrato tendrá una vigencia a partir del día _________________; sin perjuicio de lo anterior, el presente instrumento concluirá al momento, en que el servicio requerido acumule el presupuesto que como máximo ha quedado fijado en las bases de la Licitación respectiva.</w:t>
      </w:r>
    </w:p>
    <w:p w14:paraId="0144F216" w14:textId="77777777" w:rsidR="00D0362A" w:rsidRPr="00D0362A" w:rsidRDefault="00D0362A" w:rsidP="00D0362A">
      <w:pPr>
        <w:jc w:val="both"/>
        <w:rPr>
          <w:rFonts w:ascii="Tahoma" w:hAnsi="Tahoma" w:cs="Tahoma"/>
          <w:bCs/>
          <w:sz w:val="18"/>
          <w:szCs w:val="18"/>
        </w:rPr>
      </w:pPr>
    </w:p>
    <w:p w14:paraId="4D07E69F"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VIGÉSIMA PRIMERA.- “EL PROVEEDOR"</w:t>
      </w:r>
      <w:r w:rsidRPr="00D0362A">
        <w:rPr>
          <w:rFonts w:ascii="Tahoma" w:hAnsi="Tahoma" w:cs="Tahoma"/>
          <w:bCs/>
          <w:sz w:val="18"/>
          <w:szCs w:val="18"/>
        </w:rPr>
        <w:t xml:space="preserve"> libera de toda responsabilidad a “</w:t>
      </w:r>
      <w:r w:rsidRPr="00D0362A">
        <w:rPr>
          <w:rFonts w:ascii="Tahoma" w:hAnsi="Tahoma" w:cs="Tahoma"/>
          <w:b/>
          <w:bCs/>
          <w:sz w:val="18"/>
          <w:szCs w:val="18"/>
        </w:rPr>
        <w:t>LA UNIVERSIDAD</w:t>
      </w:r>
      <w:r w:rsidRPr="00D0362A">
        <w:rPr>
          <w:rFonts w:ascii="Tahoma" w:hAnsi="Tahoma" w:cs="Tahoma"/>
          <w:bCs/>
          <w:sz w:val="18"/>
          <w:szCs w:val="18"/>
        </w:rPr>
        <w:t>” y se obliga a mantenerla en paz y a salvo, en caso de alguna acción entablada en su contra por un tercero en razón de transgresiones a derechos de patente, marca registrada, diseño industrial y demás aspectos relativos a la propiedad intelectual, que como consecuencia de la contratación pudiera generarse.</w:t>
      </w:r>
    </w:p>
    <w:p w14:paraId="4327372E" w14:textId="77777777" w:rsidR="00D0362A" w:rsidRPr="00D0362A" w:rsidRDefault="00D0362A" w:rsidP="00D0362A">
      <w:pPr>
        <w:jc w:val="both"/>
        <w:rPr>
          <w:rFonts w:ascii="Tahoma" w:hAnsi="Tahoma" w:cs="Tahoma"/>
          <w:bCs/>
          <w:sz w:val="18"/>
          <w:szCs w:val="18"/>
        </w:rPr>
      </w:pPr>
    </w:p>
    <w:p w14:paraId="527CC7B6"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VIGÉSIMA SEGUNDA.- RESPONSABLE DE ADMINISTRAR Y VERIFICAR EL CUMPLIMIENTO DEL CONTRATO</w:t>
      </w:r>
      <w:r w:rsidRPr="00D0362A">
        <w:rPr>
          <w:rFonts w:ascii="Tahoma" w:hAnsi="Tahoma" w:cs="Tahoma"/>
          <w:bCs/>
          <w:sz w:val="18"/>
          <w:szCs w:val="18"/>
        </w:rPr>
        <w:t>.- Para efectos del presente contrato, “LA UNIVERSIDAD” verificará que el servicio haya sido prestado a su entera satisfacción nombrando para tal efecto al __________________________, como responsable de dicha verificación y en general de administrar y verificar el cumplimiento del presente instrumento.</w:t>
      </w:r>
    </w:p>
    <w:p w14:paraId="18066F74" w14:textId="77777777" w:rsidR="00D0362A" w:rsidRPr="00D0362A" w:rsidRDefault="00D0362A" w:rsidP="00D0362A">
      <w:pPr>
        <w:jc w:val="both"/>
        <w:rPr>
          <w:rFonts w:ascii="Tahoma" w:hAnsi="Tahoma" w:cs="Tahoma"/>
          <w:bCs/>
          <w:sz w:val="18"/>
          <w:szCs w:val="18"/>
        </w:rPr>
      </w:pPr>
    </w:p>
    <w:p w14:paraId="49EE82EA" w14:textId="77777777" w:rsidR="00D0362A" w:rsidRPr="00D0362A" w:rsidRDefault="00D0362A" w:rsidP="00D0362A">
      <w:pPr>
        <w:jc w:val="both"/>
        <w:rPr>
          <w:rFonts w:ascii="Tahoma" w:hAnsi="Tahoma" w:cs="Tahoma"/>
          <w:bCs/>
          <w:sz w:val="18"/>
          <w:szCs w:val="18"/>
        </w:rPr>
      </w:pPr>
      <w:r w:rsidRPr="00D0362A">
        <w:rPr>
          <w:rFonts w:ascii="Tahoma" w:hAnsi="Tahoma" w:cs="Tahoma"/>
          <w:b/>
          <w:bCs/>
          <w:sz w:val="18"/>
          <w:szCs w:val="18"/>
        </w:rPr>
        <w:t>VIGÉSIMA TERCERA.-</w:t>
      </w:r>
      <w:r w:rsidRPr="00D0362A">
        <w:rPr>
          <w:rFonts w:ascii="Tahoma" w:hAnsi="Tahoma" w:cs="Tahoma"/>
          <w:bCs/>
          <w:sz w:val="18"/>
          <w:szCs w:val="18"/>
        </w:rPr>
        <w:t xml:space="preserve"> Las partes convienen en que todo lo relativo al contenido e interpretación de este contrato se regirá por las disposiciones de la normatividad aplicable, estando de acuerdo en someterse, en caso de cualquier conflicto que se genere, a los Tribunales competentes en la Ciudad de Chihuahua, Chih., renunciando expresamente al fuero que pudiera corresponderles en razón de su domicilio presente o futuro.</w:t>
      </w:r>
    </w:p>
    <w:p w14:paraId="772097CF" w14:textId="77777777" w:rsidR="001F4480" w:rsidRPr="001F4480" w:rsidRDefault="001F4480" w:rsidP="001F4480">
      <w:pPr>
        <w:jc w:val="both"/>
        <w:rPr>
          <w:rFonts w:cstheme="minorHAnsi"/>
          <w:sz w:val="22"/>
        </w:rPr>
      </w:pPr>
    </w:p>
    <w:p w14:paraId="386CE366" w14:textId="77777777" w:rsidR="001F4480" w:rsidRPr="001F4480" w:rsidRDefault="001F4480" w:rsidP="001F4480">
      <w:pPr>
        <w:jc w:val="both"/>
        <w:rPr>
          <w:rFonts w:cstheme="minorHAnsi"/>
          <w:sz w:val="22"/>
        </w:rPr>
      </w:pPr>
      <w:r w:rsidRPr="001F4480">
        <w:rPr>
          <w:rFonts w:cstheme="minorHAnsi"/>
          <w:bCs/>
          <w:noProof/>
          <w:sz w:val="22"/>
          <w:lang w:val="en-US"/>
        </w:rPr>
        <mc:AlternateContent>
          <mc:Choice Requires="wps">
            <w:drawing>
              <wp:anchor distT="0" distB="0" distL="114300" distR="114300" simplePos="0" relativeHeight="251664384" behindDoc="1" locked="0" layoutInCell="0" allowOverlap="1" wp14:anchorId="0EF95761" wp14:editId="0E99D1A6">
                <wp:simplePos x="0" y="0"/>
                <wp:positionH relativeFrom="margin">
                  <wp:align>left</wp:align>
                </wp:positionH>
                <wp:positionV relativeFrom="margin">
                  <wp:posOffset>2238682</wp:posOffset>
                </wp:positionV>
                <wp:extent cx="5865495" cy="2513965"/>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5E047B" w14:textId="77777777" w:rsidR="00222709" w:rsidRDefault="00222709"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F95761" id="Cuadro de texto 25" o:spid="_x0000_s1029" type="#_x0000_t202" style="position:absolute;left:0;text-align:left;margin-left:0;margin-top:176.25pt;width:461.85pt;height:197.95pt;rotation:-45;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yekwIAAA0FAAAOAAAAZHJzL2Uyb0RvYy54bWysVMtu2zAQvBfoPxC8O5Ic2bGEyEHixL2k&#10;bYC4yJkWKYutxGVJ2pJR9N+7pOQ82ktR1AeaWq6GOzuzurzq24YchLESVEGTs5gSoUrgUu0K+mWz&#10;niwosY4pzhpQoqBHYenV8v27y07nYgo1NFwYgiDK5p0uaO2czqPIlrVomT0DLRQeVmBa5vDR7CJu&#10;WIfobRNN43gedWC4NlAKazF6OxzSZcCvKlG6z1VlhSNNQbE2F1YT1q1fo+Uly3eG6VqWYxnsH6po&#10;mVR46TPULXOM7I38A6qVpQELlTsroY2gqmQpAgdkk8S/sXmsmRaBCzbH6uc22f8HW346PBgieUGn&#10;M0oUa1Gj1Z5xA4QL4kTvgOAJtqnTNsfsR435rr+BHuUOlK2+h/KbJQpWNVM7cW0MdLVgHMtMEHMM&#10;BzKbo8YLQnSD2HdcoiKJh49e4Q+XWX/TtvsIHF9hewfhtr4yLTHgX1tksf+FMHaSYEUo8fFZVryA&#10;lBicLeazNEN6JZ5NZ8l5Ng+MIpZ7NC+bNtZ9ENASvymoQd8EWHa4t85X95Li0xEZ4+Nu0PlHlkzT&#10;+GaaTdbzxcUkXaezSXYRLyZxkt1k8zjN0tv1Tw+apHktORfqXipx8lyS/p2mo/sHtwTXka6g2Qw1&#10;8uVYaCRfy6YJD2a3XTWGHJg3/9CrgcubNAN7xTHOci/a3bh3TDbDPnpbcWgGNuD0HxoR1POCDdK5&#10;ftsHU52fnLMFfkQ5O5y0gtrve2YEWmPfrgBrQz9UBtonHOVr45UNXLwUm/6JGT2q4t340JwmLUjj&#10;q97x0beMf0WgtsEBRspkFswxEB6TRxkH1NAifY3GWsugsXfgUOdoR5y5wHL8Pvihfv0csl6+Ystf&#10;AAAA//8DAFBLAwQUAAYACAAAACEAlG02Z94AAAAIAQAADwAAAGRycy9kb3ducmV2LnhtbEyPQU+D&#10;QBSE7yb+h80z8WYXobWV8miMxEOPbY3nLfsKVPYtskuh/nrXkx4nM5n5JttMphUX6l1jGeFxFoEg&#10;Lq1uuEJ4P7w9rEA4r1ir1jIhXMnBJr+9yVSq7cg7uux9JUIJu1Qh1N53qZSurMkoN7MdcfBOtjfK&#10;B9lXUvdqDOWmlXEUPUmjGg4Lterotabycz8YBP19unbJOB62210xfLVNUdDHGfH+bnpZg/A0+b8w&#10;/OIHdMgD09EOrJ1oEcIRj5As4gWIYD/HyRLEEWE5X81B5pn8fyD/AQAA//8DAFBLAQItABQABgAI&#10;AAAAIQC2gziS/gAAAOEBAAATAAAAAAAAAAAAAAAAAAAAAABbQ29udGVudF9UeXBlc10ueG1sUEsB&#10;Ai0AFAAGAAgAAAAhADj9If/WAAAAlAEAAAsAAAAAAAAAAAAAAAAALwEAAF9yZWxzLy5yZWxzUEsB&#10;Ai0AFAAGAAgAAAAhAJPSvJ6TAgAADQUAAA4AAAAAAAAAAAAAAAAALgIAAGRycy9lMm9Eb2MueG1s&#10;UEsBAi0AFAAGAAgAAAAhAJRtNmfeAAAACAEAAA8AAAAAAAAAAAAAAAAA7QQAAGRycy9kb3ducmV2&#10;LnhtbFBLBQYAAAAABAAEAPMAAAD4BQAAAAA=&#10;" o:allowincell="f" filled="f" stroked="f">
                <v:stroke joinstyle="round"/>
                <o:lock v:ext="edit" shapetype="t"/>
                <v:textbox style="mso-fit-shape-to-text:t">
                  <w:txbxContent>
                    <w:p w14:paraId="355E047B" w14:textId="77777777" w:rsidR="00222709" w:rsidRDefault="00222709"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1F4480">
        <w:rPr>
          <w:rFonts w:cstheme="minorHAnsi"/>
          <w:b/>
          <w:bCs/>
          <w:sz w:val="22"/>
        </w:rPr>
        <w:t>LEÍDO</w:t>
      </w:r>
      <w:r w:rsidRPr="001F4480">
        <w:rPr>
          <w:rFonts w:cstheme="minorHAnsi"/>
          <w:sz w:val="22"/>
        </w:rPr>
        <w:t xml:space="preserve"> QUE FUE EL PRESENTE CONTRATO, Y ENTERADAS LAS PARTES DE SU CONTENIDO Y ALCANCE LEGAL, LO FIRMAN POR TRIPLICADO EN LA CIUDAD DE CHIHUAHUA, CHIH.;</w:t>
      </w:r>
      <w:r w:rsidRPr="001F4480">
        <w:rPr>
          <w:rFonts w:cstheme="minorHAnsi"/>
          <w:bCs/>
          <w:noProof/>
          <w:sz w:val="22"/>
          <w:lang w:val="es-ES"/>
        </w:rPr>
        <w:t xml:space="preserve"> </w:t>
      </w:r>
      <w:r w:rsidRPr="001F4480">
        <w:rPr>
          <w:rFonts w:cstheme="minorHAnsi"/>
          <w:sz w:val="22"/>
        </w:rPr>
        <w:t xml:space="preserve"> A LOS -------- DÍAS DEL MES DE ------- DE </w:t>
      </w:r>
      <w:r>
        <w:rPr>
          <w:rFonts w:cstheme="minorHAnsi"/>
          <w:sz w:val="22"/>
        </w:rPr>
        <w:t>2025</w:t>
      </w:r>
      <w:r w:rsidRPr="001F4480">
        <w:rPr>
          <w:rFonts w:cstheme="minorHAnsi"/>
          <w:sz w:val="22"/>
        </w:rPr>
        <w:t>.----------------------------------</w:t>
      </w:r>
    </w:p>
    <w:p w14:paraId="445C9BFE" w14:textId="77777777" w:rsidR="001F4480" w:rsidRPr="001F4480" w:rsidRDefault="001F4480" w:rsidP="001F4480">
      <w:pPr>
        <w:jc w:val="both"/>
        <w:rPr>
          <w:rFonts w:cstheme="minorHAnsi"/>
          <w:sz w:val="22"/>
        </w:rPr>
      </w:pPr>
    </w:p>
    <w:p w14:paraId="1290A3FD" w14:textId="77777777" w:rsidR="001F4480" w:rsidRPr="001F4480" w:rsidRDefault="001F4480" w:rsidP="001F4480">
      <w:pPr>
        <w:jc w:val="both"/>
        <w:rPr>
          <w:rFonts w:cstheme="minorHAnsi"/>
          <w:sz w:val="22"/>
        </w:rPr>
      </w:pPr>
    </w:p>
    <w:tbl>
      <w:tblPr>
        <w:tblpPr w:leftFromText="180" w:rightFromText="180" w:vertAnchor="text" w:horzAnchor="page" w:tblpX="1954" w:tblpY="75"/>
        <w:tblW w:w="10292" w:type="dxa"/>
        <w:tblLayout w:type="fixed"/>
        <w:tblCellMar>
          <w:left w:w="70" w:type="dxa"/>
          <w:right w:w="70" w:type="dxa"/>
        </w:tblCellMar>
        <w:tblLook w:val="0000" w:firstRow="0" w:lastRow="0" w:firstColumn="0" w:lastColumn="0" w:noHBand="0" w:noVBand="0"/>
      </w:tblPr>
      <w:tblGrid>
        <w:gridCol w:w="4111"/>
        <w:gridCol w:w="5370"/>
        <w:gridCol w:w="811"/>
      </w:tblGrid>
      <w:tr w:rsidR="001F4480" w:rsidRPr="001F4480" w14:paraId="2EDA4D68" w14:textId="77777777" w:rsidTr="009F74B1">
        <w:trPr>
          <w:gridAfter w:val="1"/>
          <w:wAfter w:w="811" w:type="dxa"/>
        </w:trPr>
        <w:tc>
          <w:tcPr>
            <w:tcW w:w="4111" w:type="dxa"/>
          </w:tcPr>
          <w:p w14:paraId="51EFEB77" w14:textId="77777777" w:rsidR="001F4480" w:rsidRPr="001F4480" w:rsidRDefault="001F4480" w:rsidP="009F74B1">
            <w:pPr>
              <w:jc w:val="center"/>
              <w:rPr>
                <w:rFonts w:cstheme="minorHAnsi"/>
                <w:b/>
                <w:bCs/>
                <w:sz w:val="22"/>
              </w:rPr>
            </w:pPr>
            <w:r w:rsidRPr="001F4480">
              <w:rPr>
                <w:rFonts w:cstheme="minorHAnsi"/>
                <w:b/>
                <w:bCs/>
                <w:sz w:val="22"/>
              </w:rPr>
              <w:t>POR LA UNIVERSIDAD AUTÓNOMA DE CHIHUAHUA</w:t>
            </w:r>
          </w:p>
          <w:p w14:paraId="7C2903CD" w14:textId="77777777" w:rsidR="001F4480" w:rsidRPr="001F4480" w:rsidRDefault="001F4480" w:rsidP="009F74B1">
            <w:pPr>
              <w:jc w:val="center"/>
              <w:rPr>
                <w:rFonts w:cstheme="minorHAnsi"/>
                <w:b/>
                <w:bCs/>
                <w:sz w:val="22"/>
              </w:rPr>
            </w:pPr>
          </w:p>
          <w:p w14:paraId="4C83CBEE" w14:textId="77777777" w:rsidR="001F4480" w:rsidRPr="001F4480" w:rsidRDefault="001F4480" w:rsidP="009F74B1">
            <w:pPr>
              <w:jc w:val="center"/>
              <w:rPr>
                <w:rFonts w:cstheme="minorHAnsi"/>
                <w:b/>
                <w:bCs/>
                <w:sz w:val="22"/>
              </w:rPr>
            </w:pPr>
          </w:p>
          <w:p w14:paraId="7733380F" w14:textId="77777777" w:rsidR="001F4480" w:rsidRPr="001F4480" w:rsidRDefault="001F4480" w:rsidP="009F74B1">
            <w:pPr>
              <w:jc w:val="center"/>
              <w:rPr>
                <w:rFonts w:cstheme="minorHAnsi"/>
                <w:b/>
                <w:bCs/>
                <w:sz w:val="22"/>
              </w:rPr>
            </w:pPr>
            <w:r w:rsidRPr="001F4480">
              <w:rPr>
                <w:rFonts w:cstheme="minorHAnsi"/>
                <w:b/>
                <w:bCs/>
                <w:sz w:val="22"/>
              </w:rPr>
              <w:t>________________________________</w:t>
            </w:r>
          </w:p>
          <w:p w14:paraId="02FA860C" w14:textId="77777777" w:rsidR="001F4480" w:rsidRPr="001F4480" w:rsidRDefault="001F4480" w:rsidP="009F74B1">
            <w:pPr>
              <w:jc w:val="center"/>
              <w:rPr>
                <w:rFonts w:cstheme="minorHAnsi"/>
                <w:b/>
                <w:bCs/>
                <w:sz w:val="22"/>
              </w:rPr>
            </w:pPr>
            <w:r w:rsidRPr="001F4480">
              <w:rPr>
                <w:rFonts w:cstheme="minorHAnsi"/>
                <w:b/>
                <w:bCs/>
                <w:sz w:val="22"/>
              </w:rPr>
              <w:t>L.A.E. ALBERTO ELOY ESPINO DICKENS</w:t>
            </w:r>
          </w:p>
          <w:p w14:paraId="5FF531BB" w14:textId="77777777" w:rsidR="001F4480" w:rsidRPr="001F4480" w:rsidRDefault="001F4480" w:rsidP="009F74B1">
            <w:pPr>
              <w:jc w:val="center"/>
              <w:rPr>
                <w:rFonts w:cstheme="minorHAnsi"/>
                <w:b/>
                <w:bCs/>
                <w:sz w:val="22"/>
              </w:rPr>
            </w:pPr>
            <w:r w:rsidRPr="001F4480">
              <w:rPr>
                <w:rFonts w:cstheme="minorHAnsi"/>
                <w:b/>
                <w:bCs/>
                <w:sz w:val="22"/>
              </w:rPr>
              <w:t>DIRECTOR ADMINISTRATIVO</w:t>
            </w:r>
          </w:p>
          <w:p w14:paraId="5C81B5B1" w14:textId="77777777" w:rsidR="001F4480" w:rsidRPr="001F4480" w:rsidRDefault="001F4480" w:rsidP="009F74B1">
            <w:pPr>
              <w:jc w:val="center"/>
              <w:rPr>
                <w:rFonts w:cstheme="minorHAnsi"/>
                <w:b/>
                <w:bCs/>
                <w:sz w:val="22"/>
              </w:rPr>
            </w:pPr>
            <w:r w:rsidRPr="001F4480">
              <w:rPr>
                <w:rFonts w:cstheme="minorHAnsi"/>
                <w:b/>
                <w:bCs/>
                <w:sz w:val="22"/>
              </w:rPr>
              <w:t>DE LA UNIVERSIDAD AUTÓNOMA DE CHIHUAHUA</w:t>
            </w:r>
          </w:p>
          <w:p w14:paraId="77242136" w14:textId="77777777" w:rsidR="001F4480" w:rsidRPr="001F4480" w:rsidRDefault="001F4480" w:rsidP="009F74B1">
            <w:pPr>
              <w:jc w:val="center"/>
              <w:rPr>
                <w:rFonts w:cstheme="minorHAnsi"/>
                <w:b/>
                <w:bCs/>
                <w:sz w:val="22"/>
              </w:rPr>
            </w:pPr>
          </w:p>
        </w:tc>
        <w:tc>
          <w:tcPr>
            <w:tcW w:w="5370" w:type="dxa"/>
          </w:tcPr>
          <w:p w14:paraId="401B139F" w14:textId="77777777" w:rsidR="001F4480" w:rsidRPr="001F4480" w:rsidRDefault="001F4480" w:rsidP="009F74B1">
            <w:pPr>
              <w:jc w:val="center"/>
              <w:rPr>
                <w:rFonts w:cstheme="minorHAnsi"/>
                <w:b/>
                <w:bCs/>
                <w:sz w:val="22"/>
              </w:rPr>
            </w:pPr>
            <w:r w:rsidRPr="001F4480">
              <w:rPr>
                <w:rFonts w:cstheme="minorHAnsi"/>
                <w:b/>
                <w:bCs/>
                <w:sz w:val="22"/>
              </w:rPr>
              <w:t>POR “EL PROVEEDOR --------------”</w:t>
            </w:r>
          </w:p>
          <w:p w14:paraId="69CC901A" w14:textId="77777777" w:rsidR="001F4480" w:rsidRPr="001F4480" w:rsidRDefault="001F4480" w:rsidP="009F74B1">
            <w:pPr>
              <w:jc w:val="center"/>
              <w:rPr>
                <w:rFonts w:cstheme="minorHAnsi"/>
                <w:b/>
                <w:bCs/>
                <w:sz w:val="22"/>
              </w:rPr>
            </w:pPr>
          </w:p>
          <w:p w14:paraId="67C13160" w14:textId="77777777" w:rsidR="001F4480" w:rsidRPr="001F4480" w:rsidRDefault="001F4480" w:rsidP="009F74B1">
            <w:pPr>
              <w:jc w:val="center"/>
              <w:rPr>
                <w:rFonts w:cstheme="minorHAnsi"/>
                <w:b/>
                <w:bCs/>
                <w:sz w:val="22"/>
              </w:rPr>
            </w:pPr>
          </w:p>
          <w:p w14:paraId="79901A58" w14:textId="77777777" w:rsidR="001F4480" w:rsidRPr="001F4480" w:rsidRDefault="001F4480" w:rsidP="009F74B1">
            <w:pPr>
              <w:jc w:val="center"/>
              <w:rPr>
                <w:rFonts w:cstheme="minorHAnsi"/>
                <w:b/>
                <w:bCs/>
                <w:sz w:val="22"/>
              </w:rPr>
            </w:pPr>
          </w:p>
          <w:p w14:paraId="284FA672" w14:textId="77777777" w:rsidR="001F4480" w:rsidRPr="001F4480" w:rsidRDefault="001F4480" w:rsidP="009F74B1">
            <w:pPr>
              <w:jc w:val="center"/>
              <w:rPr>
                <w:rFonts w:cstheme="minorHAnsi"/>
                <w:b/>
                <w:bCs/>
                <w:sz w:val="22"/>
              </w:rPr>
            </w:pPr>
            <w:r w:rsidRPr="001F4480">
              <w:rPr>
                <w:rFonts w:cstheme="minorHAnsi"/>
                <w:b/>
                <w:bCs/>
                <w:sz w:val="22"/>
              </w:rPr>
              <w:t>______________________________</w:t>
            </w:r>
          </w:p>
          <w:p w14:paraId="12B11C4A" w14:textId="77777777" w:rsidR="001F4480" w:rsidRPr="001F4480" w:rsidRDefault="001F4480" w:rsidP="009F74B1">
            <w:pPr>
              <w:jc w:val="center"/>
              <w:rPr>
                <w:rFonts w:cstheme="minorHAnsi"/>
                <w:b/>
                <w:bCs/>
                <w:sz w:val="22"/>
              </w:rPr>
            </w:pPr>
            <w:r w:rsidRPr="001F4480">
              <w:rPr>
                <w:rFonts w:cstheme="minorHAnsi"/>
                <w:b/>
                <w:bCs/>
                <w:sz w:val="22"/>
              </w:rPr>
              <w:t>C. -------------------------------------</w:t>
            </w:r>
          </w:p>
          <w:p w14:paraId="2F96F131" w14:textId="77777777" w:rsidR="001F4480" w:rsidRPr="001F4480" w:rsidRDefault="001F4480" w:rsidP="009F74B1">
            <w:pPr>
              <w:jc w:val="center"/>
              <w:rPr>
                <w:rFonts w:cstheme="minorHAnsi"/>
                <w:b/>
                <w:bCs/>
                <w:sz w:val="22"/>
              </w:rPr>
            </w:pPr>
            <w:r w:rsidRPr="001F4480">
              <w:rPr>
                <w:rFonts w:cstheme="minorHAnsi"/>
                <w:b/>
                <w:bCs/>
                <w:sz w:val="22"/>
              </w:rPr>
              <w:t>REPRESENTANTE LEGAL</w:t>
            </w:r>
          </w:p>
          <w:p w14:paraId="4CAFA204" w14:textId="77777777" w:rsidR="001F4480" w:rsidRPr="001F4480" w:rsidRDefault="001F4480" w:rsidP="009F74B1">
            <w:pPr>
              <w:jc w:val="center"/>
              <w:rPr>
                <w:rFonts w:cstheme="minorHAnsi"/>
                <w:b/>
                <w:bCs/>
                <w:sz w:val="22"/>
              </w:rPr>
            </w:pPr>
          </w:p>
          <w:p w14:paraId="08E75CA8" w14:textId="77777777" w:rsidR="001F4480" w:rsidRPr="001F4480" w:rsidRDefault="001F4480" w:rsidP="009F74B1">
            <w:pPr>
              <w:jc w:val="center"/>
              <w:rPr>
                <w:rFonts w:cstheme="minorHAnsi"/>
                <w:b/>
                <w:bCs/>
                <w:sz w:val="22"/>
              </w:rPr>
            </w:pPr>
          </w:p>
        </w:tc>
      </w:tr>
      <w:tr w:rsidR="001F4480" w:rsidRPr="001F4480" w14:paraId="74CB643B" w14:textId="77777777" w:rsidTr="009F74B1">
        <w:trPr>
          <w:cantSplit/>
        </w:trPr>
        <w:tc>
          <w:tcPr>
            <w:tcW w:w="10292" w:type="dxa"/>
            <w:gridSpan w:val="3"/>
          </w:tcPr>
          <w:p w14:paraId="07D8675A" w14:textId="77777777" w:rsidR="001F4480" w:rsidRPr="001F4480" w:rsidRDefault="001F4480" w:rsidP="009F74B1">
            <w:pPr>
              <w:jc w:val="both"/>
              <w:rPr>
                <w:rFonts w:cstheme="minorHAnsi"/>
                <w:b/>
                <w:bCs/>
                <w:sz w:val="22"/>
              </w:rPr>
            </w:pPr>
          </w:p>
          <w:p w14:paraId="14018FA3" w14:textId="77777777" w:rsidR="001F4480" w:rsidRPr="001F4480" w:rsidRDefault="001F4480" w:rsidP="009F74B1">
            <w:pPr>
              <w:rPr>
                <w:rFonts w:cstheme="minorHAnsi"/>
                <w:b/>
                <w:bCs/>
                <w:sz w:val="22"/>
              </w:rPr>
            </w:pPr>
            <w:r w:rsidRPr="001F4480">
              <w:rPr>
                <w:rFonts w:cstheme="minorHAnsi"/>
                <w:b/>
                <w:bCs/>
                <w:sz w:val="22"/>
              </w:rPr>
              <w:t xml:space="preserve">                                                                        T E S T I G O S</w:t>
            </w:r>
          </w:p>
          <w:p w14:paraId="1AF00C93" w14:textId="77777777" w:rsidR="001F4480" w:rsidRPr="001F4480" w:rsidRDefault="001F4480" w:rsidP="009F74B1">
            <w:pPr>
              <w:jc w:val="both"/>
              <w:rPr>
                <w:rFonts w:cstheme="minorHAnsi"/>
                <w:b/>
                <w:bCs/>
                <w:sz w:val="22"/>
              </w:rPr>
            </w:pPr>
          </w:p>
          <w:p w14:paraId="061F2B43" w14:textId="77777777" w:rsidR="001F4480" w:rsidRPr="001F4480" w:rsidRDefault="001F4480" w:rsidP="009F74B1">
            <w:pPr>
              <w:jc w:val="both"/>
              <w:rPr>
                <w:rFonts w:cstheme="minorHAnsi"/>
                <w:b/>
                <w:bCs/>
                <w:sz w:val="22"/>
              </w:rPr>
            </w:pPr>
          </w:p>
        </w:tc>
      </w:tr>
      <w:tr w:rsidR="001F4480" w:rsidRPr="001F4480" w14:paraId="61396BEB" w14:textId="77777777" w:rsidTr="009F74B1">
        <w:tc>
          <w:tcPr>
            <w:tcW w:w="4111" w:type="dxa"/>
          </w:tcPr>
          <w:p w14:paraId="39D122CC" w14:textId="77777777" w:rsidR="001F4480" w:rsidRPr="001F4480" w:rsidRDefault="001F4480" w:rsidP="009F74B1">
            <w:pPr>
              <w:jc w:val="both"/>
              <w:rPr>
                <w:rFonts w:cstheme="minorHAnsi"/>
                <w:b/>
                <w:bCs/>
                <w:sz w:val="22"/>
              </w:rPr>
            </w:pPr>
            <w:r w:rsidRPr="001F4480">
              <w:rPr>
                <w:rFonts w:cstheme="minorHAnsi"/>
                <w:b/>
                <w:bCs/>
                <w:sz w:val="22"/>
              </w:rPr>
              <w:t>_______________________________</w:t>
            </w:r>
          </w:p>
          <w:p w14:paraId="117237A1" w14:textId="78E4BA00" w:rsidR="001F4480" w:rsidRPr="001F4480" w:rsidRDefault="001F4480" w:rsidP="00D0362A">
            <w:pPr>
              <w:tabs>
                <w:tab w:val="left" w:pos="3737"/>
              </w:tabs>
              <w:jc w:val="center"/>
              <w:rPr>
                <w:rFonts w:cstheme="minorHAnsi"/>
                <w:b/>
                <w:bCs/>
                <w:sz w:val="22"/>
              </w:rPr>
            </w:pPr>
            <w:r w:rsidRPr="001F4480">
              <w:rPr>
                <w:rFonts w:cstheme="minorHAnsi"/>
                <w:b/>
                <w:bCs/>
                <w:sz w:val="22"/>
              </w:rPr>
              <w:t xml:space="preserve">JEFA DEL DEPARTAMENTO DE RECURSOS HUMANOS UNIVERSIDAD AUTÓNOMA DE CHIHUAHUA     </w:t>
            </w:r>
          </w:p>
        </w:tc>
        <w:tc>
          <w:tcPr>
            <w:tcW w:w="6181" w:type="dxa"/>
            <w:gridSpan w:val="2"/>
          </w:tcPr>
          <w:p w14:paraId="65CCDFBF" w14:textId="77777777" w:rsidR="001F4480" w:rsidRPr="001F4480" w:rsidRDefault="001F4480" w:rsidP="009F74B1">
            <w:pPr>
              <w:jc w:val="both"/>
              <w:rPr>
                <w:rFonts w:cstheme="minorHAnsi"/>
                <w:b/>
                <w:bCs/>
                <w:sz w:val="22"/>
              </w:rPr>
            </w:pPr>
            <w:r w:rsidRPr="001F4480">
              <w:rPr>
                <w:rFonts w:cstheme="minorHAnsi"/>
                <w:b/>
                <w:bCs/>
                <w:sz w:val="22"/>
              </w:rPr>
              <w:t>_____________________________</w:t>
            </w:r>
          </w:p>
          <w:p w14:paraId="7FB08E6E" w14:textId="77777777" w:rsidR="001F4480" w:rsidRPr="001F4480" w:rsidRDefault="001F4480" w:rsidP="009F74B1">
            <w:pPr>
              <w:jc w:val="both"/>
              <w:rPr>
                <w:rFonts w:cstheme="minorHAnsi"/>
                <w:b/>
                <w:bCs/>
                <w:sz w:val="22"/>
              </w:rPr>
            </w:pPr>
            <w:r w:rsidRPr="001F4480">
              <w:rPr>
                <w:rFonts w:cstheme="minorHAnsi"/>
                <w:b/>
                <w:bCs/>
                <w:sz w:val="22"/>
              </w:rPr>
              <w:t>JEFA DEL DEPARTAMENTO DE ADQUISICIONES</w:t>
            </w:r>
          </w:p>
          <w:p w14:paraId="33550F51" w14:textId="77777777" w:rsidR="001F4480" w:rsidRPr="001F4480" w:rsidRDefault="001F4480" w:rsidP="009F74B1">
            <w:pPr>
              <w:jc w:val="both"/>
              <w:rPr>
                <w:rFonts w:cstheme="minorHAnsi"/>
                <w:b/>
                <w:bCs/>
                <w:sz w:val="22"/>
              </w:rPr>
            </w:pPr>
            <w:r w:rsidRPr="001F4480">
              <w:rPr>
                <w:rFonts w:cstheme="minorHAnsi"/>
                <w:b/>
                <w:bCs/>
                <w:sz w:val="22"/>
              </w:rPr>
              <w:t>UNIVERSIDAD AUTÓNOMA DE CHIHUAHUA</w:t>
            </w:r>
          </w:p>
        </w:tc>
      </w:tr>
    </w:tbl>
    <w:p w14:paraId="72EDF9E0" w14:textId="77777777" w:rsidR="001F4480" w:rsidRPr="001F4480" w:rsidRDefault="001F4480" w:rsidP="001F4480">
      <w:pPr>
        <w:jc w:val="both"/>
        <w:rPr>
          <w:rFonts w:cstheme="minorHAnsi"/>
          <w:sz w:val="22"/>
        </w:rPr>
      </w:pPr>
    </w:p>
    <w:p w14:paraId="2E97E89B" w14:textId="77777777" w:rsidR="001F4480" w:rsidRPr="001F4480" w:rsidRDefault="001F4480" w:rsidP="001F4480">
      <w:pPr>
        <w:jc w:val="both"/>
        <w:rPr>
          <w:rFonts w:cstheme="minorHAnsi"/>
          <w:sz w:val="22"/>
        </w:rPr>
      </w:pPr>
    </w:p>
    <w:p w14:paraId="274E1547" w14:textId="77777777" w:rsidR="001F4480" w:rsidRDefault="001F4480" w:rsidP="001F4480">
      <w:pPr>
        <w:ind w:left="-851" w:right="-606"/>
        <w:jc w:val="center"/>
        <w:rPr>
          <w:rFonts w:cstheme="minorHAnsi"/>
          <w:b/>
          <w:sz w:val="22"/>
        </w:rPr>
      </w:pPr>
    </w:p>
    <w:p w14:paraId="79930621" w14:textId="77777777" w:rsidR="001F4480" w:rsidRDefault="001F4480" w:rsidP="001F4480">
      <w:pPr>
        <w:ind w:left="-851" w:right="-606"/>
        <w:jc w:val="center"/>
        <w:rPr>
          <w:rFonts w:cstheme="minorHAnsi"/>
          <w:b/>
          <w:sz w:val="22"/>
        </w:rPr>
      </w:pPr>
    </w:p>
    <w:p w14:paraId="655E0AED" w14:textId="1409BE11" w:rsidR="001F4480" w:rsidRDefault="00421C10" w:rsidP="001F4480">
      <w:pPr>
        <w:ind w:left="-851" w:right="-606"/>
        <w:jc w:val="center"/>
        <w:rPr>
          <w:rFonts w:cstheme="minorHAnsi"/>
          <w:b/>
          <w:sz w:val="22"/>
          <w:lang w:val="es-ES"/>
        </w:rPr>
      </w:pPr>
      <w:r>
        <w:rPr>
          <w:rFonts w:cstheme="minorHAnsi"/>
          <w:b/>
          <w:sz w:val="22"/>
          <w:lang w:val="es-ES"/>
        </w:rPr>
        <w:t xml:space="preserve"> </w:t>
      </w:r>
      <w:r>
        <w:rPr>
          <w:rFonts w:cstheme="minorHAnsi"/>
          <w:b/>
          <w:sz w:val="22"/>
          <w:lang w:val="es-ES"/>
        </w:rPr>
        <w:tab/>
        <w:t xml:space="preserve"> </w:t>
      </w:r>
    </w:p>
    <w:p w14:paraId="63D60FD2" w14:textId="77777777" w:rsidR="001F4480" w:rsidRDefault="001F4480" w:rsidP="001F4480">
      <w:pPr>
        <w:ind w:left="-851" w:right="-606"/>
        <w:jc w:val="center"/>
        <w:rPr>
          <w:rFonts w:cstheme="minorHAnsi"/>
          <w:b/>
          <w:sz w:val="22"/>
          <w:lang w:val="es-ES"/>
        </w:rPr>
      </w:pPr>
    </w:p>
    <w:p w14:paraId="2629D072" w14:textId="77777777" w:rsidR="001F4480" w:rsidRPr="001F4480" w:rsidRDefault="001F4480" w:rsidP="001F4480">
      <w:pPr>
        <w:ind w:left="-851" w:right="-606"/>
        <w:jc w:val="center"/>
        <w:rPr>
          <w:rFonts w:cstheme="minorHAnsi"/>
          <w:b/>
          <w:sz w:val="22"/>
          <w:lang w:val="es-ES"/>
        </w:rPr>
      </w:pPr>
    </w:p>
    <w:p w14:paraId="2D2E6122" w14:textId="02BB04C8" w:rsidR="001F4480" w:rsidRPr="001F4480" w:rsidRDefault="001F4480" w:rsidP="001F4480">
      <w:pPr>
        <w:ind w:left="-851" w:right="-606"/>
        <w:jc w:val="center"/>
        <w:rPr>
          <w:rFonts w:cstheme="minorHAnsi"/>
          <w:b/>
          <w:sz w:val="22"/>
          <w:lang w:val="es-ES"/>
        </w:rPr>
      </w:pPr>
      <w:r w:rsidRPr="001F4480">
        <w:rPr>
          <w:rFonts w:cstheme="minorHAnsi"/>
          <w:b/>
          <w:sz w:val="22"/>
          <w:lang w:val="es-ES"/>
        </w:rPr>
        <w:t>ANEXO No. 1</w:t>
      </w:r>
    </w:p>
    <w:p w14:paraId="67512646" w14:textId="77777777" w:rsidR="001F4480" w:rsidRPr="001F4480" w:rsidRDefault="001F4480" w:rsidP="001F4480">
      <w:pPr>
        <w:ind w:left="-851" w:right="-606"/>
        <w:jc w:val="center"/>
        <w:rPr>
          <w:rFonts w:cstheme="minorHAnsi"/>
          <w:b/>
          <w:sz w:val="22"/>
          <w:lang w:val="es-ES"/>
        </w:rPr>
      </w:pPr>
    </w:p>
    <w:p w14:paraId="0EA4546E" w14:textId="77777777" w:rsidR="00BC6451" w:rsidRDefault="001F4480" w:rsidP="001F4480">
      <w:pPr>
        <w:ind w:left="-851" w:right="-606"/>
        <w:jc w:val="center"/>
        <w:rPr>
          <w:rFonts w:cstheme="minorHAnsi"/>
          <w:b/>
          <w:sz w:val="22"/>
          <w:lang w:val="es-ES"/>
        </w:rPr>
      </w:pPr>
      <w:r w:rsidRPr="001F4480">
        <w:rPr>
          <w:rFonts w:cstheme="minorHAnsi"/>
          <w:b/>
          <w:sz w:val="22"/>
          <w:lang w:val="es-ES"/>
        </w:rPr>
        <w:t xml:space="preserve">DESCRIPCIÓN DETALLADA DE MEDICAMENTOS OBJETO DEL CONTRATO ABIERTO DE ADQUISICIÓN </w:t>
      </w:r>
      <w:r w:rsidR="00CC4239">
        <w:rPr>
          <w:rFonts w:cstheme="minorHAnsi"/>
          <w:b/>
          <w:sz w:val="22"/>
          <w:lang w:val="es-ES"/>
        </w:rPr>
        <w:t xml:space="preserve">NO. </w:t>
      </w:r>
    </w:p>
    <w:p w14:paraId="4C3D8E5B" w14:textId="5BB32021" w:rsidR="001F4480" w:rsidRPr="001F4480" w:rsidRDefault="00D0362A" w:rsidP="001F4480">
      <w:pPr>
        <w:ind w:left="-851" w:right="-606"/>
        <w:jc w:val="center"/>
        <w:rPr>
          <w:rFonts w:cstheme="minorHAnsi"/>
          <w:b/>
          <w:sz w:val="22"/>
          <w:lang w:val="es-ES"/>
        </w:rPr>
      </w:pPr>
      <w:r w:rsidRPr="001F4480">
        <w:rPr>
          <w:rFonts w:cstheme="minorHAnsi"/>
          <w:bCs/>
          <w:noProof/>
          <w:sz w:val="22"/>
          <w:lang w:val="en-US"/>
        </w:rPr>
        <mc:AlternateContent>
          <mc:Choice Requires="wps">
            <w:drawing>
              <wp:anchor distT="0" distB="0" distL="114300" distR="114300" simplePos="0" relativeHeight="251663360" behindDoc="1" locked="0" layoutInCell="0" allowOverlap="1" wp14:anchorId="3E0C83A1" wp14:editId="293FE491">
                <wp:simplePos x="0" y="0"/>
                <wp:positionH relativeFrom="margin">
                  <wp:align>left</wp:align>
                </wp:positionH>
                <wp:positionV relativeFrom="margin">
                  <wp:posOffset>1828259</wp:posOffset>
                </wp:positionV>
                <wp:extent cx="5865495" cy="2513965"/>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77EEEE" w14:textId="77777777" w:rsidR="00222709" w:rsidRDefault="00222709"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0C83A1" id="Cuadro de texto 17" o:spid="_x0000_s1030" type="#_x0000_t202" style="position:absolute;left:0;text-align:left;margin-left:0;margin-top:143.95pt;width:461.85pt;height:197.95pt;rotation:-45;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jnkwIAAA0FAAAOAAAAZHJzL2Uyb0RvYy54bWysVE1zmzAQvXem/0GjuwO44BgmOJM4dS9p&#10;m5m4k7OMhFELWlWSDZlO/3tXAuejvXQ69QGL1ert231PXFwOXUuOwlgJqqTJWUyJUBVwqfYl/bLd&#10;zJaUWMcUZy0oUdJHYenl6u2bi14XYg4NtFwYgiDKFr0uaeOcLqLIVo3omD0DLRRu1mA65vDV7CNu&#10;WI/oXRvN43gR9WC4NlAJazF6M27SVcCva1G5z3VthSNtSZGbC08Tnjv/jFYXrNgbphtZTTTYP7Do&#10;mFRY9AnqhjlGDkb+AdXJyoCF2p1V0EVQ17ISoQfsJol/6+a+YVqEXnA4Vj+Nyf4/2OrT8c4QyVG7&#10;c0oU61Cj9YFxA4QL4sTggOAOjqnXtsDse435briGAY+Elq2+heqbJQrWDVN7cWUM9I1gHGkmiDmF&#10;QzPbR40FQnSL2O+5REUSDx+9wB+LWV9p138EjkfYwUGoNtSmIwb8sWUe+18I4yQJMkKJH59kxQKk&#10;wmC2XGRpnlFS4d48S97liyyUZIVH87JpY90HAR3xi5Ia9E2AZcdb6zy75xSfjsgYn1ajzj/yZJ7G&#10;1/N8tlksz2fpJs1m+Xm8nMVJfp0v4jRPbzY/PWiSFo3kXKhbqcTJc0n6d5pO7h/dElxH+pLm2TwL&#10;fC20km9k23pu1ux369aQI/PmH2c19vIqzcBBcYyzwov2flo7JttxHb1mHIaBAzj9h0EE9bxgo3Ru&#10;2A3BVOnJOTvgjyhnjzetpPb7gRmB1jh0a0Bu6IfaQPeAV/nKeGVDL16K7fDAjJ5U8W68a083LUjj&#10;We/55FvGvyJQ1+IFxpZJFswxNjwlTzKOqGFE+gqNtZFBY+/AkedkR7xzocvp++Av9cv3kPX8FVv9&#10;AgAA//8DAFBLAwQUAAYACAAAACEAbpIg6N4AAAAIAQAADwAAAGRycy9kb3ducmV2LnhtbEyPQU+D&#10;QBSE7yb+h80z8WYXIWkp8miMxEOPbY3nLfsKtOxbZJdC/fWuJz1OZjLzTb6ZTSeuNLjWMsLzIgJB&#10;XFndco3wcXh/SkE4r1irzjIh3MjBpri/y1Wm7cQ7uu59LUIJu0whNN73mZSuasgot7A9cfBOdjDK&#10;BznUUg9qCuWmk3EULaVRLYeFRvX01lB12Y8GQX+fbn0yTYftdleOX11blvR5Rnx8mF9fQHia/V8Y&#10;fvEDOhSB6WhH1k50COGIR4jT1RpEsNdxsgJxRFimSQqyyOX/A8UPAAAA//8DAFBLAQItABQABgAI&#10;AAAAIQC2gziS/gAAAOEBAAATAAAAAAAAAAAAAAAAAAAAAABbQ29udGVudF9UeXBlc10ueG1sUEsB&#10;Ai0AFAAGAAgAAAAhADj9If/WAAAAlAEAAAsAAAAAAAAAAAAAAAAALwEAAF9yZWxzLy5yZWxzUEsB&#10;Ai0AFAAGAAgAAAAhAPBPCOeTAgAADQUAAA4AAAAAAAAAAAAAAAAALgIAAGRycy9lMm9Eb2MueG1s&#10;UEsBAi0AFAAGAAgAAAAhAG6SIOjeAAAACAEAAA8AAAAAAAAAAAAAAAAA7QQAAGRycy9kb3ducmV2&#10;LnhtbFBLBQYAAAAABAAEAPMAAAD4BQAAAAA=&#10;" o:allowincell="f" filled="f" stroked="f">
                <v:stroke joinstyle="round"/>
                <o:lock v:ext="edit" shapetype="t"/>
                <v:textbox style="mso-fit-shape-to-text:t">
                  <w:txbxContent>
                    <w:p w14:paraId="6377EEEE" w14:textId="77777777" w:rsidR="00222709" w:rsidRDefault="00222709"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001F4480" w:rsidRPr="001F4480">
        <w:rPr>
          <w:rFonts w:cstheme="minorHAnsi"/>
          <w:b/>
          <w:sz w:val="22"/>
          <w:lang w:val="es-ES"/>
        </w:rPr>
        <w:t>(LISTA ENUNCIATIVA MÁS NO LIMITATIVA)</w:t>
      </w:r>
    </w:p>
    <w:p w14:paraId="708B276D" w14:textId="43200631" w:rsidR="001F4480" w:rsidRPr="001F4480" w:rsidRDefault="001F4480" w:rsidP="001F4480">
      <w:pPr>
        <w:ind w:left="-851" w:right="-606"/>
        <w:jc w:val="center"/>
        <w:rPr>
          <w:rFonts w:cstheme="minorHAnsi"/>
          <w:b/>
          <w:sz w:val="22"/>
          <w:lang w:val="es-ES"/>
        </w:rPr>
      </w:pPr>
    </w:p>
    <w:tbl>
      <w:tblPr>
        <w:tblStyle w:val="Tablaconcuadrcula"/>
        <w:tblW w:w="5000" w:type="pct"/>
        <w:tblLook w:val="04A0" w:firstRow="1" w:lastRow="0" w:firstColumn="1" w:lastColumn="0" w:noHBand="0" w:noVBand="1"/>
      </w:tblPr>
      <w:tblGrid>
        <w:gridCol w:w="2998"/>
        <w:gridCol w:w="2131"/>
        <w:gridCol w:w="1801"/>
        <w:gridCol w:w="1898"/>
      </w:tblGrid>
      <w:tr w:rsidR="001F4480" w:rsidRPr="001F4480" w14:paraId="6BCAB80A" w14:textId="77777777" w:rsidTr="009F74B1">
        <w:trPr>
          <w:trHeight w:val="465"/>
        </w:trPr>
        <w:tc>
          <w:tcPr>
            <w:tcW w:w="1698" w:type="pct"/>
            <w:vAlign w:val="center"/>
            <w:hideMark/>
          </w:tcPr>
          <w:p w14:paraId="25746FCB" w14:textId="77777777" w:rsidR="001F4480" w:rsidRPr="001F4480" w:rsidRDefault="001F4480" w:rsidP="009F74B1">
            <w:pPr>
              <w:ind w:left="-851" w:right="-606"/>
              <w:jc w:val="center"/>
              <w:rPr>
                <w:rFonts w:cstheme="minorHAnsi"/>
                <w:b/>
                <w:bCs/>
                <w:sz w:val="20"/>
                <w:lang w:val="en-US"/>
              </w:rPr>
            </w:pPr>
            <w:r w:rsidRPr="001F4480">
              <w:rPr>
                <w:rFonts w:cstheme="minorHAnsi"/>
                <w:b/>
                <w:bCs/>
                <w:sz w:val="20"/>
                <w:lang w:val="en-US"/>
              </w:rPr>
              <w:t>NOMBRE GENÉRICO</w:t>
            </w:r>
          </w:p>
        </w:tc>
        <w:tc>
          <w:tcPr>
            <w:tcW w:w="1207" w:type="pct"/>
            <w:vAlign w:val="center"/>
            <w:hideMark/>
          </w:tcPr>
          <w:p w14:paraId="7EF1877F" w14:textId="77777777" w:rsidR="001F4480" w:rsidRPr="001F4480" w:rsidRDefault="001F4480" w:rsidP="009F74B1">
            <w:pPr>
              <w:ind w:left="-851" w:right="-606"/>
              <w:jc w:val="center"/>
              <w:rPr>
                <w:rFonts w:cstheme="minorHAnsi"/>
                <w:b/>
                <w:bCs/>
                <w:sz w:val="20"/>
                <w:lang w:val="en-US"/>
              </w:rPr>
            </w:pPr>
            <w:r>
              <w:rPr>
                <w:rFonts w:cstheme="minorHAnsi"/>
                <w:b/>
                <w:bCs/>
                <w:sz w:val="20"/>
                <w:lang w:val="en-US"/>
              </w:rPr>
              <w:t>FORMA FÍ</w:t>
            </w:r>
            <w:r w:rsidRPr="001F4480">
              <w:rPr>
                <w:rFonts w:cstheme="minorHAnsi"/>
                <w:b/>
                <w:bCs/>
                <w:sz w:val="20"/>
                <w:lang w:val="en-US"/>
              </w:rPr>
              <w:t>SICA</w:t>
            </w:r>
          </w:p>
        </w:tc>
        <w:tc>
          <w:tcPr>
            <w:tcW w:w="1020" w:type="pct"/>
            <w:vAlign w:val="center"/>
            <w:hideMark/>
          </w:tcPr>
          <w:p w14:paraId="12E821A7" w14:textId="77777777" w:rsidR="001F4480" w:rsidRPr="001F4480" w:rsidRDefault="001F4480" w:rsidP="009F74B1">
            <w:pPr>
              <w:ind w:left="-851" w:right="-606"/>
              <w:jc w:val="center"/>
              <w:rPr>
                <w:rFonts w:cstheme="minorHAnsi"/>
                <w:b/>
                <w:bCs/>
                <w:sz w:val="20"/>
                <w:lang w:val="en-US"/>
              </w:rPr>
            </w:pPr>
            <w:r w:rsidRPr="001F4480">
              <w:rPr>
                <w:rFonts w:cstheme="minorHAnsi"/>
                <w:b/>
                <w:bCs/>
                <w:sz w:val="20"/>
                <w:lang w:val="en-US"/>
              </w:rPr>
              <w:t>Precio Unitario</w:t>
            </w:r>
          </w:p>
        </w:tc>
        <w:tc>
          <w:tcPr>
            <w:tcW w:w="1075" w:type="pct"/>
            <w:vAlign w:val="center"/>
            <w:hideMark/>
          </w:tcPr>
          <w:p w14:paraId="6E5FC9B9" w14:textId="77777777" w:rsidR="001F4480" w:rsidRPr="001F4480" w:rsidRDefault="001F4480" w:rsidP="009F74B1">
            <w:pPr>
              <w:ind w:left="-851" w:right="-606"/>
              <w:jc w:val="center"/>
              <w:rPr>
                <w:rFonts w:cstheme="minorHAnsi"/>
                <w:b/>
                <w:bCs/>
                <w:sz w:val="20"/>
              </w:rPr>
            </w:pPr>
            <w:r w:rsidRPr="001F4480">
              <w:rPr>
                <w:rFonts w:cstheme="minorHAnsi"/>
                <w:b/>
                <w:bCs/>
                <w:sz w:val="20"/>
              </w:rPr>
              <w:t>Aplica I.V.A. (si/no)</w:t>
            </w:r>
          </w:p>
        </w:tc>
      </w:tr>
      <w:tr w:rsidR="001F4480" w:rsidRPr="001F4480" w14:paraId="26DB202F" w14:textId="77777777" w:rsidTr="009F74B1">
        <w:trPr>
          <w:trHeight w:val="300"/>
        </w:trPr>
        <w:tc>
          <w:tcPr>
            <w:tcW w:w="1698" w:type="pct"/>
            <w:vAlign w:val="center"/>
          </w:tcPr>
          <w:p w14:paraId="5B033EF5" w14:textId="77777777" w:rsidR="001F4480" w:rsidRPr="001F4480" w:rsidRDefault="001F4480" w:rsidP="009F74B1">
            <w:pPr>
              <w:ind w:left="-851" w:right="-606"/>
              <w:jc w:val="center"/>
              <w:rPr>
                <w:rFonts w:cstheme="minorHAnsi"/>
                <w:sz w:val="20"/>
              </w:rPr>
            </w:pPr>
          </w:p>
        </w:tc>
        <w:tc>
          <w:tcPr>
            <w:tcW w:w="1207" w:type="pct"/>
            <w:vAlign w:val="center"/>
          </w:tcPr>
          <w:p w14:paraId="2693296D" w14:textId="77777777" w:rsidR="001F4480" w:rsidRPr="001F4480" w:rsidRDefault="001F4480" w:rsidP="009F74B1">
            <w:pPr>
              <w:ind w:left="-851" w:right="-606"/>
              <w:jc w:val="center"/>
              <w:rPr>
                <w:rFonts w:cstheme="minorHAnsi"/>
                <w:sz w:val="20"/>
              </w:rPr>
            </w:pPr>
          </w:p>
        </w:tc>
        <w:tc>
          <w:tcPr>
            <w:tcW w:w="1020" w:type="pct"/>
            <w:noWrap/>
            <w:vAlign w:val="center"/>
          </w:tcPr>
          <w:p w14:paraId="76A90E11" w14:textId="77777777" w:rsidR="001F4480" w:rsidRPr="001F4480" w:rsidRDefault="001F4480" w:rsidP="009F74B1">
            <w:pPr>
              <w:ind w:left="-851" w:right="-606"/>
              <w:jc w:val="center"/>
              <w:rPr>
                <w:rFonts w:cstheme="minorHAnsi"/>
                <w:strike/>
                <w:sz w:val="20"/>
              </w:rPr>
            </w:pPr>
          </w:p>
        </w:tc>
        <w:tc>
          <w:tcPr>
            <w:tcW w:w="1075" w:type="pct"/>
            <w:noWrap/>
            <w:vAlign w:val="center"/>
          </w:tcPr>
          <w:p w14:paraId="4E8D895A" w14:textId="77777777" w:rsidR="001F4480" w:rsidRPr="001F4480" w:rsidRDefault="001F4480" w:rsidP="009F74B1">
            <w:pPr>
              <w:ind w:left="-851" w:right="-606"/>
              <w:jc w:val="center"/>
              <w:rPr>
                <w:rFonts w:cstheme="minorHAnsi"/>
                <w:strike/>
                <w:sz w:val="20"/>
              </w:rPr>
            </w:pPr>
          </w:p>
        </w:tc>
      </w:tr>
      <w:tr w:rsidR="001F4480" w:rsidRPr="001F4480" w14:paraId="474F4309" w14:textId="77777777" w:rsidTr="009F74B1">
        <w:trPr>
          <w:trHeight w:val="300"/>
        </w:trPr>
        <w:tc>
          <w:tcPr>
            <w:tcW w:w="1698" w:type="pct"/>
            <w:vAlign w:val="center"/>
          </w:tcPr>
          <w:p w14:paraId="3F6E606C" w14:textId="77777777" w:rsidR="001F4480" w:rsidRPr="001F4480" w:rsidRDefault="001F4480" w:rsidP="009F74B1">
            <w:pPr>
              <w:ind w:left="-851" w:right="-606"/>
              <w:jc w:val="center"/>
              <w:rPr>
                <w:rFonts w:cstheme="minorHAnsi"/>
                <w:sz w:val="20"/>
              </w:rPr>
            </w:pPr>
          </w:p>
        </w:tc>
        <w:tc>
          <w:tcPr>
            <w:tcW w:w="1207" w:type="pct"/>
            <w:vAlign w:val="center"/>
          </w:tcPr>
          <w:p w14:paraId="0875F5AA" w14:textId="77777777" w:rsidR="001F4480" w:rsidRPr="001F4480" w:rsidRDefault="001F4480" w:rsidP="009F74B1">
            <w:pPr>
              <w:ind w:left="-851" w:right="-606"/>
              <w:jc w:val="center"/>
              <w:rPr>
                <w:rFonts w:cstheme="minorHAnsi"/>
                <w:sz w:val="20"/>
              </w:rPr>
            </w:pPr>
          </w:p>
        </w:tc>
        <w:tc>
          <w:tcPr>
            <w:tcW w:w="1020" w:type="pct"/>
            <w:noWrap/>
            <w:vAlign w:val="center"/>
          </w:tcPr>
          <w:p w14:paraId="305E39D9" w14:textId="77777777" w:rsidR="001F4480" w:rsidRPr="001F4480" w:rsidRDefault="001F4480" w:rsidP="009F74B1">
            <w:pPr>
              <w:ind w:left="-851" w:right="-606"/>
              <w:jc w:val="center"/>
              <w:rPr>
                <w:rFonts w:cstheme="minorHAnsi"/>
                <w:strike/>
                <w:sz w:val="20"/>
              </w:rPr>
            </w:pPr>
          </w:p>
        </w:tc>
        <w:tc>
          <w:tcPr>
            <w:tcW w:w="1075" w:type="pct"/>
            <w:noWrap/>
            <w:vAlign w:val="center"/>
          </w:tcPr>
          <w:p w14:paraId="29DE116D" w14:textId="77777777" w:rsidR="001F4480" w:rsidRPr="001F4480" w:rsidRDefault="001F4480" w:rsidP="009F74B1">
            <w:pPr>
              <w:ind w:left="-851" w:right="-606"/>
              <w:jc w:val="center"/>
              <w:rPr>
                <w:rFonts w:cstheme="minorHAnsi"/>
                <w:strike/>
                <w:sz w:val="20"/>
              </w:rPr>
            </w:pPr>
          </w:p>
        </w:tc>
      </w:tr>
      <w:tr w:rsidR="001F4480" w:rsidRPr="001F4480" w14:paraId="0E6C2F69" w14:textId="77777777" w:rsidTr="009F74B1">
        <w:trPr>
          <w:trHeight w:val="300"/>
        </w:trPr>
        <w:tc>
          <w:tcPr>
            <w:tcW w:w="1698" w:type="pct"/>
            <w:vAlign w:val="center"/>
          </w:tcPr>
          <w:p w14:paraId="46CB9233" w14:textId="77777777" w:rsidR="001F4480" w:rsidRPr="001F4480" w:rsidRDefault="001F4480" w:rsidP="009F74B1">
            <w:pPr>
              <w:ind w:left="-851" w:right="-606"/>
              <w:jc w:val="center"/>
              <w:rPr>
                <w:rFonts w:cstheme="minorHAnsi"/>
                <w:sz w:val="20"/>
              </w:rPr>
            </w:pPr>
          </w:p>
        </w:tc>
        <w:tc>
          <w:tcPr>
            <w:tcW w:w="1207" w:type="pct"/>
            <w:vAlign w:val="center"/>
          </w:tcPr>
          <w:p w14:paraId="0AB497E1" w14:textId="77777777" w:rsidR="001F4480" w:rsidRPr="001F4480" w:rsidRDefault="001F4480" w:rsidP="009F74B1">
            <w:pPr>
              <w:ind w:left="-851" w:right="-606"/>
              <w:jc w:val="center"/>
              <w:rPr>
                <w:rFonts w:cstheme="minorHAnsi"/>
                <w:sz w:val="20"/>
              </w:rPr>
            </w:pPr>
          </w:p>
        </w:tc>
        <w:tc>
          <w:tcPr>
            <w:tcW w:w="1020" w:type="pct"/>
            <w:noWrap/>
            <w:vAlign w:val="center"/>
          </w:tcPr>
          <w:p w14:paraId="4D33550D" w14:textId="77777777" w:rsidR="001F4480" w:rsidRPr="001F4480" w:rsidRDefault="001F4480" w:rsidP="009F74B1">
            <w:pPr>
              <w:ind w:left="-851" w:right="-606"/>
              <w:jc w:val="center"/>
              <w:rPr>
                <w:rFonts w:cstheme="minorHAnsi"/>
                <w:strike/>
                <w:sz w:val="20"/>
              </w:rPr>
            </w:pPr>
          </w:p>
        </w:tc>
        <w:tc>
          <w:tcPr>
            <w:tcW w:w="1075" w:type="pct"/>
            <w:noWrap/>
            <w:vAlign w:val="center"/>
          </w:tcPr>
          <w:p w14:paraId="4552A40C" w14:textId="77777777" w:rsidR="001F4480" w:rsidRPr="001F4480" w:rsidRDefault="001F4480" w:rsidP="009F74B1">
            <w:pPr>
              <w:ind w:left="-851" w:right="-606"/>
              <w:jc w:val="center"/>
              <w:rPr>
                <w:rFonts w:cstheme="minorHAnsi"/>
                <w:strike/>
                <w:sz w:val="20"/>
              </w:rPr>
            </w:pPr>
          </w:p>
        </w:tc>
      </w:tr>
      <w:tr w:rsidR="001F4480" w:rsidRPr="001F4480" w14:paraId="7A6FA7B0" w14:textId="77777777" w:rsidTr="009F74B1">
        <w:trPr>
          <w:trHeight w:val="300"/>
        </w:trPr>
        <w:tc>
          <w:tcPr>
            <w:tcW w:w="1698" w:type="pct"/>
            <w:vAlign w:val="center"/>
          </w:tcPr>
          <w:p w14:paraId="67639AD2" w14:textId="77777777" w:rsidR="001F4480" w:rsidRPr="001F4480" w:rsidRDefault="001F4480" w:rsidP="009F74B1">
            <w:pPr>
              <w:ind w:left="-851" w:right="-606"/>
              <w:jc w:val="center"/>
              <w:rPr>
                <w:rFonts w:cstheme="minorHAnsi"/>
                <w:sz w:val="20"/>
              </w:rPr>
            </w:pPr>
          </w:p>
        </w:tc>
        <w:tc>
          <w:tcPr>
            <w:tcW w:w="1207" w:type="pct"/>
            <w:vAlign w:val="center"/>
          </w:tcPr>
          <w:p w14:paraId="733755A9" w14:textId="77777777" w:rsidR="001F4480" w:rsidRPr="001F4480" w:rsidRDefault="001F4480" w:rsidP="009F74B1">
            <w:pPr>
              <w:ind w:left="-851" w:right="-606"/>
              <w:jc w:val="center"/>
              <w:rPr>
                <w:rFonts w:cstheme="minorHAnsi"/>
                <w:sz w:val="20"/>
              </w:rPr>
            </w:pPr>
          </w:p>
        </w:tc>
        <w:tc>
          <w:tcPr>
            <w:tcW w:w="1020" w:type="pct"/>
            <w:noWrap/>
            <w:vAlign w:val="center"/>
          </w:tcPr>
          <w:p w14:paraId="2CDE1966" w14:textId="77777777" w:rsidR="001F4480" w:rsidRPr="001F4480" w:rsidRDefault="001F4480" w:rsidP="009F74B1">
            <w:pPr>
              <w:ind w:left="-851" w:right="-606"/>
              <w:jc w:val="center"/>
              <w:rPr>
                <w:rFonts w:cstheme="minorHAnsi"/>
                <w:strike/>
                <w:sz w:val="20"/>
              </w:rPr>
            </w:pPr>
          </w:p>
        </w:tc>
        <w:tc>
          <w:tcPr>
            <w:tcW w:w="1075" w:type="pct"/>
            <w:noWrap/>
            <w:vAlign w:val="center"/>
          </w:tcPr>
          <w:p w14:paraId="5F813233" w14:textId="77777777" w:rsidR="001F4480" w:rsidRPr="001F4480" w:rsidRDefault="001F4480" w:rsidP="009F74B1">
            <w:pPr>
              <w:ind w:left="-851" w:right="-606"/>
              <w:jc w:val="center"/>
              <w:rPr>
                <w:rFonts w:cstheme="minorHAnsi"/>
                <w:strike/>
                <w:sz w:val="20"/>
              </w:rPr>
            </w:pPr>
          </w:p>
        </w:tc>
      </w:tr>
    </w:tbl>
    <w:p w14:paraId="288110FC" w14:textId="77777777" w:rsidR="001F4480" w:rsidRPr="001F4480" w:rsidRDefault="001F4480" w:rsidP="001F4480">
      <w:pPr>
        <w:ind w:left="-851" w:right="-606"/>
        <w:rPr>
          <w:rFonts w:cstheme="minorHAnsi"/>
          <w:b/>
          <w:sz w:val="22"/>
        </w:rPr>
      </w:pPr>
    </w:p>
    <w:p w14:paraId="7A756BBC" w14:textId="77777777" w:rsidR="001F4480" w:rsidRPr="001F4480" w:rsidRDefault="001F4480" w:rsidP="001F4480">
      <w:pPr>
        <w:ind w:left="-851" w:right="-606"/>
        <w:rPr>
          <w:rFonts w:cstheme="minorHAnsi"/>
          <w:b/>
          <w:sz w:val="22"/>
        </w:rPr>
      </w:pPr>
    </w:p>
    <w:p w14:paraId="05B3037C" w14:textId="77777777" w:rsidR="001F4480" w:rsidRPr="001F4480" w:rsidRDefault="001F4480" w:rsidP="00586505">
      <w:pPr>
        <w:numPr>
          <w:ilvl w:val="0"/>
          <w:numId w:val="8"/>
        </w:numPr>
        <w:ind w:left="0" w:right="-606" w:hanging="1211"/>
        <w:contextualSpacing/>
        <w:jc w:val="both"/>
        <w:rPr>
          <w:rFonts w:cstheme="minorHAnsi"/>
          <w:b/>
          <w:sz w:val="22"/>
          <w:lang w:val="es-ES"/>
        </w:rPr>
      </w:pPr>
      <w:r w:rsidRPr="001F4480">
        <w:rPr>
          <w:rFonts w:cstheme="minorHAnsi"/>
          <w:b/>
          <w:sz w:val="22"/>
          <w:lang w:val="es-ES"/>
        </w:rPr>
        <w:t>PRECIOS EN MONEDA NACIONAL. PRECIOS NO INCLUYEN I.V.A.</w:t>
      </w:r>
    </w:p>
    <w:p w14:paraId="3F996D03" w14:textId="77777777" w:rsidR="001F4480" w:rsidRPr="001F4480" w:rsidRDefault="001F4480" w:rsidP="001F4480">
      <w:pPr>
        <w:ind w:left="-851" w:right="-606"/>
        <w:contextualSpacing/>
        <w:rPr>
          <w:rFonts w:cstheme="minorHAnsi"/>
          <w:b/>
          <w:sz w:val="22"/>
          <w:lang w:val="es-ES"/>
        </w:rPr>
      </w:pPr>
    </w:p>
    <w:p w14:paraId="7BF7D212" w14:textId="40B12035" w:rsidR="001F4480" w:rsidRPr="001F4480" w:rsidRDefault="001F4480" w:rsidP="001F4480">
      <w:pPr>
        <w:jc w:val="both"/>
        <w:rPr>
          <w:rFonts w:cstheme="minorHAnsi"/>
          <w:sz w:val="18"/>
        </w:rPr>
      </w:pPr>
      <w:r w:rsidRPr="001F4480">
        <w:rPr>
          <w:rFonts w:cstheme="minorHAnsi"/>
          <w:sz w:val="18"/>
        </w:rPr>
        <w:t>LA PRESENTE HOJA DE FIRMAS CORRESPONDE AL ANEXO 1 DEL CONTRATO ABIERTO DE SERVICIO No.</w:t>
      </w:r>
      <w:r w:rsidR="00D0362A">
        <w:rPr>
          <w:rFonts w:cstheme="minorHAnsi"/>
          <w:b/>
          <w:sz w:val="18"/>
        </w:rPr>
        <w:t xml:space="preserve">    </w:t>
      </w:r>
      <w:r w:rsidRPr="001F4480">
        <w:rPr>
          <w:rFonts w:cstheme="minorHAnsi"/>
          <w:sz w:val="18"/>
        </w:rPr>
        <w:t xml:space="preserve">, DE FECHA -- DE ------- DE </w:t>
      </w:r>
      <w:r>
        <w:rPr>
          <w:rFonts w:cstheme="minorHAnsi"/>
          <w:sz w:val="18"/>
        </w:rPr>
        <w:t>2025</w:t>
      </w:r>
      <w:r w:rsidRPr="001F4480">
        <w:rPr>
          <w:rFonts w:cstheme="minorHAnsi"/>
          <w:sz w:val="18"/>
        </w:rPr>
        <w:t xml:space="preserve">, CELEBRADO ENTRE LA UNIVERSIDAD AUTÓNOMA DE CHIHUAHUA Y EL PROVEEDOR --------------------------------------------------------------------------- </w:t>
      </w:r>
      <w:r w:rsidRPr="001F4480">
        <w:rPr>
          <w:rFonts w:cstheme="minorHAnsi"/>
          <w:b/>
          <w:sz w:val="18"/>
        </w:rPr>
        <w:t>CONSTE</w:t>
      </w:r>
      <w:r w:rsidRPr="001F4480">
        <w:rPr>
          <w:rFonts w:cstheme="minorHAnsi"/>
          <w:sz w:val="18"/>
        </w:rPr>
        <w:t>.----------------------------------------------------</w:t>
      </w:r>
    </w:p>
    <w:p w14:paraId="6D42EF67" w14:textId="77777777" w:rsidR="001F4480" w:rsidRPr="001F4480" w:rsidRDefault="001F4480" w:rsidP="001F4480">
      <w:pPr>
        <w:rPr>
          <w:rFonts w:cstheme="minorHAnsi"/>
          <w:sz w:val="22"/>
        </w:rPr>
      </w:pPr>
    </w:p>
    <w:p w14:paraId="3BE72DCA" w14:textId="77777777" w:rsidR="001F4480" w:rsidRPr="001F4480" w:rsidRDefault="001F4480" w:rsidP="001F4480">
      <w:pPr>
        <w:rPr>
          <w:rFonts w:cstheme="minorHAnsi"/>
          <w:sz w:val="22"/>
        </w:rPr>
      </w:pPr>
    </w:p>
    <w:p w14:paraId="2ED48376" w14:textId="77777777" w:rsidR="001F4480" w:rsidRPr="001F4480" w:rsidRDefault="001F4480" w:rsidP="001F4480">
      <w:pPr>
        <w:rPr>
          <w:rFonts w:cstheme="minorHAnsi"/>
          <w:sz w:val="22"/>
        </w:rPr>
      </w:pPr>
    </w:p>
    <w:p w14:paraId="29C420FB" w14:textId="77777777" w:rsidR="001F4480" w:rsidRPr="001F4480" w:rsidRDefault="001F4480" w:rsidP="001F4480">
      <w:pPr>
        <w:rPr>
          <w:rFonts w:cstheme="minorHAnsi"/>
          <w:sz w:val="22"/>
        </w:rPr>
      </w:pPr>
    </w:p>
    <w:p w14:paraId="6432123A" w14:textId="77777777" w:rsidR="001F4480" w:rsidRPr="001F4480" w:rsidRDefault="001F4480" w:rsidP="001F4480">
      <w:pPr>
        <w:rPr>
          <w:rFonts w:cstheme="minorHAnsi"/>
          <w:sz w:val="22"/>
        </w:rPr>
      </w:pPr>
    </w:p>
    <w:p w14:paraId="6FF21B20" w14:textId="77777777" w:rsidR="0036734C" w:rsidRPr="001F4480" w:rsidRDefault="0036734C" w:rsidP="001F4480">
      <w:pPr>
        <w:tabs>
          <w:tab w:val="left" w:pos="2490"/>
        </w:tabs>
        <w:ind w:left="-142"/>
        <w:jc w:val="center"/>
        <w:rPr>
          <w:sz w:val="22"/>
        </w:rPr>
      </w:pPr>
    </w:p>
    <w:sectPr w:rsidR="0036734C" w:rsidRPr="001F4480" w:rsidSect="00147704">
      <w:headerReference w:type="default" r:id="rId18"/>
      <w:footerReference w:type="default" r:id="rId19"/>
      <w:pgSz w:w="12240" w:h="15840"/>
      <w:pgMar w:top="3119" w:right="1701" w:bottom="1560"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A77842" w16cid:durableId="2C88DB8A"/>
  <w16cid:commentId w16cid:paraId="4B3C1356" w16cid:durableId="2C88DD91"/>
  <w16cid:commentId w16cid:paraId="6D1FBF44" w16cid:durableId="2C88CEDE"/>
  <w16cid:commentId w16cid:paraId="7D73459B" w16cid:durableId="2C88DAC8"/>
  <w16cid:commentId w16cid:paraId="459EAAE0" w16cid:durableId="2C88D58D"/>
  <w16cid:commentId w16cid:paraId="2CBC5472" w16cid:durableId="2C88D353"/>
  <w16cid:commentId w16cid:paraId="0682BF59" w16cid:durableId="2C88D8B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DA5EC" w14:textId="77777777" w:rsidR="001A7684" w:rsidRDefault="001A7684" w:rsidP="009A711E">
      <w:r>
        <w:separator/>
      </w:r>
    </w:p>
  </w:endnote>
  <w:endnote w:type="continuationSeparator" w:id="0">
    <w:p w14:paraId="1F15A06A" w14:textId="77777777" w:rsidR="001A7684" w:rsidRDefault="001A7684" w:rsidP="009A7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panose1 w:val="00000000000000000000"/>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Droid Sans Fallback">
    <w:altName w:val="Times New Roman"/>
    <w:charset w:val="00"/>
    <w:family w:val="auto"/>
    <w:pitch w:val="variable"/>
  </w:font>
  <w:font w:name="Lohit Hindi">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9A003" w14:textId="77777777" w:rsidR="00222709" w:rsidRDefault="0022270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424C527B" w14:textId="77777777" w:rsidR="00222709" w:rsidRDefault="0022270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078340"/>
      <w:docPartObj>
        <w:docPartGallery w:val="Page Numbers (Bottom of Page)"/>
        <w:docPartUnique/>
      </w:docPartObj>
    </w:sdtPr>
    <w:sdtEndPr/>
    <w:sdtContent>
      <w:p w14:paraId="2CBBC657" w14:textId="56086A62" w:rsidR="00222709" w:rsidRPr="00D76C56" w:rsidRDefault="00222709">
        <w:pPr>
          <w:pStyle w:val="Piedepgina"/>
          <w:jc w:val="center"/>
        </w:pPr>
        <w:r w:rsidRPr="00D76C56">
          <w:fldChar w:fldCharType="begin"/>
        </w:r>
        <w:r w:rsidRPr="00D76C56">
          <w:instrText>PAGE   \* MERGEFORMAT</w:instrText>
        </w:r>
        <w:r w:rsidRPr="00D76C56">
          <w:fldChar w:fldCharType="separate"/>
        </w:r>
        <w:r w:rsidR="006F7112" w:rsidRPr="006F7112">
          <w:rPr>
            <w:noProof/>
            <w:lang w:val="es-ES"/>
          </w:rPr>
          <w:t>-</w:t>
        </w:r>
        <w:r w:rsidR="006F7112">
          <w:rPr>
            <w:noProof/>
          </w:rPr>
          <w:t xml:space="preserve"> 8 -</w:t>
        </w:r>
        <w:r w:rsidRPr="00D76C56">
          <w:fldChar w:fldCharType="end"/>
        </w:r>
      </w:p>
    </w:sdtContent>
  </w:sdt>
  <w:p w14:paraId="3AB4B4AC" w14:textId="77777777" w:rsidR="00222709" w:rsidRDefault="00222709">
    <w:pPr>
      <w:pStyle w:val="Piedepgina"/>
      <w:ind w:right="360"/>
      <w:rPr>
        <w:rFonts w:ascii="Arial" w:hAnsi="Arial" w:cs="Arial"/>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954726"/>
      <w:docPartObj>
        <w:docPartGallery w:val="Page Numbers (Bottom of Page)"/>
        <w:docPartUnique/>
      </w:docPartObj>
    </w:sdtPr>
    <w:sdtEndPr/>
    <w:sdtContent>
      <w:p w14:paraId="6FEDC674" w14:textId="4DC2F706" w:rsidR="00222709" w:rsidRPr="00D76C56" w:rsidRDefault="00222709" w:rsidP="003B27D2">
        <w:pPr>
          <w:pStyle w:val="Piedepgina"/>
          <w:jc w:val="center"/>
        </w:pPr>
        <w:r w:rsidRPr="00D76C56">
          <w:fldChar w:fldCharType="begin"/>
        </w:r>
        <w:r w:rsidRPr="00D76C56">
          <w:instrText>PAGE   \* MERGEFORMAT</w:instrText>
        </w:r>
        <w:r w:rsidRPr="00D76C56">
          <w:fldChar w:fldCharType="separate"/>
        </w:r>
        <w:r w:rsidR="006F7112" w:rsidRPr="006F7112">
          <w:rPr>
            <w:noProof/>
            <w:lang w:val="es-ES"/>
          </w:rPr>
          <w:t>81</w:t>
        </w:r>
        <w:r w:rsidRPr="00D76C56">
          <w:fldChar w:fldCharType="end"/>
        </w:r>
      </w:p>
    </w:sdtContent>
  </w:sdt>
  <w:p w14:paraId="0FE34003" w14:textId="77777777" w:rsidR="00222709" w:rsidRDefault="0022270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A087D" w14:textId="77777777" w:rsidR="001A7684" w:rsidRDefault="001A7684" w:rsidP="009A711E">
      <w:r>
        <w:separator/>
      </w:r>
    </w:p>
  </w:footnote>
  <w:footnote w:type="continuationSeparator" w:id="0">
    <w:p w14:paraId="759559CB" w14:textId="77777777" w:rsidR="001A7684" w:rsidRDefault="001A7684" w:rsidP="009A71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C8EE7" w14:textId="77777777" w:rsidR="00222709" w:rsidRPr="00E75BB3" w:rsidRDefault="00222709" w:rsidP="00057EA5">
    <w:pPr>
      <w:tabs>
        <w:tab w:val="center" w:pos="4419"/>
        <w:tab w:val="right" w:pos="8838"/>
      </w:tabs>
      <w:jc w:val="center"/>
      <w:rPr>
        <w:rFonts w:eastAsia="Calibri" w:cstheme="minorHAnsi"/>
        <w:b/>
        <w:sz w:val="36"/>
        <w:szCs w:val="18"/>
      </w:rPr>
    </w:pPr>
    <w:r w:rsidRPr="0014149B">
      <w:rPr>
        <w:b/>
        <w:noProof/>
        <w:lang w:val="en-US"/>
      </w:rPr>
      <w:drawing>
        <wp:anchor distT="0" distB="0" distL="114300" distR="114300" simplePos="0" relativeHeight="251660288" behindDoc="1" locked="0" layoutInCell="1" allowOverlap="1" wp14:anchorId="00DD535F" wp14:editId="45D414F7">
          <wp:simplePos x="0" y="0"/>
          <wp:positionH relativeFrom="page">
            <wp:align>left</wp:align>
          </wp:positionH>
          <wp:positionV relativeFrom="paragraph">
            <wp:posOffset>-542925</wp:posOffset>
          </wp:positionV>
          <wp:extent cx="7780197" cy="1006812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89994" name="Imagen 1868489994"/>
                  <pic:cNvPicPr/>
                </pic:nvPicPr>
                <pic:blipFill>
                  <a:blip r:embed="rId1">
                    <a:extLst>
                      <a:ext uri="{28A0092B-C50C-407E-A947-70E740481C1C}">
                        <a14:useLocalDpi xmlns:a14="http://schemas.microsoft.com/office/drawing/2010/main" val="0"/>
                      </a:ext>
                    </a:extLst>
                  </a:blip>
                  <a:stretch>
                    <a:fillRect/>
                  </a:stretch>
                </pic:blipFill>
                <pic:spPr>
                  <a:xfrm>
                    <a:off x="0" y="0"/>
                    <a:ext cx="7780197" cy="10068128"/>
                  </a:xfrm>
                  <a:prstGeom prst="rect">
                    <a:avLst/>
                  </a:prstGeom>
                </pic:spPr>
              </pic:pic>
            </a:graphicData>
          </a:graphic>
          <wp14:sizeRelH relativeFrom="page">
            <wp14:pctWidth>0</wp14:pctWidth>
          </wp14:sizeRelH>
          <wp14:sizeRelV relativeFrom="page">
            <wp14:pctHeight>0</wp14:pctHeight>
          </wp14:sizeRelV>
        </wp:anchor>
      </w:drawing>
    </w:r>
    <w:r w:rsidRPr="00E75BB3">
      <w:rPr>
        <w:rFonts w:eastAsia="Calibri" w:cstheme="minorHAnsi"/>
        <w:b/>
        <w:sz w:val="36"/>
        <w:szCs w:val="28"/>
      </w:rPr>
      <w:t>CONVOCATORIA</w:t>
    </w:r>
  </w:p>
  <w:p w14:paraId="78431D30" w14:textId="77777777" w:rsidR="00222709" w:rsidRPr="00E75BB3" w:rsidRDefault="00222709" w:rsidP="00057EA5">
    <w:pPr>
      <w:jc w:val="center"/>
      <w:rPr>
        <w:rFonts w:eastAsia="Calibri" w:cstheme="minorHAnsi"/>
        <w:b/>
      </w:rPr>
    </w:pPr>
    <w:r w:rsidRPr="00E75BB3">
      <w:rPr>
        <w:rFonts w:eastAsia="Calibri" w:cstheme="minorHAnsi"/>
        <w:b/>
      </w:rPr>
      <w:t>LICITACIÓN PÚBLICA PRESENCIAL</w:t>
    </w:r>
  </w:p>
  <w:p w14:paraId="41C3C282" w14:textId="7FC5B022" w:rsidR="00222709" w:rsidRPr="00E75BB3" w:rsidRDefault="00222709" w:rsidP="00057EA5">
    <w:pPr>
      <w:tabs>
        <w:tab w:val="center" w:pos="4419"/>
        <w:tab w:val="right" w:pos="8838"/>
      </w:tabs>
      <w:jc w:val="center"/>
      <w:rPr>
        <w:rFonts w:eastAsia="Calibri" w:cstheme="minorHAnsi"/>
        <w:b/>
        <w:szCs w:val="18"/>
      </w:rPr>
    </w:pPr>
    <w:r w:rsidRPr="00982B60">
      <w:rPr>
        <w:rFonts w:eastAsia="Calibri" w:cstheme="minorHAnsi"/>
        <w:b/>
        <w:szCs w:val="18"/>
      </w:rPr>
      <w:t xml:space="preserve">No. </w:t>
    </w:r>
    <w:r w:rsidRPr="00216480">
      <w:rPr>
        <w:rFonts w:eastAsia="Calibri" w:cstheme="minorHAnsi"/>
        <w:b/>
        <w:szCs w:val="18"/>
      </w:rPr>
      <w:t>UACH-DA-A</w:t>
    </w:r>
    <w:r>
      <w:rPr>
        <w:rFonts w:eastAsia="Calibri" w:cstheme="minorHAnsi"/>
        <w:b/>
        <w:szCs w:val="18"/>
      </w:rPr>
      <w:t>250901</w:t>
    </w:r>
    <w:r w:rsidRPr="00216480">
      <w:rPr>
        <w:rFonts w:eastAsia="Calibri" w:cstheme="minorHAnsi"/>
        <w:b/>
        <w:szCs w:val="18"/>
      </w:rPr>
      <w:t>-202</w:t>
    </w:r>
    <w:r>
      <w:rPr>
        <w:rFonts w:eastAsia="Calibri" w:cstheme="minorHAnsi"/>
        <w:b/>
        <w:szCs w:val="18"/>
      </w:rPr>
      <w:t>5</w:t>
    </w:r>
    <w:r w:rsidRPr="00216480">
      <w:rPr>
        <w:rFonts w:eastAsia="Calibri" w:cstheme="minorHAnsi"/>
        <w:b/>
        <w:szCs w:val="18"/>
      </w:rPr>
      <w:t>-P</w:t>
    </w:r>
  </w:p>
  <w:p w14:paraId="53FF5B33" w14:textId="77777777" w:rsidR="00222709" w:rsidRDefault="00222709" w:rsidP="00057EA5">
    <w:pPr>
      <w:pStyle w:val="Encabezado"/>
      <w:jc w:val="center"/>
      <w:rPr>
        <w:rFonts w:ascii="Century Schoolbook" w:hAnsi="Century Schoolbook" w:cs="Arial"/>
        <w:sz w:val="18"/>
        <w:szCs w:val="18"/>
      </w:rPr>
    </w:pPr>
    <w:r w:rsidRPr="00064211">
      <w:rPr>
        <w:rFonts w:ascii="Century Schoolbook" w:hAnsi="Century Schoolbook" w:cs="Arial"/>
        <w:sz w:val="18"/>
        <w:szCs w:val="18"/>
      </w:rPr>
      <w:t xml:space="preserve">Contratación del Servicio de Farmacia para el Abasto de Medicamento Subrogado </w:t>
    </w:r>
  </w:p>
  <w:p w14:paraId="288A9A29" w14:textId="394981A5" w:rsidR="00222709" w:rsidRPr="002C491E" w:rsidRDefault="00222709" w:rsidP="00057EA5">
    <w:pPr>
      <w:pStyle w:val="Encabezado"/>
      <w:jc w:val="center"/>
      <w:rPr>
        <w:sz w:val="18"/>
        <w:szCs w:val="18"/>
      </w:rPr>
    </w:pPr>
    <w:r>
      <w:rPr>
        <w:rFonts w:ascii="Century Schoolbook" w:hAnsi="Century Schoolbook" w:cs="Arial"/>
        <w:sz w:val="18"/>
        <w:szCs w:val="18"/>
      </w:rPr>
      <w:t>para la Universidad Autónoma de Chihuahua</w:t>
    </w:r>
  </w:p>
  <w:p w14:paraId="6848E617" w14:textId="77777777" w:rsidR="00222709" w:rsidRDefault="0022270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E1ADD" w14:textId="77777777" w:rsidR="00222709" w:rsidRDefault="00222709" w:rsidP="00C44894">
    <w:pPr>
      <w:pStyle w:val="Encabezado"/>
    </w:pPr>
    <w:r w:rsidRPr="00FB4F15">
      <w:rPr>
        <w:noProof/>
        <w:lang w:val="es-ES"/>
      </w:rPr>
      <w:t xml:space="preserve"> </w:t>
    </w:r>
    <w:r>
      <w:rPr>
        <w:noProof/>
        <w:lang w:val="en-US"/>
      </w:rPr>
      <w:drawing>
        <wp:anchor distT="0" distB="0" distL="114300" distR="114300" simplePos="0" relativeHeight="251658240" behindDoc="1" locked="0" layoutInCell="1" allowOverlap="1" wp14:anchorId="3434AB02" wp14:editId="6391384D">
          <wp:simplePos x="0" y="0"/>
          <wp:positionH relativeFrom="column">
            <wp:posOffset>-1089864</wp:posOffset>
          </wp:positionH>
          <wp:positionV relativeFrom="paragraph">
            <wp:posOffset>-459308</wp:posOffset>
          </wp:positionV>
          <wp:extent cx="7780197" cy="10068128"/>
          <wp:effectExtent l="0" t="0" r="508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89994" name="Imagen 1868489994"/>
                  <pic:cNvPicPr/>
                </pic:nvPicPr>
                <pic:blipFill>
                  <a:blip r:embed="rId1">
                    <a:extLst>
                      <a:ext uri="{28A0092B-C50C-407E-A947-70E740481C1C}">
                        <a14:useLocalDpi xmlns:a14="http://schemas.microsoft.com/office/drawing/2010/main" val="0"/>
                      </a:ext>
                    </a:extLst>
                  </a:blip>
                  <a:stretch>
                    <a:fillRect/>
                  </a:stretch>
                </pic:blipFill>
                <pic:spPr>
                  <a:xfrm>
                    <a:off x="0" y="0"/>
                    <a:ext cx="7823057" cy="10123592"/>
                  </a:xfrm>
                  <a:prstGeom prst="rect">
                    <a:avLst/>
                  </a:prstGeom>
                </pic:spPr>
              </pic:pic>
            </a:graphicData>
          </a:graphic>
          <wp14:sizeRelH relativeFrom="page">
            <wp14:pctWidth>0</wp14:pctWidth>
          </wp14:sizeRelH>
          <wp14:sizeRelV relativeFrom="page">
            <wp14:pctHeight>0</wp14:pctHeight>
          </wp14:sizeRelV>
        </wp:anchor>
      </w:drawing>
    </w:r>
  </w:p>
  <w:p w14:paraId="422944F6" w14:textId="77777777" w:rsidR="00222709" w:rsidRDefault="00222709" w:rsidP="00201CB2">
    <w:pPr>
      <w:pStyle w:val="Encabezado"/>
      <w:jc w:val="center"/>
      <w:rPr>
        <w:b/>
        <w:sz w:val="16"/>
        <w:szCs w:val="16"/>
      </w:rPr>
    </w:pPr>
    <w:r w:rsidRPr="00201CB2">
      <w:rPr>
        <w:b/>
        <w:sz w:val="16"/>
        <w:szCs w:val="16"/>
      </w:rPr>
      <w:t>CONVOCATORIA</w:t>
    </w:r>
  </w:p>
  <w:p w14:paraId="44475F71" w14:textId="77777777" w:rsidR="00222709" w:rsidRPr="00201CB2" w:rsidRDefault="00222709" w:rsidP="00201CB2">
    <w:pPr>
      <w:pStyle w:val="Encabezado"/>
      <w:tabs>
        <w:tab w:val="clear" w:pos="4419"/>
        <w:tab w:val="clear" w:pos="8838"/>
        <w:tab w:val="center" w:pos="4111"/>
        <w:tab w:val="right" w:pos="8222"/>
      </w:tabs>
      <w:jc w:val="center"/>
      <w:rPr>
        <w:b/>
        <w:noProof/>
        <w:sz w:val="16"/>
        <w:szCs w:val="16"/>
        <w:lang w:val="es-ES"/>
      </w:rPr>
    </w:pPr>
    <w:r w:rsidRPr="00201CB2">
      <w:rPr>
        <w:b/>
        <w:noProof/>
        <w:sz w:val="16"/>
        <w:szCs w:val="16"/>
        <w:lang w:val="es-ES"/>
      </w:rPr>
      <w:t>LICITACIÓN PUBLICA NACIONAL</w:t>
    </w:r>
  </w:p>
  <w:p w14:paraId="0125563C" w14:textId="07B47CE1" w:rsidR="00222709" w:rsidRDefault="00222709" w:rsidP="00201CB2">
    <w:pPr>
      <w:pStyle w:val="Encabezado"/>
      <w:tabs>
        <w:tab w:val="clear" w:pos="4419"/>
        <w:tab w:val="clear" w:pos="8838"/>
        <w:tab w:val="center" w:pos="4111"/>
        <w:tab w:val="right" w:pos="8222"/>
      </w:tabs>
      <w:jc w:val="center"/>
      <w:rPr>
        <w:b/>
        <w:noProof/>
        <w:sz w:val="16"/>
        <w:szCs w:val="16"/>
        <w:lang w:val="es-ES"/>
      </w:rPr>
    </w:pPr>
    <w:r>
      <w:rPr>
        <w:b/>
        <w:noProof/>
        <w:sz w:val="16"/>
        <w:szCs w:val="16"/>
        <w:lang w:val="es-ES"/>
      </w:rPr>
      <w:t>UACH-DA-A250901-2025-P</w:t>
    </w:r>
  </w:p>
  <w:p w14:paraId="322767EE" w14:textId="77777777" w:rsidR="00222709" w:rsidRPr="00201CB2" w:rsidRDefault="00222709" w:rsidP="00201CB2">
    <w:pPr>
      <w:pStyle w:val="Encabezado"/>
      <w:tabs>
        <w:tab w:val="clear" w:pos="4419"/>
        <w:tab w:val="clear" w:pos="8838"/>
        <w:tab w:val="center" w:pos="4111"/>
        <w:tab w:val="right" w:pos="8222"/>
      </w:tabs>
      <w:jc w:val="center"/>
      <w:rPr>
        <w:b/>
        <w:bCs/>
        <w:sz w:val="16"/>
        <w:szCs w:val="16"/>
      </w:rPr>
    </w:pPr>
  </w:p>
  <w:p w14:paraId="1069E9A8" w14:textId="77777777" w:rsidR="00222709" w:rsidRDefault="00222709" w:rsidP="00B104AF">
    <w:pPr>
      <w:tabs>
        <w:tab w:val="center" w:pos="4419"/>
        <w:tab w:val="right" w:pos="8838"/>
      </w:tabs>
      <w:jc w:val="center"/>
      <w:rPr>
        <w:b/>
        <w:sz w:val="20"/>
        <w:szCs w:val="20"/>
      </w:rPr>
    </w:pPr>
    <w:r w:rsidRPr="00B104AF">
      <w:rPr>
        <w:b/>
        <w:sz w:val="20"/>
        <w:szCs w:val="20"/>
      </w:rPr>
      <w:t xml:space="preserve">“CONTRATACIÓN DEL SERVICIO DE FARMACIA </w:t>
    </w:r>
  </w:p>
  <w:p w14:paraId="4A358BCD" w14:textId="77777777" w:rsidR="00222709" w:rsidRPr="001D7DE0" w:rsidRDefault="00222709" w:rsidP="00B104AF">
    <w:pPr>
      <w:tabs>
        <w:tab w:val="center" w:pos="4419"/>
        <w:tab w:val="right" w:pos="8838"/>
      </w:tabs>
      <w:jc w:val="center"/>
      <w:rPr>
        <w:b/>
        <w:sz w:val="28"/>
        <w:szCs w:val="20"/>
      </w:rPr>
    </w:pPr>
    <w:r w:rsidRPr="00B104AF">
      <w:rPr>
        <w:b/>
        <w:sz w:val="20"/>
        <w:szCs w:val="20"/>
      </w:rPr>
      <w:t>PARA EL ABASTO DE MEDICAMENTO SUBROGADO”</w:t>
    </w:r>
  </w:p>
  <w:p w14:paraId="03411E8A" w14:textId="77777777" w:rsidR="00222709" w:rsidRPr="00201CB2" w:rsidRDefault="00222709" w:rsidP="00B104AF">
    <w:pPr>
      <w:tabs>
        <w:tab w:val="center" w:pos="4111"/>
        <w:tab w:val="center" w:pos="4676"/>
        <w:tab w:val="right" w:pos="8222"/>
        <w:tab w:val="right" w:pos="9353"/>
      </w:tabs>
      <w:rPr>
        <w:b/>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D28"/>
    <w:multiLevelType w:val="hybridMultilevel"/>
    <w:tmpl w:val="809EB2EC"/>
    <w:lvl w:ilvl="0" w:tplc="A5367D8A">
      <w:start w:val="1"/>
      <w:numFmt w:val="upperLetter"/>
      <w:pStyle w:val="Ttulo3"/>
      <w:lvlText w:val="%1."/>
      <w:lvlJc w:val="left"/>
      <w:pPr>
        <w:tabs>
          <w:tab w:val="num" w:pos="1068"/>
        </w:tabs>
        <w:ind w:left="1068" w:hanging="360"/>
      </w:pPr>
    </w:lvl>
    <w:lvl w:ilvl="1" w:tplc="04090015">
      <w:start w:val="1"/>
      <w:numFmt w:val="upp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 w15:restartNumberingAfterBreak="0">
    <w:nsid w:val="0B7125C3"/>
    <w:multiLevelType w:val="multilevel"/>
    <w:tmpl w:val="D1EE1DA8"/>
    <w:lvl w:ilvl="0">
      <w:start w:val="20"/>
      <w:numFmt w:val="decimal"/>
      <w:lvlText w:val="%1."/>
      <w:lvlJc w:val="left"/>
      <w:pPr>
        <w:ind w:left="644" w:hanging="360"/>
      </w:pPr>
      <w:rPr>
        <w:rFonts w:asciiTheme="minorHAnsi" w:eastAsia="Arial" w:hAnsiTheme="minorHAnsi" w:cstheme="minorHAnsi" w:hint="default"/>
        <w:b/>
        <w:sz w:val="20"/>
        <w:szCs w:val="20"/>
      </w:rPr>
    </w:lvl>
    <w:lvl w:ilvl="1">
      <w:start w:val="1"/>
      <w:numFmt w:val="lowerLetter"/>
      <w:lvlText w:val="%2."/>
      <w:lvlJc w:val="left"/>
      <w:pPr>
        <w:ind w:left="2084" w:hanging="360"/>
      </w:pPr>
      <w:rPr>
        <w:rFonts w:hint="default"/>
      </w:rPr>
    </w:lvl>
    <w:lvl w:ilvl="2">
      <w:start w:val="1"/>
      <w:numFmt w:val="lowerRoman"/>
      <w:lvlText w:val="%3."/>
      <w:lvlJc w:val="right"/>
      <w:pPr>
        <w:ind w:left="2804" w:hanging="180"/>
      </w:pPr>
      <w:rPr>
        <w:rFonts w:hint="default"/>
      </w:rPr>
    </w:lvl>
    <w:lvl w:ilvl="3">
      <w:start w:val="1"/>
      <w:numFmt w:val="decimal"/>
      <w:lvlText w:val="%4."/>
      <w:lvlJc w:val="left"/>
      <w:pPr>
        <w:ind w:left="3524" w:hanging="360"/>
      </w:pPr>
      <w:rPr>
        <w:rFonts w:hint="default"/>
      </w:rPr>
    </w:lvl>
    <w:lvl w:ilvl="4">
      <w:start w:val="1"/>
      <w:numFmt w:val="lowerLetter"/>
      <w:lvlText w:val="%5."/>
      <w:lvlJc w:val="left"/>
      <w:pPr>
        <w:ind w:left="4244" w:hanging="360"/>
      </w:pPr>
      <w:rPr>
        <w:rFonts w:hint="default"/>
      </w:rPr>
    </w:lvl>
    <w:lvl w:ilvl="5">
      <w:start w:val="1"/>
      <w:numFmt w:val="lowerRoman"/>
      <w:lvlText w:val="%6."/>
      <w:lvlJc w:val="right"/>
      <w:pPr>
        <w:ind w:left="4964" w:hanging="180"/>
      </w:pPr>
      <w:rPr>
        <w:rFonts w:hint="default"/>
      </w:rPr>
    </w:lvl>
    <w:lvl w:ilvl="6">
      <w:start w:val="1"/>
      <w:numFmt w:val="decimal"/>
      <w:lvlText w:val="%7."/>
      <w:lvlJc w:val="left"/>
      <w:pPr>
        <w:ind w:left="5684" w:hanging="360"/>
      </w:pPr>
      <w:rPr>
        <w:rFonts w:hint="default"/>
      </w:rPr>
    </w:lvl>
    <w:lvl w:ilvl="7">
      <w:start w:val="1"/>
      <w:numFmt w:val="lowerLetter"/>
      <w:lvlText w:val="%8."/>
      <w:lvlJc w:val="left"/>
      <w:pPr>
        <w:ind w:left="6404" w:hanging="360"/>
      </w:pPr>
      <w:rPr>
        <w:rFonts w:hint="default"/>
      </w:rPr>
    </w:lvl>
    <w:lvl w:ilvl="8">
      <w:start w:val="1"/>
      <w:numFmt w:val="lowerRoman"/>
      <w:lvlText w:val="%9."/>
      <w:lvlJc w:val="right"/>
      <w:pPr>
        <w:ind w:left="7124" w:hanging="180"/>
      </w:pPr>
      <w:rPr>
        <w:rFonts w:hint="default"/>
      </w:rPr>
    </w:lvl>
  </w:abstractNum>
  <w:abstractNum w:abstractNumId="2" w15:restartNumberingAfterBreak="0">
    <w:nsid w:val="0FC11895"/>
    <w:multiLevelType w:val="hybridMultilevel"/>
    <w:tmpl w:val="6B88C38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3A2741"/>
    <w:multiLevelType w:val="hybridMultilevel"/>
    <w:tmpl w:val="C4601082"/>
    <w:lvl w:ilvl="0" w:tplc="0C0A0013">
      <w:start w:val="1"/>
      <w:numFmt w:val="upperRoman"/>
      <w:lvlText w:val="%1."/>
      <w:lvlJc w:val="right"/>
      <w:pPr>
        <w:tabs>
          <w:tab w:val="num" w:pos="720"/>
        </w:tabs>
        <w:ind w:left="720" w:hanging="180"/>
      </w:pPr>
    </w:lvl>
    <w:lvl w:ilvl="1" w:tplc="90FA5D60">
      <w:start w:val="1"/>
      <w:numFmt w:val="upperLetter"/>
      <w:pStyle w:val="Ttulo2"/>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18D09B6"/>
    <w:multiLevelType w:val="hybridMultilevel"/>
    <w:tmpl w:val="AE4E8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882B93"/>
    <w:multiLevelType w:val="hybridMultilevel"/>
    <w:tmpl w:val="AB7E9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D40DC6"/>
    <w:multiLevelType w:val="hybridMultilevel"/>
    <w:tmpl w:val="C93CA066"/>
    <w:lvl w:ilvl="0" w:tplc="40D0E808">
      <w:start w:val="1"/>
      <w:numFmt w:val="decimal"/>
      <w:lvlText w:val="%1."/>
      <w:lvlJc w:val="left"/>
      <w:pPr>
        <w:tabs>
          <w:tab w:val="num" w:pos="644"/>
        </w:tabs>
        <w:ind w:left="644" w:hanging="360"/>
      </w:pPr>
      <w:rPr>
        <w:rFonts w:hint="default"/>
        <w:b/>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7" w15:restartNumberingAfterBreak="0">
    <w:nsid w:val="1FCF72B1"/>
    <w:multiLevelType w:val="hybridMultilevel"/>
    <w:tmpl w:val="C6D09176"/>
    <w:lvl w:ilvl="0" w:tplc="23748558">
      <w:start w:val="1"/>
      <w:numFmt w:val="upperLetter"/>
      <w:pStyle w:val="Ttulo4"/>
      <w:lvlText w:val="%1."/>
      <w:lvlJc w:val="left"/>
      <w:pPr>
        <w:tabs>
          <w:tab w:val="num" w:pos="1068"/>
        </w:tabs>
        <w:ind w:left="1068" w:hanging="360"/>
      </w:p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8" w15:restartNumberingAfterBreak="0">
    <w:nsid w:val="2D0A0D48"/>
    <w:multiLevelType w:val="hybridMultilevel"/>
    <w:tmpl w:val="7570CD18"/>
    <w:lvl w:ilvl="0" w:tplc="C85A99B0">
      <w:start w:val="3"/>
      <w:numFmt w:val="upperLetter"/>
      <w:lvlText w:val="%1)"/>
      <w:lvlJc w:val="left"/>
      <w:pPr>
        <w:tabs>
          <w:tab w:val="num" w:pos="846"/>
        </w:tabs>
        <w:ind w:left="846"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504C1E"/>
    <w:multiLevelType w:val="hybridMultilevel"/>
    <w:tmpl w:val="10723394"/>
    <w:lvl w:ilvl="0" w:tplc="1F7E89EE">
      <w:start w:val="1"/>
      <w:numFmt w:val="upperRoman"/>
      <w:lvlText w:val="%1."/>
      <w:lvlJc w:val="right"/>
      <w:pPr>
        <w:ind w:left="720" w:hanging="360"/>
      </w:pPr>
      <w:rPr>
        <w:rFonts w:hint="default"/>
        <w:b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5044C6"/>
    <w:multiLevelType w:val="hybridMultilevel"/>
    <w:tmpl w:val="22AA1C12"/>
    <w:lvl w:ilvl="0" w:tplc="470E61D0">
      <w:start w:val="1"/>
      <w:numFmt w:val="upperLetter"/>
      <w:lvlText w:val="%1."/>
      <w:lvlJc w:val="left"/>
      <w:pPr>
        <w:ind w:left="1778"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3AE5740"/>
    <w:multiLevelType w:val="multilevel"/>
    <w:tmpl w:val="7B40DD74"/>
    <w:lvl w:ilvl="0">
      <w:start w:val="1"/>
      <w:numFmt w:val="decimal"/>
      <w:lvlText w:val="%1."/>
      <w:lvlJc w:val="left"/>
      <w:pPr>
        <w:ind w:left="360" w:hanging="360"/>
      </w:pPr>
      <w:rPr>
        <w:rFonts w:asciiTheme="minorHAnsi" w:eastAsia="Arial" w:hAnsiTheme="minorHAnsi" w:cstheme="minorHAnsi" w:hint="default"/>
        <w:b/>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FBE27E7"/>
    <w:multiLevelType w:val="hybridMultilevel"/>
    <w:tmpl w:val="6396C67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1E71D3"/>
    <w:multiLevelType w:val="hybridMultilevel"/>
    <w:tmpl w:val="C874B7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9A6039"/>
    <w:multiLevelType w:val="multilevel"/>
    <w:tmpl w:val="7C3C79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9B3A50"/>
    <w:multiLevelType w:val="hybridMultilevel"/>
    <w:tmpl w:val="5ED21238"/>
    <w:lvl w:ilvl="0" w:tplc="3488A976">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D53FF8"/>
    <w:multiLevelType w:val="hybridMultilevel"/>
    <w:tmpl w:val="30466EF0"/>
    <w:lvl w:ilvl="0" w:tplc="9A3EAC8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910170"/>
    <w:multiLevelType w:val="hybridMultilevel"/>
    <w:tmpl w:val="A4001D0E"/>
    <w:lvl w:ilvl="0" w:tplc="FD14814C">
      <w:start w:val="1"/>
      <w:numFmt w:val="lowerLetter"/>
      <w:lvlText w:val="%1)"/>
      <w:lvlJc w:val="left"/>
      <w:pPr>
        <w:ind w:left="720" w:hanging="360"/>
      </w:pPr>
      <w:rPr>
        <w:b/>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DA2BDC"/>
    <w:multiLevelType w:val="hybridMultilevel"/>
    <w:tmpl w:val="C0E6E94E"/>
    <w:lvl w:ilvl="0" w:tplc="4E1CE7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410778E"/>
    <w:multiLevelType w:val="hybridMultilevel"/>
    <w:tmpl w:val="707E1442"/>
    <w:lvl w:ilvl="0" w:tplc="0C0A000F">
      <w:start w:val="1"/>
      <w:numFmt w:val="decimal"/>
      <w:lvlText w:val="%1."/>
      <w:lvlJc w:val="left"/>
      <w:pPr>
        <w:tabs>
          <w:tab w:val="num" w:pos="360"/>
        </w:tabs>
        <w:ind w:left="360" w:hanging="360"/>
      </w:pPr>
      <w:rPr>
        <w:rFonts w:hint="default"/>
        <w:b/>
        <w:lang w:val="es-ES"/>
      </w:rPr>
    </w:lvl>
    <w:lvl w:ilvl="1" w:tplc="659EB420">
      <w:start w:val="1"/>
      <w:numFmt w:val="upperLetter"/>
      <w:lvlText w:val="%2)"/>
      <w:lvlJc w:val="left"/>
      <w:pPr>
        <w:tabs>
          <w:tab w:val="num" w:pos="846"/>
        </w:tabs>
        <w:ind w:left="846" w:hanging="420"/>
      </w:pPr>
      <w:rPr>
        <w:rFonts w:hint="default"/>
      </w:rPr>
    </w:lvl>
    <w:lvl w:ilvl="2" w:tplc="A200855E">
      <w:start w:val="2"/>
      <w:numFmt w:val="lowerLetter"/>
      <w:lvlText w:val="%3)"/>
      <w:lvlJc w:val="left"/>
      <w:pPr>
        <w:ind w:left="1980" w:hanging="360"/>
      </w:pPr>
      <w:rPr>
        <w:rFonts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15:restartNumberingAfterBreak="0">
    <w:nsid w:val="672708D7"/>
    <w:multiLevelType w:val="multilevel"/>
    <w:tmpl w:val="B9220282"/>
    <w:lvl w:ilvl="0">
      <w:start w:val="1"/>
      <w:numFmt w:val="decimal"/>
      <w:lvlText w:val="%1."/>
      <w:lvlJc w:val="left"/>
      <w:pPr>
        <w:ind w:left="360" w:hanging="360"/>
      </w:pPr>
      <w:rPr>
        <w:rFonts w:asciiTheme="minorHAnsi" w:eastAsia="Arial" w:hAnsiTheme="minorHAnsi" w:cstheme="minorHAnsi" w:hint="default"/>
        <w:b/>
        <w:sz w:val="1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791D0E38"/>
    <w:multiLevelType w:val="multilevel"/>
    <w:tmpl w:val="1E68E474"/>
    <w:lvl w:ilvl="0">
      <w:start w:val="6"/>
      <w:numFmt w:val="decimal"/>
      <w:lvlText w:val="%1."/>
      <w:lvlJc w:val="left"/>
      <w:pPr>
        <w:ind w:left="360" w:hanging="360"/>
      </w:pPr>
      <w:rPr>
        <w:rFonts w:asciiTheme="minorHAnsi" w:eastAsia="Arial" w:hAnsiTheme="minorHAnsi" w:cstheme="minorHAnsi" w:hint="default"/>
        <w:b/>
        <w:sz w:val="18"/>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2" w15:restartNumberingAfterBreak="0">
    <w:nsid w:val="7D172B04"/>
    <w:multiLevelType w:val="hybridMultilevel"/>
    <w:tmpl w:val="6B5AF604"/>
    <w:lvl w:ilvl="0" w:tplc="BC3496B6">
      <w:start w:val="1"/>
      <w:numFmt w:val="lowerLetter"/>
      <w:lvlText w:val="%1)"/>
      <w:lvlJc w:val="left"/>
      <w:pPr>
        <w:tabs>
          <w:tab w:val="num" w:pos="360"/>
        </w:tabs>
        <w:ind w:left="360" w:hanging="360"/>
      </w:pPr>
      <w:rPr>
        <w:rFonts w:hint="default"/>
        <w:b/>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7FC04C21"/>
    <w:multiLevelType w:val="hybridMultilevel"/>
    <w:tmpl w:val="C5DE9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15"/>
  </w:num>
  <w:num w:numId="5">
    <w:abstractNumId w:val="13"/>
  </w:num>
  <w:num w:numId="6">
    <w:abstractNumId w:val="12"/>
  </w:num>
  <w:num w:numId="7">
    <w:abstractNumId w:val="9"/>
  </w:num>
  <w:num w:numId="8">
    <w:abstractNumId w:val="5"/>
  </w:num>
  <w:num w:numId="9">
    <w:abstractNumId w:val="10"/>
  </w:num>
  <w:num w:numId="10">
    <w:abstractNumId w:val="16"/>
  </w:num>
  <w:num w:numId="11">
    <w:abstractNumId w:val="19"/>
  </w:num>
  <w:num w:numId="12">
    <w:abstractNumId w:val="20"/>
  </w:num>
  <w:num w:numId="13">
    <w:abstractNumId w:val="23"/>
  </w:num>
  <w:num w:numId="14">
    <w:abstractNumId w:val="11"/>
  </w:num>
  <w:num w:numId="15">
    <w:abstractNumId w:val="8"/>
  </w:num>
  <w:num w:numId="16">
    <w:abstractNumId w:val="6"/>
  </w:num>
  <w:num w:numId="17">
    <w:abstractNumId w:val="4"/>
  </w:num>
  <w:num w:numId="18">
    <w:abstractNumId w:val="22"/>
  </w:num>
  <w:num w:numId="19">
    <w:abstractNumId w:val="17"/>
  </w:num>
  <w:num w:numId="20">
    <w:abstractNumId w:val="2"/>
  </w:num>
  <w:num w:numId="21">
    <w:abstractNumId w:val="18"/>
  </w:num>
  <w:num w:numId="22">
    <w:abstractNumId w:val="21"/>
  </w:num>
  <w:num w:numId="23">
    <w:abstractNumId w:val="1"/>
  </w:num>
  <w:num w:numId="24">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11E"/>
    <w:rsid w:val="00022433"/>
    <w:rsid w:val="000251E1"/>
    <w:rsid w:val="00030E09"/>
    <w:rsid w:val="00034A78"/>
    <w:rsid w:val="00036F12"/>
    <w:rsid w:val="000477A2"/>
    <w:rsid w:val="000547C1"/>
    <w:rsid w:val="00054CA7"/>
    <w:rsid w:val="00057EA5"/>
    <w:rsid w:val="0006197C"/>
    <w:rsid w:val="00062C7C"/>
    <w:rsid w:val="00064211"/>
    <w:rsid w:val="00071007"/>
    <w:rsid w:val="00094749"/>
    <w:rsid w:val="00097A04"/>
    <w:rsid w:val="000C269F"/>
    <w:rsid w:val="000D190D"/>
    <w:rsid w:val="000F3AF4"/>
    <w:rsid w:val="000F5D10"/>
    <w:rsid w:val="000F5E85"/>
    <w:rsid w:val="0013048E"/>
    <w:rsid w:val="001306C1"/>
    <w:rsid w:val="001351E9"/>
    <w:rsid w:val="00140E91"/>
    <w:rsid w:val="00147704"/>
    <w:rsid w:val="0016189E"/>
    <w:rsid w:val="00162B64"/>
    <w:rsid w:val="0016494A"/>
    <w:rsid w:val="00165A12"/>
    <w:rsid w:val="00184BFF"/>
    <w:rsid w:val="0019033D"/>
    <w:rsid w:val="0019672B"/>
    <w:rsid w:val="001A7684"/>
    <w:rsid w:val="001B7659"/>
    <w:rsid w:val="001C42F3"/>
    <w:rsid w:val="001F4480"/>
    <w:rsid w:val="00201CB2"/>
    <w:rsid w:val="00222709"/>
    <w:rsid w:val="00227B5F"/>
    <w:rsid w:val="0023426C"/>
    <w:rsid w:val="00255F1F"/>
    <w:rsid w:val="00260F16"/>
    <w:rsid w:val="00262764"/>
    <w:rsid w:val="002708A6"/>
    <w:rsid w:val="002729B0"/>
    <w:rsid w:val="00290545"/>
    <w:rsid w:val="002B62DB"/>
    <w:rsid w:val="002C1EFA"/>
    <w:rsid w:val="002E102A"/>
    <w:rsid w:val="002E7D86"/>
    <w:rsid w:val="003038ED"/>
    <w:rsid w:val="003112AD"/>
    <w:rsid w:val="003277C1"/>
    <w:rsid w:val="0036079A"/>
    <w:rsid w:val="003644D9"/>
    <w:rsid w:val="0036734C"/>
    <w:rsid w:val="00375DE5"/>
    <w:rsid w:val="003A060D"/>
    <w:rsid w:val="003A156D"/>
    <w:rsid w:val="003B02E2"/>
    <w:rsid w:val="003B27D2"/>
    <w:rsid w:val="00421C10"/>
    <w:rsid w:val="00433FE9"/>
    <w:rsid w:val="004445EE"/>
    <w:rsid w:val="004577E6"/>
    <w:rsid w:val="00463DF0"/>
    <w:rsid w:val="00484BA8"/>
    <w:rsid w:val="00485B15"/>
    <w:rsid w:val="0049315F"/>
    <w:rsid w:val="004B626C"/>
    <w:rsid w:val="004B6ADC"/>
    <w:rsid w:val="004C3AC2"/>
    <w:rsid w:val="004D3DAC"/>
    <w:rsid w:val="004D655A"/>
    <w:rsid w:val="004D6AA8"/>
    <w:rsid w:val="004E0DF3"/>
    <w:rsid w:val="004E231B"/>
    <w:rsid w:val="00531E72"/>
    <w:rsid w:val="00535566"/>
    <w:rsid w:val="00540E67"/>
    <w:rsid w:val="00541F69"/>
    <w:rsid w:val="0054411D"/>
    <w:rsid w:val="0055561D"/>
    <w:rsid w:val="00567FE6"/>
    <w:rsid w:val="00575BAA"/>
    <w:rsid w:val="00586505"/>
    <w:rsid w:val="005929FE"/>
    <w:rsid w:val="005A45B7"/>
    <w:rsid w:val="005A78F3"/>
    <w:rsid w:val="005C6B83"/>
    <w:rsid w:val="005C708A"/>
    <w:rsid w:val="005D6E34"/>
    <w:rsid w:val="005E2B61"/>
    <w:rsid w:val="005F7B1D"/>
    <w:rsid w:val="006001BC"/>
    <w:rsid w:val="00602F38"/>
    <w:rsid w:val="00634685"/>
    <w:rsid w:val="0064005B"/>
    <w:rsid w:val="00651EB6"/>
    <w:rsid w:val="00662EBF"/>
    <w:rsid w:val="006631BE"/>
    <w:rsid w:val="006719BE"/>
    <w:rsid w:val="00681108"/>
    <w:rsid w:val="006A07DC"/>
    <w:rsid w:val="006B55DA"/>
    <w:rsid w:val="006D329B"/>
    <w:rsid w:val="006D6540"/>
    <w:rsid w:val="006F7112"/>
    <w:rsid w:val="00712641"/>
    <w:rsid w:val="007137EC"/>
    <w:rsid w:val="0071652A"/>
    <w:rsid w:val="0073717B"/>
    <w:rsid w:val="00782E01"/>
    <w:rsid w:val="00793FF8"/>
    <w:rsid w:val="007B1D19"/>
    <w:rsid w:val="007B6F95"/>
    <w:rsid w:val="007C5002"/>
    <w:rsid w:val="007C6DA5"/>
    <w:rsid w:val="007E6527"/>
    <w:rsid w:val="00814E8A"/>
    <w:rsid w:val="008167F4"/>
    <w:rsid w:val="00831F4B"/>
    <w:rsid w:val="0084488D"/>
    <w:rsid w:val="008521E3"/>
    <w:rsid w:val="00854F4E"/>
    <w:rsid w:val="00882BDE"/>
    <w:rsid w:val="008920B2"/>
    <w:rsid w:val="008A1205"/>
    <w:rsid w:val="008B27FB"/>
    <w:rsid w:val="008C008D"/>
    <w:rsid w:val="008E7B96"/>
    <w:rsid w:val="008F4763"/>
    <w:rsid w:val="008F6D62"/>
    <w:rsid w:val="00902A87"/>
    <w:rsid w:val="0091089F"/>
    <w:rsid w:val="009410B2"/>
    <w:rsid w:val="0094202C"/>
    <w:rsid w:val="009522A9"/>
    <w:rsid w:val="00975148"/>
    <w:rsid w:val="0098776A"/>
    <w:rsid w:val="009A1F8F"/>
    <w:rsid w:val="009A28C2"/>
    <w:rsid w:val="009A3D32"/>
    <w:rsid w:val="009A711E"/>
    <w:rsid w:val="009B14C5"/>
    <w:rsid w:val="009B7093"/>
    <w:rsid w:val="009B7CF0"/>
    <w:rsid w:val="009E2610"/>
    <w:rsid w:val="009E6D3A"/>
    <w:rsid w:val="009F0812"/>
    <w:rsid w:val="009F3ACB"/>
    <w:rsid w:val="009F74B1"/>
    <w:rsid w:val="009F7BE5"/>
    <w:rsid w:val="00A20331"/>
    <w:rsid w:val="00A2535E"/>
    <w:rsid w:val="00A411B8"/>
    <w:rsid w:val="00A61996"/>
    <w:rsid w:val="00A7183C"/>
    <w:rsid w:val="00A84539"/>
    <w:rsid w:val="00A8746B"/>
    <w:rsid w:val="00A93A82"/>
    <w:rsid w:val="00AA0967"/>
    <w:rsid w:val="00AA0D31"/>
    <w:rsid w:val="00AB005F"/>
    <w:rsid w:val="00AB2228"/>
    <w:rsid w:val="00AC4282"/>
    <w:rsid w:val="00AC7DEB"/>
    <w:rsid w:val="00AE346C"/>
    <w:rsid w:val="00AF05D2"/>
    <w:rsid w:val="00AF5FEC"/>
    <w:rsid w:val="00AF6657"/>
    <w:rsid w:val="00B068E8"/>
    <w:rsid w:val="00B071DB"/>
    <w:rsid w:val="00B104AF"/>
    <w:rsid w:val="00B21AAA"/>
    <w:rsid w:val="00B22B91"/>
    <w:rsid w:val="00B22C3C"/>
    <w:rsid w:val="00B34267"/>
    <w:rsid w:val="00B40293"/>
    <w:rsid w:val="00B415E2"/>
    <w:rsid w:val="00B92788"/>
    <w:rsid w:val="00BA157F"/>
    <w:rsid w:val="00BB2FD4"/>
    <w:rsid w:val="00BC6451"/>
    <w:rsid w:val="00BE5EAF"/>
    <w:rsid w:val="00BE6288"/>
    <w:rsid w:val="00C01AE7"/>
    <w:rsid w:val="00C06FB7"/>
    <w:rsid w:val="00C27A71"/>
    <w:rsid w:val="00C44894"/>
    <w:rsid w:val="00C66888"/>
    <w:rsid w:val="00C72F21"/>
    <w:rsid w:val="00C736E0"/>
    <w:rsid w:val="00C8628C"/>
    <w:rsid w:val="00C86696"/>
    <w:rsid w:val="00CA3695"/>
    <w:rsid w:val="00CA4A65"/>
    <w:rsid w:val="00CB19B6"/>
    <w:rsid w:val="00CB4D17"/>
    <w:rsid w:val="00CC38FC"/>
    <w:rsid w:val="00CC4239"/>
    <w:rsid w:val="00CC5E7D"/>
    <w:rsid w:val="00CD5F47"/>
    <w:rsid w:val="00CE03D6"/>
    <w:rsid w:val="00D00CE6"/>
    <w:rsid w:val="00D0362A"/>
    <w:rsid w:val="00D04035"/>
    <w:rsid w:val="00D06F38"/>
    <w:rsid w:val="00D314D2"/>
    <w:rsid w:val="00D46581"/>
    <w:rsid w:val="00D4761A"/>
    <w:rsid w:val="00D47C90"/>
    <w:rsid w:val="00D578BA"/>
    <w:rsid w:val="00D61DCF"/>
    <w:rsid w:val="00D62E43"/>
    <w:rsid w:val="00D74342"/>
    <w:rsid w:val="00D8452E"/>
    <w:rsid w:val="00D97DE4"/>
    <w:rsid w:val="00DA6FE3"/>
    <w:rsid w:val="00DC5027"/>
    <w:rsid w:val="00DD6CDE"/>
    <w:rsid w:val="00DE7863"/>
    <w:rsid w:val="00DE7C73"/>
    <w:rsid w:val="00DF2D1A"/>
    <w:rsid w:val="00E064A2"/>
    <w:rsid w:val="00E112D4"/>
    <w:rsid w:val="00E16285"/>
    <w:rsid w:val="00E2169C"/>
    <w:rsid w:val="00E259FD"/>
    <w:rsid w:val="00E31191"/>
    <w:rsid w:val="00E32FC9"/>
    <w:rsid w:val="00E4397F"/>
    <w:rsid w:val="00E56CC3"/>
    <w:rsid w:val="00E663A0"/>
    <w:rsid w:val="00E75CF4"/>
    <w:rsid w:val="00E75F1A"/>
    <w:rsid w:val="00E76528"/>
    <w:rsid w:val="00E81B71"/>
    <w:rsid w:val="00E92FAB"/>
    <w:rsid w:val="00E936CA"/>
    <w:rsid w:val="00E94068"/>
    <w:rsid w:val="00E96B78"/>
    <w:rsid w:val="00EE05D8"/>
    <w:rsid w:val="00EE62CF"/>
    <w:rsid w:val="00EF2C44"/>
    <w:rsid w:val="00F20261"/>
    <w:rsid w:val="00F22453"/>
    <w:rsid w:val="00F42703"/>
    <w:rsid w:val="00F43BF8"/>
    <w:rsid w:val="00F474EA"/>
    <w:rsid w:val="00F66FB6"/>
    <w:rsid w:val="00F6731D"/>
    <w:rsid w:val="00F72D15"/>
    <w:rsid w:val="00F771B6"/>
    <w:rsid w:val="00F87754"/>
    <w:rsid w:val="00F878CC"/>
    <w:rsid w:val="00F977CA"/>
    <w:rsid w:val="00FA01E5"/>
    <w:rsid w:val="00FB4F15"/>
    <w:rsid w:val="00FF2C27"/>
    <w:rsid w:val="00FF49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41B72F0"/>
  <w15:chartTrackingRefBased/>
  <w15:docId w15:val="{C8C92B0F-56EA-43BF-9E5D-F313119CF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5D6E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5D6E34"/>
    <w:pPr>
      <w:keepNext/>
      <w:numPr>
        <w:ilvl w:val="1"/>
        <w:numId w:val="1"/>
      </w:numPr>
      <w:ind w:right="51"/>
      <w:jc w:val="both"/>
      <w:outlineLvl w:val="1"/>
    </w:pPr>
    <w:rPr>
      <w:rFonts w:ascii="Tahoma" w:eastAsia="Times New Roman" w:hAnsi="Tahoma" w:cs="Tahoma"/>
      <w:b/>
      <w:bCs/>
      <w:color w:val="262626"/>
      <w:kern w:val="0"/>
      <w:sz w:val="20"/>
      <w:szCs w:val="22"/>
      <w:lang w:val="es-ES_tradnl" w:eastAsia="es-ES"/>
      <w14:ligatures w14:val="none"/>
    </w:rPr>
  </w:style>
  <w:style w:type="paragraph" w:styleId="Ttulo3">
    <w:name w:val="heading 3"/>
    <w:basedOn w:val="Normal"/>
    <w:next w:val="Normal"/>
    <w:link w:val="Ttulo3Car"/>
    <w:uiPriority w:val="9"/>
    <w:qFormat/>
    <w:rsid w:val="005D6E34"/>
    <w:pPr>
      <w:keepNext/>
      <w:numPr>
        <w:numId w:val="2"/>
      </w:numPr>
      <w:ind w:right="51"/>
      <w:jc w:val="both"/>
      <w:outlineLvl w:val="2"/>
    </w:pPr>
    <w:rPr>
      <w:rFonts w:ascii="Tahoma" w:eastAsia="Times New Roman" w:hAnsi="Tahoma" w:cs="Tahoma"/>
      <w:b/>
      <w:bCs/>
      <w:color w:val="262626"/>
      <w:kern w:val="0"/>
      <w:sz w:val="20"/>
      <w:szCs w:val="22"/>
      <w:lang w:val="es-ES_tradnl" w:eastAsia="es-ES"/>
      <w14:ligatures w14:val="none"/>
    </w:rPr>
  </w:style>
  <w:style w:type="paragraph" w:styleId="Ttulo4">
    <w:name w:val="heading 4"/>
    <w:basedOn w:val="Normal"/>
    <w:next w:val="Normal"/>
    <w:link w:val="Ttulo4Car"/>
    <w:uiPriority w:val="9"/>
    <w:qFormat/>
    <w:rsid w:val="005D6E34"/>
    <w:pPr>
      <w:keepNext/>
      <w:numPr>
        <w:numId w:val="3"/>
      </w:numPr>
      <w:ind w:right="51"/>
      <w:jc w:val="both"/>
      <w:outlineLvl w:val="3"/>
    </w:pPr>
    <w:rPr>
      <w:rFonts w:ascii="Tahoma" w:eastAsia="Times New Roman" w:hAnsi="Tahoma" w:cs="Tahoma"/>
      <w:b/>
      <w:bCs/>
      <w:color w:val="262626"/>
      <w:kern w:val="0"/>
      <w:sz w:val="18"/>
      <w:szCs w:val="22"/>
      <w:lang w:val="es-ES_tradnl" w:eastAsia="es-ES"/>
      <w14:ligatures w14:val="none"/>
    </w:rPr>
  </w:style>
  <w:style w:type="paragraph" w:styleId="Ttulo5">
    <w:name w:val="heading 5"/>
    <w:basedOn w:val="Normal"/>
    <w:next w:val="Normal"/>
    <w:link w:val="Ttulo5Car"/>
    <w:unhideWhenUsed/>
    <w:qFormat/>
    <w:rsid w:val="005D6E34"/>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rsid w:val="005D6E34"/>
    <w:pPr>
      <w:keepNext/>
      <w:keepLines/>
      <w:spacing w:before="200" w:after="40"/>
      <w:ind w:right="51" w:hanging="284"/>
      <w:jc w:val="both"/>
      <w:outlineLvl w:val="5"/>
    </w:pPr>
    <w:rPr>
      <w:rFonts w:ascii="Calibri" w:eastAsia="Times New Roman" w:hAnsi="Calibri" w:cs="Arial"/>
      <w:b/>
      <w:color w:val="262626"/>
      <w:kern w:val="0"/>
      <w:sz w:val="20"/>
      <w:szCs w:val="20"/>
      <w:lang w:val="es-ES_tradnl" w:eastAsia="es-ES"/>
      <w14:ligatures w14:val="none"/>
    </w:rPr>
  </w:style>
  <w:style w:type="paragraph" w:styleId="Ttulo7">
    <w:name w:val="heading 7"/>
    <w:basedOn w:val="Normal"/>
    <w:next w:val="Normal"/>
    <w:link w:val="Ttulo7Car"/>
    <w:qFormat/>
    <w:rsid w:val="00BE5EAF"/>
    <w:pPr>
      <w:keepNext/>
      <w:ind w:left="5040" w:hanging="5040"/>
      <w:jc w:val="center"/>
      <w:outlineLvl w:val="6"/>
    </w:pPr>
    <w:rPr>
      <w:rFonts w:ascii="Arial" w:eastAsia="Times New Roman" w:hAnsi="Arial" w:cs="Times New Roman"/>
      <w:b/>
      <w:kern w:val="0"/>
      <w:szCs w:val="20"/>
      <w:lang w:val="es-ES_tradnl" w:eastAsia="es-ES"/>
      <w14:ligatures w14:val="none"/>
    </w:rPr>
  </w:style>
  <w:style w:type="paragraph" w:styleId="Ttulo8">
    <w:name w:val="heading 8"/>
    <w:basedOn w:val="Normal"/>
    <w:next w:val="Normal"/>
    <w:link w:val="Ttulo8Car"/>
    <w:uiPriority w:val="9"/>
    <w:semiHidden/>
    <w:unhideWhenUsed/>
    <w:qFormat/>
    <w:rsid w:val="00BE5EAF"/>
    <w:pPr>
      <w:keepNext/>
      <w:keepLines/>
      <w:spacing w:before="40" w:line="276" w:lineRule="auto"/>
      <w:outlineLvl w:val="7"/>
    </w:pPr>
    <w:rPr>
      <w:rFonts w:asciiTheme="majorHAnsi" w:eastAsiaTheme="majorEastAsia" w:hAnsiTheme="majorHAnsi" w:cstheme="majorBidi"/>
      <w:color w:val="272727" w:themeColor="text1" w:themeTint="D8"/>
      <w:kern w:val="0"/>
      <w:sz w:val="21"/>
      <w:szCs w:val="21"/>
      <w:lang w:eastAsia="es-MX"/>
      <w14:ligatures w14:val="none"/>
    </w:rPr>
  </w:style>
  <w:style w:type="paragraph" w:styleId="Ttulo9">
    <w:name w:val="heading 9"/>
    <w:basedOn w:val="Normal"/>
    <w:next w:val="Normal"/>
    <w:link w:val="Ttulo9Car"/>
    <w:uiPriority w:val="9"/>
    <w:qFormat/>
    <w:rsid w:val="005D6E34"/>
    <w:pPr>
      <w:spacing w:before="240" w:after="60"/>
      <w:ind w:right="51" w:hanging="284"/>
      <w:jc w:val="both"/>
      <w:outlineLvl w:val="8"/>
    </w:pPr>
    <w:rPr>
      <w:rFonts w:ascii="Cambria" w:eastAsia="Times New Roman" w:hAnsi="Cambria" w:cs="Times New Roman"/>
      <w:color w:val="262626"/>
      <w:kern w:val="0"/>
      <w:sz w:val="22"/>
      <w:szCs w:val="22"/>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En-tête SQ,base,Text,logomai,encabezado,ITT i,APNSHEADER2,L1 Header,LetterHeader,Cover Page,ContentsHeader,aria,Car3,Car51,Car Char4,Car5 Char,Car3 Car Car,even,h,Header/Footer,header odd,Hyphen,body,Chapter Name,bases I,Encabezado1"/>
    <w:basedOn w:val="Normal"/>
    <w:link w:val="EncabezadoCar"/>
    <w:uiPriority w:val="99"/>
    <w:unhideWhenUsed/>
    <w:rsid w:val="009A711E"/>
    <w:pPr>
      <w:tabs>
        <w:tab w:val="center" w:pos="4419"/>
        <w:tab w:val="right" w:pos="8838"/>
      </w:tabs>
    </w:pPr>
  </w:style>
  <w:style w:type="character" w:customStyle="1" w:styleId="EncabezadoCar">
    <w:name w:val="Encabezado Car"/>
    <w:aliases w:val="*Header Car,En-tête SQ Car,base Car,Text Car,logomai Car,encabezado Car,ITT i Car,APNSHEADER2 Car,L1 Header Car,LetterHeader Car,Cover Page Car,ContentsHeader Car,aria Car,Car3 Car,Car51 Car,Car Char4 Car,Car5 Char Car,Car3 Car Car Car"/>
    <w:basedOn w:val="Fuentedeprrafopredeter"/>
    <w:link w:val="Encabezado"/>
    <w:uiPriority w:val="99"/>
    <w:rsid w:val="009A711E"/>
  </w:style>
  <w:style w:type="paragraph" w:styleId="Piedepgina">
    <w:name w:val="footer"/>
    <w:basedOn w:val="Normal"/>
    <w:link w:val="PiedepginaCar"/>
    <w:uiPriority w:val="99"/>
    <w:unhideWhenUsed/>
    <w:rsid w:val="009A711E"/>
    <w:pPr>
      <w:tabs>
        <w:tab w:val="center" w:pos="4419"/>
        <w:tab w:val="right" w:pos="8838"/>
      </w:tabs>
    </w:pPr>
  </w:style>
  <w:style w:type="character" w:customStyle="1" w:styleId="PiedepginaCar">
    <w:name w:val="Pie de página Car"/>
    <w:basedOn w:val="Fuentedeprrafopredeter"/>
    <w:link w:val="Piedepgina"/>
    <w:uiPriority w:val="99"/>
    <w:rsid w:val="009A711E"/>
  </w:style>
  <w:style w:type="character" w:customStyle="1" w:styleId="Ttulo7Car">
    <w:name w:val="Título 7 Car"/>
    <w:basedOn w:val="Fuentedeprrafopredeter"/>
    <w:link w:val="Ttulo7"/>
    <w:rsid w:val="00BE5EAF"/>
    <w:rPr>
      <w:rFonts w:ascii="Arial" w:eastAsia="Times New Roman" w:hAnsi="Arial" w:cs="Times New Roman"/>
      <w:b/>
      <w:kern w:val="0"/>
      <w:szCs w:val="20"/>
      <w:lang w:val="es-ES_tradnl" w:eastAsia="es-ES"/>
      <w14:ligatures w14:val="none"/>
    </w:rPr>
  </w:style>
  <w:style w:type="character" w:customStyle="1" w:styleId="Ttulo8Car">
    <w:name w:val="Título 8 Car"/>
    <w:basedOn w:val="Fuentedeprrafopredeter"/>
    <w:link w:val="Ttulo8"/>
    <w:uiPriority w:val="9"/>
    <w:semiHidden/>
    <w:rsid w:val="00BE5EAF"/>
    <w:rPr>
      <w:rFonts w:asciiTheme="majorHAnsi" w:eastAsiaTheme="majorEastAsia" w:hAnsiTheme="majorHAnsi" w:cstheme="majorBidi"/>
      <w:color w:val="272727" w:themeColor="text1" w:themeTint="D8"/>
      <w:kern w:val="0"/>
      <w:sz w:val="21"/>
      <w:szCs w:val="21"/>
      <w:lang w:eastAsia="es-MX"/>
      <w14:ligatures w14:val="none"/>
    </w:rPr>
  </w:style>
  <w:style w:type="paragraph" w:styleId="Prrafodelista">
    <w:name w:val="List Paragraph"/>
    <w:aliases w:val="lp1,List Paragraph1,Lista vistosa - Énfasis 11,List Paragraph Char Char,b1,Bullet List,FooterText,numbered,Paragraphe de liste1,Bulletr List Paragraph,列出段落,列出段落1,Lista sin Numerar,List Paragraph 2,RFP - List Bullet,Heading 3 - Museo"/>
    <w:basedOn w:val="Normal"/>
    <w:link w:val="PrrafodelistaCar"/>
    <w:uiPriority w:val="34"/>
    <w:qFormat/>
    <w:rsid w:val="00BE5EAF"/>
    <w:pPr>
      <w:spacing w:after="200" w:line="276" w:lineRule="auto"/>
      <w:ind w:left="720"/>
      <w:contextualSpacing/>
    </w:pPr>
    <w:rPr>
      <w:rFonts w:eastAsiaTheme="minorEastAsia"/>
      <w:kern w:val="0"/>
      <w:sz w:val="22"/>
      <w:szCs w:val="22"/>
      <w:lang w:eastAsia="es-MX"/>
      <w14:ligatures w14:val="none"/>
    </w:rPr>
  </w:style>
  <w:style w:type="paragraph" w:styleId="Sinespaciado">
    <w:name w:val="No Spacing"/>
    <w:uiPriority w:val="1"/>
    <w:qFormat/>
    <w:rsid w:val="00BE5EAF"/>
    <w:rPr>
      <w:rFonts w:eastAsiaTheme="minorEastAsia"/>
      <w:kern w:val="0"/>
      <w:sz w:val="22"/>
      <w:szCs w:val="22"/>
      <w:lang w:eastAsia="es-MX"/>
      <w14:ligatures w14:val="none"/>
    </w:rPr>
  </w:style>
  <w:style w:type="paragraph" w:styleId="Textodeglobo">
    <w:name w:val="Balloon Text"/>
    <w:basedOn w:val="Normal"/>
    <w:link w:val="TextodegloboCar"/>
    <w:uiPriority w:val="99"/>
    <w:semiHidden/>
    <w:unhideWhenUsed/>
    <w:rsid w:val="00BE5EAF"/>
    <w:rPr>
      <w:rFonts w:ascii="Segoe UI" w:eastAsiaTheme="minorEastAsia" w:hAnsi="Segoe UI" w:cs="Segoe UI"/>
      <w:kern w:val="0"/>
      <w:sz w:val="18"/>
      <w:szCs w:val="18"/>
      <w:lang w:eastAsia="es-MX"/>
      <w14:ligatures w14:val="none"/>
    </w:rPr>
  </w:style>
  <w:style w:type="character" w:customStyle="1" w:styleId="TextodegloboCar">
    <w:name w:val="Texto de globo Car"/>
    <w:basedOn w:val="Fuentedeprrafopredeter"/>
    <w:link w:val="Textodeglobo"/>
    <w:uiPriority w:val="99"/>
    <w:semiHidden/>
    <w:rsid w:val="00BE5EAF"/>
    <w:rPr>
      <w:rFonts w:ascii="Segoe UI" w:eastAsiaTheme="minorEastAsia" w:hAnsi="Segoe UI" w:cs="Segoe UI"/>
      <w:kern w:val="0"/>
      <w:sz w:val="18"/>
      <w:szCs w:val="18"/>
      <w:lang w:eastAsia="es-MX"/>
      <w14:ligatures w14:val="none"/>
    </w:rPr>
  </w:style>
  <w:style w:type="character" w:customStyle="1" w:styleId="hgkelc">
    <w:name w:val="hgkelc"/>
    <w:basedOn w:val="Fuentedeprrafopredeter"/>
    <w:rsid w:val="00BE5EAF"/>
  </w:style>
  <w:style w:type="character" w:styleId="Hipervnculo">
    <w:name w:val="Hyperlink"/>
    <w:basedOn w:val="Fuentedeprrafopredeter"/>
    <w:uiPriority w:val="99"/>
    <w:unhideWhenUsed/>
    <w:rsid w:val="00BE5EAF"/>
    <w:rPr>
      <w:color w:val="0563C1" w:themeColor="hyperlink"/>
      <w:u w:val="single"/>
    </w:rPr>
  </w:style>
  <w:style w:type="table" w:styleId="Tablaconcuadrcula">
    <w:name w:val="Table Grid"/>
    <w:basedOn w:val="Tablanormal"/>
    <w:uiPriority w:val="39"/>
    <w:rsid w:val="00BE5EAF"/>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E5EAF"/>
    <w:rPr>
      <w:sz w:val="16"/>
      <w:szCs w:val="16"/>
    </w:rPr>
  </w:style>
  <w:style w:type="paragraph" w:styleId="Textocomentario">
    <w:name w:val="annotation text"/>
    <w:basedOn w:val="Normal"/>
    <w:link w:val="TextocomentarioCar"/>
    <w:uiPriority w:val="99"/>
    <w:unhideWhenUsed/>
    <w:rsid w:val="00BE5EAF"/>
    <w:pPr>
      <w:spacing w:after="200"/>
    </w:pPr>
    <w:rPr>
      <w:rFonts w:eastAsiaTheme="minorEastAsia"/>
      <w:kern w:val="0"/>
      <w:sz w:val="20"/>
      <w:szCs w:val="20"/>
      <w:lang w:eastAsia="es-MX"/>
      <w14:ligatures w14:val="none"/>
    </w:rPr>
  </w:style>
  <w:style w:type="character" w:customStyle="1" w:styleId="TextocomentarioCar">
    <w:name w:val="Texto comentario Car"/>
    <w:basedOn w:val="Fuentedeprrafopredeter"/>
    <w:link w:val="Textocomentario"/>
    <w:uiPriority w:val="99"/>
    <w:rsid w:val="00BE5EAF"/>
    <w:rPr>
      <w:rFonts w:eastAsiaTheme="minorEastAsia"/>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BE5EAF"/>
    <w:rPr>
      <w:b/>
      <w:bCs/>
    </w:rPr>
  </w:style>
  <w:style w:type="character" w:customStyle="1" w:styleId="AsuntodelcomentarioCar">
    <w:name w:val="Asunto del comentario Car"/>
    <w:basedOn w:val="TextocomentarioCar"/>
    <w:link w:val="Asuntodelcomentario"/>
    <w:uiPriority w:val="99"/>
    <w:semiHidden/>
    <w:rsid w:val="00BE5EAF"/>
    <w:rPr>
      <w:rFonts w:eastAsiaTheme="minorEastAsia"/>
      <w:b/>
      <w:bCs/>
      <w:kern w:val="0"/>
      <w:sz w:val="20"/>
      <w:szCs w:val="20"/>
      <w:lang w:eastAsia="es-MX"/>
      <w14:ligatures w14:val="none"/>
    </w:rPr>
  </w:style>
  <w:style w:type="paragraph" w:styleId="Revisin">
    <w:name w:val="Revision"/>
    <w:hidden/>
    <w:uiPriority w:val="99"/>
    <w:semiHidden/>
    <w:rsid w:val="00BE5EAF"/>
    <w:rPr>
      <w:rFonts w:eastAsiaTheme="minorEastAsia"/>
      <w:kern w:val="0"/>
      <w:sz w:val="22"/>
      <w:szCs w:val="22"/>
      <w:lang w:eastAsia="es-MX"/>
      <w14:ligatures w14:val="none"/>
    </w:rPr>
  </w:style>
  <w:style w:type="paragraph" w:styleId="Textoindependiente">
    <w:name w:val="Body Text"/>
    <w:basedOn w:val="Normal"/>
    <w:link w:val="TextoindependienteCar"/>
    <w:unhideWhenUsed/>
    <w:qFormat/>
    <w:rsid w:val="00BE5EAF"/>
    <w:pPr>
      <w:jc w:val="both"/>
    </w:pPr>
    <w:rPr>
      <w:rFonts w:ascii="Arial" w:eastAsia="Times New Roman" w:hAnsi="Arial" w:cs="Times New Roman"/>
      <w:b/>
      <w:kern w:val="0"/>
      <w:sz w:val="20"/>
      <w:szCs w:val="20"/>
      <w:lang w:val="es-ES_tradnl" w:eastAsia="es-ES"/>
      <w14:ligatures w14:val="none"/>
    </w:rPr>
  </w:style>
  <w:style w:type="character" w:customStyle="1" w:styleId="TextoindependienteCar">
    <w:name w:val="Texto independiente Car"/>
    <w:basedOn w:val="Fuentedeprrafopredeter"/>
    <w:link w:val="Textoindependiente"/>
    <w:rsid w:val="00BE5EAF"/>
    <w:rPr>
      <w:rFonts w:ascii="Arial" w:eastAsia="Times New Roman" w:hAnsi="Arial" w:cs="Times New Roman"/>
      <w:b/>
      <w:kern w:val="0"/>
      <w:sz w:val="20"/>
      <w:szCs w:val="20"/>
      <w:lang w:val="es-ES_tradnl" w:eastAsia="es-ES"/>
      <w14:ligatures w14:val="none"/>
    </w:rPr>
  </w:style>
  <w:style w:type="character" w:customStyle="1" w:styleId="PrrafodelistaCar">
    <w:name w:val="Párrafo de lista Car"/>
    <w:aliases w:val="lp1 Car,List Paragraph1 Car,Lista vistosa - Énfasis 11 Car,List Paragraph Char Char Car,b1 Car,Bullet List Car,FooterText Car,numbered Car,Paragraphe de liste1 Car,Bulletr List Paragraph Car,列出段落 Car,列出段落1 Car,Lista sin Numerar Car"/>
    <w:basedOn w:val="Fuentedeprrafopredeter"/>
    <w:link w:val="Prrafodelista"/>
    <w:uiPriority w:val="34"/>
    <w:qFormat/>
    <w:rsid w:val="00BE5EAF"/>
    <w:rPr>
      <w:rFonts w:eastAsiaTheme="minorEastAsia"/>
      <w:kern w:val="0"/>
      <w:sz w:val="22"/>
      <w:szCs w:val="22"/>
      <w:lang w:eastAsia="es-MX"/>
      <w14:ligatures w14:val="none"/>
    </w:rPr>
  </w:style>
  <w:style w:type="character" w:customStyle="1" w:styleId="Mencinsinresolver1">
    <w:name w:val="Mención sin resolver1"/>
    <w:basedOn w:val="Fuentedeprrafopredeter"/>
    <w:uiPriority w:val="99"/>
    <w:semiHidden/>
    <w:unhideWhenUsed/>
    <w:rsid w:val="00BE5EAF"/>
    <w:rPr>
      <w:color w:val="605E5C"/>
      <w:shd w:val="clear" w:color="auto" w:fill="E1DFDD"/>
    </w:rPr>
  </w:style>
  <w:style w:type="character" w:customStyle="1" w:styleId="highlight">
    <w:name w:val="highlight"/>
    <w:basedOn w:val="Fuentedeprrafopredeter"/>
    <w:rsid w:val="00BE5EAF"/>
  </w:style>
  <w:style w:type="character" w:customStyle="1" w:styleId="il">
    <w:name w:val="il"/>
    <w:basedOn w:val="Fuentedeprrafopredeter"/>
    <w:rsid w:val="00BE5EAF"/>
  </w:style>
  <w:style w:type="character" w:styleId="Textoennegrita">
    <w:name w:val="Strong"/>
    <w:basedOn w:val="Fuentedeprrafopredeter"/>
    <w:uiPriority w:val="22"/>
    <w:qFormat/>
    <w:rsid w:val="00BE5EAF"/>
    <w:rPr>
      <w:b/>
      <w:bCs/>
    </w:rPr>
  </w:style>
  <w:style w:type="paragraph" w:customStyle="1" w:styleId="Default">
    <w:name w:val="Default"/>
    <w:rsid w:val="00BE5EAF"/>
    <w:pPr>
      <w:autoSpaceDE w:val="0"/>
      <w:autoSpaceDN w:val="0"/>
      <w:adjustRightInd w:val="0"/>
    </w:pPr>
    <w:rPr>
      <w:rFonts w:ascii="Calibri" w:hAnsi="Calibri" w:cs="Calibri"/>
      <w:color w:val="000000"/>
      <w:kern w:val="0"/>
      <w:lang w:val="en-US"/>
      <w14:ligatures w14:val="none"/>
    </w:rPr>
  </w:style>
  <w:style w:type="character" w:customStyle="1" w:styleId="markedcontent">
    <w:name w:val="markedcontent"/>
    <w:basedOn w:val="Fuentedeprrafopredeter"/>
    <w:rsid w:val="00BE5EAF"/>
  </w:style>
  <w:style w:type="character" w:customStyle="1" w:styleId="Ttulo1Car">
    <w:name w:val="Título 1 Car"/>
    <w:basedOn w:val="Fuentedeprrafopredeter"/>
    <w:link w:val="Ttulo1"/>
    <w:uiPriority w:val="9"/>
    <w:rsid w:val="005D6E34"/>
    <w:rPr>
      <w:rFonts w:asciiTheme="majorHAnsi" w:eastAsiaTheme="majorEastAsia" w:hAnsiTheme="majorHAnsi" w:cstheme="majorBidi"/>
      <w:color w:val="2F5496" w:themeColor="accent1" w:themeShade="BF"/>
      <w:sz w:val="32"/>
      <w:szCs w:val="32"/>
    </w:rPr>
  </w:style>
  <w:style w:type="character" w:customStyle="1" w:styleId="Ttulo5Car">
    <w:name w:val="Título 5 Car"/>
    <w:basedOn w:val="Fuentedeprrafopredeter"/>
    <w:link w:val="Ttulo5"/>
    <w:rsid w:val="005D6E34"/>
    <w:rPr>
      <w:rFonts w:asciiTheme="majorHAnsi" w:eastAsiaTheme="majorEastAsia" w:hAnsiTheme="majorHAnsi" w:cstheme="majorBidi"/>
      <w:color w:val="2F5496" w:themeColor="accent1" w:themeShade="BF"/>
    </w:rPr>
  </w:style>
  <w:style w:type="paragraph" w:styleId="Sangradetextonormal">
    <w:name w:val="Body Text Indent"/>
    <w:aliases w:val=" Car,Car"/>
    <w:basedOn w:val="Normal"/>
    <w:link w:val="SangradetextonormalCar"/>
    <w:unhideWhenUsed/>
    <w:rsid w:val="005D6E34"/>
    <w:pPr>
      <w:spacing w:after="120"/>
      <w:ind w:left="283"/>
    </w:pPr>
  </w:style>
  <w:style w:type="character" w:customStyle="1" w:styleId="SangradetextonormalCar">
    <w:name w:val="Sangría de texto normal Car"/>
    <w:aliases w:val=" Car Car,Car Car"/>
    <w:basedOn w:val="Fuentedeprrafopredeter"/>
    <w:link w:val="Sangradetextonormal"/>
    <w:rsid w:val="005D6E34"/>
  </w:style>
  <w:style w:type="character" w:customStyle="1" w:styleId="Ttulo2Car">
    <w:name w:val="Título 2 Car"/>
    <w:basedOn w:val="Fuentedeprrafopredeter"/>
    <w:link w:val="Ttulo2"/>
    <w:rsid w:val="005D6E34"/>
    <w:rPr>
      <w:rFonts w:ascii="Tahoma" w:eastAsia="Times New Roman" w:hAnsi="Tahoma" w:cs="Tahoma"/>
      <w:b/>
      <w:bCs/>
      <w:color w:val="262626"/>
      <w:kern w:val="0"/>
      <w:sz w:val="20"/>
      <w:szCs w:val="22"/>
      <w:lang w:val="es-ES_tradnl" w:eastAsia="es-ES"/>
      <w14:ligatures w14:val="none"/>
    </w:rPr>
  </w:style>
  <w:style w:type="character" w:customStyle="1" w:styleId="Ttulo3Car">
    <w:name w:val="Título 3 Car"/>
    <w:basedOn w:val="Fuentedeprrafopredeter"/>
    <w:link w:val="Ttulo3"/>
    <w:uiPriority w:val="9"/>
    <w:rsid w:val="005D6E34"/>
    <w:rPr>
      <w:rFonts w:ascii="Tahoma" w:eastAsia="Times New Roman" w:hAnsi="Tahoma" w:cs="Tahoma"/>
      <w:b/>
      <w:bCs/>
      <w:color w:val="262626"/>
      <w:kern w:val="0"/>
      <w:sz w:val="20"/>
      <w:szCs w:val="22"/>
      <w:lang w:val="es-ES_tradnl" w:eastAsia="es-ES"/>
      <w14:ligatures w14:val="none"/>
    </w:rPr>
  </w:style>
  <w:style w:type="character" w:customStyle="1" w:styleId="Ttulo4Car">
    <w:name w:val="Título 4 Car"/>
    <w:basedOn w:val="Fuentedeprrafopredeter"/>
    <w:link w:val="Ttulo4"/>
    <w:uiPriority w:val="9"/>
    <w:rsid w:val="005D6E34"/>
    <w:rPr>
      <w:rFonts w:ascii="Tahoma" w:eastAsia="Times New Roman" w:hAnsi="Tahoma" w:cs="Tahoma"/>
      <w:b/>
      <w:bCs/>
      <w:color w:val="262626"/>
      <w:kern w:val="0"/>
      <w:sz w:val="18"/>
      <w:szCs w:val="22"/>
      <w:lang w:val="es-ES_tradnl" w:eastAsia="es-ES"/>
      <w14:ligatures w14:val="none"/>
    </w:rPr>
  </w:style>
  <w:style w:type="character" w:customStyle="1" w:styleId="Ttulo6Car">
    <w:name w:val="Título 6 Car"/>
    <w:basedOn w:val="Fuentedeprrafopredeter"/>
    <w:link w:val="Ttulo6"/>
    <w:rsid w:val="005D6E34"/>
    <w:rPr>
      <w:rFonts w:ascii="Calibri" w:eastAsia="Times New Roman" w:hAnsi="Calibri" w:cs="Arial"/>
      <w:b/>
      <w:color w:val="262626"/>
      <w:kern w:val="0"/>
      <w:sz w:val="20"/>
      <w:szCs w:val="20"/>
      <w:lang w:val="es-ES_tradnl" w:eastAsia="es-ES"/>
      <w14:ligatures w14:val="none"/>
    </w:rPr>
  </w:style>
  <w:style w:type="character" w:customStyle="1" w:styleId="Ttulo9Car">
    <w:name w:val="Título 9 Car"/>
    <w:basedOn w:val="Fuentedeprrafopredeter"/>
    <w:link w:val="Ttulo9"/>
    <w:uiPriority w:val="9"/>
    <w:rsid w:val="005D6E34"/>
    <w:rPr>
      <w:rFonts w:ascii="Cambria" w:eastAsia="Times New Roman" w:hAnsi="Cambria" w:cs="Times New Roman"/>
      <w:color w:val="262626"/>
      <w:kern w:val="0"/>
      <w:sz w:val="22"/>
      <w:szCs w:val="22"/>
      <w:lang w:val="es-ES_tradnl" w:eastAsia="es-ES"/>
      <w14:ligatures w14:val="none"/>
    </w:rPr>
  </w:style>
  <w:style w:type="paragraph" w:customStyle="1" w:styleId="UACH2">
    <w:name w:val="UACH2"/>
    <w:basedOn w:val="Normal"/>
    <w:link w:val="UACH2Car"/>
    <w:qFormat/>
    <w:rsid w:val="005D6E34"/>
    <w:pPr>
      <w:keepNext/>
      <w:keepLines/>
      <w:spacing w:before="240" w:line="360" w:lineRule="auto"/>
      <w:ind w:right="51" w:hanging="284"/>
      <w:jc w:val="center"/>
      <w:outlineLvl w:val="0"/>
    </w:pPr>
    <w:rPr>
      <w:rFonts w:ascii="Calibri" w:eastAsiaTheme="majorEastAsia" w:hAnsi="Calibri" w:cs="Arial"/>
      <w:b/>
      <w:color w:val="2F5496" w:themeColor="accent1" w:themeShade="BF"/>
      <w:kern w:val="0"/>
      <w:sz w:val="28"/>
      <w:szCs w:val="32"/>
      <w:lang w:val="es-ES_tradnl" w:eastAsia="es-ES"/>
      <w14:ligatures w14:val="none"/>
    </w:rPr>
  </w:style>
  <w:style w:type="character" w:customStyle="1" w:styleId="UACH2Car">
    <w:name w:val="UACH2 Car"/>
    <w:basedOn w:val="Fuentedeprrafopredeter"/>
    <w:link w:val="UACH2"/>
    <w:rsid w:val="005D6E34"/>
    <w:rPr>
      <w:rFonts w:ascii="Calibri" w:eastAsiaTheme="majorEastAsia" w:hAnsi="Calibri" w:cs="Arial"/>
      <w:b/>
      <w:color w:val="2F5496" w:themeColor="accent1" w:themeShade="BF"/>
      <w:kern w:val="0"/>
      <w:sz w:val="28"/>
      <w:szCs w:val="32"/>
      <w:lang w:val="es-ES_tradnl" w:eastAsia="es-ES"/>
      <w14:ligatures w14:val="none"/>
    </w:rPr>
  </w:style>
  <w:style w:type="paragraph" w:styleId="Ttulo">
    <w:name w:val="Title"/>
    <w:basedOn w:val="Normal"/>
    <w:link w:val="TtuloCar"/>
    <w:qFormat/>
    <w:rsid w:val="005D6E34"/>
    <w:pPr>
      <w:ind w:right="51" w:hanging="284"/>
      <w:jc w:val="center"/>
    </w:pPr>
    <w:rPr>
      <w:rFonts w:ascii="Tahoma" w:eastAsia="Times New Roman" w:hAnsi="Tahoma" w:cs="Tahoma"/>
      <w:b/>
      <w:bCs/>
      <w:color w:val="262626"/>
      <w:kern w:val="0"/>
      <w:sz w:val="18"/>
      <w:szCs w:val="22"/>
      <w:lang w:val="es-ES_tradnl" w:eastAsia="es-ES"/>
      <w14:ligatures w14:val="none"/>
    </w:rPr>
  </w:style>
  <w:style w:type="character" w:customStyle="1" w:styleId="TtuloCar">
    <w:name w:val="Título Car"/>
    <w:basedOn w:val="Fuentedeprrafopredeter"/>
    <w:link w:val="Ttulo"/>
    <w:rsid w:val="005D6E34"/>
    <w:rPr>
      <w:rFonts w:ascii="Tahoma" w:eastAsia="Times New Roman" w:hAnsi="Tahoma" w:cs="Tahoma"/>
      <w:b/>
      <w:bCs/>
      <w:color w:val="262626"/>
      <w:kern w:val="0"/>
      <w:sz w:val="18"/>
      <w:szCs w:val="22"/>
      <w:lang w:val="es-ES_tradnl" w:eastAsia="es-ES"/>
      <w14:ligatures w14:val="none"/>
    </w:rPr>
  </w:style>
  <w:style w:type="paragraph" w:styleId="Subttulo">
    <w:name w:val="Subtitle"/>
    <w:basedOn w:val="Normal"/>
    <w:link w:val="SubttuloCar"/>
    <w:qFormat/>
    <w:rsid w:val="005D6E34"/>
    <w:pPr>
      <w:ind w:right="51" w:hanging="284"/>
      <w:jc w:val="center"/>
    </w:pPr>
    <w:rPr>
      <w:rFonts w:ascii="Arial" w:eastAsia="Times New Roman" w:hAnsi="Arial" w:cs="Arial"/>
      <w:b/>
      <w:bCs/>
      <w:color w:val="262626"/>
      <w:kern w:val="0"/>
      <w:sz w:val="20"/>
      <w:szCs w:val="18"/>
      <w:lang w:val="es-ES_tradnl" w:eastAsia="es-ES"/>
      <w14:ligatures w14:val="none"/>
    </w:rPr>
  </w:style>
  <w:style w:type="character" w:customStyle="1" w:styleId="SubttuloCar">
    <w:name w:val="Subtítulo Car"/>
    <w:basedOn w:val="Fuentedeprrafopredeter"/>
    <w:link w:val="Subttulo"/>
    <w:rsid w:val="005D6E34"/>
    <w:rPr>
      <w:rFonts w:ascii="Arial" w:eastAsia="Times New Roman" w:hAnsi="Arial" w:cs="Arial"/>
      <w:b/>
      <w:bCs/>
      <w:color w:val="262626"/>
      <w:kern w:val="0"/>
      <w:sz w:val="20"/>
      <w:szCs w:val="18"/>
      <w:lang w:val="es-ES_tradnl" w:eastAsia="es-ES"/>
      <w14:ligatures w14:val="none"/>
    </w:rPr>
  </w:style>
  <w:style w:type="paragraph" w:customStyle="1" w:styleId="tiuloc">
    <w:name w:val="tiuloc"/>
    <w:basedOn w:val="Normal"/>
    <w:rsid w:val="005D6E34"/>
    <w:pPr>
      <w:ind w:right="51" w:hanging="284"/>
      <w:jc w:val="both"/>
    </w:pPr>
    <w:rPr>
      <w:rFonts w:ascii="Calibri" w:eastAsia="Times New Roman" w:hAnsi="Calibri" w:cs="Arial"/>
      <w:b/>
      <w:color w:val="262626"/>
      <w:kern w:val="0"/>
      <w:sz w:val="22"/>
      <w:szCs w:val="20"/>
      <w:lang w:val="es-ES_tradnl" w:eastAsia="es-ES"/>
      <w14:ligatures w14:val="none"/>
    </w:rPr>
  </w:style>
  <w:style w:type="paragraph" w:styleId="Textoindependiente3">
    <w:name w:val="Body Text 3"/>
    <w:basedOn w:val="Normal"/>
    <w:link w:val="Textoindependiente3Car"/>
    <w:uiPriority w:val="99"/>
    <w:unhideWhenUsed/>
    <w:rsid w:val="005D6E34"/>
    <w:pPr>
      <w:spacing w:after="120"/>
      <w:ind w:right="51" w:hanging="284"/>
      <w:jc w:val="both"/>
    </w:pPr>
    <w:rPr>
      <w:rFonts w:ascii="Calibri" w:eastAsia="Times New Roman" w:hAnsi="Calibri" w:cs="Arial"/>
      <w:color w:val="262626"/>
      <w:kern w:val="0"/>
      <w:sz w:val="16"/>
      <w:szCs w:val="16"/>
      <w:lang w:val="es-ES_tradnl" w:eastAsia="es-ES"/>
      <w14:ligatures w14:val="none"/>
    </w:rPr>
  </w:style>
  <w:style w:type="character" w:customStyle="1" w:styleId="Textoindependiente3Car">
    <w:name w:val="Texto independiente 3 Car"/>
    <w:basedOn w:val="Fuentedeprrafopredeter"/>
    <w:link w:val="Textoindependiente3"/>
    <w:uiPriority w:val="99"/>
    <w:rsid w:val="005D6E34"/>
    <w:rPr>
      <w:rFonts w:ascii="Calibri" w:eastAsia="Times New Roman" w:hAnsi="Calibri" w:cs="Arial"/>
      <w:color w:val="262626"/>
      <w:kern w:val="0"/>
      <w:sz w:val="16"/>
      <w:szCs w:val="16"/>
      <w:lang w:val="es-ES_tradnl" w:eastAsia="es-ES"/>
      <w14:ligatures w14:val="none"/>
    </w:rPr>
  </w:style>
  <w:style w:type="paragraph" w:customStyle="1" w:styleId="GREEN4">
    <w:name w:val="GREEN4"/>
    <w:basedOn w:val="Normal"/>
    <w:rsid w:val="005D6E34"/>
    <w:pPr>
      <w:ind w:right="51" w:hanging="284"/>
      <w:jc w:val="both"/>
    </w:pPr>
    <w:rPr>
      <w:rFonts w:ascii="CG Times (W1)" w:eastAsia="Times New Roman" w:hAnsi="CG Times (W1)" w:cs="Times New Roman"/>
      <w:kern w:val="0"/>
      <w:sz w:val="20"/>
      <w:szCs w:val="20"/>
      <w:lang w:val="es-ES_tradnl" w:eastAsia="es-ES"/>
      <w14:ligatures w14:val="none"/>
    </w:rPr>
  </w:style>
  <w:style w:type="paragraph" w:styleId="NormalWeb">
    <w:name w:val="Normal (Web)"/>
    <w:basedOn w:val="Normal"/>
    <w:uiPriority w:val="99"/>
    <w:unhideWhenUsed/>
    <w:rsid w:val="005D6E34"/>
    <w:pPr>
      <w:spacing w:before="100" w:beforeAutospacing="1" w:after="100" w:afterAutospacing="1"/>
      <w:ind w:right="51" w:hanging="284"/>
    </w:pPr>
    <w:rPr>
      <w:rFonts w:ascii="Times New Roman" w:eastAsia="Times New Roman" w:hAnsi="Times New Roman" w:cs="Times New Roman"/>
      <w:kern w:val="0"/>
      <w:lang w:eastAsia="es-MX"/>
      <w14:ligatures w14:val="none"/>
    </w:rPr>
  </w:style>
  <w:style w:type="character" w:styleId="Hipervnculovisitado">
    <w:name w:val="FollowedHyperlink"/>
    <w:uiPriority w:val="99"/>
    <w:semiHidden/>
    <w:unhideWhenUsed/>
    <w:rsid w:val="005D6E34"/>
    <w:rPr>
      <w:color w:val="800080"/>
      <w:u w:val="single"/>
    </w:rPr>
  </w:style>
  <w:style w:type="paragraph" w:customStyle="1" w:styleId="font5">
    <w:name w:val="font5"/>
    <w:basedOn w:val="Normal"/>
    <w:rsid w:val="005D6E34"/>
    <w:pPr>
      <w:spacing w:before="100" w:beforeAutospacing="1" w:after="100" w:afterAutospacing="1"/>
      <w:ind w:right="51" w:hanging="284"/>
    </w:pPr>
    <w:rPr>
      <w:rFonts w:ascii="Calibri" w:eastAsia="Times New Roman" w:hAnsi="Calibri" w:cs="Times New Roman"/>
      <w:b/>
      <w:bCs/>
      <w:color w:val="000000"/>
      <w:kern w:val="0"/>
      <w:sz w:val="16"/>
      <w:szCs w:val="16"/>
      <w:lang w:eastAsia="es-MX"/>
      <w14:ligatures w14:val="none"/>
    </w:rPr>
  </w:style>
  <w:style w:type="paragraph" w:customStyle="1" w:styleId="font6">
    <w:name w:val="font6"/>
    <w:basedOn w:val="Normal"/>
    <w:rsid w:val="005D6E34"/>
    <w:pPr>
      <w:spacing w:before="100" w:beforeAutospacing="1" w:after="100" w:afterAutospacing="1"/>
      <w:ind w:right="51" w:hanging="284"/>
    </w:pPr>
    <w:rPr>
      <w:rFonts w:ascii="Calibri" w:eastAsia="Times New Roman" w:hAnsi="Calibri" w:cs="Times New Roman"/>
      <w:color w:val="000000"/>
      <w:kern w:val="0"/>
      <w:sz w:val="16"/>
      <w:szCs w:val="16"/>
      <w:lang w:eastAsia="es-MX"/>
      <w14:ligatures w14:val="none"/>
    </w:rPr>
  </w:style>
  <w:style w:type="paragraph" w:customStyle="1" w:styleId="font7">
    <w:name w:val="font7"/>
    <w:basedOn w:val="Normal"/>
    <w:rsid w:val="005D6E34"/>
    <w:pPr>
      <w:spacing w:before="100" w:beforeAutospacing="1" w:after="100" w:afterAutospacing="1"/>
      <w:ind w:right="51" w:hanging="284"/>
    </w:pPr>
    <w:rPr>
      <w:rFonts w:ascii="Calibri" w:eastAsia="Times New Roman" w:hAnsi="Calibri" w:cs="Times New Roman"/>
      <w:b/>
      <w:bCs/>
      <w:color w:val="000000"/>
      <w:kern w:val="0"/>
      <w:sz w:val="16"/>
      <w:szCs w:val="16"/>
      <w:u w:val="single"/>
      <w:lang w:eastAsia="es-MX"/>
      <w14:ligatures w14:val="none"/>
    </w:rPr>
  </w:style>
  <w:style w:type="paragraph" w:customStyle="1" w:styleId="font8">
    <w:name w:val="font8"/>
    <w:basedOn w:val="Normal"/>
    <w:rsid w:val="005D6E34"/>
    <w:pPr>
      <w:spacing w:before="100" w:beforeAutospacing="1" w:after="100" w:afterAutospacing="1"/>
      <w:ind w:right="51" w:hanging="284"/>
    </w:pPr>
    <w:rPr>
      <w:rFonts w:ascii="Calibri" w:eastAsia="Times New Roman" w:hAnsi="Calibri" w:cs="Times New Roman"/>
      <w:color w:val="FF0000"/>
      <w:kern w:val="0"/>
      <w:sz w:val="16"/>
      <w:szCs w:val="16"/>
      <w:lang w:eastAsia="es-MX"/>
      <w14:ligatures w14:val="none"/>
    </w:rPr>
  </w:style>
  <w:style w:type="paragraph" w:customStyle="1" w:styleId="font9">
    <w:name w:val="font9"/>
    <w:basedOn w:val="Normal"/>
    <w:rsid w:val="005D6E34"/>
    <w:pPr>
      <w:spacing w:before="100" w:beforeAutospacing="1" w:after="100" w:afterAutospacing="1"/>
      <w:ind w:right="51" w:hanging="284"/>
    </w:pPr>
    <w:rPr>
      <w:rFonts w:ascii="Calibri" w:eastAsia="Times New Roman" w:hAnsi="Calibri" w:cs="Times New Roman"/>
      <w:kern w:val="0"/>
      <w:sz w:val="16"/>
      <w:szCs w:val="16"/>
      <w:lang w:eastAsia="es-MX"/>
      <w14:ligatures w14:val="none"/>
    </w:rPr>
  </w:style>
  <w:style w:type="paragraph" w:customStyle="1" w:styleId="font10">
    <w:name w:val="font10"/>
    <w:basedOn w:val="Normal"/>
    <w:rsid w:val="005D6E34"/>
    <w:pPr>
      <w:spacing w:before="100" w:beforeAutospacing="1" w:after="100" w:afterAutospacing="1"/>
      <w:ind w:right="51" w:hanging="284"/>
    </w:pPr>
    <w:rPr>
      <w:rFonts w:ascii="Calibri" w:eastAsia="Times New Roman" w:hAnsi="Calibri" w:cs="Times New Roman"/>
      <w:color w:val="000000"/>
      <w:kern w:val="0"/>
      <w:sz w:val="16"/>
      <w:szCs w:val="16"/>
      <w:u w:val="single"/>
      <w:lang w:eastAsia="es-MX"/>
      <w14:ligatures w14:val="none"/>
    </w:rPr>
  </w:style>
  <w:style w:type="paragraph" w:customStyle="1" w:styleId="xl65">
    <w:name w:val="xl65"/>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jc w:val="center"/>
      <w:textAlignment w:val="center"/>
    </w:pPr>
    <w:rPr>
      <w:rFonts w:ascii="Times New Roman" w:eastAsia="Times New Roman" w:hAnsi="Times New Roman" w:cs="Times New Roman"/>
      <w:b/>
      <w:bCs/>
      <w:kern w:val="0"/>
      <w:sz w:val="16"/>
      <w:szCs w:val="16"/>
      <w:lang w:eastAsia="es-MX"/>
      <w14:ligatures w14:val="none"/>
    </w:rPr>
  </w:style>
  <w:style w:type="paragraph" w:customStyle="1" w:styleId="xl66">
    <w:name w:val="xl66"/>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jc w:val="center"/>
      <w:textAlignment w:val="center"/>
    </w:pPr>
    <w:rPr>
      <w:rFonts w:ascii="Times New Roman" w:eastAsia="Times New Roman" w:hAnsi="Times New Roman" w:cs="Times New Roman"/>
      <w:b/>
      <w:bCs/>
      <w:kern w:val="0"/>
      <w:sz w:val="16"/>
      <w:szCs w:val="16"/>
      <w:lang w:eastAsia="es-MX"/>
      <w14:ligatures w14:val="none"/>
    </w:rPr>
  </w:style>
  <w:style w:type="paragraph" w:customStyle="1" w:styleId="xl67">
    <w:name w:val="xl67"/>
    <w:basedOn w:val="Normal"/>
    <w:rsid w:val="005D6E34"/>
    <w:pPr>
      <w:spacing w:before="100" w:beforeAutospacing="1" w:after="100" w:afterAutospacing="1"/>
      <w:ind w:right="51" w:hanging="284"/>
    </w:pPr>
    <w:rPr>
      <w:rFonts w:ascii="Times New Roman" w:eastAsia="Times New Roman" w:hAnsi="Times New Roman" w:cs="Times New Roman"/>
      <w:kern w:val="0"/>
      <w:sz w:val="16"/>
      <w:szCs w:val="16"/>
      <w:lang w:eastAsia="es-MX"/>
      <w14:ligatures w14:val="none"/>
    </w:rPr>
  </w:style>
  <w:style w:type="paragraph" w:customStyle="1" w:styleId="xl68">
    <w:name w:val="xl68"/>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pPr>
    <w:rPr>
      <w:rFonts w:ascii="Times New Roman" w:eastAsia="Times New Roman" w:hAnsi="Times New Roman" w:cs="Times New Roman"/>
      <w:b/>
      <w:bCs/>
      <w:kern w:val="0"/>
      <w:sz w:val="16"/>
      <w:szCs w:val="16"/>
      <w:lang w:eastAsia="es-MX"/>
      <w14:ligatures w14:val="none"/>
    </w:rPr>
  </w:style>
  <w:style w:type="paragraph" w:customStyle="1" w:styleId="xl69">
    <w:name w:val="xl69"/>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jc w:val="center"/>
      <w:textAlignment w:val="center"/>
    </w:pPr>
    <w:rPr>
      <w:rFonts w:ascii="Times New Roman" w:eastAsia="Times New Roman" w:hAnsi="Times New Roman" w:cs="Times New Roman"/>
      <w:kern w:val="0"/>
      <w:sz w:val="16"/>
      <w:szCs w:val="16"/>
      <w:lang w:eastAsia="es-MX"/>
      <w14:ligatures w14:val="none"/>
    </w:rPr>
  </w:style>
  <w:style w:type="paragraph" w:customStyle="1" w:styleId="xl70">
    <w:name w:val="xl70"/>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textAlignment w:val="center"/>
    </w:pPr>
    <w:rPr>
      <w:rFonts w:ascii="Times New Roman" w:eastAsia="Times New Roman" w:hAnsi="Times New Roman" w:cs="Times New Roman"/>
      <w:kern w:val="0"/>
      <w:sz w:val="16"/>
      <w:szCs w:val="16"/>
      <w:lang w:eastAsia="es-MX"/>
      <w14:ligatures w14:val="none"/>
    </w:rPr>
  </w:style>
  <w:style w:type="paragraph" w:customStyle="1" w:styleId="xl71">
    <w:name w:val="xl71"/>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pPr>
    <w:rPr>
      <w:rFonts w:ascii="Times New Roman" w:eastAsia="Times New Roman" w:hAnsi="Times New Roman" w:cs="Times New Roman"/>
      <w:kern w:val="0"/>
      <w:sz w:val="16"/>
      <w:szCs w:val="16"/>
      <w:lang w:eastAsia="es-MX"/>
      <w14:ligatures w14:val="none"/>
    </w:rPr>
  </w:style>
  <w:style w:type="paragraph" w:customStyle="1" w:styleId="xl72">
    <w:name w:val="xl72"/>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textAlignment w:val="top"/>
    </w:pPr>
    <w:rPr>
      <w:rFonts w:ascii="Times New Roman" w:eastAsia="Times New Roman" w:hAnsi="Times New Roman" w:cs="Times New Roman"/>
      <w:kern w:val="0"/>
      <w:sz w:val="16"/>
      <w:szCs w:val="16"/>
      <w:lang w:eastAsia="es-MX"/>
      <w14:ligatures w14:val="none"/>
    </w:rPr>
  </w:style>
  <w:style w:type="paragraph" w:customStyle="1" w:styleId="xl73">
    <w:name w:val="xl73"/>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textAlignment w:val="top"/>
    </w:pPr>
    <w:rPr>
      <w:rFonts w:ascii="Times New Roman" w:eastAsia="Times New Roman" w:hAnsi="Times New Roman" w:cs="Times New Roman"/>
      <w:color w:val="000000"/>
      <w:kern w:val="0"/>
      <w:sz w:val="16"/>
      <w:szCs w:val="16"/>
      <w:lang w:eastAsia="es-MX"/>
      <w14:ligatures w14:val="none"/>
    </w:rPr>
  </w:style>
  <w:style w:type="paragraph" w:customStyle="1" w:styleId="xl74">
    <w:name w:val="xl74"/>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pPr>
    <w:rPr>
      <w:rFonts w:ascii="Times New Roman" w:eastAsia="Times New Roman" w:hAnsi="Times New Roman" w:cs="Times New Roman"/>
      <w:kern w:val="0"/>
      <w:sz w:val="16"/>
      <w:szCs w:val="16"/>
      <w:lang w:eastAsia="es-MX"/>
      <w14:ligatures w14:val="none"/>
    </w:rPr>
  </w:style>
  <w:style w:type="paragraph" w:customStyle="1" w:styleId="xl75">
    <w:name w:val="xl75"/>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pPr>
    <w:rPr>
      <w:rFonts w:ascii="Times New Roman" w:eastAsia="Times New Roman" w:hAnsi="Times New Roman" w:cs="Times New Roman"/>
      <w:kern w:val="0"/>
      <w:sz w:val="16"/>
      <w:szCs w:val="16"/>
      <w:lang w:eastAsia="es-MX"/>
      <w14:ligatures w14:val="none"/>
    </w:rPr>
  </w:style>
  <w:style w:type="paragraph" w:customStyle="1" w:styleId="xl76">
    <w:name w:val="xl76"/>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pPr>
    <w:rPr>
      <w:rFonts w:ascii="Times New Roman" w:eastAsia="Times New Roman" w:hAnsi="Times New Roman" w:cs="Times New Roman"/>
      <w:color w:val="000000"/>
      <w:kern w:val="0"/>
      <w:sz w:val="16"/>
      <w:szCs w:val="16"/>
      <w:lang w:eastAsia="es-MX"/>
      <w14:ligatures w14:val="none"/>
    </w:rPr>
  </w:style>
  <w:style w:type="paragraph" w:customStyle="1" w:styleId="xl77">
    <w:name w:val="xl77"/>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pPr>
    <w:rPr>
      <w:rFonts w:ascii="Times New Roman" w:eastAsia="Times New Roman" w:hAnsi="Times New Roman" w:cs="Times New Roman"/>
      <w:kern w:val="0"/>
      <w:sz w:val="16"/>
      <w:szCs w:val="16"/>
      <w:lang w:eastAsia="es-MX"/>
      <w14:ligatures w14:val="none"/>
    </w:rPr>
  </w:style>
  <w:style w:type="paragraph" w:customStyle="1" w:styleId="xl78">
    <w:name w:val="xl78"/>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textAlignment w:val="center"/>
    </w:pPr>
    <w:rPr>
      <w:rFonts w:ascii="Times New Roman" w:eastAsia="Times New Roman" w:hAnsi="Times New Roman" w:cs="Times New Roman"/>
      <w:kern w:val="0"/>
      <w:sz w:val="16"/>
      <w:szCs w:val="16"/>
      <w:lang w:eastAsia="es-MX"/>
      <w14:ligatures w14:val="none"/>
    </w:rPr>
  </w:style>
  <w:style w:type="paragraph" w:customStyle="1" w:styleId="xl79">
    <w:name w:val="xl79"/>
    <w:basedOn w:val="Normal"/>
    <w:rsid w:val="005D6E34"/>
    <w:pPr>
      <w:spacing w:before="100" w:beforeAutospacing="1" w:after="100" w:afterAutospacing="1"/>
      <w:ind w:right="51" w:hanging="284"/>
      <w:jc w:val="center"/>
      <w:textAlignment w:val="center"/>
    </w:pPr>
    <w:rPr>
      <w:rFonts w:ascii="Times New Roman" w:eastAsia="Times New Roman" w:hAnsi="Times New Roman" w:cs="Times New Roman"/>
      <w:kern w:val="0"/>
      <w:sz w:val="16"/>
      <w:szCs w:val="16"/>
      <w:lang w:eastAsia="es-MX"/>
      <w14:ligatures w14:val="none"/>
    </w:rPr>
  </w:style>
  <w:style w:type="character" w:customStyle="1" w:styleId="apple-converted-space">
    <w:name w:val="apple-converted-space"/>
    <w:rsid w:val="005D6E34"/>
  </w:style>
  <w:style w:type="character" w:styleId="Nmerodepgina">
    <w:name w:val="page number"/>
    <w:unhideWhenUsed/>
    <w:rsid w:val="005D6E34"/>
  </w:style>
  <w:style w:type="paragraph" w:customStyle="1" w:styleId="UACH">
    <w:name w:val="UACH"/>
    <w:basedOn w:val="Ttulo1"/>
    <w:qFormat/>
    <w:rsid w:val="005D6E34"/>
    <w:pPr>
      <w:spacing w:line="360" w:lineRule="auto"/>
      <w:ind w:right="51"/>
      <w:jc w:val="center"/>
    </w:pPr>
    <w:rPr>
      <w:rFonts w:asciiTheme="minorHAnsi" w:hAnsiTheme="minorHAnsi" w:cs="Arial"/>
      <w:b/>
      <w:color w:val="auto"/>
      <w:kern w:val="0"/>
      <w:sz w:val="28"/>
      <w:szCs w:val="22"/>
      <w:lang w:val="es-ES_tradnl" w:eastAsia="es-ES"/>
      <w14:ligatures w14:val="none"/>
    </w:rPr>
  </w:style>
  <w:style w:type="paragraph" w:styleId="Textoindependiente2">
    <w:name w:val="Body Text 2"/>
    <w:basedOn w:val="Normal"/>
    <w:link w:val="Textoindependiente2Car"/>
    <w:unhideWhenUsed/>
    <w:rsid w:val="005D6E34"/>
    <w:pPr>
      <w:spacing w:after="120" w:line="480" w:lineRule="auto"/>
      <w:ind w:right="51" w:hanging="284"/>
      <w:jc w:val="both"/>
    </w:pPr>
    <w:rPr>
      <w:rFonts w:ascii="Calibri" w:eastAsia="Times New Roman" w:hAnsi="Calibri" w:cs="Arial"/>
      <w:color w:val="262626"/>
      <w:kern w:val="0"/>
      <w:sz w:val="22"/>
      <w:szCs w:val="22"/>
      <w:lang w:val="es-ES_tradnl" w:eastAsia="es-ES"/>
      <w14:ligatures w14:val="none"/>
    </w:rPr>
  </w:style>
  <w:style w:type="character" w:customStyle="1" w:styleId="Textoindependiente2Car">
    <w:name w:val="Texto independiente 2 Car"/>
    <w:basedOn w:val="Fuentedeprrafopredeter"/>
    <w:link w:val="Textoindependiente2"/>
    <w:rsid w:val="005D6E34"/>
    <w:rPr>
      <w:rFonts w:ascii="Calibri" w:eastAsia="Times New Roman" w:hAnsi="Calibri" w:cs="Arial"/>
      <w:color w:val="262626"/>
      <w:kern w:val="0"/>
      <w:sz w:val="22"/>
      <w:szCs w:val="22"/>
      <w:lang w:val="es-ES_tradnl" w:eastAsia="es-ES"/>
      <w14:ligatures w14:val="none"/>
    </w:rPr>
  </w:style>
  <w:style w:type="numbering" w:customStyle="1" w:styleId="Sinlista1">
    <w:name w:val="Sin lista1"/>
    <w:next w:val="Sinlista"/>
    <w:uiPriority w:val="99"/>
    <w:semiHidden/>
    <w:unhideWhenUsed/>
    <w:rsid w:val="005D6E34"/>
  </w:style>
  <w:style w:type="paragraph" w:customStyle="1" w:styleId="xl80">
    <w:name w:val="xl80"/>
    <w:basedOn w:val="Normal"/>
    <w:rsid w:val="005D6E34"/>
    <w:pPr>
      <w:spacing w:before="100" w:beforeAutospacing="1" w:after="100" w:afterAutospacing="1"/>
      <w:ind w:right="51" w:hanging="284"/>
      <w:jc w:val="center"/>
      <w:textAlignment w:val="center"/>
    </w:pPr>
    <w:rPr>
      <w:rFonts w:ascii="Calibri" w:eastAsia="Times New Roman" w:hAnsi="Calibri" w:cs="Times New Roman"/>
      <w:kern w:val="0"/>
      <w:sz w:val="16"/>
      <w:szCs w:val="16"/>
      <w:lang w:eastAsia="es-MX"/>
      <w14:ligatures w14:val="none"/>
    </w:rPr>
  </w:style>
  <w:style w:type="paragraph" w:customStyle="1" w:styleId="xl81">
    <w:name w:val="xl81"/>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jc w:val="center"/>
      <w:textAlignment w:val="center"/>
    </w:pPr>
    <w:rPr>
      <w:rFonts w:ascii="Calibri" w:eastAsia="Times New Roman" w:hAnsi="Calibri" w:cs="Times New Roman"/>
      <w:b/>
      <w:bCs/>
      <w:color w:val="000000"/>
      <w:kern w:val="0"/>
      <w:sz w:val="16"/>
      <w:szCs w:val="16"/>
      <w:lang w:eastAsia="es-MX"/>
      <w14:ligatures w14:val="none"/>
    </w:rPr>
  </w:style>
  <w:style w:type="paragraph" w:customStyle="1" w:styleId="xl82">
    <w:name w:val="xl82"/>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jc w:val="center"/>
      <w:textAlignment w:val="center"/>
    </w:pPr>
    <w:rPr>
      <w:rFonts w:ascii="Calibri" w:eastAsia="Times New Roman" w:hAnsi="Calibri" w:cs="Times New Roman"/>
      <w:b/>
      <w:bCs/>
      <w:kern w:val="0"/>
      <w:sz w:val="16"/>
      <w:szCs w:val="16"/>
      <w:lang w:eastAsia="es-MX"/>
      <w14:ligatures w14:val="none"/>
    </w:rPr>
  </w:style>
  <w:style w:type="paragraph" w:customStyle="1" w:styleId="xl83">
    <w:name w:val="xl83"/>
    <w:basedOn w:val="Normal"/>
    <w:rsid w:val="005D6E34"/>
    <w:pPr>
      <w:spacing w:before="100" w:beforeAutospacing="1" w:after="100" w:afterAutospacing="1"/>
      <w:ind w:right="51" w:hanging="284"/>
      <w:jc w:val="center"/>
      <w:textAlignment w:val="center"/>
    </w:pPr>
    <w:rPr>
      <w:rFonts w:ascii="Calibri" w:eastAsia="Times New Roman" w:hAnsi="Calibri" w:cs="Times New Roman"/>
      <w:b/>
      <w:bCs/>
      <w:kern w:val="0"/>
      <w:sz w:val="16"/>
      <w:szCs w:val="16"/>
      <w:lang w:eastAsia="es-MX"/>
      <w14:ligatures w14:val="none"/>
    </w:rPr>
  </w:style>
  <w:style w:type="paragraph" w:customStyle="1" w:styleId="xl84">
    <w:name w:val="xl84"/>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textAlignment w:val="center"/>
    </w:pPr>
    <w:rPr>
      <w:rFonts w:ascii="Calibri" w:eastAsia="Times New Roman" w:hAnsi="Calibri" w:cs="Times New Roman"/>
      <w:color w:val="00B050"/>
      <w:kern w:val="0"/>
      <w:sz w:val="16"/>
      <w:szCs w:val="16"/>
      <w:lang w:eastAsia="es-MX"/>
      <w14:ligatures w14:val="none"/>
    </w:rPr>
  </w:style>
  <w:style w:type="paragraph" w:customStyle="1" w:styleId="xl85">
    <w:name w:val="xl85"/>
    <w:basedOn w:val="Normal"/>
    <w:rsid w:val="005D6E34"/>
    <w:pPr>
      <w:pBdr>
        <w:top w:val="single" w:sz="4" w:space="0" w:color="auto"/>
        <w:left w:val="single" w:sz="4" w:space="0" w:color="auto"/>
        <w:bottom w:val="single" w:sz="4" w:space="0" w:color="auto"/>
      </w:pBdr>
      <w:spacing w:before="100" w:beforeAutospacing="1" w:after="100" w:afterAutospacing="1"/>
      <w:ind w:right="51" w:hanging="284"/>
      <w:jc w:val="center"/>
      <w:textAlignment w:val="center"/>
    </w:pPr>
    <w:rPr>
      <w:rFonts w:ascii="Calibri" w:eastAsia="Times New Roman" w:hAnsi="Calibri" w:cs="Times New Roman"/>
      <w:b/>
      <w:bCs/>
      <w:kern w:val="0"/>
      <w:sz w:val="16"/>
      <w:szCs w:val="16"/>
      <w:lang w:eastAsia="es-MX"/>
      <w14:ligatures w14:val="none"/>
    </w:rPr>
  </w:style>
  <w:style w:type="numbering" w:customStyle="1" w:styleId="Sinlista2">
    <w:name w:val="Sin lista2"/>
    <w:next w:val="Sinlista"/>
    <w:uiPriority w:val="99"/>
    <w:semiHidden/>
    <w:unhideWhenUsed/>
    <w:rsid w:val="005D6E34"/>
  </w:style>
  <w:style w:type="paragraph" w:styleId="Mapadeldocumento">
    <w:name w:val="Document Map"/>
    <w:basedOn w:val="Normal"/>
    <w:link w:val="MapadeldocumentoCar"/>
    <w:uiPriority w:val="99"/>
    <w:semiHidden/>
    <w:unhideWhenUsed/>
    <w:rsid w:val="005D6E34"/>
    <w:pPr>
      <w:ind w:right="51" w:hanging="284"/>
    </w:pPr>
    <w:rPr>
      <w:rFonts w:ascii="Lucida Grande" w:eastAsia="Calibri" w:hAnsi="Lucida Grande" w:cs="Lucida Grande"/>
      <w:kern w:val="0"/>
      <w14:ligatures w14:val="none"/>
    </w:rPr>
  </w:style>
  <w:style w:type="character" w:customStyle="1" w:styleId="MapadeldocumentoCar">
    <w:name w:val="Mapa del documento Car"/>
    <w:basedOn w:val="Fuentedeprrafopredeter"/>
    <w:link w:val="Mapadeldocumento"/>
    <w:uiPriority w:val="99"/>
    <w:semiHidden/>
    <w:rsid w:val="005D6E34"/>
    <w:rPr>
      <w:rFonts w:ascii="Lucida Grande" w:eastAsia="Calibri" w:hAnsi="Lucida Grande" w:cs="Lucida Grande"/>
      <w:kern w:val="0"/>
      <w14:ligatures w14:val="none"/>
    </w:rPr>
  </w:style>
  <w:style w:type="paragraph" w:customStyle="1" w:styleId="msonormal0">
    <w:name w:val="msonormal"/>
    <w:basedOn w:val="Normal"/>
    <w:rsid w:val="005D6E34"/>
    <w:pPr>
      <w:spacing w:before="100" w:beforeAutospacing="1" w:after="100" w:afterAutospacing="1"/>
      <w:ind w:right="51" w:hanging="284"/>
    </w:pPr>
    <w:rPr>
      <w:rFonts w:ascii="Times New Roman" w:eastAsia="Times New Roman" w:hAnsi="Times New Roman" w:cs="Times New Roman"/>
      <w:kern w:val="0"/>
      <w:lang w:val="en-US"/>
      <w14:ligatures w14:val="none"/>
    </w:rPr>
  </w:style>
  <w:style w:type="paragraph" w:customStyle="1" w:styleId="Cuerpo">
    <w:name w:val="Cuerpo"/>
    <w:rsid w:val="005D6E34"/>
    <w:pPr>
      <w:pBdr>
        <w:top w:val="nil"/>
        <w:left w:val="nil"/>
        <w:bottom w:val="nil"/>
        <w:right w:val="nil"/>
        <w:between w:val="nil"/>
        <w:bar w:val="nil"/>
      </w:pBdr>
      <w:ind w:right="51" w:hanging="284"/>
      <w:jc w:val="both"/>
    </w:pPr>
    <w:rPr>
      <w:rFonts w:ascii="Cambria" w:eastAsia="Arial Unicode MS" w:hAnsi="Cambria" w:cs="Arial Unicode MS"/>
      <w:color w:val="000000"/>
      <w:kern w:val="0"/>
      <w:u w:color="000000"/>
      <w:bdr w:val="nil"/>
      <w:lang w:val="de-DE" w:eastAsia="es-MX"/>
      <w14:ligatures w14:val="none"/>
    </w:rPr>
  </w:style>
  <w:style w:type="character" w:customStyle="1" w:styleId="Ninguno">
    <w:name w:val="Ninguno"/>
    <w:rsid w:val="005D6E34"/>
    <w:rPr>
      <w:lang w:val="de-DE"/>
    </w:rPr>
  </w:style>
  <w:style w:type="character" w:customStyle="1" w:styleId="acopre">
    <w:name w:val="acopre"/>
    <w:basedOn w:val="Fuentedeprrafopredeter"/>
    <w:rsid w:val="005D6E34"/>
  </w:style>
  <w:style w:type="character" w:styleId="nfasis">
    <w:name w:val="Emphasis"/>
    <w:basedOn w:val="Fuentedeprrafopredeter"/>
    <w:uiPriority w:val="20"/>
    <w:qFormat/>
    <w:rsid w:val="005D6E34"/>
    <w:rPr>
      <w:i/>
      <w:iCs/>
    </w:rPr>
  </w:style>
  <w:style w:type="character" w:customStyle="1" w:styleId="lrzxr">
    <w:name w:val="lrzxr"/>
    <w:basedOn w:val="Fuentedeprrafopredeter"/>
    <w:rsid w:val="005D6E34"/>
  </w:style>
  <w:style w:type="paragraph" w:styleId="TtuloTDC">
    <w:name w:val="TOC Heading"/>
    <w:basedOn w:val="Ttulo1"/>
    <w:next w:val="Normal"/>
    <w:uiPriority w:val="39"/>
    <w:unhideWhenUsed/>
    <w:qFormat/>
    <w:rsid w:val="005D6E34"/>
    <w:pPr>
      <w:spacing w:line="259" w:lineRule="auto"/>
      <w:ind w:right="51"/>
      <w:outlineLvl w:val="9"/>
    </w:pPr>
    <w:rPr>
      <w:kern w:val="0"/>
      <w:lang w:eastAsia="es-MX"/>
      <w14:ligatures w14:val="none"/>
    </w:rPr>
  </w:style>
  <w:style w:type="paragraph" w:styleId="TDC1">
    <w:name w:val="toc 1"/>
    <w:basedOn w:val="Normal"/>
    <w:next w:val="Normal"/>
    <w:autoRedefine/>
    <w:uiPriority w:val="39"/>
    <w:unhideWhenUsed/>
    <w:rsid w:val="005D6E34"/>
    <w:pPr>
      <w:spacing w:after="100"/>
      <w:ind w:right="51" w:hanging="284"/>
      <w:jc w:val="both"/>
    </w:pPr>
    <w:rPr>
      <w:rFonts w:ascii="Calibri" w:eastAsia="Times New Roman" w:hAnsi="Calibri" w:cs="Arial"/>
      <w:color w:val="262626"/>
      <w:kern w:val="0"/>
      <w:sz w:val="22"/>
      <w:szCs w:val="22"/>
      <w:lang w:val="es-ES_tradnl" w:eastAsia="es-ES"/>
      <w14:ligatures w14:val="none"/>
    </w:rPr>
  </w:style>
  <w:style w:type="paragraph" w:styleId="TDC2">
    <w:name w:val="toc 2"/>
    <w:basedOn w:val="Normal"/>
    <w:next w:val="Normal"/>
    <w:autoRedefine/>
    <w:uiPriority w:val="39"/>
    <w:unhideWhenUsed/>
    <w:rsid w:val="005D6E34"/>
    <w:pPr>
      <w:spacing w:after="100"/>
      <w:ind w:left="220" w:right="51" w:hanging="284"/>
      <w:jc w:val="both"/>
    </w:pPr>
    <w:rPr>
      <w:rFonts w:ascii="Calibri" w:eastAsia="Times New Roman" w:hAnsi="Calibri" w:cs="Arial"/>
      <w:color w:val="262626"/>
      <w:kern w:val="0"/>
      <w:sz w:val="22"/>
      <w:szCs w:val="22"/>
      <w:lang w:val="es-ES_tradnl" w:eastAsia="es-ES"/>
      <w14:ligatures w14:val="none"/>
    </w:rPr>
  </w:style>
  <w:style w:type="table" w:customStyle="1" w:styleId="Tablaconcuadrcula1">
    <w:name w:val="Tabla con cuadrícula1"/>
    <w:basedOn w:val="Tablanormal"/>
    <w:next w:val="Tablaconcuadrcula"/>
    <w:uiPriority w:val="39"/>
    <w:rsid w:val="005D6E34"/>
    <w:pPr>
      <w:widowControl w:val="0"/>
      <w:autoSpaceDE w:val="0"/>
      <w:autoSpaceDN w:val="0"/>
      <w:ind w:right="51" w:hanging="284"/>
      <w:jc w:val="both"/>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5D6E34"/>
    <w:pPr>
      <w:widowControl w:val="0"/>
      <w:autoSpaceDE w:val="0"/>
      <w:autoSpaceDN w:val="0"/>
      <w:ind w:right="51" w:hanging="284"/>
      <w:jc w:val="both"/>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E34"/>
    <w:pPr>
      <w:widowControl w:val="0"/>
      <w:autoSpaceDE w:val="0"/>
      <w:autoSpaceDN w:val="0"/>
      <w:ind w:right="51" w:hanging="284"/>
    </w:pPr>
    <w:rPr>
      <w:rFonts w:ascii="Arial" w:eastAsia="Arial" w:hAnsi="Arial" w:cs="Arial"/>
      <w:kern w:val="0"/>
      <w:sz w:val="22"/>
      <w:szCs w:val="22"/>
      <w:lang w:val="es-ES"/>
      <w14:ligatures w14:val="none"/>
    </w:rPr>
  </w:style>
  <w:style w:type="paragraph" w:customStyle="1" w:styleId="xl63">
    <w:name w:val="xl63"/>
    <w:basedOn w:val="Normal"/>
    <w:rsid w:val="005D6E34"/>
    <w:pPr>
      <w:spacing w:before="100" w:beforeAutospacing="1" w:after="100" w:afterAutospacing="1"/>
      <w:ind w:right="51" w:hanging="284"/>
    </w:pPr>
    <w:rPr>
      <w:rFonts w:ascii="Times New Roman" w:eastAsia="Times New Roman" w:hAnsi="Times New Roman" w:cs="Times New Roman"/>
      <w:kern w:val="0"/>
      <w:sz w:val="18"/>
      <w:szCs w:val="18"/>
      <w:lang w:val="en-US"/>
      <w14:ligatures w14:val="none"/>
    </w:rPr>
  </w:style>
  <w:style w:type="paragraph" w:customStyle="1" w:styleId="xl64">
    <w:name w:val="xl64"/>
    <w:basedOn w:val="Normal"/>
    <w:rsid w:val="005D6E34"/>
    <w:pPr>
      <w:pBdr>
        <w:bottom w:val="single" w:sz="8" w:space="0" w:color="000000"/>
      </w:pBdr>
      <w:spacing w:before="100" w:beforeAutospacing="1" w:after="100" w:afterAutospacing="1"/>
      <w:ind w:right="51" w:hanging="284"/>
      <w:jc w:val="center"/>
    </w:pPr>
    <w:rPr>
      <w:rFonts w:ascii="Times New Roman" w:eastAsia="Times New Roman" w:hAnsi="Times New Roman" w:cs="Times New Roman"/>
      <w:b/>
      <w:bCs/>
      <w:kern w:val="0"/>
      <w:sz w:val="18"/>
      <w:szCs w:val="18"/>
      <w:lang w:val="en-US"/>
      <w14:ligatures w14:val="none"/>
    </w:rPr>
  </w:style>
  <w:style w:type="numbering" w:customStyle="1" w:styleId="Sinlista3">
    <w:name w:val="Sin lista3"/>
    <w:next w:val="Sinlista"/>
    <w:uiPriority w:val="99"/>
    <w:semiHidden/>
    <w:unhideWhenUsed/>
    <w:rsid w:val="005D6E34"/>
  </w:style>
  <w:style w:type="table" w:customStyle="1" w:styleId="Tablaconcuadrcula2">
    <w:name w:val="Tabla con cuadrícula2"/>
    <w:basedOn w:val="Tablanormal"/>
    <w:next w:val="Tablaconcuadrcula"/>
    <w:uiPriority w:val="39"/>
    <w:rsid w:val="005D6E34"/>
    <w:pPr>
      <w:ind w:right="51" w:hanging="284"/>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nhideWhenUsed/>
    <w:qFormat/>
    <w:rsid w:val="005D6E34"/>
    <w:pPr>
      <w:widowControl w:val="0"/>
      <w:autoSpaceDE w:val="0"/>
      <w:autoSpaceDN w:val="0"/>
      <w:ind w:right="51" w:hanging="284"/>
      <w:jc w:val="both"/>
    </w:pPr>
    <w:rPr>
      <w:kern w:val="0"/>
      <w:sz w:val="22"/>
      <w:szCs w:val="22"/>
      <w:lang w:val="en-US"/>
      <w14:ligatures w14:val="none"/>
    </w:rPr>
    <w:tblPr>
      <w:tblInd w:w="0" w:type="dxa"/>
      <w:tblCellMar>
        <w:top w:w="0" w:type="dxa"/>
        <w:left w:w="0" w:type="dxa"/>
        <w:bottom w:w="0" w:type="dxa"/>
        <w:right w:w="0" w:type="dxa"/>
      </w:tblCellMar>
    </w:tblPr>
  </w:style>
  <w:style w:type="numbering" w:customStyle="1" w:styleId="Sinlista11">
    <w:name w:val="Sin lista11"/>
    <w:next w:val="Sinlista"/>
    <w:uiPriority w:val="99"/>
    <w:semiHidden/>
    <w:unhideWhenUsed/>
    <w:rsid w:val="005D6E34"/>
  </w:style>
  <w:style w:type="numbering" w:customStyle="1" w:styleId="Sinlista21">
    <w:name w:val="Sin lista21"/>
    <w:next w:val="Sinlista"/>
    <w:uiPriority w:val="99"/>
    <w:semiHidden/>
    <w:unhideWhenUsed/>
    <w:rsid w:val="005D6E34"/>
  </w:style>
  <w:style w:type="numbering" w:customStyle="1" w:styleId="Sinlista4">
    <w:name w:val="Sin lista4"/>
    <w:next w:val="Sinlista"/>
    <w:uiPriority w:val="99"/>
    <w:semiHidden/>
    <w:unhideWhenUsed/>
    <w:rsid w:val="005D6E34"/>
  </w:style>
  <w:style w:type="table" w:customStyle="1" w:styleId="TableNormal2">
    <w:name w:val="Table Normal2"/>
    <w:unhideWhenUsed/>
    <w:qFormat/>
    <w:rsid w:val="005D6E34"/>
    <w:pPr>
      <w:widowControl w:val="0"/>
      <w:autoSpaceDE w:val="0"/>
      <w:autoSpaceDN w:val="0"/>
      <w:ind w:right="51" w:hanging="284"/>
      <w:jc w:val="both"/>
    </w:pPr>
    <w:rPr>
      <w:kern w:val="0"/>
      <w:sz w:val="22"/>
      <w:szCs w:val="22"/>
      <w:lang w:val="en-US"/>
      <w14:ligatures w14:val="none"/>
    </w:rPr>
    <w:tblPr>
      <w:tblInd w:w="0" w:type="dxa"/>
      <w:tblCellMar>
        <w:top w:w="0" w:type="dxa"/>
        <w:left w:w="0" w:type="dxa"/>
        <w:bottom w:w="0" w:type="dxa"/>
        <w:right w:w="0" w:type="dxa"/>
      </w:tblCellMar>
    </w:tblPr>
  </w:style>
  <w:style w:type="table" w:customStyle="1" w:styleId="Tablaconcuadrcula3">
    <w:name w:val="Tabla con cuadrícula3"/>
    <w:basedOn w:val="Tablanormal"/>
    <w:next w:val="Tablaconcuadrcula"/>
    <w:uiPriority w:val="39"/>
    <w:rsid w:val="005D6E34"/>
    <w:pPr>
      <w:widowControl w:val="0"/>
      <w:autoSpaceDE w:val="0"/>
      <w:autoSpaceDN w:val="0"/>
      <w:ind w:right="51" w:hanging="284"/>
      <w:jc w:val="both"/>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D6E34"/>
  </w:style>
  <w:style w:type="numbering" w:customStyle="1" w:styleId="Sinlista22">
    <w:name w:val="Sin lista22"/>
    <w:next w:val="Sinlista"/>
    <w:uiPriority w:val="99"/>
    <w:semiHidden/>
    <w:unhideWhenUsed/>
    <w:rsid w:val="005D6E34"/>
  </w:style>
  <w:style w:type="paragraph" w:styleId="TDC3">
    <w:name w:val="toc 3"/>
    <w:basedOn w:val="Normal"/>
    <w:next w:val="Normal"/>
    <w:autoRedefine/>
    <w:uiPriority w:val="39"/>
    <w:unhideWhenUsed/>
    <w:rsid w:val="00B104AF"/>
    <w:pPr>
      <w:spacing w:after="100"/>
      <w:ind w:left="480"/>
    </w:pPr>
  </w:style>
  <w:style w:type="paragraph" w:styleId="TDC4">
    <w:name w:val="toc 4"/>
    <w:basedOn w:val="Normal"/>
    <w:next w:val="Normal"/>
    <w:autoRedefine/>
    <w:uiPriority w:val="39"/>
    <w:unhideWhenUsed/>
    <w:rsid w:val="00B104AF"/>
    <w:pPr>
      <w:spacing w:after="100"/>
      <w:ind w:left="720"/>
    </w:pPr>
  </w:style>
  <w:style w:type="character" w:customStyle="1" w:styleId="Textoindependiente3Car1">
    <w:name w:val="Texto independiente 3 Car1"/>
    <w:basedOn w:val="Fuentedeprrafopredeter"/>
    <w:uiPriority w:val="99"/>
    <w:semiHidden/>
    <w:rsid w:val="00DE7C73"/>
    <w:rPr>
      <w:rFonts w:ascii="Times New Roman" w:eastAsia="Times New Roman" w:hAnsi="Times New Roman" w:cs="Times New Roman"/>
      <w:sz w:val="16"/>
      <w:szCs w:val="16"/>
      <w:lang w:val="es-ES_tradnl" w:eastAsia="es-ES"/>
    </w:rPr>
  </w:style>
  <w:style w:type="paragraph" w:customStyle="1" w:styleId="Prrafodelista2">
    <w:name w:val="Párrafo de lista2"/>
    <w:basedOn w:val="Normal"/>
    <w:rsid w:val="00DE7C73"/>
    <w:pPr>
      <w:spacing w:after="200" w:line="276" w:lineRule="auto"/>
      <w:ind w:left="720"/>
      <w:contextualSpacing/>
    </w:pPr>
    <w:rPr>
      <w:rFonts w:ascii="Calibri" w:eastAsia="Times New Roman" w:hAnsi="Calibri" w:cs="Times New Roman"/>
      <w:kern w:val="0"/>
      <w:sz w:val="22"/>
      <w:szCs w:val="22"/>
      <w14:ligatures w14:val="none"/>
    </w:rPr>
  </w:style>
  <w:style w:type="character" w:customStyle="1" w:styleId="TextodegloboCar1">
    <w:name w:val="Texto de globo Car1"/>
    <w:basedOn w:val="Fuentedeprrafopredeter"/>
    <w:uiPriority w:val="99"/>
    <w:semiHidden/>
    <w:rsid w:val="00DE7C73"/>
    <w:rPr>
      <w:rFonts w:ascii="Segoe UI" w:eastAsia="Times New Roman" w:hAnsi="Segoe UI" w:cs="Segoe UI"/>
      <w:sz w:val="18"/>
      <w:szCs w:val="18"/>
      <w:lang w:val="es-ES_tradnl" w:eastAsia="es-ES"/>
    </w:rPr>
  </w:style>
  <w:style w:type="paragraph" w:styleId="TDC5">
    <w:name w:val="toc 5"/>
    <w:basedOn w:val="Normal"/>
    <w:next w:val="Normal"/>
    <w:autoRedefine/>
    <w:uiPriority w:val="39"/>
    <w:unhideWhenUsed/>
    <w:rsid w:val="00DE7C73"/>
    <w:pPr>
      <w:ind w:left="600"/>
    </w:pPr>
    <w:rPr>
      <w:rFonts w:eastAsia="Times New Roman" w:cs="Times New Roman"/>
      <w:kern w:val="0"/>
      <w:sz w:val="20"/>
      <w:szCs w:val="20"/>
      <w:lang w:val="es-ES_tradnl" w:eastAsia="es-ES"/>
      <w14:ligatures w14:val="none"/>
    </w:rPr>
  </w:style>
  <w:style w:type="paragraph" w:styleId="TDC6">
    <w:name w:val="toc 6"/>
    <w:basedOn w:val="Normal"/>
    <w:next w:val="Normal"/>
    <w:autoRedefine/>
    <w:uiPriority w:val="39"/>
    <w:unhideWhenUsed/>
    <w:rsid w:val="00DE7C73"/>
    <w:pPr>
      <w:ind w:left="800"/>
    </w:pPr>
    <w:rPr>
      <w:rFonts w:eastAsia="Times New Roman" w:cs="Times New Roman"/>
      <w:kern w:val="0"/>
      <w:sz w:val="20"/>
      <w:szCs w:val="20"/>
      <w:lang w:val="es-ES_tradnl" w:eastAsia="es-ES"/>
      <w14:ligatures w14:val="none"/>
    </w:rPr>
  </w:style>
  <w:style w:type="paragraph" w:styleId="TDC7">
    <w:name w:val="toc 7"/>
    <w:basedOn w:val="Normal"/>
    <w:next w:val="Normal"/>
    <w:autoRedefine/>
    <w:uiPriority w:val="39"/>
    <w:unhideWhenUsed/>
    <w:rsid w:val="00DE7C73"/>
    <w:pPr>
      <w:ind w:left="1000"/>
    </w:pPr>
    <w:rPr>
      <w:rFonts w:eastAsia="Times New Roman" w:cs="Times New Roman"/>
      <w:kern w:val="0"/>
      <w:sz w:val="20"/>
      <w:szCs w:val="20"/>
      <w:lang w:val="es-ES_tradnl" w:eastAsia="es-ES"/>
      <w14:ligatures w14:val="none"/>
    </w:rPr>
  </w:style>
  <w:style w:type="paragraph" w:styleId="TDC8">
    <w:name w:val="toc 8"/>
    <w:basedOn w:val="Normal"/>
    <w:next w:val="Normal"/>
    <w:autoRedefine/>
    <w:uiPriority w:val="39"/>
    <w:unhideWhenUsed/>
    <w:rsid w:val="00DE7C73"/>
    <w:pPr>
      <w:ind w:left="1200"/>
    </w:pPr>
    <w:rPr>
      <w:rFonts w:eastAsia="Times New Roman" w:cs="Times New Roman"/>
      <w:kern w:val="0"/>
      <w:sz w:val="20"/>
      <w:szCs w:val="20"/>
      <w:lang w:val="es-ES_tradnl" w:eastAsia="es-ES"/>
      <w14:ligatures w14:val="none"/>
    </w:rPr>
  </w:style>
  <w:style w:type="paragraph" w:styleId="TDC9">
    <w:name w:val="toc 9"/>
    <w:basedOn w:val="Normal"/>
    <w:next w:val="Normal"/>
    <w:autoRedefine/>
    <w:uiPriority w:val="39"/>
    <w:unhideWhenUsed/>
    <w:rsid w:val="00DE7C73"/>
    <w:pPr>
      <w:ind w:left="1400"/>
    </w:pPr>
    <w:rPr>
      <w:rFonts w:eastAsia="Times New Roman" w:cs="Times New Roman"/>
      <w:kern w:val="0"/>
      <w:sz w:val="20"/>
      <w:szCs w:val="20"/>
      <w:lang w:val="es-ES_tradnl" w:eastAsia="es-ES"/>
      <w14:ligatures w14:val="none"/>
    </w:rPr>
  </w:style>
  <w:style w:type="paragraph" w:customStyle="1" w:styleId="Estilo1">
    <w:name w:val="Estilo1"/>
    <w:basedOn w:val="Ttulo1"/>
    <w:next w:val="UACH"/>
    <w:link w:val="Estilo1Car"/>
    <w:qFormat/>
    <w:rsid w:val="00DE7C73"/>
    <w:rPr>
      <w:rFonts w:cs="Arial"/>
      <w:b/>
      <w:kern w:val="0"/>
      <w:lang w:val="es-ES_tradnl" w:eastAsia="es-ES"/>
      <w14:ligatures w14:val="none"/>
    </w:rPr>
  </w:style>
  <w:style w:type="character" w:customStyle="1" w:styleId="Estilo1Car">
    <w:name w:val="Estilo1 Car"/>
    <w:basedOn w:val="Ttulo1Car"/>
    <w:link w:val="Estilo1"/>
    <w:rsid w:val="00DE7C73"/>
    <w:rPr>
      <w:rFonts w:asciiTheme="majorHAnsi" w:eastAsiaTheme="majorEastAsia" w:hAnsiTheme="majorHAnsi" w:cs="Arial"/>
      <w:b/>
      <w:color w:val="2F5496" w:themeColor="accent1" w:themeShade="BF"/>
      <w:kern w:val="0"/>
      <w:sz w:val="32"/>
      <w:szCs w:val="32"/>
      <w:lang w:val="es-ES_tradnl" w:eastAsia="es-ES"/>
      <w14:ligatures w14:val="none"/>
    </w:rPr>
  </w:style>
  <w:style w:type="character" w:customStyle="1" w:styleId="TextocomentarioCar1">
    <w:name w:val="Texto comentario Car1"/>
    <w:basedOn w:val="Fuentedeprrafopredeter"/>
    <w:uiPriority w:val="99"/>
    <w:semiHidden/>
    <w:rsid w:val="00DE7C73"/>
    <w:rPr>
      <w:rFonts w:ascii="Times New Roman" w:eastAsia="Times New Roman" w:hAnsi="Times New Roman" w:cs="Times New Roman"/>
      <w:sz w:val="20"/>
      <w:szCs w:val="20"/>
      <w:lang w:val="es-ES_tradnl" w:eastAsia="es-ES"/>
    </w:rPr>
  </w:style>
  <w:style w:type="character" w:customStyle="1" w:styleId="AsuntodelcomentarioCar1">
    <w:name w:val="Asunto del comentario Car1"/>
    <w:basedOn w:val="TextocomentarioCar1"/>
    <w:uiPriority w:val="99"/>
    <w:semiHidden/>
    <w:rsid w:val="00DE7C73"/>
    <w:rPr>
      <w:rFonts w:ascii="Times New Roman" w:eastAsia="Times New Roman" w:hAnsi="Times New Roman" w:cs="Times New Roman"/>
      <w:b/>
      <w:bCs/>
      <w:sz w:val="20"/>
      <w:szCs w:val="20"/>
      <w:lang w:val="es-ES_tradnl" w:eastAsia="es-ES"/>
    </w:rPr>
  </w:style>
  <w:style w:type="character" w:customStyle="1" w:styleId="Mencinsinresolver10">
    <w:name w:val="Mención sin resolver1"/>
    <w:basedOn w:val="Fuentedeprrafopredeter"/>
    <w:uiPriority w:val="99"/>
    <w:semiHidden/>
    <w:unhideWhenUsed/>
    <w:rsid w:val="00DE7C73"/>
    <w:rPr>
      <w:color w:val="605E5C"/>
      <w:shd w:val="clear" w:color="auto" w:fill="E1DFDD"/>
    </w:rPr>
  </w:style>
  <w:style w:type="character" w:customStyle="1" w:styleId="Mencinsinresolver2">
    <w:name w:val="Mención sin resolver2"/>
    <w:basedOn w:val="Fuentedeprrafopredeter"/>
    <w:uiPriority w:val="99"/>
    <w:semiHidden/>
    <w:unhideWhenUsed/>
    <w:rsid w:val="00DE7C73"/>
    <w:rPr>
      <w:color w:val="605E5C"/>
      <w:shd w:val="clear" w:color="auto" w:fill="E1DFDD"/>
    </w:rPr>
  </w:style>
  <w:style w:type="paragraph" w:styleId="Textodebloque">
    <w:name w:val="Block Text"/>
    <w:basedOn w:val="Normal"/>
    <w:rsid w:val="00DE7C73"/>
    <w:pPr>
      <w:ind w:left="-960" w:right="-828"/>
      <w:jc w:val="both"/>
    </w:pPr>
    <w:rPr>
      <w:rFonts w:ascii="Arial" w:eastAsia="Times New Roman" w:hAnsi="Arial" w:cs="Arial"/>
      <w:kern w:val="0"/>
      <w:sz w:val="16"/>
      <w:lang w:eastAsia="es-ES"/>
      <w14:ligatures w14:val="none"/>
    </w:rPr>
  </w:style>
  <w:style w:type="character" w:customStyle="1" w:styleId="Mencinsinresolver3">
    <w:name w:val="Mención sin resolver3"/>
    <w:basedOn w:val="Fuentedeprrafopredeter"/>
    <w:uiPriority w:val="99"/>
    <w:semiHidden/>
    <w:unhideWhenUsed/>
    <w:rsid w:val="00DE7C73"/>
    <w:rPr>
      <w:color w:val="605E5C"/>
      <w:shd w:val="clear" w:color="auto" w:fill="E1DFDD"/>
    </w:rPr>
  </w:style>
  <w:style w:type="character" w:customStyle="1" w:styleId="TextonotapieCar">
    <w:name w:val="Texto nota pie Car"/>
    <w:basedOn w:val="Fuentedeprrafopredeter"/>
    <w:link w:val="Textonotapie"/>
    <w:uiPriority w:val="99"/>
    <w:semiHidden/>
    <w:rsid w:val="00DE7C73"/>
    <w:rPr>
      <w:rFonts w:ascii="Calibri" w:eastAsia="Times New Roman" w:hAnsi="Calibri" w:cs="Times New Roman"/>
      <w:color w:val="262626"/>
      <w:sz w:val="20"/>
      <w:szCs w:val="20"/>
      <w:lang w:val="es-ES_tradnl" w:eastAsia="es-ES"/>
    </w:rPr>
  </w:style>
  <w:style w:type="paragraph" w:styleId="Textonotapie">
    <w:name w:val="footnote text"/>
    <w:basedOn w:val="Normal"/>
    <w:link w:val="TextonotapieCar"/>
    <w:uiPriority w:val="99"/>
    <w:semiHidden/>
    <w:unhideWhenUsed/>
    <w:rsid w:val="00DE7C73"/>
    <w:pPr>
      <w:ind w:left="1080"/>
      <w:jc w:val="both"/>
    </w:pPr>
    <w:rPr>
      <w:rFonts w:ascii="Calibri" w:eastAsia="Times New Roman" w:hAnsi="Calibri" w:cs="Times New Roman"/>
      <w:color w:val="262626"/>
      <w:sz w:val="20"/>
      <w:szCs w:val="20"/>
      <w:lang w:val="es-ES_tradnl" w:eastAsia="es-ES"/>
    </w:rPr>
  </w:style>
  <w:style w:type="character" w:customStyle="1" w:styleId="TextonotapieCar1">
    <w:name w:val="Texto nota pie Car1"/>
    <w:basedOn w:val="Fuentedeprrafopredeter"/>
    <w:uiPriority w:val="99"/>
    <w:semiHidden/>
    <w:rsid w:val="00DE7C73"/>
    <w:rPr>
      <w:sz w:val="20"/>
      <w:szCs w:val="20"/>
    </w:rPr>
  </w:style>
  <w:style w:type="paragraph" w:customStyle="1" w:styleId="Standard">
    <w:name w:val="Standard"/>
    <w:rsid w:val="00DE7C73"/>
    <w:pPr>
      <w:widowControl w:val="0"/>
      <w:suppressAutoHyphens/>
      <w:autoSpaceDN w:val="0"/>
      <w:textAlignment w:val="baseline"/>
    </w:pPr>
    <w:rPr>
      <w:rFonts w:ascii="Liberation Serif" w:eastAsia="Droid Sans Fallback" w:hAnsi="Liberation Serif" w:cs="Lohit Hindi"/>
      <w:kern w:val="3"/>
      <w:lang w:val="en-US" w:eastAsia="zh-CN" w:bidi="hi-IN"/>
      <w14:ligatures w14:val="none"/>
    </w:rPr>
  </w:style>
  <w:style w:type="character" w:customStyle="1" w:styleId="apple-tab-span">
    <w:name w:val="apple-tab-span"/>
    <w:basedOn w:val="Fuentedeprrafopredeter"/>
    <w:rsid w:val="00DE7C73"/>
  </w:style>
  <w:style w:type="paragraph" w:customStyle="1" w:styleId="xl86">
    <w:name w:val="xl86"/>
    <w:basedOn w:val="Normal"/>
    <w:rsid w:val="00DE7C73"/>
    <w:pPr>
      <w:spacing w:before="100" w:beforeAutospacing="1" w:after="100" w:afterAutospacing="1"/>
      <w:jc w:val="center"/>
      <w:textAlignment w:val="center"/>
    </w:pPr>
    <w:rPr>
      <w:rFonts w:ascii="Times New Roman" w:eastAsia="Times New Roman" w:hAnsi="Times New Roman" w:cs="Times New Roman"/>
      <w:kern w:val="0"/>
      <w:lang w:val="en-US"/>
      <w14:ligatures w14:val="none"/>
    </w:rPr>
  </w:style>
  <w:style w:type="paragraph" w:customStyle="1" w:styleId="xl87">
    <w:name w:val="xl87"/>
    <w:basedOn w:val="Normal"/>
    <w:rsid w:val="00DE7C73"/>
    <w:pPr>
      <w:spacing w:before="100" w:beforeAutospacing="1" w:after="100" w:afterAutospacing="1"/>
      <w:jc w:val="center"/>
    </w:pPr>
    <w:rPr>
      <w:rFonts w:ascii="Century Gothic" w:eastAsia="Times New Roman" w:hAnsi="Century Gothic" w:cs="Times New Roman"/>
      <w:kern w:val="0"/>
      <w:lang w:val="en-US"/>
      <w14:ligatures w14:val="none"/>
    </w:rPr>
  </w:style>
  <w:style w:type="paragraph" w:customStyle="1" w:styleId="xl88">
    <w:name w:val="xl88"/>
    <w:basedOn w:val="Normal"/>
    <w:rsid w:val="00DE7C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lang w:val="en-US"/>
      <w14:ligatures w14:val="none"/>
    </w:rPr>
  </w:style>
  <w:style w:type="paragraph" w:customStyle="1" w:styleId="xl89">
    <w:name w:val="xl89"/>
    <w:basedOn w:val="Normal"/>
    <w:rsid w:val="00DE7C7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kern w:val="0"/>
      <w:sz w:val="16"/>
      <w:szCs w:val="16"/>
      <w:lang w:val="en-US"/>
      <w14:ligatures w14:val="none"/>
    </w:rPr>
  </w:style>
  <w:style w:type="paragraph" w:customStyle="1" w:styleId="xl90">
    <w:name w:val="xl90"/>
    <w:basedOn w:val="Normal"/>
    <w:rsid w:val="00DE7C73"/>
    <w:pPr>
      <w:spacing w:before="100" w:beforeAutospacing="1" w:after="100" w:afterAutospacing="1"/>
      <w:textAlignment w:val="center"/>
    </w:pPr>
    <w:rPr>
      <w:rFonts w:ascii="Times New Roman" w:eastAsia="Times New Roman" w:hAnsi="Times New Roman" w:cs="Times New Roman"/>
      <w:kern w:val="0"/>
      <w:lang w:val="en-US"/>
      <w14:ligatures w14:val="none"/>
    </w:rPr>
  </w:style>
  <w:style w:type="paragraph" w:customStyle="1" w:styleId="xl91">
    <w:name w:val="xl91"/>
    <w:basedOn w:val="Normal"/>
    <w:rsid w:val="00DE7C7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b/>
      <w:bCs/>
      <w:kern w:val="0"/>
      <w:sz w:val="16"/>
      <w:szCs w:val="16"/>
      <w:lang w:val="en-US"/>
      <w14:ligatures w14:val="none"/>
    </w:rPr>
  </w:style>
  <w:style w:type="paragraph" w:customStyle="1" w:styleId="xl92">
    <w:name w:val="xl92"/>
    <w:basedOn w:val="Normal"/>
    <w:rsid w:val="00DE7C73"/>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kern w:val="0"/>
      <w:lang w:val="en-US"/>
      <w14:ligatures w14:val="none"/>
    </w:rPr>
  </w:style>
  <w:style w:type="paragraph" w:customStyle="1" w:styleId="xl93">
    <w:name w:val="xl93"/>
    <w:basedOn w:val="Normal"/>
    <w:rsid w:val="00DE7C73"/>
    <w:pPr>
      <w:shd w:val="clear" w:color="000000" w:fill="FFFFFF"/>
      <w:spacing w:before="100" w:beforeAutospacing="1" w:after="100" w:afterAutospacing="1"/>
      <w:textAlignment w:val="center"/>
    </w:pPr>
    <w:rPr>
      <w:rFonts w:ascii="Times New Roman" w:eastAsia="Times New Roman" w:hAnsi="Times New Roman" w:cs="Times New Roman"/>
      <w:kern w:val="0"/>
      <w:lang w:val="en-US"/>
      <w14:ligatures w14:val="none"/>
    </w:rPr>
  </w:style>
  <w:style w:type="table" w:customStyle="1" w:styleId="Tabladecuadrcula1clara1">
    <w:name w:val="Tabla de cuadrícula 1 clara1"/>
    <w:basedOn w:val="Tablanormal"/>
    <w:uiPriority w:val="46"/>
    <w:rsid w:val="00DE7C73"/>
    <w:rPr>
      <w:kern w:val="0"/>
      <w:sz w:val="22"/>
      <w:szCs w:val="22"/>
      <w14:ligatures w14:val="none"/>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0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facturacion.uach.mx/"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36" Type="http://schemas.microsoft.com/office/2016/09/relationships/commentsIds" Target="commentsIds.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4DF20-02CC-486C-985A-70E93CE2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81</Pages>
  <Words>48834</Words>
  <Characters>278354</Characters>
  <Application>Microsoft Office Word</Application>
  <DocSecurity>0</DocSecurity>
  <Lines>2319</Lines>
  <Paragraphs>653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Adquisiciones07</cp:lastModifiedBy>
  <cp:revision>5</cp:revision>
  <cp:lastPrinted>2025-02-10T16:42:00Z</cp:lastPrinted>
  <dcterms:created xsi:type="dcterms:W3CDTF">2025-10-02T17:21:00Z</dcterms:created>
  <dcterms:modified xsi:type="dcterms:W3CDTF">2025-10-10T15:29:00Z</dcterms:modified>
</cp:coreProperties>
</file>